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17" w:type="pct"/>
        <w:tblInd w:w="-33" w:type="dxa"/>
        <w:tblLook w:val="0000" w:firstRow="0" w:lastRow="0" w:firstColumn="0" w:lastColumn="0" w:noHBand="0" w:noVBand="0"/>
      </w:tblPr>
      <w:tblGrid>
        <w:gridCol w:w="34"/>
        <w:gridCol w:w="4823"/>
        <w:gridCol w:w="461"/>
        <w:gridCol w:w="285"/>
        <w:gridCol w:w="637"/>
        <w:gridCol w:w="429"/>
        <w:gridCol w:w="3148"/>
        <w:gridCol w:w="71"/>
      </w:tblGrid>
      <w:tr w:rsidR="00E34EE0" w:rsidRPr="008E577F" w14:paraId="6AE05EA9" w14:textId="77777777" w:rsidTr="001C6A43">
        <w:trPr>
          <w:gridBefore w:val="1"/>
          <w:wBefore w:w="17" w:type="pct"/>
          <w:trHeight w:val="283"/>
        </w:trPr>
        <w:tc>
          <w:tcPr>
            <w:tcW w:w="2672" w:type="pct"/>
            <w:gridSpan w:val="2"/>
          </w:tcPr>
          <w:p w14:paraId="07B2C782" w14:textId="33D6AF3A" w:rsidR="00E34EE0" w:rsidRPr="008E577F" w:rsidRDefault="00E34EE0" w:rsidP="00E66042">
            <w:pPr>
              <w:pStyle w:val="GOSTTitul0"/>
            </w:pPr>
            <w:r w:rsidRPr="008E577F">
              <w:t>УТВЕРЖДАЮ</w:t>
            </w:r>
          </w:p>
        </w:tc>
        <w:tc>
          <w:tcPr>
            <w:tcW w:w="144" w:type="pct"/>
          </w:tcPr>
          <w:p w14:paraId="709C6C5D" w14:textId="77777777" w:rsidR="00E34EE0" w:rsidRPr="008E577F" w:rsidRDefault="00E34EE0" w:rsidP="00E66042">
            <w:pPr>
              <w:pStyle w:val="GOSTTitul0"/>
            </w:pPr>
          </w:p>
        </w:tc>
        <w:tc>
          <w:tcPr>
            <w:tcW w:w="2167" w:type="pct"/>
            <w:gridSpan w:val="4"/>
          </w:tcPr>
          <w:p w14:paraId="3BF61715" w14:textId="77777777" w:rsidR="00E34EE0" w:rsidRPr="008E577F" w:rsidRDefault="00E34EE0" w:rsidP="00E66042">
            <w:pPr>
              <w:pStyle w:val="GOSTTitul0"/>
            </w:pPr>
          </w:p>
        </w:tc>
      </w:tr>
      <w:tr w:rsidR="00E34EE0" w:rsidRPr="008E577F" w14:paraId="37ACAF08" w14:textId="77777777" w:rsidTr="001C6A43">
        <w:trPr>
          <w:gridBefore w:val="1"/>
          <w:wBefore w:w="17" w:type="pct"/>
          <w:trHeight w:val="1494"/>
        </w:trPr>
        <w:tc>
          <w:tcPr>
            <w:tcW w:w="2672" w:type="pct"/>
            <w:gridSpan w:val="2"/>
          </w:tcPr>
          <w:p w14:paraId="007CBD0C" w14:textId="740124F7" w:rsidR="00D7118D" w:rsidRPr="008E577F" w:rsidRDefault="00D7118D" w:rsidP="001C6A43">
            <w:pPr>
              <w:pStyle w:val="GOSTTitul0"/>
            </w:pPr>
            <w:r w:rsidRPr="008E577F">
              <w:t xml:space="preserve">От </w:t>
            </w:r>
            <w:r w:rsidR="00E34EE0" w:rsidRPr="008E577F">
              <w:t>Федерального казначейства</w:t>
            </w:r>
          </w:p>
          <w:p w14:paraId="40A0631D" w14:textId="77777777" w:rsidR="00E34EE0" w:rsidRPr="008E577F" w:rsidRDefault="00E34EE0" w:rsidP="00E66042">
            <w:pPr>
              <w:pStyle w:val="GOSTTitul0"/>
            </w:pPr>
            <w:r w:rsidRPr="008E577F">
              <w:t>______________ /_______________/</w:t>
            </w:r>
          </w:p>
          <w:p w14:paraId="64071943" w14:textId="77777777" w:rsidR="00E34EE0" w:rsidRPr="008E577F" w:rsidRDefault="00E34EE0" w:rsidP="00E66042">
            <w:pPr>
              <w:pStyle w:val="GOSTTitul0"/>
            </w:pPr>
            <w:r w:rsidRPr="008E577F">
              <w:t>«___» _____________ 20___ г.</w:t>
            </w:r>
          </w:p>
        </w:tc>
        <w:tc>
          <w:tcPr>
            <w:tcW w:w="144" w:type="pct"/>
          </w:tcPr>
          <w:p w14:paraId="7F611559" w14:textId="77777777" w:rsidR="00E34EE0" w:rsidRPr="008E577F" w:rsidRDefault="00E34EE0" w:rsidP="00E66042">
            <w:pPr>
              <w:pStyle w:val="GOSTTitul0"/>
            </w:pPr>
          </w:p>
        </w:tc>
        <w:tc>
          <w:tcPr>
            <w:tcW w:w="2167" w:type="pct"/>
            <w:gridSpan w:val="4"/>
          </w:tcPr>
          <w:p w14:paraId="4A7CFAC2" w14:textId="77777777" w:rsidR="00E34EE0" w:rsidRPr="008E577F" w:rsidRDefault="00E34EE0" w:rsidP="00E66042">
            <w:pPr>
              <w:pStyle w:val="GOSTTitul0"/>
            </w:pPr>
          </w:p>
        </w:tc>
      </w:tr>
      <w:tr w:rsidR="00E34EE0" w:rsidRPr="008E577F" w14:paraId="692F51E4" w14:textId="77777777" w:rsidTr="001C6A43">
        <w:trPr>
          <w:gridBefore w:val="1"/>
          <w:wBefore w:w="17" w:type="pct"/>
          <w:trHeight w:val="283"/>
        </w:trPr>
        <w:tc>
          <w:tcPr>
            <w:tcW w:w="4983" w:type="pct"/>
            <w:gridSpan w:val="7"/>
            <w:vAlign w:val="center"/>
          </w:tcPr>
          <w:p w14:paraId="22A9924F" w14:textId="77777777" w:rsidR="00A56FE8" w:rsidRPr="008E577F" w:rsidRDefault="00E34EE0" w:rsidP="00E66042">
            <w:pPr>
              <w:pStyle w:val="GOSTTitul1"/>
            </w:pPr>
            <w:r w:rsidRPr="008E577F">
              <w:t>Государственная интегрированная информационная система</w:t>
            </w:r>
          </w:p>
          <w:p w14:paraId="484A65C7" w14:textId="451DC8B5" w:rsidR="00E34EE0" w:rsidRPr="008E577F" w:rsidRDefault="00E34EE0" w:rsidP="00E66042">
            <w:pPr>
              <w:pStyle w:val="GOSTTitul1"/>
            </w:pPr>
            <w:r w:rsidRPr="008E577F">
              <w:t>управления общественными финансами «Электронный бюджет»</w:t>
            </w:r>
          </w:p>
        </w:tc>
      </w:tr>
      <w:tr w:rsidR="00E34EE0" w:rsidRPr="008E577F" w14:paraId="6CE2BAF8" w14:textId="77777777" w:rsidTr="001C6A43">
        <w:trPr>
          <w:gridBefore w:val="1"/>
          <w:wBefore w:w="17" w:type="pct"/>
          <w:trHeight w:val="283"/>
        </w:trPr>
        <w:tc>
          <w:tcPr>
            <w:tcW w:w="4983" w:type="pct"/>
            <w:gridSpan w:val="7"/>
            <w:vAlign w:val="center"/>
          </w:tcPr>
          <w:p w14:paraId="5765866C" w14:textId="77777777" w:rsidR="00E34EE0" w:rsidRPr="008E577F" w:rsidRDefault="00E34EE0" w:rsidP="00E66042">
            <w:pPr>
              <w:pStyle w:val="GOSTTitul1"/>
            </w:pPr>
            <w:r w:rsidRPr="008E577F">
              <w:t>Подсистема управления расходами</w:t>
            </w:r>
          </w:p>
        </w:tc>
      </w:tr>
      <w:tr w:rsidR="00E34EE0" w:rsidRPr="008E577F" w14:paraId="09D0B143" w14:textId="77777777" w:rsidTr="001C6A43">
        <w:trPr>
          <w:gridBefore w:val="1"/>
          <w:wBefore w:w="17" w:type="pct"/>
          <w:trHeight w:val="2909"/>
        </w:trPr>
        <w:tc>
          <w:tcPr>
            <w:tcW w:w="4983" w:type="pct"/>
            <w:gridSpan w:val="7"/>
            <w:vAlign w:val="center"/>
          </w:tcPr>
          <w:p w14:paraId="512B9ED9" w14:textId="77777777" w:rsidR="00E34EE0" w:rsidRPr="008E577F" w:rsidRDefault="00E34EE0" w:rsidP="00E66042">
            <w:pPr>
              <w:pStyle w:val="GOSTTitul1"/>
            </w:pPr>
            <w:r w:rsidRPr="008E577F">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p w14:paraId="1179D442" w14:textId="6B8BA17F" w:rsidR="00E34EE0" w:rsidRPr="008E577F" w:rsidRDefault="00E34EE0" w:rsidP="00E66042">
            <w:pPr>
              <w:pStyle w:val="GOSTTitul1"/>
            </w:pPr>
            <w:r w:rsidRPr="008E577F">
              <w:t>Компонент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p>
        </w:tc>
      </w:tr>
      <w:tr w:rsidR="00E34EE0" w:rsidRPr="008E577F" w14:paraId="26F99D23" w14:textId="77777777" w:rsidTr="001C6A43">
        <w:trPr>
          <w:gridBefore w:val="1"/>
          <w:wBefore w:w="17" w:type="pct"/>
          <w:trHeight w:val="283"/>
        </w:trPr>
        <w:tc>
          <w:tcPr>
            <w:tcW w:w="4983" w:type="pct"/>
            <w:gridSpan w:val="7"/>
            <w:vAlign w:val="center"/>
          </w:tcPr>
          <w:p w14:paraId="262CFD2E" w14:textId="75DC7414" w:rsidR="00E34EE0" w:rsidRPr="008E577F" w:rsidRDefault="00E34EE0" w:rsidP="00DE101E">
            <w:pPr>
              <w:pStyle w:val="GOSTTitul2"/>
            </w:pPr>
            <w:r w:rsidRPr="008E577F">
              <w:rPr>
                <w:rFonts w:eastAsia="Calibri"/>
              </w:rPr>
              <w:t>Руководство работников (представителей) участников системы «Электронный бюджет» по работе с подсистемой (компонентом, модулем)</w:t>
            </w:r>
          </w:p>
        </w:tc>
      </w:tr>
      <w:tr w:rsidR="00E34EE0" w:rsidRPr="008E577F" w14:paraId="2383B4C8" w14:textId="77777777" w:rsidTr="001C6A43">
        <w:trPr>
          <w:gridBefore w:val="1"/>
          <w:wBefore w:w="17" w:type="pct"/>
          <w:trHeight w:val="731"/>
        </w:trPr>
        <w:tc>
          <w:tcPr>
            <w:tcW w:w="4983" w:type="pct"/>
            <w:gridSpan w:val="7"/>
            <w:vAlign w:val="center"/>
          </w:tcPr>
          <w:p w14:paraId="510E0FDF" w14:textId="09009782" w:rsidR="00E34EE0" w:rsidRPr="008E577F" w:rsidRDefault="00B51966" w:rsidP="00E66042">
            <w:pPr>
              <w:pStyle w:val="GOSTTitulnamedoc"/>
              <w:rPr>
                <w:rFonts w:eastAsia="Calibri"/>
              </w:rPr>
            </w:pPr>
            <w:r w:rsidRPr="008E577F">
              <w:t>Том 1. Руководство для сотрудников ГРБС, РБС, ПБС</w:t>
            </w:r>
          </w:p>
        </w:tc>
      </w:tr>
      <w:tr w:rsidR="00E34EE0" w:rsidRPr="008E577F" w14:paraId="3B5AE385" w14:textId="77777777" w:rsidTr="001C6A43">
        <w:trPr>
          <w:gridBefore w:val="1"/>
          <w:wBefore w:w="17" w:type="pct"/>
          <w:trHeight w:val="461"/>
        </w:trPr>
        <w:tc>
          <w:tcPr>
            <w:tcW w:w="4983" w:type="pct"/>
            <w:gridSpan w:val="7"/>
            <w:vAlign w:val="center"/>
          </w:tcPr>
          <w:p w14:paraId="0EBB1D2C" w14:textId="77777777" w:rsidR="00E34EE0" w:rsidRPr="008E577F" w:rsidRDefault="00E34EE0" w:rsidP="00E66042">
            <w:pPr>
              <w:pStyle w:val="GOSTTitul1"/>
            </w:pPr>
            <w:r w:rsidRPr="008E577F">
              <w:t>Лист утверждения</w:t>
            </w:r>
          </w:p>
        </w:tc>
      </w:tr>
      <w:tr w:rsidR="00E34EE0" w:rsidRPr="008E577F" w14:paraId="66539F8B" w14:textId="77777777" w:rsidTr="001C6A43">
        <w:trPr>
          <w:gridBefore w:val="1"/>
          <w:wBefore w:w="17" w:type="pct"/>
          <w:trHeight w:val="283"/>
        </w:trPr>
        <w:tc>
          <w:tcPr>
            <w:tcW w:w="4983" w:type="pct"/>
            <w:gridSpan w:val="7"/>
            <w:vAlign w:val="center"/>
          </w:tcPr>
          <w:p w14:paraId="28D74A8C" w14:textId="534B25E1" w:rsidR="00E34EE0" w:rsidRPr="008E577F" w:rsidRDefault="00E34EE0" w:rsidP="009D4495">
            <w:pPr>
              <w:pStyle w:val="GOSTTitul0"/>
            </w:pPr>
            <w:r w:rsidRPr="008E577F">
              <w:t xml:space="preserve">Код документа: </w:t>
            </w:r>
            <w:r w:rsidR="005A24B0" w:rsidRPr="008E577F">
              <w:t>54819512.20.05,08.ЭБ26.001-</w:t>
            </w:r>
            <w:r w:rsidR="00A64942" w:rsidRPr="008E577F">
              <w:t>1</w:t>
            </w:r>
            <w:r w:rsidR="005A24B0" w:rsidRPr="008E577F">
              <w:t>0</w:t>
            </w:r>
            <w:r w:rsidR="004D2C3C" w:rsidRPr="008E577F">
              <w:t>.0</w:t>
            </w:r>
            <w:r w:rsidR="009D4495">
              <w:t>6</w:t>
            </w:r>
            <w:r w:rsidR="00E86F59" w:rsidRPr="008E577F">
              <w:t xml:space="preserve"> </w:t>
            </w:r>
            <w:r w:rsidR="005A24B0" w:rsidRPr="008E577F">
              <w:t>1(2,5,6,7,8)</w:t>
            </w:r>
            <w:r w:rsidRPr="008E577F">
              <w:t>-ЛУ</w:t>
            </w:r>
          </w:p>
        </w:tc>
      </w:tr>
      <w:tr w:rsidR="00E34EE0" w:rsidRPr="008E577F" w14:paraId="2F005634" w14:textId="77777777" w:rsidTr="001C6A43">
        <w:trPr>
          <w:gridBefore w:val="1"/>
          <w:wBefore w:w="17" w:type="pct"/>
          <w:trHeight w:val="283"/>
        </w:trPr>
        <w:tc>
          <w:tcPr>
            <w:tcW w:w="4983" w:type="pct"/>
            <w:gridSpan w:val="7"/>
            <w:vAlign w:val="center"/>
          </w:tcPr>
          <w:p w14:paraId="311C8AAA" w14:textId="6C339878" w:rsidR="00E34EE0" w:rsidRPr="008E577F" w:rsidRDefault="00E34EE0" w:rsidP="00E66042">
            <w:pPr>
              <w:pStyle w:val="GOSTTitul0"/>
            </w:pPr>
            <w:r w:rsidRPr="008E577F">
              <w:t xml:space="preserve">Государственный контракт </w:t>
            </w:r>
            <w:r w:rsidR="001C6A43" w:rsidRPr="008E577F">
              <w:t xml:space="preserve">от </w:t>
            </w:r>
            <w:r w:rsidR="00A64942" w:rsidRPr="008E577F">
              <w:t>06.05.2024 № ФКУ0134/05/2024/РИС</w:t>
            </w:r>
          </w:p>
        </w:tc>
      </w:tr>
      <w:tr w:rsidR="00E34EE0" w:rsidRPr="008E577F" w14:paraId="2D646000" w14:textId="77777777" w:rsidTr="001C6A43">
        <w:trPr>
          <w:gridBefore w:val="1"/>
          <w:wBefore w:w="17" w:type="pct"/>
          <w:trHeight w:val="283"/>
        </w:trPr>
        <w:tc>
          <w:tcPr>
            <w:tcW w:w="2439" w:type="pct"/>
            <w:vAlign w:val="center"/>
          </w:tcPr>
          <w:p w14:paraId="3AF7D671" w14:textId="77777777" w:rsidR="00E34EE0" w:rsidRPr="008E577F" w:rsidRDefault="00E34EE0" w:rsidP="00E47C33">
            <w:pPr>
              <w:ind w:left="567" w:firstLine="0"/>
            </w:pPr>
          </w:p>
        </w:tc>
        <w:tc>
          <w:tcPr>
            <w:tcW w:w="233" w:type="pct"/>
            <w:vAlign w:val="center"/>
          </w:tcPr>
          <w:p w14:paraId="50EA86D0" w14:textId="77777777" w:rsidR="00E34EE0" w:rsidRPr="008E577F" w:rsidRDefault="00E34EE0" w:rsidP="00E66042">
            <w:pPr>
              <w:pStyle w:val="GOSTTitul0"/>
              <w:rPr>
                <w:sz w:val="20"/>
                <w:szCs w:val="20"/>
              </w:rPr>
            </w:pPr>
          </w:p>
        </w:tc>
        <w:tc>
          <w:tcPr>
            <w:tcW w:w="2311" w:type="pct"/>
            <w:gridSpan w:val="5"/>
            <w:vAlign w:val="center"/>
          </w:tcPr>
          <w:p w14:paraId="5042CAA1" w14:textId="77777777" w:rsidR="00E34EE0" w:rsidRPr="008E577F" w:rsidRDefault="00E34EE0" w:rsidP="00E66042">
            <w:pPr>
              <w:pStyle w:val="GOSTTitul0"/>
              <w:rPr>
                <w:sz w:val="20"/>
                <w:szCs w:val="20"/>
              </w:rPr>
            </w:pPr>
          </w:p>
        </w:tc>
      </w:tr>
      <w:tr w:rsidR="00E34EE0" w:rsidRPr="008E577F" w14:paraId="69B87419" w14:textId="77777777" w:rsidTr="001C6A43">
        <w:trPr>
          <w:gridBefore w:val="1"/>
          <w:wBefore w:w="17" w:type="pct"/>
          <w:trHeight w:val="283"/>
        </w:trPr>
        <w:tc>
          <w:tcPr>
            <w:tcW w:w="2439" w:type="pct"/>
            <w:vAlign w:val="center"/>
          </w:tcPr>
          <w:p w14:paraId="7EC3ADD9" w14:textId="77777777" w:rsidR="00E34EE0" w:rsidRPr="008E577F" w:rsidRDefault="00E34EE0" w:rsidP="00E66042">
            <w:pPr>
              <w:pStyle w:val="GOSTTitul0"/>
            </w:pPr>
            <w:r w:rsidRPr="008E577F">
              <w:t>СОГЛАСОВАНО</w:t>
            </w:r>
          </w:p>
        </w:tc>
        <w:tc>
          <w:tcPr>
            <w:tcW w:w="233" w:type="pct"/>
            <w:vAlign w:val="center"/>
          </w:tcPr>
          <w:p w14:paraId="33F15378" w14:textId="77777777" w:rsidR="00E34EE0" w:rsidRPr="008E577F" w:rsidRDefault="00E34EE0" w:rsidP="00E66042">
            <w:pPr>
              <w:pStyle w:val="GOSTTitul0"/>
            </w:pPr>
          </w:p>
        </w:tc>
        <w:tc>
          <w:tcPr>
            <w:tcW w:w="2311" w:type="pct"/>
            <w:gridSpan w:val="5"/>
            <w:vAlign w:val="center"/>
          </w:tcPr>
          <w:p w14:paraId="4C1C0353" w14:textId="77777777" w:rsidR="00E34EE0" w:rsidRPr="008E577F" w:rsidRDefault="00E34EE0" w:rsidP="00E66042">
            <w:pPr>
              <w:pStyle w:val="GOSTTitul0"/>
            </w:pPr>
            <w:r w:rsidRPr="008E577F">
              <w:t>СОГЛАСОВАНО</w:t>
            </w:r>
          </w:p>
        </w:tc>
      </w:tr>
      <w:tr w:rsidR="00E34EE0" w:rsidRPr="008E577F" w14:paraId="27D83729" w14:textId="77777777" w:rsidTr="001C6A43">
        <w:trPr>
          <w:gridBefore w:val="1"/>
          <w:wBefore w:w="17" w:type="pct"/>
          <w:trHeight w:val="283"/>
        </w:trPr>
        <w:tc>
          <w:tcPr>
            <w:tcW w:w="2439" w:type="pct"/>
          </w:tcPr>
          <w:p w14:paraId="644AC0F7" w14:textId="6F422E50" w:rsidR="00E34EE0" w:rsidRPr="008E577F" w:rsidRDefault="00E47C33" w:rsidP="00E66042">
            <w:pPr>
              <w:pStyle w:val="GOSTTitul0"/>
            </w:pPr>
            <w:r w:rsidRPr="008E577F">
              <w:t>От Федерального казенного учреждения «Центр по обеспечению деятельности Казначейства России»</w:t>
            </w:r>
          </w:p>
        </w:tc>
        <w:tc>
          <w:tcPr>
            <w:tcW w:w="233" w:type="pct"/>
          </w:tcPr>
          <w:p w14:paraId="22D9B46D" w14:textId="77777777" w:rsidR="00E34EE0" w:rsidRPr="008E577F" w:rsidRDefault="00E34EE0" w:rsidP="00E66042">
            <w:pPr>
              <w:pStyle w:val="GOSTTitul0"/>
              <w:rPr>
                <w:b/>
                <w:bCs/>
                <w:iCs/>
              </w:rPr>
            </w:pPr>
          </w:p>
        </w:tc>
        <w:tc>
          <w:tcPr>
            <w:tcW w:w="2311" w:type="pct"/>
            <w:gridSpan w:val="5"/>
          </w:tcPr>
          <w:p w14:paraId="0D65A4FB" w14:textId="77777777" w:rsidR="00E34EE0" w:rsidRPr="008E577F" w:rsidRDefault="00E34EE0" w:rsidP="00E66042">
            <w:pPr>
              <w:pStyle w:val="GOSTTitul0"/>
            </w:pPr>
            <w:r w:rsidRPr="008E577F">
              <w:t>От ООО «ОТР 2000»</w:t>
            </w:r>
          </w:p>
          <w:p w14:paraId="14EB7445" w14:textId="0F76DF91" w:rsidR="00AD33EA" w:rsidRPr="008E577F" w:rsidRDefault="00AD33EA" w:rsidP="00E66042">
            <w:pPr>
              <w:pStyle w:val="GOSTTitul0"/>
            </w:pPr>
            <w:r w:rsidRPr="008E577F">
              <w:t>Генеральный директор</w:t>
            </w:r>
          </w:p>
        </w:tc>
      </w:tr>
      <w:tr w:rsidR="00D7118D" w:rsidRPr="008E577F" w14:paraId="11D063DA" w14:textId="77777777" w:rsidTr="001C6A43">
        <w:trPr>
          <w:gridBefore w:val="1"/>
          <w:wBefore w:w="17" w:type="pct"/>
          <w:trHeight w:val="283"/>
        </w:trPr>
        <w:tc>
          <w:tcPr>
            <w:tcW w:w="2439" w:type="pct"/>
          </w:tcPr>
          <w:p w14:paraId="5ADCFC9E" w14:textId="77777777" w:rsidR="00D7118D" w:rsidRPr="008E577F" w:rsidRDefault="00D7118D" w:rsidP="00D7118D">
            <w:pPr>
              <w:pStyle w:val="GOSTTitul0"/>
            </w:pPr>
            <w:r w:rsidRPr="008E577F">
              <w:t>______________ /</w:t>
            </w:r>
            <w:r w:rsidRPr="008E577F">
              <w:rPr>
                <w:u w:val="single"/>
              </w:rPr>
              <w:t xml:space="preserve">                                </w:t>
            </w:r>
            <w:r w:rsidRPr="008E577F">
              <w:t>/</w:t>
            </w:r>
          </w:p>
          <w:p w14:paraId="1E3EF137" w14:textId="6AD42BF6" w:rsidR="00D7118D" w:rsidRPr="008E577F" w:rsidRDefault="00D7118D" w:rsidP="00D7118D">
            <w:pPr>
              <w:pStyle w:val="GOSTTitul0"/>
            </w:pPr>
            <w:r w:rsidRPr="008E577F">
              <w:t>«___» ____________ 20___ г.</w:t>
            </w:r>
          </w:p>
        </w:tc>
        <w:tc>
          <w:tcPr>
            <w:tcW w:w="233" w:type="pct"/>
          </w:tcPr>
          <w:p w14:paraId="6FB89F46" w14:textId="77777777" w:rsidR="00D7118D" w:rsidRPr="008E577F" w:rsidRDefault="00D7118D" w:rsidP="00E66042">
            <w:pPr>
              <w:pStyle w:val="GOSTTitul0"/>
              <w:rPr>
                <w:b/>
                <w:bCs/>
                <w:iCs/>
              </w:rPr>
            </w:pPr>
          </w:p>
        </w:tc>
        <w:tc>
          <w:tcPr>
            <w:tcW w:w="2311" w:type="pct"/>
            <w:gridSpan w:val="5"/>
          </w:tcPr>
          <w:p w14:paraId="66208F58" w14:textId="77777777" w:rsidR="00D7118D" w:rsidRPr="008E577F" w:rsidRDefault="00D7118D" w:rsidP="00D7118D">
            <w:pPr>
              <w:pStyle w:val="GOSTTitul0"/>
            </w:pPr>
            <w:r w:rsidRPr="008E577F">
              <w:t>______________ /С. Ю. Манохин/</w:t>
            </w:r>
          </w:p>
          <w:p w14:paraId="18C32789" w14:textId="0A28001C" w:rsidR="00D7118D" w:rsidRPr="008E577F" w:rsidRDefault="00D7118D" w:rsidP="00D7118D">
            <w:pPr>
              <w:pStyle w:val="GOSTTitul0"/>
            </w:pPr>
            <w:r w:rsidRPr="008E577F">
              <w:t>«___» ____________ 20___ г.</w:t>
            </w:r>
          </w:p>
        </w:tc>
      </w:tr>
      <w:tr w:rsidR="00D45C06" w:rsidRPr="008E577F" w14:paraId="3B693823" w14:textId="77777777" w:rsidTr="00EE2499">
        <w:trPr>
          <w:gridAfter w:val="1"/>
          <w:wAfter w:w="36" w:type="pct"/>
          <w:trHeight w:val="2268"/>
        </w:trPr>
        <w:tc>
          <w:tcPr>
            <w:tcW w:w="3155" w:type="pct"/>
            <w:gridSpan w:val="5"/>
          </w:tcPr>
          <w:p w14:paraId="67CD2A8B" w14:textId="5A7E6C79" w:rsidR="00D45C06" w:rsidRPr="008E577F" w:rsidRDefault="00D45C06">
            <w:pPr>
              <w:pStyle w:val="GOSTTitul0"/>
            </w:pPr>
            <w:r w:rsidRPr="008E577F">
              <w:lastRenderedPageBreak/>
              <w:t>Утвержден</w:t>
            </w:r>
          </w:p>
          <w:p w14:paraId="44E617D3" w14:textId="53AC0638" w:rsidR="00D45C06" w:rsidRPr="008E577F" w:rsidRDefault="001C6A43" w:rsidP="009D4495">
            <w:pPr>
              <w:pStyle w:val="GOSTTitul0"/>
            </w:pPr>
            <w:r w:rsidRPr="008E577F">
              <w:t>54819512.20.05,08.ЭБ26.001-</w:t>
            </w:r>
            <w:r w:rsidR="00A64942" w:rsidRPr="008E577F">
              <w:t>1</w:t>
            </w:r>
            <w:r w:rsidRPr="008E577F">
              <w:t>0.0</w:t>
            </w:r>
            <w:r w:rsidR="009D4495">
              <w:t>6</w:t>
            </w:r>
            <w:r w:rsidR="003677DF" w:rsidRPr="008E577F">
              <w:t>5</w:t>
            </w:r>
            <w:r w:rsidRPr="008E577F">
              <w:t xml:space="preserve"> 1(2,5,6,7,8)</w:t>
            </w:r>
            <w:r w:rsidR="006F44BA" w:rsidRPr="008E577F">
              <w:t>-</w:t>
            </w:r>
            <w:r w:rsidR="00D45C06" w:rsidRPr="008E577F">
              <w:t>ЛУ</w:t>
            </w:r>
          </w:p>
        </w:tc>
        <w:tc>
          <w:tcPr>
            <w:tcW w:w="217" w:type="pct"/>
          </w:tcPr>
          <w:p w14:paraId="4A2CC0C2" w14:textId="77777777" w:rsidR="00D45C06" w:rsidRPr="008E577F" w:rsidRDefault="00D45C06">
            <w:pPr>
              <w:pStyle w:val="GOSTTitul0"/>
            </w:pPr>
          </w:p>
        </w:tc>
        <w:tc>
          <w:tcPr>
            <w:tcW w:w="1592" w:type="pct"/>
          </w:tcPr>
          <w:p w14:paraId="31EBBAC7" w14:textId="77777777" w:rsidR="00D45C06" w:rsidRPr="008E577F" w:rsidRDefault="00D45C06">
            <w:pPr>
              <w:pStyle w:val="GOSTTitul0"/>
            </w:pPr>
          </w:p>
        </w:tc>
      </w:tr>
      <w:tr w:rsidR="0014138C" w:rsidRPr="008E577F" w14:paraId="64928A0A" w14:textId="77777777" w:rsidTr="001C6A43">
        <w:trPr>
          <w:gridAfter w:val="1"/>
          <w:wAfter w:w="36" w:type="pct"/>
          <w:trHeight w:val="283"/>
        </w:trPr>
        <w:tc>
          <w:tcPr>
            <w:tcW w:w="4964" w:type="pct"/>
            <w:gridSpan w:val="7"/>
            <w:vAlign w:val="center"/>
          </w:tcPr>
          <w:p w14:paraId="3DB25851" w14:textId="78246522" w:rsidR="0014138C" w:rsidRPr="008E577F" w:rsidRDefault="0014138C" w:rsidP="00AF25F8">
            <w:pPr>
              <w:pStyle w:val="GOSTTitul1"/>
            </w:pPr>
            <w:r w:rsidRPr="008E577F">
              <w:t>Государственная интегрированная информационная система управления общественными финансами «Электронный бюджет»</w:t>
            </w:r>
          </w:p>
          <w:p w14:paraId="7DF2F20A" w14:textId="77777777" w:rsidR="00716C97" w:rsidRPr="008E577F" w:rsidRDefault="00716C97" w:rsidP="00716C97">
            <w:pPr>
              <w:pStyle w:val="GOSTTitul1"/>
              <w:ind w:firstLine="567"/>
            </w:pPr>
          </w:p>
          <w:p w14:paraId="6C3C68EF" w14:textId="77777777" w:rsidR="0014138C" w:rsidRPr="008E577F" w:rsidRDefault="0014138C" w:rsidP="00716C97">
            <w:pPr>
              <w:pStyle w:val="GOSTTitul1"/>
              <w:ind w:firstLine="567"/>
            </w:pPr>
            <w:r w:rsidRPr="008E577F">
              <w:t>Подсистема управления расходами</w:t>
            </w:r>
          </w:p>
        </w:tc>
      </w:tr>
      <w:tr w:rsidR="0014138C" w:rsidRPr="008E577F" w14:paraId="3022041C" w14:textId="77777777" w:rsidTr="001C6A43">
        <w:trPr>
          <w:gridAfter w:val="1"/>
          <w:wAfter w:w="36" w:type="pct"/>
          <w:trHeight w:val="283"/>
        </w:trPr>
        <w:tc>
          <w:tcPr>
            <w:tcW w:w="4964" w:type="pct"/>
            <w:gridSpan w:val="7"/>
            <w:vAlign w:val="center"/>
          </w:tcPr>
          <w:p w14:paraId="64C68D27" w14:textId="77777777" w:rsidR="0014138C" w:rsidRPr="008E577F" w:rsidRDefault="006F44BA" w:rsidP="006F4B84">
            <w:pPr>
              <w:pStyle w:val="GOSTTitul1"/>
            </w:pPr>
            <w:r w:rsidRPr="008E577F">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Pr="008E577F">
              <w:br/>
              <w:t>Компонент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p>
        </w:tc>
      </w:tr>
      <w:tr w:rsidR="00EE2499" w:rsidRPr="008E577F" w14:paraId="7678F9CB" w14:textId="77777777" w:rsidTr="00EE2499">
        <w:trPr>
          <w:gridAfter w:val="1"/>
          <w:wAfter w:w="36" w:type="pct"/>
          <w:trHeight w:val="1221"/>
        </w:trPr>
        <w:tc>
          <w:tcPr>
            <w:tcW w:w="4964" w:type="pct"/>
            <w:gridSpan w:val="7"/>
            <w:vAlign w:val="center"/>
          </w:tcPr>
          <w:p w14:paraId="36F880FB" w14:textId="03833618" w:rsidR="00EE2499" w:rsidRPr="008E577F" w:rsidRDefault="00EE2499" w:rsidP="00EE2499">
            <w:pPr>
              <w:pStyle w:val="GOSTTitul2"/>
            </w:pPr>
            <w:r w:rsidRPr="008E577F">
              <w:rPr>
                <w:rFonts w:eastAsia="Calibri"/>
              </w:rPr>
              <w:t>Руководство работников (представителей) участников системы «Электронный бюджет» по работе с подсистемой (компонентом, модулем)</w:t>
            </w:r>
          </w:p>
        </w:tc>
      </w:tr>
      <w:tr w:rsidR="00962F28" w:rsidRPr="008E577F" w14:paraId="4F4CCDF2" w14:textId="77777777" w:rsidTr="001C6A43">
        <w:trPr>
          <w:gridAfter w:val="1"/>
          <w:wAfter w:w="36" w:type="pct"/>
          <w:trHeight w:val="283"/>
        </w:trPr>
        <w:tc>
          <w:tcPr>
            <w:tcW w:w="4964" w:type="pct"/>
            <w:gridSpan w:val="7"/>
            <w:vAlign w:val="bottom"/>
          </w:tcPr>
          <w:p w14:paraId="61F35690" w14:textId="29A81AED" w:rsidR="00962F28" w:rsidRPr="008E577F" w:rsidRDefault="00AF5E42" w:rsidP="00291555">
            <w:pPr>
              <w:pStyle w:val="GOSTTitulnamedoc"/>
            </w:pPr>
            <w:r w:rsidRPr="008E577F">
              <w:t>Том 1. Руководство для сотрудников ГРБС, РБС, ПБС</w:t>
            </w:r>
          </w:p>
        </w:tc>
      </w:tr>
      <w:tr w:rsidR="00D45C06" w:rsidRPr="008E577F" w14:paraId="2E460F2F" w14:textId="77777777" w:rsidTr="001C6A43">
        <w:trPr>
          <w:gridAfter w:val="1"/>
          <w:wAfter w:w="36" w:type="pct"/>
          <w:trHeight w:val="283"/>
        </w:trPr>
        <w:tc>
          <w:tcPr>
            <w:tcW w:w="4964" w:type="pct"/>
            <w:gridSpan w:val="7"/>
            <w:vAlign w:val="center"/>
          </w:tcPr>
          <w:p w14:paraId="50858B83" w14:textId="77777777" w:rsidR="00D45C06" w:rsidRPr="008E577F" w:rsidRDefault="00D45C06">
            <w:pPr>
              <w:pStyle w:val="GOSTTitul0"/>
            </w:pPr>
          </w:p>
        </w:tc>
      </w:tr>
      <w:tr w:rsidR="00D45C06" w:rsidRPr="008E577F" w14:paraId="24EBF6F5" w14:textId="77777777" w:rsidTr="001C6A43">
        <w:trPr>
          <w:gridAfter w:val="1"/>
          <w:wAfter w:w="36" w:type="pct"/>
          <w:trHeight w:val="685"/>
        </w:trPr>
        <w:tc>
          <w:tcPr>
            <w:tcW w:w="4964" w:type="pct"/>
            <w:gridSpan w:val="7"/>
            <w:vAlign w:val="center"/>
          </w:tcPr>
          <w:p w14:paraId="50C15BCF" w14:textId="04F90A86" w:rsidR="00D45C06" w:rsidRPr="008E577F" w:rsidRDefault="00D45C06" w:rsidP="00D90C41">
            <w:pPr>
              <w:pStyle w:val="GOSTTitul0"/>
            </w:pPr>
            <w:r w:rsidRPr="008E577F">
              <w:t xml:space="preserve">Код документа: </w:t>
            </w:r>
            <w:r w:rsidR="001C6A43" w:rsidRPr="008E577F">
              <w:t>54819512.20.05,08.ЭБ26.001-</w:t>
            </w:r>
            <w:r w:rsidR="00A64942" w:rsidRPr="008E577F">
              <w:t>1</w:t>
            </w:r>
            <w:r w:rsidR="001C6A43" w:rsidRPr="008E577F">
              <w:t>0.0</w:t>
            </w:r>
            <w:r w:rsidR="00D90C41">
              <w:t>6</w:t>
            </w:r>
            <w:r w:rsidR="001C6A43" w:rsidRPr="008E577F">
              <w:t xml:space="preserve"> 1(2,5,6,7,8)</w:t>
            </w:r>
          </w:p>
        </w:tc>
      </w:tr>
      <w:tr w:rsidR="00D45C06" w:rsidRPr="008E577F" w14:paraId="10010DB8" w14:textId="77777777" w:rsidTr="001C6A43">
        <w:trPr>
          <w:gridAfter w:val="1"/>
          <w:wAfter w:w="36" w:type="pct"/>
          <w:trHeight w:val="283"/>
        </w:trPr>
        <w:tc>
          <w:tcPr>
            <w:tcW w:w="4964" w:type="pct"/>
            <w:gridSpan w:val="7"/>
            <w:vAlign w:val="center"/>
          </w:tcPr>
          <w:p w14:paraId="0B6DD7EB" w14:textId="77777777" w:rsidR="00D45C06" w:rsidRPr="008E577F" w:rsidRDefault="00D45C06" w:rsidP="00124067">
            <w:pPr>
              <w:pStyle w:val="GOSTTitul0"/>
            </w:pPr>
          </w:p>
        </w:tc>
      </w:tr>
      <w:tr w:rsidR="00D45C06" w:rsidRPr="008E577F" w14:paraId="7CBBC7C5" w14:textId="77777777" w:rsidTr="001C6A43">
        <w:trPr>
          <w:gridAfter w:val="1"/>
          <w:wAfter w:w="36" w:type="pct"/>
          <w:trHeight w:val="1125"/>
        </w:trPr>
        <w:tc>
          <w:tcPr>
            <w:tcW w:w="4964" w:type="pct"/>
            <w:gridSpan w:val="7"/>
            <w:vAlign w:val="center"/>
          </w:tcPr>
          <w:p w14:paraId="1377F9ED" w14:textId="66895CF6" w:rsidR="00D45C06" w:rsidRPr="008E577F" w:rsidRDefault="00BF2708" w:rsidP="00026238">
            <w:pPr>
              <w:pStyle w:val="GOSTTitul0"/>
            </w:pPr>
            <w:r w:rsidRPr="008E577F">
              <w:t xml:space="preserve">Листов: </w:t>
            </w:r>
            <w:r w:rsidR="00026238" w:rsidRPr="008E577F">
              <w:rPr>
                <w:color w:val="333333"/>
                <w:shd w:val="clear" w:color="auto" w:fill="F9F9F9"/>
              </w:rPr>
              <w:t>132</w:t>
            </w:r>
          </w:p>
        </w:tc>
      </w:tr>
      <w:tr w:rsidR="00D45C06" w:rsidRPr="008E577F" w14:paraId="2FCAA230" w14:textId="77777777" w:rsidTr="001C6A43">
        <w:trPr>
          <w:gridAfter w:val="1"/>
          <w:wAfter w:w="36" w:type="pct"/>
          <w:trHeight w:val="283"/>
        </w:trPr>
        <w:tc>
          <w:tcPr>
            <w:tcW w:w="4964" w:type="pct"/>
            <w:gridSpan w:val="7"/>
          </w:tcPr>
          <w:p w14:paraId="4AEBC621" w14:textId="77777777" w:rsidR="00D45C06" w:rsidRPr="008E577F" w:rsidRDefault="00D45C06" w:rsidP="00124067">
            <w:pPr>
              <w:pStyle w:val="GOSTTitul0"/>
            </w:pPr>
          </w:p>
          <w:p w14:paraId="7033248B" w14:textId="77777777" w:rsidR="00D45C06" w:rsidRPr="008E577F" w:rsidRDefault="00D45C06" w:rsidP="00124067">
            <w:pPr>
              <w:pStyle w:val="GOSTTitul0"/>
            </w:pPr>
          </w:p>
          <w:p w14:paraId="750DDC55" w14:textId="77777777" w:rsidR="00D45C06" w:rsidRPr="008E577F" w:rsidRDefault="00D45C06" w:rsidP="00124067">
            <w:pPr>
              <w:pStyle w:val="GOSTTitul0"/>
            </w:pPr>
          </w:p>
        </w:tc>
      </w:tr>
    </w:tbl>
    <w:p w14:paraId="0BBCE847" w14:textId="77777777" w:rsidR="00D45C06" w:rsidRPr="008E577F" w:rsidRDefault="00D45C06" w:rsidP="0061114A">
      <w:pPr>
        <w:pStyle w:val="GOSTNormalWithout"/>
        <w:sectPr w:rsidR="00D45C06" w:rsidRPr="008E577F" w:rsidSect="00391A00">
          <w:headerReference w:type="default" r:id="rId8"/>
          <w:footerReference w:type="default" r:id="rId9"/>
          <w:headerReference w:type="first" r:id="rId10"/>
          <w:footerReference w:type="first" r:id="rId11"/>
          <w:pgSz w:w="11906" w:h="16838" w:code="9"/>
          <w:pgMar w:top="1134" w:right="567" w:bottom="851" w:left="1701" w:header="567" w:footer="284" w:gutter="0"/>
          <w:cols w:space="708"/>
          <w:docGrid w:linePitch="360"/>
        </w:sectPr>
      </w:pPr>
    </w:p>
    <w:p w14:paraId="6927A14A" w14:textId="77777777" w:rsidR="00C97134" w:rsidRPr="008E577F" w:rsidRDefault="009A3C13">
      <w:pPr>
        <w:pStyle w:val="GOSTSign"/>
        <w:outlineLvl w:val="4"/>
        <w:rPr>
          <w:rFonts w:ascii="Times New Roman Полужирный" w:hAnsi="Times New Roman Полужирный"/>
        </w:rPr>
      </w:pPr>
      <w:bookmarkStart w:id="0" w:name="_Toc176584673"/>
      <w:bookmarkStart w:id="1" w:name="_Toc176584802"/>
      <w:bookmarkStart w:id="2" w:name="_Toc180297702"/>
      <w:bookmarkStart w:id="3" w:name="_Toc180308527"/>
      <w:r w:rsidRPr="008E577F">
        <w:rPr>
          <w:rFonts w:ascii="Times New Roman Полужирный" w:hAnsi="Times New Roman Полужирный" w:hint="eastAsia"/>
        </w:rPr>
        <w:lastRenderedPageBreak/>
        <w:t>Аннотация</w:t>
      </w:r>
    </w:p>
    <w:p w14:paraId="3063883F" w14:textId="1D1DA6BF" w:rsidR="009A3C13" w:rsidRPr="008E577F" w:rsidRDefault="00B42DF0" w:rsidP="00661571">
      <w:pPr>
        <w:pStyle w:val="GOSTNormal"/>
      </w:pPr>
      <w:r w:rsidRPr="008E577F">
        <w:t xml:space="preserve">В документе приводится описание </w:t>
      </w:r>
      <w:r w:rsidR="00E65186" w:rsidRPr="008E577F">
        <w:t>операций, выполняемых пользователем при работе</w:t>
      </w:r>
      <w:r w:rsidR="00FB57A1" w:rsidRPr="008E577F">
        <w:t xml:space="preserve"> с</w:t>
      </w:r>
      <w:r w:rsidR="00B8632D" w:rsidRPr="008E577F">
        <w:t xml:space="preserve"> </w:t>
      </w:r>
      <w:r w:rsidR="00F55CDB" w:rsidRPr="008E577F">
        <w:t>к</w:t>
      </w:r>
      <w:r w:rsidR="00E43D7B" w:rsidRPr="008E577F">
        <w:t xml:space="preserve">омпонентом </w:t>
      </w:r>
      <w:r w:rsidR="006F44BA" w:rsidRPr="008E577F">
        <w:t>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r w:rsidR="006F59E6" w:rsidRPr="008E577F">
        <w:t>,</w:t>
      </w:r>
      <w:r w:rsidR="00B8632D" w:rsidRPr="008E577F">
        <w:t xml:space="preserve"> </w:t>
      </w:r>
      <w:r w:rsidR="00C85467" w:rsidRPr="008E577F">
        <w:t xml:space="preserve">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w:t>
      </w:r>
      <w:r w:rsidR="00B8632D" w:rsidRPr="008E577F">
        <w:t>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962F28" w:rsidRPr="008E577F">
        <w:t>.</w:t>
      </w:r>
    </w:p>
    <w:p w14:paraId="756EB618" w14:textId="3A54F5B0" w:rsidR="00C75D43" w:rsidRPr="008E577F" w:rsidRDefault="005A24B0" w:rsidP="00C75D43">
      <w:pPr>
        <w:pStyle w:val="GOSTNormal"/>
      </w:pPr>
      <w:r w:rsidRPr="008E577F">
        <w:t xml:space="preserve">Документ актуализирован на основании Государственного контракта </w:t>
      </w:r>
      <w:r w:rsidR="001C6A43" w:rsidRPr="008E577F">
        <w:t xml:space="preserve">от </w:t>
      </w:r>
      <w:r w:rsidR="00A64942" w:rsidRPr="008E577F">
        <w:t>06.05.2024 № ФКУ0134/05/2024/РИС</w:t>
      </w:r>
      <w:r w:rsidR="00BC2BEF" w:rsidRPr="008E577F">
        <w:t xml:space="preserve"> (</w:t>
      </w:r>
      <w:r w:rsidR="006845D1" w:rsidRPr="008E577F">
        <w:t>работы по развитию подсистемы управления расходами</w:t>
      </w:r>
      <w:r w:rsidR="00BC2BEF" w:rsidRPr="008E577F">
        <w:t>)</w:t>
      </w:r>
      <w:r w:rsidRPr="008E577F">
        <w:t>.</w:t>
      </w:r>
    </w:p>
    <w:p w14:paraId="2CE873BD" w14:textId="77777777" w:rsidR="005A24B0" w:rsidRPr="008E577F" w:rsidRDefault="005A24B0" w:rsidP="005A24B0">
      <w:pPr>
        <w:pStyle w:val="GOSTNormalWithout"/>
      </w:pPr>
      <w:r w:rsidRPr="008E577F">
        <w:t>Перечень подсистем (компонентов, модулей) информационной системы, для которой был создан документ:</w:t>
      </w:r>
    </w:p>
    <w:p w14:paraId="2AE6DE5D" w14:textId="4BBB971E" w:rsidR="005A24B0" w:rsidRPr="008E577F" w:rsidRDefault="005A24B0" w:rsidP="00CE64A1">
      <w:pPr>
        <w:pStyle w:val="GOSTListmark1"/>
      </w:pPr>
      <w:r w:rsidRPr="008E577F">
        <w:t>05,08 – компонент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r w:rsidR="004F1A5F" w:rsidRPr="008E577F">
        <w:t>,</w:t>
      </w:r>
      <w:r w:rsidRPr="008E577F">
        <w:t xml:space="preserve">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00CE64A1" w:rsidRPr="008E577F">
        <w:t>,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Pr="008E577F">
        <w:t>.</w:t>
      </w:r>
    </w:p>
    <w:p w14:paraId="59E21BED" w14:textId="77777777" w:rsidR="00110007" w:rsidRPr="008E577F" w:rsidRDefault="00110007" w:rsidP="00110007">
      <w:pPr>
        <w:pStyle w:val="GOSTNormalWithout"/>
      </w:pPr>
      <w:r w:rsidRPr="008E577F">
        <w:t>Перечень областей применения документа:</w:t>
      </w:r>
    </w:p>
    <w:p w14:paraId="52563208" w14:textId="77777777" w:rsidR="00110007" w:rsidRPr="008E577F" w:rsidRDefault="00110007" w:rsidP="00110007">
      <w:pPr>
        <w:pStyle w:val="GOSTListmark1"/>
      </w:pPr>
      <w:r w:rsidRPr="008E577F">
        <w:t>1 – Центральный аппарат Федерального казначейства;</w:t>
      </w:r>
    </w:p>
    <w:p w14:paraId="4FCA3C11" w14:textId="4DE966CD" w:rsidR="00110007" w:rsidRPr="008E577F" w:rsidRDefault="00110007" w:rsidP="00110007">
      <w:pPr>
        <w:pStyle w:val="GOSTListmark1"/>
      </w:pPr>
      <w:r w:rsidRPr="008E577F">
        <w:t xml:space="preserve">2 – </w:t>
      </w:r>
      <w:r w:rsidR="009220B4" w:rsidRPr="008E577F">
        <w:t>т</w:t>
      </w:r>
      <w:r w:rsidRPr="008E577F">
        <w:t>ерриториальные органы Федерального казначейства;</w:t>
      </w:r>
    </w:p>
    <w:p w14:paraId="1C6F25E1" w14:textId="77777777" w:rsidR="00110007" w:rsidRPr="008E577F" w:rsidRDefault="00110007" w:rsidP="00110007">
      <w:pPr>
        <w:pStyle w:val="GOSTListmark1"/>
      </w:pPr>
      <w:r w:rsidRPr="008E577F">
        <w:t>5 – Межрегиональное операционное управление Федерального казначейства;</w:t>
      </w:r>
    </w:p>
    <w:p w14:paraId="6F0CEA13" w14:textId="0BA306A6" w:rsidR="00110007" w:rsidRPr="008E577F" w:rsidRDefault="00110007" w:rsidP="00110007">
      <w:pPr>
        <w:pStyle w:val="GOSTListmark1"/>
      </w:pPr>
      <w:r w:rsidRPr="008E577F">
        <w:t xml:space="preserve">6 – </w:t>
      </w:r>
      <w:r w:rsidR="009220B4" w:rsidRPr="008E577F">
        <w:t>в</w:t>
      </w:r>
      <w:r w:rsidRPr="008E577F">
        <w:t>нешние пользователи;</w:t>
      </w:r>
    </w:p>
    <w:p w14:paraId="5D7CC3BA" w14:textId="77777777" w:rsidR="00110007" w:rsidRPr="008E577F" w:rsidRDefault="00110007" w:rsidP="00110007">
      <w:pPr>
        <w:pStyle w:val="GOSTListmark1"/>
      </w:pPr>
      <w:r w:rsidRPr="008E577F">
        <w:t>7 – Министерство финансов Российской Федерации;</w:t>
      </w:r>
    </w:p>
    <w:p w14:paraId="5FC25340" w14:textId="166D94E8" w:rsidR="00481119" w:rsidRPr="008E577F" w:rsidRDefault="00110007" w:rsidP="00110007">
      <w:pPr>
        <w:pStyle w:val="GOSTListmark1"/>
      </w:pPr>
      <w:r w:rsidRPr="008E577F">
        <w:t>8 – Федеральное казенное учреждение «Центр по обеспечению деятельности Казначейства России».</w:t>
      </w:r>
    </w:p>
    <w:p w14:paraId="334CB56C" w14:textId="77777777" w:rsidR="00D45C06" w:rsidRPr="008E577F" w:rsidRDefault="009A3C13">
      <w:pPr>
        <w:pStyle w:val="GOSTSign"/>
        <w:outlineLvl w:val="4"/>
      </w:pPr>
      <w:r w:rsidRPr="008E577F">
        <w:br w:type="page"/>
      </w:r>
      <w:r w:rsidR="00D45C06" w:rsidRPr="008E577F">
        <w:lastRenderedPageBreak/>
        <w:t>С</w:t>
      </w:r>
      <w:bookmarkEnd w:id="0"/>
      <w:bookmarkEnd w:id="1"/>
      <w:bookmarkEnd w:id="2"/>
      <w:bookmarkEnd w:id="3"/>
      <w:r w:rsidR="000B5159" w:rsidRPr="008E577F">
        <w:t>одержание</w:t>
      </w:r>
    </w:p>
    <w:bookmarkStart w:id="4" w:name="_Toc490478086"/>
    <w:p w14:paraId="7C43783F" w14:textId="77777777" w:rsidR="009F07BF" w:rsidRDefault="00F9690A">
      <w:pPr>
        <w:pStyle w:val="11"/>
        <w:rPr>
          <w:rFonts w:asciiTheme="minorHAnsi" w:eastAsiaTheme="minorEastAsia" w:hAnsiTheme="minorHAnsi" w:cstheme="minorBidi"/>
          <w:b w:val="0"/>
          <w:bCs w:val="0"/>
          <w:caps w:val="0"/>
          <w:sz w:val="22"/>
          <w:szCs w:val="22"/>
        </w:rPr>
      </w:pPr>
      <w:r w:rsidRPr="00417EDB">
        <w:rPr>
          <w:b w:val="0"/>
          <w:caps w:val="0"/>
        </w:rPr>
        <w:fldChar w:fldCharType="begin"/>
      </w:r>
      <w:r w:rsidR="00285F49" w:rsidRPr="008E577F">
        <w:rPr>
          <w:b w:val="0"/>
          <w:caps w:val="0"/>
        </w:rPr>
        <w:instrText xml:space="preserve"> TOC \o "1-3" \h \z \u </w:instrText>
      </w:r>
      <w:r w:rsidRPr="00417EDB">
        <w:rPr>
          <w:b w:val="0"/>
          <w:caps w:val="0"/>
        </w:rPr>
        <w:fldChar w:fldCharType="separate"/>
      </w:r>
      <w:hyperlink w:anchor="_Toc220948240" w:history="1">
        <w:r w:rsidR="009F07BF" w:rsidRPr="00215F70">
          <w:rPr>
            <w:rStyle w:val="af0"/>
          </w:rPr>
          <w:t>Перечень таблиц</w:t>
        </w:r>
        <w:r w:rsidR="009F07BF">
          <w:rPr>
            <w:webHidden/>
          </w:rPr>
          <w:tab/>
        </w:r>
        <w:r w:rsidR="009F07BF">
          <w:rPr>
            <w:webHidden/>
          </w:rPr>
          <w:fldChar w:fldCharType="begin"/>
        </w:r>
        <w:r w:rsidR="009F07BF">
          <w:rPr>
            <w:webHidden/>
          </w:rPr>
          <w:instrText xml:space="preserve"> PAGEREF _Toc220948240 \h </w:instrText>
        </w:r>
        <w:r w:rsidR="009F07BF">
          <w:rPr>
            <w:webHidden/>
          </w:rPr>
        </w:r>
        <w:r w:rsidR="009F07BF">
          <w:rPr>
            <w:webHidden/>
          </w:rPr>
          <w:fldChar w:fldCharType="separate"/>
        </w:r>
        <w:r w:rsidR="009F07BF">
          <w:rPr>
            <w:webHidden/>
          </w:rPr>
          <w:t>6</w:t>
        </w:r>
        <w:r w:rsidR="009F07BF">
          <w:rPr>
            <w:webHidden/>
          </w:rPr>
          <w:fldChar w:fldCharType="end"/>
        </w:r>
      </w:hyperlink>
    </w:p>
    <w:p w14:paraId="4368FA41" w14:textId="77777777" w:rsidR="009F07BF" w:rsidRDefault="00F24091">
      <w:pPr>
        <w:pStyle w:val="11"/>
        <w:rPr>
          <w:rFonts w:asciiTheme="minorHAnsi" w:eastAsiaTheme="minorEastAsia" w:hAnsiTheme="minorHAnsi" w:cstheme="minorBidi"/>
          <w:b w:val="0"/>
          <w:bCs w:val="0"/>
          <w:caps w:val="0"/>
          <w:sz w:val="22"/>
          <w:szCs w:val="22"/>
        </w:rPr>
      </w:pPr>
      <w:hyperlink w:anchor="_Toc220948241" w:history="1">
        <w:r w:rsidR="009F07BF" w:rsidRPr="00215F70">
          <w:rPr>
            <w:rStyle w:val="af0"/>
          </w:rPr>
          <w:t>Перечень рисунков</w:t>
        </w:r>
        <w:r w:rsidR="009F07BF">
          <w:rPr>
            <w:webHidden/>
          </w:rPr>
          <w:tab/>
        </w:r>
        <w:r w:rsidR="009F07BF">
          <w:rPr>
            <w:webHidden/>
          </w:rPr>
          <w:fldChar w:fldCharType="begin"/>
        </w:r>
        <w:r w:rsidR="009F07BF">
          <w:rPr>
            <w:webHidden/>
          </w:rPr>
          <w:instrText xml:space="preserve"> PAGEREF _Toc220948241 \h </w:instrText>
        </w:r>
        <w:r w:rsidR="009F07BF">
          <w:rPr>
            <w:webHidden/>
          </w:rPr>
        </w:r>
        <w:r w:rsidR="009F07BF">
          <w:rPr>
            <w:webHidden/>
          </w:rPr>
          <w:fldChar w:fldCharType="separate"/>
        </w:r>
        <w:r w:rsidR="009F07BF">
          <w:rPr>
            <w:webHidden/>
          </w:rPr>
          <w:t>7</w:t>
        </w:r>
        <w:r w:rsidR="009F07BF">
          <w:rPr>
            <w:webHidden/>
          </w:rPr>
          <w:fldChar w:fldCharType="end"/>
        </w:r>
      </w:hyperlink>
    </w:p>
    <w:p w14:paraId="2D5562B6" w14:textId="77777777" w:rsidR="009F07BF" w:rsidRDefault="00F24091">
      <w:pPr>
        <w:pStyle w:val="11"/>
        <w:rPr>
          <w:rFonts w:asciiTheme="minorHAnsi" w:eastAsiaTheme="minorEastAsia" w:hAnsiTheme="minorHAnsi" w:cstheme="minorBidi"/>
          <w:b w:val="0"/>
          <w:bCs w:val="0"/>
          <w:caps w:val="0"/>
          <w:sz w:val="22"/>
          <w:szCs w:val="22"/>
        </w:rPr>
      </w:pPr>
      <w:hyperlink w:anchor="_Toc220948242" w:history="1">
        <w:r w:rsidR="009F07BF" w:rsidRPr="00215F70">
          <w:rPr>
            <w:rStyle w:val="af0"/>
          </w:rPr>
          <w:t>Перечень ссылочных документов</w:t>
        </w:r>
        <w:r w:rsidR="009F07BF">
          <w:rPr>
            <w:webHidden/>
          </w:rPr>
          <w:tab/>
        </w:r>
        <w:r w:rsidR="009F07BF">
          <w:rPr>
            <w:webHidden/>
          </w:rPr>
          <w:fldChar w:fldCharType="begin"/>
        </w:r>
        <w:r w:rsidR="009F07BF">
          <w:rPr>
            <w:webHidden/>
          </w:rPr>
          <w:instrText xml:space="preserve"> PAGEREF _Toc220948242 \h </w:instrText>
        </w:r>
        <w:r w:rsidR="009F07BF">
          <w:rPr>
            <w:webHidden/>
          </w:rPr>
        </w:r>
        <w:r w:rsidR="009F07BF">
          <w:rPr>
            <w:webHidden/>
          </w:rPr>
          <w:fldChar w:fldCharType="separate"/>
        </w:r>
        <w:r w:rsidR="009F07BF">
          <w:rPr>
            <w:webHidden/>
          </w:rPr>
          <w:t>10</w:t>
        </w:r>
        <w:r w:rsidR="009F07BF">
          <w:rPr>
            <w:webHidden/>
          </w:rPr>
          <w:fldChar w:fldCharType="end"/>
        </w:r>
      </w:hyperlink>
    </w:p>
    <w:p w14:paraId="3FB8A474" w14:textId="77777777" w:rsidR="009F07BF" w:rsidRDefault="00F24091">
      <w:pPr>
        <w:pStyle w:val="11"/>
        <w:rPr>
          <w:rFonts w:asciiTheme="minorHAnsi" w:eastAsiaTheme="minorEastAsia" w:hAnsiTheme="minorHAnsi" w:cstheme="minorBidi"/>
          <w:b w:val="0"/>
          <w:bCs w:val="0"/>
          <w:caps w:val="0"/>
          <w:sz w:val="22"/>
          <w:szCs w:val="22"/>
        </w:rPr>
      </w:pPr>
      <w:hyperlink w:anchor="_Toc220948243" w:history="1">
        <w:r w:rsidR="009F07BF" w:rsidRPr="00215F70">
          <w:rPr>
            <w:rStyle w:val="af0"/>
          </w:rPr>
          <w:t>Перечень терминов и сокращений</w:t>
        </w:r>
        <w:r w:rsidR="009F07BF">
          <w:rPr>
            <w:webHidden/>
          </w:rPr>
          <w:tab/>
        </w:r>
        <w:r w:rsidR="009F07BF">
          <w:rPr>
            <w:webHidden/>
          </w:rPr>
          <w:fldChar w:fldCharType="begin"/>
        </w:r>
        <w:r w:rsidR="009F07BF">
          <w:rPr>
            <w:webHidden/>
          </w:rPr>
          <w:instrText xml:space="preserve"> PAGEREF _Toc220948243 \h </w:instrText>
        </w:r>
        <w:r w:rsidR="009F07BF">
          <w:rPr>
            <w:webHidden/>
          </w:rPr>
        </w:r>
        <w:r w:rsidR="009F07BF">
          <w:rPr>
            <w:webHidden/>
          </w:rPr>
          <w:fldChar w:fldCharType="separate"/>
        </w:r>
        <w:r w:rsidR="009F07BF">
          <w:rPr>
            <w:webHidden/>
          </w:rPr>
          <w:t>13</w:t>
        </w:r>
        <w:r w:rsidR="009F07BF">
          <w:rPr>
            <w:webHidden/>
          </w:rPr>
          <w:fldChar w:fldCharType="end"/>
        </w:r>
      </w:hyperlink>
    </w:p>
    <w:p w14:paraId="2989C2CB" w14:textId="77777777" w:rsidR="009F07BF" w:rsidRDefault="00F24091">
      <w:pPr>
        <w:pStyle w:val="11"/>
        <w:rPr>
          <w:rFonts w:asciiTheme="minorHAnsi" w:eastAsiaTheme="minorEastAsia" w:hAnsiTheme="minorHAnsi" w:cstheme="minorBidi"/>
          <w:b w:val="0"/>
          <w:bCs w:val="0"/>
          <w:caps w:val="0"/>
          <w:sz w:val="22"/>
          <w:szCs w:val="22"/>
        </w:rPr>
      </w:pPr>
      <w:hyperlink w:anchor="_Toc220948244" w:history="1">
        <w:r w:rsidR="009F07BF" w:rsidRPr="00215F70">
          <w:rPr>
            <w:rStyle w:val="af0"/>
          </w:rPr>
          <w:t>1.</w:t>
        </w:r>
        <w:r w:rsidR="009F07BF">
          <w:rPr>
            <w:rFonts w:asciiTheme="minorHAnsi" w:eastAsiaTheme="minorEastAsia" w:hAnsiTheme="minorHAnsi" w:cstheme="minorBidi"/>
            <w:b w:val="0"/>
            <w:bCs w:val="0"/>
            <w:caps w:val="0"/>
            <w:sz w:val="22"/>
            <w:szCs w:val="22"/>
          </w:rPr>
          <w:tab/>
        </w:r>
        <w:r w:rsidR="009F07BF" w:rsidRPr="00215F70">
          <w:rPr>
            <w:rStyle w:val="af0"/>
          </w:rPr>
          <w:t>Общие сведения</w:t>
        </w:r>
        <w:r w:rsidR="009F07BF">
          <w:rPr>
            <w:webHidden/>
          </w:rPr>
          <w:tab/>
        </w:r>
        <w:r w:rsidR="009F07BF">
          <w:rPr>
            <w:webHidden/>
          </w:rPr>
          <w:fldChar w:fldCharType="begin"/>
        </w:r>
        <w:r w:rsidR="009F07BF">
          <w:rPr>
            <w:webHidden/>
          </w:rPr>
          <w:instrText xml:space="preserve"> PAGEREF _Toc220948244 \h </w:instrText>
        </w:r>
        <w:r w:rsidR="009F07BF">
          <w:rPr>
            <w:webHidden/>
          </w:rPr>
        </w:r>
        <w:r w:rsidR="009F07BF">
          <w:rPr>
            <w:webHidden/>
          </w:rPr>
          <w:fldChar w:fldCharType="separate"/>
        </w:r>
        <w:r w:rsidR="009F07BF">
          <w:rPr>
            <w:webHidden/>
          </w:rPr>
          <w:t>25</w:t>
        </w:r>
        <w:r w:rsidR="009F07BF">
          <w:rPr>
            <w:webHidden/>
          </w:rPr>
          <w:fldChar w:fldCharType="end"/>
        </w:r>
      </w:hyperlink>
    </w:p>
    <w:p w14:paraId="2502B89E" w14:textId="77777777" w:rsidR="009F07BF" w:rsidRDefault="00F24091">
      <w:pPr>
        <w:pStyle w:val="25"/>
        <w:rPr>
          <w:rFonts w:asciiTheme="minorHAnsi" w:eastAsiaTheme="minorEastAsia" w:hAnsiTheme="minorHAnsi" w:cstheme="minorBidi"/>
          <w:bCs w:val="0"/>
          <w:sz w:val="22"/>
          <w:szCs w:val="22"/>
        </w:rPr>
      </w:pPr>
      <w:hyperlink w:anchor="_Toc220948245" w:history="1">
        <w:r w:rsidR="009F07BF" w:rsidRPr="00215F70">
          <w:rPr>
            <w:rStyle w:val="af0"/>
          </w:rPr>
          <w:t>1.1.</w:t>
        </w:r>
        <w:r w:rsidR="009F07BF">
          <w:rPr>
            <w:rFonts w:asciiTheme="minorHAnsi" w:eastAsiaTheme="minorEastAsia" w:hAnsiTheme="minorHAnsi" w:cstheme="minorBidi"/>
            <w:bCs w:val="0"/>
            <w:sz w:val="22"/>
            <w:szCs w:val="22"/>
          </w:rPr>
          <w:tab/>
        </w:r>
        <w:r w:rsidR="009F07BF" w:rsidRPr="00215F70">
          <w:rPr>
            <w:rStyle w:val="af0"/>
          </w:rPr>
          <w:t>Назначение Компонента ИД, РНО ПУР ЭБ</w:t>
        </w:r>
        <w:r w:rsidR="009F07BF">
          <w:rPr>
            <w:webHidden/>
          </w:rPr>
          <w:tab/>
        </w:r>
        <w:r w:rsidR="009F07BF">
          <w:rPr>
            <w:webHidden/>
          </w:rPr>
          <w:fldChar w:fldCharType="begin"/>
        </w:r>
        <w:r w:rsidR="009F07BF">
          <w:rPr>
            <w:webHidden/>
          </w:rPr>
          <w:instrText xml:space="preserve"> PAGEREF _Toc220948245 \h </w:instrText>
        </w:r>
        <w:r w:rsidR="009F07BF">
          <w:rPr>
            <w:webHidden/>
          </w:rPr>
        </w:r>
        <w:r w:rsidR="009F07BF">
          <w:rPr>
            <w:webHidden/>
          </w:rPr>
          <w:fldChar w:fldCharType="separate"/>
        </w:r>
        <w:r w:rsidR="009F07BF">
          <w:rPr>
            <w:webHidden/>
          </w:rPr>
          <w:t>25</w:t>
        </w:r>
        <w:r w:rsidR="009F07BF">
          <w:rPr>
            <w:webHidden/>
          </w:rPr>
          <w:fldChar w:fldCharType="end"/>
        </w:r>
      </w:hyperlink>
    </w:p>
    <w:p w14:paraId="74715B30" w14:textId="77777777" w:rsidR="009F07BF" w:rsidRDefault="00F24091">
      <w:pPr>
        <w:pStyle w:val="25"/>
        <w:rPr>
          <w:rFonts w:asciiTheme="minorHAnsi" w:eastAsiaTheme="minorEastAsia" w:hAnsiTheme="minorHAnsi" w:cstheme="minorBidi"/>
          <w:bCs w:val="0"/>
          <w:sz w:val="22"/>
          <w:szCs w:val="22"/>
        </w:rPr>
      </w:pPr>
      <w:hyperlink w:anchor="_Toc220948246" w:history="1">
        <w:r w:rsidR="009F07BF" w:rsidRPr="00215F70">
          <w:rPr>
            <w:rStyle w:val="af0"/>
          </w:rPr>
          <w:t>1.2.</w:t>
        </w:r>
        <w:r w:rsidR="009F07BF">
          <w:rPr>
            <w:rFonts w:asciiTheme="minorHAnsi" w:eastAsiaTheme="minorEastAsia" w:hAnsiTheme="minorHAnsi" w:cstheme="minorBidi"/>
            <w:bCs w:val="0"/>
            <w:sz w:val="22"/>
            <w:szCs w:val="22"/>
          </w:rPr>
          <w:tab/>
        </w:r>
        <w:r w:rsidR="009F07BF" w:rsidRPr="00215F70">
          <w:rPr>
            <w:rStyle w:val="af0"/>
          </w:rPr>
          <w:t>Условия применения Компонента ИД, РНО ПУР ЭБ</w:t>
        </w:r>
        <w:r w:rsidR="009F07BF">
          <w:rPr>
            <w:webHidden/>
          </w:rPr>
          <w:tab/>
        </w:r>
        <w:r w:rsidR="009F07BF">
          <w:rPr>
            <w:webHidden/>
          </w:rPr>
          <w:fldChar w:fldCharType="begin"/>
        </w:r>
        <w:r w:rsidR="009F07BF">
          <w:rPr>
            <w:webHidden/>
          </w:rPr>
          <w:instrText xml:space="preserve"> PAGEREF _Toc220948246 \h </w:instrText>
        </w:r>
        <w:r w:rsidR="009F07BF">
          <w:rPr>
            <w:webHidden/>
          </w:rPr>
        </w:r>
        <w:r w:rsidR="009F07BF">
          <w:rPr>
            <w:webHidden/>
          </w:rPr>
          <w:fldChar w:fldCharType="separate"/>
        </w:r>
        <w:r w:rsidR="009F07BF">
          <w:rPr>
            <w:webHidden/>
          </w:rPr>
          <w:t>25</w:t>
        </w:r>
        <w:r w:rsidR="009F07BF">
          <w:rPr>
            <w:webHidden/>
          </w:rPr>
          <w:fldChar w:fldCharType="end"/>
        </w:r>
      </w:hyperlink>
    </w:p>
    <w:p w14:paraId="3BC43FD1" w14:textId="77777777" w:rsidR="009F07BF" w:rsidRDefault="00F24091">
      <w:pPr>
        <w:pStyle w:val="25"/>
        <w:rPr>
          <w:rFonts w:asciiTheme="minorHAnsi" w:eastAsiaTheme="minorEastAsia" w:hAnsiTheme="minorHAnsi" w:cstheme="minorBidi"/>
          <w:bCs w:val="0"/>
          <w:sz w:val="22"/>
          <w:szCs w:val="22"/>
        </w:rPr>
      </w:pPr>
      <w:hyperlink w:anchor="_Toc220948247" w:history="1">
        <w:r w:rsidR="009F07BF" w:rsidRPr="00215F70">
          <w:rPr>
            <w:rStyle w:val="af0"/>
          </w:rPr>
          <w:t>1.3.</w:t>
        </w:r>
        <w:r w:rsidR="009F07BF">
          <w:rPr>
            <w:rFonts w:asciiTheme="minorHAnsi" w:eastAsiaTheme="minorEastAsia" w:hAnsiTheme="minorHAnsi" w:cstheme="minorBidi"/>
            <w:bCs w:val="0"/>
            <w:sz w:val="22"/>
            <w:szCs w:val="22"/>
          </w:rPr>
          <w:tab/>
        </w:r>
        <w:r w:rsidR="009F07BF" w:rsidRPr="00215F70">
          <w:rPr>
            <w:rStyle w:val="af0"/>
          </w:rPr>
          <w:t>Описание требуемого уровня подготовки работника</w:t>
        </w:r>
        <w:r w:rsidR="009F07BF">
          <w:rPr>
            <w:webHidden/>
          </w:rPr>
          <w:tab/>
        </w:r>
        <w:r w:rsidR="009F07BF">
          <w:rPr>
            <w:webHidden/>
          </w:rPr>
          <w:fldChar w:fldCharType="begin"/>
        </w:r>
        <w:r w:rsidR="009F07BF">
          <w:rPr>
            <w:webHidden/>
          </w:rPr>
          <w:instrText xml:space="preserve"> PAGEREF _Toc220948247 \h </w:instrText>
        </w:r>
        <w:r w:rsidR="009F07BF">
          <w:rPr>
            <w:webHidden/>
          </w:rPr>
        </w:r>
        <w:r w:rsidR="009F07BF">
          <w:rPr>
            <w:webHidden/>
          </w:rPr>
          <w:fldChar w:fldCharType="separate"/>
        </w:r>
        <w:r w:rsidR="009F07BF">
          <w:rPr>
            <w:webHidden/>
          </w:rPr>
          <w:t>26</w:t>
        </w:r>
        <w:r w:rsidR="009F07BF">
          <w:rPr>
            <w:webHidden/>
          </w:rPr>
          <w:fldChar w:fldCharType="end"/>
        </w:r>
      </w:hyperlink>
    </w:p>
    <w:p w14:paraId="72D106AB" w14:textId="77777777" w:rsidR="009F07BF" w:rsidRDefault="00F24091">
      <w:pPr>
        <w:pStyle w:val="25"/>
        <w:rPr>
          <w:rFonts w:asciiTheme="minorHAnsi" w:eastAsiaTheme="minorEastAsia" w:hAnsiTheme="minorHAnsi" w:cstheme="minorBidi"/>
          <w:bCs w:val="0"/>
          <w:sz w:val="22"/>
          <w:szCs w:val="22"/>
        </w:rPr>
      </w:pPr>
      <w:hyperlink w:anchor="_Toc220948248" w:history="1">
        <w:r w:rsidR="009F07BF" w:rsidRPr="00215F70">
          <w:rPr>
            <w:rStyle w:val="af0"/>
          </w:rPr>
          <w:t>1.4.</w:t>
        </w:r>
        <w:r w:rsidR="009F07BF">
          <w:rPr>
            <w:rFonts w:asciiTheme="minorHAnsi" w:eastAsiaTheme="minorEastAsia" w:hAnsiTheme="minorHAnsi" w:cstheme="minorBidi"/>
            <w:bCs w:val="0"/>
            <w:sz w:val="22"/>
            <w:szCs w:val="22"/>
          </w:rPr>
          <w:tab/>
        </w:r>
        <w:r w:rsidR="009F07BF" w:rsidRPr="00215F70">
          <w:rPr>
            <w:rStyle w:val="af0"/>
          </w:rPr>
          <w:t>Перечень эксплуатационной документации, с которой необходимо ознакомиться работнику</w:t>
        </w:r>
        <w:r w:rsidR="009F07BF">
          <w:rPr>
            <w:webHidden/>
          </w:rPr>
          <w:tab/>
        </w:r>
        <w:r w:rsidR="009F07BF">
          <w:rPr>
            <w:webHidden/>
          </w:rPr>
          <w:fldChar w:fldCharType="begin"/>
        </w:r>
        <w:r w:rsidR="009F07BF">
          <w:rPr>
            <w:webHidden/>
          </w:rPr>
          <w:instrText xml:space="preserve"> PAGEREF _Toc220948248 \h </w:instrText>
        </w:r>
        <w:r w:rsidR="009F07BF">
          <w:rPr>
            <w:webHidden/>
          </w:rPr>
        </w:r>
        <w:r w:rsidR="009F07BF">
          <w:rPr>
            <w:webHidden/>
          </w:rPr>
          <w:fldChar w:fldCharType="separate"/>
        </w:r>
        <w:r w:rsidR="009F07BF">
          <w:rPr>
            <w:webHidden/>
          </w:rPr>
          <w:t>27</w:t>
        </w:r>
        <w:r w:rsidR="009F07BF">
          <w:rPr>
            <w:webHidden/>
          </w:rPr>
          <w:fldChar w:fldCharType="end"/>
        </w:r>
      </w:hyperlink>
    </w:p>
    <w:p w14:paraId="57F9D4D7" w14:textId="77777777" w:rsidR="009F07BF" w:rsidRDefault="00F24091">
      <w:pPr>
        <w:pStyle w:val="11"/>
        <w:rPr>
          <w:rFonts w:asciiTheme="minorHAnsi" w:eastAsiaTheme="minorEastAsia" w:hAnsiTheme="minorHAnsi" w:cstheme="minorBidi"/>
          <w:b w:val="0"/>
          <w:bCs w:val="0"/>
          <w:caps w:val="0"/>
          <w:sz w:val="22"/>
          <w:szCs w:val="22"/>
        </w:rPr>
      </w:pPr>
      <w:hyperlink w:anchor="_Toc220948249" w:history="1">
        <w:r w:rsidR="009F07BF" w:rsidRPr="00215F70">
          <w:rPr>
            <w:rStyle w:val="af0"/>
          </w:rPr>
          <w:t>2.</w:t>
        </w:r>
        <w:r w:rsidR="009F07BF">
          <w:rPr>
            <w:rFonts w:asciiTheme="minorHAnsi" w:eastAsiaTheme="minorEastAsia" w:hAnsiTheme="minorHAnsi" w:cstheme="minorBidi"/>
            <w:b w:val="0"/>
            <w:bCs w:val="0"/>
            <w:caps w:val="0"/>
            <w:sz w:val="22"/>
            <w:szCs w:val="22"/>
          </w:rPr>
          <w:tab/>
        </w:r>
        <w:r w:rsidR="009F07BF" w:rsidRPr="00215F70">
          <w:rPr>
            <w:rStyle w:val="af0"/>
          </w:rPr>
          <w:t>Описание порядка работы с Компонентом ИД, РНО ПУР ЭБ</w:t>
        </w:r>
        <w:r w:rsidR="009F07BF">
          <w:rPr>
            <w:webHidden/>
          </w:rPr>
          <w:tab/>
        </w:r>
        <w:r w:rsidR="009F07BF">
          <w:rPr>
            <w:webHidden/>
          </w:rPr>
          <w:fldChar w:fldCharType="begin"/>
        </w:r>
        <w:r w:rsidR="009F07BF">
          <w:rPr>
            <w:webHidden/>
          </w:rPr>
          <w:instrText xml:space="preserve"> PAGEREF _Toc220948249 \h </w:instrText>
        </w:r>
        <w:r w:rsidR="009F07BF">
          <w:rPr>
            <w:webHidden/>
          </w:rPr>
        </w:r>
        <w:r w:rsidR="009F07BF">
          <w:rPr>
            <w:webHidden/>
          </w:rPr>
          <w:fldChar w:fldCharType="separate"/>
        </w:r>
        <w:r w:rsidR="009F07BF">
          <w:rPr>
            <w:webHidden/>
          </w:rPr>
          <w:t>28</w:t>
        </w:r>
        <w:r w:rsidR="009F07BF">
          <w:rPr>
            <w:webHidden/>
          </w:rPr>
          <w:fldChar w:fldCharType="end"/>
        </w:r>
      </w:hyperlink>
    </w:p>
    <w:p w14:paraId="26672CB9" w14:textId="77777777" w:rsidR="009F07BF" w:rsidRDefault="00F24091">
      <w:pPr>
        <w:pStyle w:val="11"/>
        <w:rPr>
          <w:rFonts w:asciiTheme="minorHAnsi" w:eastAsiaTheme="minorEastAsia" w:hAnsiTheme="minorHAnsi" w:cstheme="minorBidi"/>
          <w:b w:val="0"/>
          <w:bCs w:val="0"/>
          <w:caps w:val="0"/>
          <w:sz w:val="22"/>
          <w:szCs w:val="22"/>
        </w:rPr>
      </w:pPr>
      <w:hyperlink w:anchor="_Toc220948250" w:history="1">
        <w:r w:rsidR="009F07BF" w:rsidRPr="00215F70">
          <w:rPr>
            <w:rStyle w:val="af0"/>
          </w:rPr>
          <w:t>3.</w:t>
        </w:r>
        <w:r w:rsidR="009F07BF">
          <w:rPr>
            <w:rFonts w:asciiTheme="minorHAnsi" w:eastAsiaTheme="minorEastAsia" w:hAnsiTheme="minorHAnsi" w:cstheme="minorBidi"/>
            <w:b w:val="0"/>
            <w:bCs w:val="0"/>
            <w:caps w:val="0"/>
            <w:sz w:val="22"/>
            <w:szCs w:val="22"/>
          </w:rPr>
          <w:tab/>
        </w:r>
        <w:r w:rsidR="009F07BF" w:rsidRPr="00215F70">
          <w:rPr>
            <w:rStyle w:val="af0"/>
          </w:rPr>
          <w:t>Перечень, структура, описание порядка поступления и способа передачи информации в Компоненте ИД, РНО ПУР ЭБ</w:t>
        </w:r>
        <w:r w:rsidR="009F07BF">
          <w:rPr>
            <w:webHidden/>
          </w:rPr>
          <w:tab/>
        </w:r>
        <w:r w:rsidR="009F07BF">
          <w:rPr>
            <w:webHidden/>
          </w:rPr>
          <w:fldChar w:fldCharType="begin"/>
        </w:r>
        <w:r w:rsidR="009F07BF">
          <w:rPr>
            <w:webHidden/>
          </w:rPr>
          <w:instrText xml:space="preserve"> PAGEREF _Toc220948250 \h </w:instrText>
        </w:r>
        <w:r w:rsidR="009F07BF">
          <w:rPr>
            <w:webHidden/>
          </w:rPr>
        </w:r>
        <w:r w:rsidR="009F07BF">
          <w:rPr>
            <w:webHidden/>
          </w:rPr>
          <w:fldChar w:fldCharType="separate"/>
        </w:r>
        <w:r w:rsidR="009F07BF">
          <w:rPr>
            <w:webHidden/>
          </w:rPr>
          <w:t>29</w:t>
        </w:r>
        <w:r w:rsidR="009F07BF">
          <w:rPr>
            <w:webHidden/>
          </w:rPr>
          <w:fldChar w:fldCharType="end"/>
        </w:r>
      </w:hyperlink>
    </w:p>
    <w:p w14:paraId="5F2B8F45" w14:textId="77777777" w:rsidR="009F07BF" w:rsidRDefault="00F24091">
      <w:pPr>
        <w:pStyle w:val="11"/>
        <w:rPr>
          <w:rFonts w:asciiTheme="minorHAnsi" w:eastAsiaTheme="minorEastAsia" w:hAnsiTheme="minorHAnsi" w:cstheme="minorBidi"/>
          <w:b w:val="0"/>
          <w:bCs w:val="0"/>
          <w:caps w:val="0"/>
          <w:sz w:val="22"/>
          <w:szCs w:val="22"/>
        </w:rPr>
      </w:pPr>
      <w:hyperlink w:anchor="_Toc220948251" w:history="1">
        <w:r w:rsidR="009F07BF" w:rsidRPr="00215F70">
          <w:rPr>
            <w:rStyle w:val="af0"/>
          </w:rPr>
          <w:t>4.</w:t>
        </w:r>
        <w:r w:rsidR="009F07BF">
          <w:rPr>
            <w:rFonts w:asciiTheme="minorHAnsi" w:eastAsiaTheme="minorEastAsia" w:hAnsiTheme="minorHAnsi" w:cstheme="minorBidi"/>
            <w:b w:val="0"/>
            <w:bCs w:val="0"/>
            <w:caps w:val="0"/>
            <w:sz w:val="22"/>
            <w:szCs w:val="22"/>
          </w:rPr>
          <w:tab/>
        </w:r>
        <w:r w:rsidR="009F07BF" w:rsidRPr="00215F70">
          <w:rPr>
            <w:rStyle w:val="af0"/>
          </w:rPr>
          <w:t>Описание функций и бизнес-процессов Компонента ИД, РНО ПУР ЭБ</w:t>
        </w:r>
        <w:r w:rsidR="009F07BF">
          <w:rPr>
            <w:webHidden/>
          </w:rPr>
          <w:tab/>
        </w:r>
        <w:r w:rsidR="009F07BF">
          <w:rPr>
            <w:webHidden/>
          </w:rPr>
          <w:fldChar w:fldCharType="begin"/>
        </w:r>
        <w:r w:rsidR="009F07BF">
          <w:rPr>
            <w:webHidden/>
          </w:rPr>
          <w:instrText xml:space="preserve"> PAGEREF _Toc220948251 \h </w:instrText>
        </w:r>
        <w:r w:rsidR="009F07BF">
          <w:rPr>
            <w:webHidden/>
          </w:rPr>
        </w:r>
        <w:r w:rsidR="009F07BF">
          <w:rPr>
            <w:webHidden/>
          </w:rPr>
          <w:fldChar w:fldCharType="separate"/>
        </w:r>
        <w:r w:rsidR="009F07BF">
          <w:rPr>
            <w:webHidden/>
          </w:rPr>
          <w:t>30</w:t>
        </w:r>
        <w:r w:rsidR="009F07BF">
          <w:rPr>
            <w:webHidden/>
          </w:rPr>
          <w:fldChar w:fldCharType="end"/>
        </w:r>
      </w:hyperlink>
    </w:p>
    <w:p w14:paraId="252430A5" w14:textId="77777777" w:rsidR="009F07BF" w:rsidRDefault="00F24091">
      <w:pPr>
        <w:pStyle w:val="25"/>
        <w:rPr>
          <w:rFonts w:asciiTheme="minorHAnsi" w:eastAsiaTheme="minorEastAsia" w:hAnsiTheme="minorHAnsi" w:cstheme="minorBidi"/>
          <w:bCs w:val="0"/>
          <w:sz w:val="22"/>
          <w:szCs w:val="22"/>
        </w:rPr>
      </w:pPr>
      <w:hyperlink w:anchor="_Toc220948252" w:history="1">
        <w:r w:rsidR="009F07BF" w:rsidRPr="00215F70">
          <w:rPr>
            <w:rStyle w:val="af0"/>
          </w:rPr>
          <w:t>4.1.</w:t>
        </w:r>
        <w:r w:rsidR="009F07BF">
          <w:rPr>
            <w:rFonts w:asciiTheme="minorHAnsi" w:eastAsiaTheme="minorEastAsia" w:hAnsiTheme="minorHAnsi" w:cstheme="minorBidi"/>
            <w:bCs w:val="0"/>
            <w:sz w:val="22"/>
            <w:szCs w:val="22"/>
          </w:rPr>
          <w:tab/>
        </w:r>
        <w:r w:rsidR="009F07BF" w:rsidRPr="00215F70">
          <w:rPr>
            <w:rStyle w:val="af0"/>
          </w:rPr>
          <w:t>Бизнес-процесс «Прием и регистрация документа „Исполнительный документ”»</w:t>
        </w:r>
        <w:r w:rsidR="009F07BF">
          <w:rPr>
            <w:webHidden/>
          </w:rPr>
          <w:tab/>
        </w:r>
        <w:r w:rsidR="009F07BF">
          <w:rPr>
            <w:webHidden/>
          </w:rPr>
          <w:fldChar w:fldCharType="begin"/>
        </w:r>
        <w:r w:rsidR="009F07BF">
          <w:rPr>
            <w:webHidden/>
          </w:rPr>
          <w:instrText xml:space="preserve"> PAGEREF _Toc220948252 \h </w:instrText>
        </w:r>
        <w:r w:rsidR="009F07BF">
          <w:rPr>
            <w:webHidden/>
          </w:rPr>
        </w:r>
        <w:r w:rsidR="009F07BF">
          <w:rPr>
            <w:webHidden/>
          </w:rPr>
          <w:fldChar w:fldCharType="separate"/>
        </w:r>
        <w:r w:rsidR="009F07BF">
          <w:rPr>
            <w:webHidden/>
          </w:rPr>
          <w:t>30</w:t>
        </w:r>
        <w:r w:rsidR="009F07BF">
          <w:rPr>
            <w:webHidden/>
          </w:rPr>
          <w:fldChar w:fldCharType="end"/>
        </w:r>
      </w:hyperlink>
    </w:p>
    <w:p w14:paraId="786AF6F7" w14:textId="77777777" w:rsidR="009F07BF" w:rsidRDefault="00F24091">
      <w:pPr>
        <w:pStyle w:val="25"/>
        <w:rPr>
          <w:rFonts w:asciiTheme="minorHAnsi" w:eastAsiaTheme="minorEastAsia" w:hAnsiTheme="minorHAnsi" w:cstheme="minorBidi"/>
          <w:bCs w:val="0"/>
          <w:sz w:val="22"/>
          <w:szCs w:val="22"/>
        </w:rPr>
      </w:pPr>
      <w:hyperlink w:anchor="_Toc220948253" w:history="1">
        <w:r w:rsidR="009F07BF" w:rsidRPr="00215F70">
          <w:rPr>
            <w:rStyle w:val="af0"/>
          </w:rPr>
          <w:t>4.2.</w:t>
        </w:r>
        <w:r w:rsidR="009F07BF">
          <w:rPr>
            <w:rFonts w:asciiTheme="minorHAnsi" w:eastAsiaTheme="minorEastAsia" w:hAnsiTheme="minorHAnsi" w:cstheme="minorBidi"/>
            <w:bCs w:val="0"/>
            <w:sz w:val="22"/>
            <w:szCs w:val="22"/>
          </w:rPr>
          <w:tab/>
        </w:r>
        <w:r w:rsidR="009F07BF" w:rsidRPr="00215F70">
          <w:rPr>
            <w:rStyle w:val="af0"/>
          </w:rPr>
          <w:t>Бизнес-процесс «Проведение правовой экспертизы»</w:t>
        </w:r>
        <w:r w:rsidR="009F07BF">
          <w:rPr>
            <w:webHidden/>
          </w:rPr>
          <w:tab/>
        </w:r>
        <w:r w:rsidR="009F07BF">
          <w:rPr>
            <w:webHidden/>
          </w:rPr>
          <w:fldChar w:fldCharType="begin"/>
        </w:r>
        <w:r w:rsidR="009F07BF">
          <w:rPr>
            <w:webHidden/>
          </w:rPr>
          <w:instrText xml:space="preserve"> PAGEREF _Toc220948253 \h </w:instrText>
        </w:r>
        <w:r w:rsidR="009F07BF">
          <w:rPr>
            <w:webHidden/>
          </w:rPr>
        </w:r>
        <w:r w:rsidR="009F07BF">
          <w:rPr>
            <w:webHidden/>
          </w:rPr>
          <w:fldChar w:fldCharType="separate"/>
        </w:r>
        <w:r w:rsidR="009F07BF">
          <w:rPr>
            <w:webHidden/>
          </w:rPr>
          <w:t>31</w:t>
        </w:r>
        <w:r w:rsidR="009F07BF">
          <w:rPr>
            <w:webHidden/>
          </w:rPr>
          <w:fldChar w:fldCharType="end"/>
        </w:r>
      </w:hyperlink>
    </w:p>
    <w:p w14:paraId="3A915772" w14:textId="77777777" w:rsidR="009F07BF" w:rsidRDefault="00F24091">
      <w:pPr>
        <w:pStyle w:val="25"/>
        <w:rPr>
          <w:rFonts w:asciiTheme="minorHAnsi" w:eastAsiaTheme="minorEastAsia" w:hAnsiTheme="minorHAnsi" w:cstheme="minorBidi"/>
          <w:bCs w:val="0"/>
          <w:sz w:val="22"/>
          <w:szCs w:val="22"/>
        </w:rPr>
      </w:pPr>
      <w:hyperlink w:anchor="_Toc220948254" w:history="1">
        <w:r w:rsidR="009F07BF" w:rsidRPr="00215F70">
          <w:rPr>
            <w:rStyle w:val="af0"/>
          </w:rPr>
          <w:t>4.3.</w:t>
        </w:r>
        <w:r w:rsidR="009F07BF">
          <w:rPr>
            <w:rFonts w:asciiTheme="minorHAnsi" w:eastAsiaTheme="minorEastAsia" w:hAnsiTheme="minorHAnsi" w:cstheme="minorBidi"/>
            <w:bCs w:val="0"/>
            <w:sz w:val="22"/>
            <w:szCs w:val="22"/>
          </w:rPr>
          <w:tab/>
        </w:r>
        <w:r w:rsidR="009F07BF" w:rsidRPr="00215F70">
          <w:rPr>
            <w:rStyle w:val="af0"/>
          </w:rPr>
          <w:t>Бизнес-процесс «Исполнение документа „Исполнительный документ”»</w:t>
        </w:r>
        <w:r w:rsidR="009F07BF">
          <w:rPr>
            <w:webHidden/>
          </w:rPr>
          <w:tab/>
        </w:r>
        <w:r w:rsidR="009F07BF">
          <w:rPr>
            <w:webHidden/>
          </w:rPr>
          <w:fldChar w:fldCharType="begin"/>
        </w:r>
        <w:r w:rsidR="009F07BF">
          <w:rPr>
            <w:webHidden/>
          </w:rPr>
          <w:instrText xml:space="preserve"> PAGEREF _Toc220948254 \h </w:instrText>
        </w:r>
        <w:r w:rsidR="009F07BF">
          <w:rPr>
            <w:webHidden/>
          </w:rPr>
        </w:r>
        <w:r w:rsidR="009F07BF">
          <w:rPr>
            <w:webHidden/>
          </w:rPr>
          <w:fldChar w:fldCharType="separate"/>
        </w:r>
        <w:r w:rsidR="009F07BF">
          <w:rPr>
            <w:webHidden/>
          </w:rPr>
          <w:t>31</w:t>
        </w:r>
        <w:r w:rsidR="009F07BF">
          <w:rPr>
            <w:webHidden/>
          </w:rPr>
          <w:fldChar w:fldCharType="end"/>
        </w:r>
      </w:hyperlink>
    </w:p>
    <w:p w14:paraId="74D471AC" w14:textId="77777777" w:rsidR="009F07BF" w:rsidRDefault="00F24091">
      <w:pPr>
        <w:pStyle w:val="25"/>
        <w:rPr>
          <w:rFonts w:asciiTheme="minorHAnsi" w:eastAsiaTheme="minorEastAsia" w:hAnsiTheme="minorHAnsi" w:cstheme="minorBidi"/>
          <w:bCs w:val="0"/>
          <w:sz w:val="22"/>
          <w:szCs w:val="22"/>
        </w:rPr>
      </w:pPr>
      <w:hyperlink w:anchor="_Toc220948255" w:history="1">
        <w:r w:rsidR="009F07BF" w:rsidRPr="00215F70">
          <w:rPr>
            <w:rStyle w:val="af0"/>
          </w:rPr>
          <w:t>4.4.</w:t>
        </w:r>
        <w:r w:rsidR="009F07BF">
          <w:rPr>
            <w:rFonts w:asciiTheme="minorHAnsi" w:eastAsiaTheme="minorEastAsia" w:hAnsiTheme="minorHAnsi" w:cstheme="minorBidi"/>
            <w:bCs w:val="0"/>
            <w:sz w:val="22"/>
            <w:szCs w:val="22"/>
          </w:rPr>
          <w:tab/>
        </w:r>
        <w:r w:rsidR="009F07BF" w:rsidRPr="00215F70">
          <w:rPr>
            <w:rStyle w:val="af0"/>
          </w:rPr>
          <w:t>Бизнес-процесс «Изменение исполнения требований судебного акта (индексация ИД)»</w:t>
        </w:r>
        <w:r w:rsidR="009F07BF">
          <w:rPr>
            <w:webHidden/>
          </w:rPr>
          <w:tab/>
        </w:r>
        <w:r w:rsidR="009F07BF">
          <w:rPr>
            <w:webHidden/>
          </w:rPr>
          <w:fldChar w:fldCharType="begin"/>
        </w:r>
        <w:r w:rsidR="009F07BF">
          <w:rPr>
            <w:webHidden/>
          </w:rPr>
          <w:instrText xml:space="preserve"> PAGEREF _Toc220948255 \h </w:instrText>
        </w:r>
        <w:r w:rsidR="009F07BF">
          <w:rPr>
            <w:webHidden/>
          </w:rPr>
        </w:r>
        <w:r w:rsidR="009F07BF">
          <w:rPr>
            <w:webHidden/>
          </w:rPr>
          <w:fldChar w:fldCharType="separate"/>
        </w:r>
        <w:r w:rsidR="009F07BF">
          <w:rPr>
            <w:webHidden/>
          </w:rPr>
          <w:t>33</w:t>
        </w:r>
        <w:r w:rsidR="009F07BF">
          <w:rPr>
            <w:webHidden/>
          </w:rPr>
          <w:fldChar w:fldCharType="end"/>
        </w:r>
      </w:hyperlink>
    </w:p>
    <w:p w14:paraId="1519DBB5" w14:textId="77777777" w:rsidR="009F07BF" w:rsidRDefault="00F24091">
      <w:pPr>
        <w:pStyle w:val="25"/>
        <w:rPr>
          <w:rFonts w:asciiTheme="minorHAnsi" w:eastAsiaTheme="minorEastAsia" w:hAnsiTheme="minorHAnsi" w:cstheme="minorBidi"/>
          <w:bCs w:val="0"/>
          <w:sz w:val="22"/>
          <w:szCs w:val="22"/>
        </w:rPr>
      </w:pPr>
      <w:hyperlink w:anchor="_Toc220948256" w:history="1">
        <w:r w:rsidR="009F07BF" w:rsidRPr="00215F70">
          <w:rPr>
            <w:rStyle w:val="af0"/>
          </w:rPr>
          <w:t>4.5.</w:t>
        </w:r>
        <w:r w:rsidR="009F07BF">
          <w:rPr>
            <w:rFonts w:asciiTheme="minorHAnsi" w:eastAsiaTheme="minorEastAsia" w:hAnsiTheme="minorHAnsi" w:cstheme="minorBidi"/>
            <w:bCs w:val="0"/>
            <w:sz w:val="22"/>
            <w:szCs w:val="22"/>
          </w:rPr>
          <w:tab/>
        </w:r>
        <w:r w:rsidR="009F07BF" w:rsidRPr="00215F70">
          <w:rPr>
            <w:rStyle w:val="af0"/>
          </w:rPr>
          <w:t>Бизнес-процесс «Рассрочка, отсрочка, приостановление исполнения документа „Исполнительный документ”»</w:t>
        </w:r>
        <w:r w:rsidR="009F07BF">
          <w:rPr>
            <w:webHidden/>
          </w:rPr>
          <w:tab/>
        </w:r>
        <w:r w:rsidR="009F07BF">
          <w:rPr>
            <w:webHidden/>
          </w:rPr>
          <w:fldChar w:fldCharType="begin"/>
        </w:r>
        <w:r w:rsidR="009F07BF">
          <w:rPr>
            <w:webHidden/>
          </w:rPr>
          <w:instrText xml:space="preserve"> PAGEREF _Toc220948256 \h </w:instrText>
        </w:r>
        <w:r w:rsidR="009F07BF">
          <w:rPr>
            <w:webHidden/>
          </w:rPr>
        </w:r>
        <w:r w:rsidR="009F07BF">
          <w:rPr>
            <w:webHidden/>
          </w:rPr>
          <w:fldChar w:fldCharType="separate"/>
        </w:r>
        <w:r w:rsidR="009F07BF">
          <w:rPr>
            <w:webHidden/>
          </w:rPr>
          <w:t>34</w:t>
        </w:r>
        <w:r w:rsidR="009F07BF">
          <w:rPr>
            <w:webHidden/>
          </w:rPr>
          <w:fldChar w:fldCharType="end"/>
        </w:r>
      </w:hyperlink>
    </w:p>
    <w:p w14:paraId="1C0E6AED" w14:textId="77777777" w:rsidR="009F07BF" w:rsidRDefault="00F24091">
      <w:pPr>
        <w:pStyle w:val="25"/>
        <w:rPr>
          <w:rFonts w:asciiTheme="minorHAnsi" w:eastAsiaTheme="minorEastAsia" w:hAnsiTheme="minorHAnsi" w:cstheme="minorBidi"/>
          <w:bCs w:val="0"/>
          <w:sz w:val="22"/>
          <w:szCs w:val="22"/>
        </w:rPr>
      </w:pPr>
      <w:hyperlink w:anchor="_Toc220948257" w:history="1">
        <w:r w:rsidR="009F07BF" w:rsidRPr="00215F70">
          <w:rPr>
            <w:rStyle w:val="af0"/>
          </w:rPr>
          <w:t>4.6.</w:t>
        </w:r>
        <w:r w:rsidR="009F07BF">
          <w:rPr>
            <w:rFonts w:asciiTheme="minorHAnsi" w:eastAsiaTheme="minorEastAsia" w:hAnsiTheme="minorHAnsi" w:cstheme="minorBidi"/>
            <w:bCs w:val="0"/>
            <w:sz w:val="22"/>
            <w:szCs w:val="22"/>
          </w:rPr>
          <w:tab/>
        </w:r>
        <w:r w:rsidR="009F07BF" w:rsidRPr="00215F70">
          <w:rPr>
            <w:rStyle w:val="af0"/>
          </w:rPr>
          <w:t>Бизнес-процесс «Возобновление исполнения документа „Исполнительный документ”»</w:t>
        </w:r>
        <w:r w:rsidR="009F07BF">
          <w:rPr>
            <w:webHidden/>
          </w:rPr>
          <w:tab/>
        </w:r>
        <w:r w:rsidR="009F07BF">
          <w:rPr>
            <w:webHidden/>
          </w:rPr>
          <w:fldChar w:fldCharType="begin"/>
        </w:r>
        <w:r w:rsidR="009F07BF">
          <w:rPr>
            <w:webHidden/>
          </w:rPr>
          <w:instrText xml:space="preserve"> PAGEREF _Toc220948257 \h </w:instrText>
        </w:r>
        <w:r w:rsidR="009F07BF">
          <w:rPr>
            <w:webHidden/>
          </w:rPr>
        </w:r>
        <w:r w:rsidR="009F07BF">
          <w:rPr>
            <w:webHidden/>
          </w:rPr>
          <w:fldChar w:fldCharType="separate"/>
        </w:r>
        <w:r w:rsidR="009F07BF">
          <w:rPr>
            <w:webHidden/>
          </w:rPr>
          <w:t>34</w:t>
        </w:r>
        <w:r w:rsidR="009F07BF">
          <w:rPr>
            <w:webHidden/>
          </w:rPr>
          <w:fldChar w:fldCharType="end"/>
        </w:r>
      </w:hyperlink>
    </w:p>
    <w:p w14:paraId="7028B41A" w14:textId="77777777" w:rsidR="009F07BF" w:rsidRDefault="00F24091">
      <w:pPr>
        <w:pStyle w:val="25"/>
        <w:rPr>
          <w:rFonts w:asciiTheme="minorHAnsi" w:eastAsiaTheme="minorEastAsia" w:hAnsiTheme="minorHAnsi" w:cstheme="minorBidi"/>
          <w:bCs w:val="0"/>
          <w:sz w:val="22"/>
          <w:szCs w:val="22"/>
        </w:rPr>
      </w:pPr>
      <w:hyperlink w:anchor="_Toc220948258" w:history="1">
        <w:r w:rsidR="009F07BF" w:rsidRPr="00215F70">
          <w:rPr>
            <w:rStyle w:val="af0"/>
          </w:rPr>
          <w:t>4.7.</w:t>
        </w:r>
        <w:r w:rsidR="009F07BF">
          <w:rPr>
            <w:rFonts w:asciiTheme="minorHAnsi" w:eastAsiaTheme="minorEastAsia" w:hAnsiTheme="minorHAnsi" w:cstheme="minorBidi"/>
            <w:bCs w:val="0"/>
            <w:sz w:val="22"/>
            <w:szCs w:val="22"/>
          </w:rPr>
          <w:tab/>
        </w:r>
        <w:r w:rsidR="009F07BF" w:rsidRPr="00215F70">
          <w:rPr>
            <w:rStyle w:val="af0"/>
          </w:rPr>
          <w:t>Бизнес-процесс «Отзыв документа „Исполнительный документ”»</w:t>
        </w:r>
        <w:r w:rsidR="009F07BF">
          <w:rPr>
            <w:webHidden/>
          </w:rPr>
          <w:tab/>
        </w:r>
        <w:r w:rsidR="009F07BF">
          <w:rPr>
            <w:webHidden/>
          </w:rPr>
          <w:fldChar w:fldCharType="begin"/>
        </w:r>
        <w:r w:rsidR="009F07BF">
          <w:rPr>
            <w:webHidden/>
          </w:rPr>
          <w:instrText xml:space="preserve"> PAGEREF _Toc220948258 \h </w:instrText>
        </w:r>
        <w:r w:rsidR="009F07BF">
          <w:rPr>
            <w:webHidden/>
          </w:rPr>
        </w:r>
        <w:r w:rsidR="009F07BF">
          <w:rPr>
            <w:webHidden/>
          </w:rPr>
          <w:fldChar w:fldCharType="separate"/>
        </w:r>
        <w:r w:rsidR="009F07BF">
          <w:rPr>
            <w:webHidden/>
          </w:rPr>
          <w:t>35</w:t>
        </w:r>
        <w:r w:rsidR="009F07BF">
          <w:rPr>
            <w:webHidden/>
          </w:rPr>
          <w:fldChar w:fldCharType="end"/>
        </w:r>
      </w:hyperlink>
    </w:p>
    <w:p w14:paraId="64923783" w14:textId="77777777" w:rsidR="009F07BF" w:rsidRDefault="00F24091">
      <w:pPr>
        <w:pStyle w:val="25"/>
        <w:rPr>
          <w:rFonts w:asciiTheme="minorHAnsi" w:eastAsiaTheme="minorEastAsia" w:hAnsiTheme="minorHAnsi" w:cstheme="minorBidi"/>
          <w:bCs w:val="0"/>
          <w:sz w:val="22"/>
          <w:szCs w:val="22"/>
        </w:rPr>
      </w:pPr>
      <w:hyperlink w:anchor="_Toc220948259" w:history="1">
        <w:r w:rsidR="009F07BF" w:rsidRPr="00215F70">
          <w:rPr>
            <w:rStyle w:val="af0"/>
          </w:rPr>
          <w:t>4.8.</w:t>
        </w:r>
        <w:r w:rsidR="009F07BF">
          <w:rPr>
            <w:rFonts w:asciiTheme="minorHAnsi" w:eastAsiaTheme="minorEastAsia" w:hAnsiTheme="minorHAnsi" w:cstheme="minorBidi"/>
            <w:bCs w:val="0"/>
            <w:sz w:val="22"/>
            <w:szCs w:val="22"/>
          </w:rPr>
          <w:tab/>
        </w:r>
        <w:r w:rsidR="009F07BF" w:rsidRPr="00215F70">
          <w:rPr>
            <w:rStyle w:val="af0"/>
          </w:rPr>
          <w:t>Бизнес-процесс «Поручение исполнения документа „Исполнительный документ“ подведомственному ПБС»</w:t>
        </w:r>
        <w:r w:rsidR="009F07BF">
          <w:rPr>
            <w:webHidden/>
          </w:rPr>
          <w:tab/>
        </w:r>
        <w:r w:rsidR="009F07BF">
          <w:rPr>
            <w:webHidden/>
          </w:rPr>
          <w:fldChar w:fldCharType="begin"/>
        </w:r>
        <w:r w:rsidR="009F07BF">
          <w:rPr>
            <w:webHidden/>
          </w:rPr>
          <w:instrText xml:space="preserve"> PAGEREF _Toc220948259 \h </w:instrText>
        </w:r>
        <w:r w:rsidR="009F07BF">
          <w:rPr>
            <w:webHidden/>
          </w:rPr>
        </w:r>
        <w:r w:rsidR="009F07BF">
          <w:rPr>
            <w:webHidden/>
          </w:rPr>
          <w:fldChar w:fldCharType="separate"/>
        </w:r>
        <w:r w:rsidR="009F07BF">
          <w:rPr>
            <w:webHidden/>
          </w:rPr>
          <w:t>35</w:t>
        </w:r>
        <w:r w:rsidR="009F07BF">
          <w:rPr>
            <w:webHidden/>
          </w:rPr>
          <w:fldChar w:fldCharType="end"/>
        </w:r>
      </w:hyperlink>
    </w:p>
    <w:p w14:paraId="58689659" w14:textId="77777777" w:rsidR="009F07BF" w:rsidRDefault="00F24091">
      <w:pPr>
        <w:pStyle w:val="34"/>
        <w:rPr>
          <w:rFonts w:asciiTheme="minorHAnsi" w:eastAsiaTheme="minorEastAsia" w:hAnsiTheme="minorHAnsi" w:cstheme="minorBidi"/>
          <w:bCs w:val="0"/>
          <w:iCs w:val="0"/>
          <w:sz w:val="22"/>
          <w:szCs w:val="22"/>
        </w:rPr>
      </w:pPr>
      <w:hyperlink w:anchor="_Toc220948260" w:history="1">
        <w:r w:rsidR="009F07BF" w:rsidRPr="00215F70">
          <w:rPr>
            <w:rStyle w:val="af0"/>
          </w:rPr>
          <w:t>4.8.1.</w:t>
        </w:r>
        <w:r w:rsidR="009F07BF">
          <w:rPr>
            <w:rFonts w:asciiTheme="minorHAnsi" w:eastAsiaTheme="minorEastAsia" w:hAnsiTheme="minorHAnsi" w:cstheme="minorBidi"/>
            <w:bCs w:val="0"/>
            <w:iCs w:val="0"/>
            <w:sz w:val="22"/>
            <w:szCs w:val="22"/>
          </w:rPr>
          <w:tab/>
        </w:r>
        <w:r w:rsidR="009F07BF" w:rsidRPr="00215F70">
          <w:rPr>
            <w:rStyle w:val="af0"/>
          </w:rPr>
          <w:t>Подпроцесс «Поручение исполнения документа «Исполнительный документ» подведомственному ПБС»: лицевой счет ГРБС/РБС-должника обслуживается в ПУР ЭБ, лицевой счет подведомственного ГРБС/РБС учреждения обслуживается в ИС АСФК</w:t>
        </w:r>
        <w:r w:rsidR="009F07BF">
          <w:rPr>
            <w:webHidden/>
          </w:rPr>
          <w:tab/>
        </w:r>
        <w:r w:rsidR="009F07BF">
          <w:rPr>
            <w:webHidden/>
          </w:rPr>
          <w:fldChar w:fldCharType="begin"/>
        </w:r>
        <w:r w:rsidR="009F07BF">
          <w:rPr>
            <w:webHidden/>
          </w:rPr>
          <w:instrText xml:space="preserve"> PAGEREF _Toc220948260 \h </w:instrText>
        </w:r>
        <w:r w:rsidR="009F07BF">
          <w:rPr>
            <w:webHidden/>
          </w:rPr>
        </w:r>
        <w:r w:rsidR="009F07BF">
          <w:rPr>
            <w:webHidden/>
          </w:rPr>
          <w:fldChar w:fldCharType="separate"/>
        </w:r>
        <w:r w:rsidR="009F07BF">
          <w:rPr>
            <w:webHidden/>
          </w:rPr>
          <w:t>36</w:t>
        </w:r>
        <w:r w:rsidR="009F07BF">
          <w:rPr>
            <w:webHidden/>
          </w:rPr>
          <w:fldChar w:fldCharType="end"/>
        </w:r>
      </w:hyperlink>
    </w:p>
    <w:p w14:paraId="3F5CB48A" w14:textId="77777777" w:rsidR="009F07BF" w:rsidRDefault="00F24091">
      <w:pPr>
        <w:pStyle w:val="34"/>
        <w:rPr>
          <w:rFonts w:asciiTheme="minorHAnsi" w:eastAsiaTheme="minorEastAsia" w:hAnsiTheme="minorHAnsi" w:cstheme="minorBidi"/>
          <w:bCs w:val="0"/>
          <w:iCs w:val="0"/>
          <w:sz w:val="22"/>
          <w:szCs w:val="22"/>
        </w:rPr>
      </w:pPr>
      <w:hyperlink w:anchor="_Toc220948261" w:history="1">
        <w:r w:rsidR="009F07BF" w:rsidRPr="00215F70">
          <w:rPr>
            <w:rStyle w:val="af0"/>
          </w:rPr>
          <w:t>4.8.2.</w:t>
        </w:r>
        <w:r w:rsidR="009F07BF">
          <w:rPr>
            <w:rFonts w:asciiTheme="minorHAnsi" w:eastAsiaTheme="minorEastAsia" w:hAnsiTheme="minorHAnsi" w:cstheme="minorBidi"/>
            <w:bCs w:val="0"/>
            <w:iCs w:val="0"/>
            <w:sz w:val="22"/>
            <w:szCs w:val="22"/>
          </w:rPr>
          <w:tab/>
        </w:r>
        <w:r w:rsidR="009F07BF" w:rsidRPr="00215F70">
          <w:rPr>
            <w:rStyle w:val="af0"/>
          </w:rPr>
          <w:t>Подпроцесс «Поручение исполнения документа «Исполнительный документ» подведомственному ПБС»: лицевой счет ГРБС/РБС-должника обслуживается в ИС АСФК, лицевой счет подведомственного ГРБС/РБС учреждения обслуживается в ПУР ЭБ</w:t>
        </w:r>
        <w:r w:rsidR="009F07BF">
          <w:rPr>
            <w:webHidden/>
          </w:rPr>
          <w:tab/>
        </w:r>
        <w:r w:rsidR="009F07BF">
          <w:rPr>
            <w:webHidden/>
          </w:rPr>
          <w:fldChar w:fldCharType="begin"/>
        </w:r>
        <w:r w:rsidR="009F07BF">
          <w:rPr>
            <w:webHidden/>
          </w:rPr>
          <w:instrText xml:space="preserve"> PAGEREF _Toc220948261 \h </w:instrText>
        </w:r>
        <w:r w:rsidR="009F07BF">
          <w:rPr>
            <w:webHidden/>
          </w:rPr>
        </w:r>
        <w:r w:rsidR="009F07BF">
          <w:rPr>
            <w:webHidden/>
          </w:rPr>
          <w:fldChar w:fldCharType="separate"/>
        </w:r>
        <w:r w:rsidR="009F07BF">
          <w:rPr>
            <w:webHidden/>
          </w:rPr>
          <w:t>36</w:t>
        </w:r>
        <w:r w:rsidR="009F07BF">
          <w:rPr>
            <w:webHidden/>
          </w:rPr>
          <w:fldChar w:fldCharType="end"/>
        </w:r>
      </w:hyperlink>
    </w:p>
    <w:p w14:paraId="6286F4A9" w14:textId="77777777" w:rsidR="009F07BF" w:rsidRDefault="00F24091">
      <w:pPr>
        <w:pStyle w:val="34"/>
        <w:rPr>
          <w:rFonts w:asciiTheme="minorHAnsi" w:eastAsiaTheme="minorEastAsia" w:hAnsiTheme="minorHAnsi" w:cstheme="minorBidi"/>
          <w:bCs w:val="0"/>
          <w:iCs w:val="0"/>
          <w:sz w:val="22"/>
          <w:szCs w:val="22"/>
        </w:rPr>
      </w:pPr>
      <w:hyperlink w:anchor="_Toc220948262" w:history="1">
        <w:r w:rsidR="009F07BF" w:rsidRPr="00215F70">
          <w:rPr>
            <w:rStyle w:val="af0"/>
          </w:rPr>
          <w:t>4.8.3.</w:t>
        </w:r>
        <w:r w:rsidR="009F07BF">
          <w:rPr>
            <w:rFonts w:asciiTheme="minorHAnsi" w:eastAsiaTheme="minorEastAsia" w:hAnsiTheme="minorHAnsi" w:cstheme="minorBidi"/>
            <w:bCs w:val="0"/>
            <w:iCs w:val="0"/>
            <w:sz w:val="22"/>
            <w:szCs w:val="22"/>
          </w:rPr>
          <w:tab/>
        </w:r>
        <w:r w:rsidR="009F07BF" w:rsidRPr="00215F70">
          <w:rPr>
            <w:rStyle w:val="af0"/>
          </w:rPr>
          <w:t>Подпроцесс «Поручение исполнения документа «Исполнительный документ» подведомственному ПБС»: лицевой счет ГРБС/РБС-должника и лицевой счет подведомственного ГРБС/РБС учреждения обслуживаются в ПУР ЭБ</w:t>
        </w:r>
        <w:r w:rsidR="009F07BF">
          <w:rPr>
            <w:webHidden/>
          </w:rPr>
          <w:tab/>
        </w:r>
        <w:r w:rsidR="009F07BF">
          <w:rPr>
            <w:webHidden/>
          </w:rPr>
          <w:fldChar w:fldCharType="begin"/>
        </w:r>
        <w:r w:rsidR="009F07BF">
          <w:rPr>
            <w:webHidden/>
          </w:rPr>
          <w:instrText xml:space="preserve"> PAGEREF _Toc220948262 \h </w:instrText>
        </w:r>
        <w:r w:rsidR="009F07BF">
          <w:rPr>
            <w:webHidden/>
          </w:rPr>
        </w:r>
        <w:r w:rsidR="009F07BF">
          <w:rPr>
            <w:webHidden/>
          </w:rPr>
          <w:fldChar w:fldCharType="separate"/>
        </w:r>
        <w:r w:rsidR="009F07BF">
          <w:rPr>
            <w:webHidden/>
          </w:rPr>
          <w:t>37</w:t>
        </w:r>
        <w:r w:rsidR="009F07BF">
          <w:rPr>
            <w:webHidden/>
          </w:rPr>
          <w:fldChar w:fldCharType="end"/>
        </w:r>
      </w:hyperlink>
    </w:p>
    <w:p w14:paraId="6E64F220" w14:textId="77777777" w:rsidR="009F07BF" w:rsidRDefault="00F24091">
      <w:pPr>
        <w:pStyle w:val="25"/>
        <w:rPr>
          <w:rFonts w:asciiTheme="minorHAnsi" w:eastAsiaTheme="minorEastAsia" w:hAnsiTheme="minorHAnsi" w:cstheme="minorBidi"/>
          <w:bCs w:val="0"/>
          <w:sz w:val="22"/>
          <w:szCs w:val="22"/>
        </w:rPr>
      </w:pPr>
      <w:hyperlink w:anchor="_Toc220948263" w:history="1">
        <w:r w:rsidR="009F07BF" w:rsidRPr="00215F70">
          <w:rPr>
            <w:rStyle w:val="af0"/>
          </w:rPr>
          <w:t>4.9.</w:t>
        </w:r>
        <w:r w:rsidR="009F07BF">
          <w:rPr>
            <w:rFonts w:asciiTheme="minorHAnsi" w:eastAsiaTheme="minorEastAsia" w:hAnsiTheme="minorHAnsi" w:cstheme="minorBidi"/>
            <w:bCs w:val="0"/>
            <w:sz w:val="22"/>
            <w:szCs w:val="22"/>
          </w:rPr>
          <w:tab/>
        </w:r>
        <w:r w:rsidR="009F07BF" w:rsidRPr="00215F70">
          <w:rPr>
            <w:rStyle w:val="af0"/>
          </w:rPr>
          <w:t>Бизнес-процесс «Формирование и передача информации о ходе исполнения исполнительного документа в личный кабинет взыскателя на ЕПГУ»</w:t>
        </w:r>
        <w:r w:rsidR="009F07BF">
          <w:rPr>
            <w:webHidden/>
          </w:rPr>
          <w:tab/>
        </w:r>
        <w:r w:rsidR="009F07BF">
          <w:rPr>
            <w:webHidden/>
          </w:rPr>
          <w:fldChar w:fldCharType="begin"/>
        </w:r>
        <w:r w:rsidR="009F07BF">
          <w:rPr>
            <w:webHidden/>
          </w:rPr>
          <w:instrText xml:space="preserve"> PAGEREF _Toc220948263 \h </w:instrText>
        </w:r>
        <w:r w:rsidR="009F07BF">
          <w:rPr>
            <w:webHidden/>
          </w:rPr>
        </w:r>
        <w:r w:rsidR="009F07BF">
          <w:rPr>
            <w:webHidden/>
          </w:rPr>
          <w:fldChar w:fldCharType="separate"/>
        </w:r>
        <w:r w:rsidR="009F07BF">
          <w:rPr>
            <w:webHidden/>
          </w:rPr>
          <w:t>38</w:t>
        </w:r>
        <w:r w:rsidR="009F07BF">
          <w:rPr>
            <w:webHidden/>
          </w:rPr>
          <w:fldChar w:fldCharType="end"/>
        </w:r>
      </w:hyperlink>
    </w:p>
    <w:p w14:paraId="31A9A3B2" w14:textId="77777777" w:rsidR="009F07BF" w:rsidRDefault="00F24091">
      <w:pPr>
        <w:pStyle w:val="25"/>
        <w:rPr>
          <w:rFonts w:asciiTheme="minorHAnsi" w:eastAsiaTheme="minorEastAsia" w:hAnsiTheme="minorHAnsi" w:cstheme="minorBidi"/>
          <w:bCs w:val="0"/>
          <w:sz w:val="22"/>
          <w:szCs w:val="22"/>
        </w:rPr>
      </w:pPr>
      <w:hyperlink w:anchor="_Toc220948264" w:history="1">
        <w:r w:rsidR="009F07BF" w:rsidRPr="00215F70">
          <w:rPr>
            <w:rStyle w:val="af0"/>
          </w:rPr>
          <w:t>4.10.</w:t>
        </w:r>
        <w:r w:rsidR="009F07BF">
          <w:rPr>
            <w:rFonts w:asciiTheme="minorHAnsi" w:eastAsiaTheme="minorEastAsia" w:hAnsiTheme="minorHAnsi" w:cstheme="minorBidi"/>
            <w:bCs w:val="0"/>
            <w:sz w:val="22"/>
            <w:szCs w:val="22"/>
          </w:rPr>
          <w:tab/>
        </w:r>
        <w:r w:rsidR="009F07BF" w:rsidRPr="00215F70">
          <w:rPr>
            <w:rStyle w:val="af0"/>
          </w:rPr>
          <w:t>Бизнес-процесс «Прием уточненных реквизитов взыскателя из ЛК взыскателя с ЕПГУ»</w:t>
        </w:r>
        <w:r w:rsidR="009F07BF">
          <w:rPr>
            <w:webHidden/>
          </w:rPr>
          <w:tab/>
        </w:r>
        <w:r w:rsidR="009F07BF">
          <w:rPr>
            <w:webHidden/>
          </w:rPr>
          <w:fldChar w:fldCharType="begin"/>
        </w:r>
        <w:r w:rsidR="009F07BF">
          <w:rPr>
            <w:webHidden/>
          </w:rPr>
          <w:instrText xml:space="preserve"> PAGEREF _Toc220948264 \h </w:instrText>
        </w:r>
        <w:r w:rsidR="009F07BF">
          <w:rPr>
            <w:webHidden/>
          </w:rPr>
        </w:r>
        <w:r w:rsidR="009F07BF">
          <w:rPr>
            <w:webHidden/>
          </w:rPr>
          <w:fldChar w:fldCharType="separate"/>
        </w:r>
        <w:r w:rsidR="009F07BF">
          <w:rPr>
            <w:webHidden/>
          </w:rPr>
          <w:t>38</w:t>
        </w:r>
        <w:r w:rsidR="009F07BF">
          <w:rPr>
            <w:webHidden/>
          </w:rPr>
          <w:fldChar w:fldCharType="end"/>
        </w:r>
      </w:hyperlink>
    </w:p>
    <w:p w14:paraId="53F9B70F" w14:textId="77777777" w:rsidR="009F07BF" w:rsidRDefault="00F24091">
      <w:pPr>
        <w:pStyle w:val="25"/>
        <w:rPr>
          <w:rFonts w:asciiTheme="minorHAnsi" w:eastAsiaTheme="minorEastAsia" w:hAnsiTheme="minorHAnsi" w:cstheme="minorBidi"/>
          <w:bCs w:val="0"/>
          <w:sz w:val="22"/>
          <w:szCs w:val="22"/>
        </w:rPr>
      </w:pPr>
      <w:hyperlink w:anchor="_Toc220948265" w:history="1">
        <w:r w:rsidR="009F07BF" w:rsidRPr="00215F70">
          <w:rPr>
            <w:rStyle w:val="af0"/>
          </w:rPr>
          <w:t>4.11.</w:t>
        </w:r>
        <w:r w:rsidR="009F07BF">
          <w:rPr>
            <w:rFonts w:asciiTheme="minorHAnsi" w:eastAsiaTheme="minorEastAsia" w:hAnsiTheme="minorHAnsi" w:cstheme="minorBidi"/>
            <w:bCs w:val="0"/>
            <w:sz w:val="22"/>
            <w:szCs w:val="22"/>
          </w:rPr>
          <w:tab/>
        </w:r>
        <w:r w:rsidR="009F07BF" w:rsidRPr="00215F70">
          <w:rPr>
            <w:rStyle w:val="af0"/>
          </w:rPr>
          <w:t>Бизнес-процесс «Прием и регистрация документа „Решение налогового органа”»</w:t>
        </w:r>
        <w:r w:rsidR="009F07BF">
          <w:rPr>
            <w:webHidden/>
          </w:rPr>
          <w:tab/>
        </w:r>
        <w:r w:rsidR="009F07BF">
          <w:rPr>
            <w:webHidden/>
          </w:rPr>
          <w:fldChar w:fldCharType="begin"/>
        </w:r>
        <w:r w:rsidR="009F07BF">
          <w:rPr>
            <w:webHidden/>
          </w:rPr>
          <w:instrText xml:space="preserve"> PAGEREF _Toc220948265 \h </w:instrText>
        </w:r>
        <w:r w:rsidR="009F07BF">
          <w:rPr>
            <w:webHidden/>
          </w:rPr>
        </w:r>
        <w:r w:rsidR="009F07BF">
          <w:rPr>
            <w:webHidden/>
          </w:rPr>
          <w:fldChar w:fldCharType="separate"/>
        </w:r>
        <w:r w:rsidR="009F07BF">
          <w:rPr>
            <w:webHidden/>
          </w:rPr>
          <w:t>39</w:t>
        </w:r>
        <w:r w:rsidR="009F07BF">
          <w:rPr>
            <w:webHidden/>
          </w:rPr>
          <w:fldChar w:fldCharType="end"/>
        </w:r>
      </w:hyperlink>
    </w:p>
    <w:p w14:paraId="2DF09AA9" w14:textId="77777777" w:rsidR="009F07BF" w:rsidRDefault="00F24091">
      <w:pPr>
        <w:pStyle w:val="25"/>
        <w:rPr>
          <w:rFonts w:asciiTheme="minorHAnsi" w:eastAsiaTheme="minorEastAsia" w:hAnsiTheme="minorHAnsi" w:cstheme="minorBidi"/>
          <w:bCs w:val="0"/>
          <w:sz w:val="22"/>
          <w:szCs w:val="22"/>
        </w:rPr>
      </w:pPr>
      <w:hyperlink w:anchor="_Toc220948266" w:history="1">
        <w:r w:rsidR="009F07BF" w:rsidRPr="00215F70">
          <w:rPr>
            <w:rStyle w:val="af0"/>
          </w:rPr>
          <w:t>4.12.</w:t>
        </w:r>
        <w:r w:rsidR="009F07BF">
          <w:rPr>
            <w:rFonts w:asciiTheme="minorHAnsi" w:eastAsiaTheme="minorEastAsia" w:hAnsiTheme="minorHAnsi" w:cstheme="minorBidi"/>
            <w:bCs w:val="0"/>
            <w:sz w:val="22"/>
            <w:szCs w:val="22"/>
          </w:rPr>
          <w:tab/>
        </w:r>
        <w:r w:rsidR="009F07BF" w:rsidRPr="00215F70">
          <w:rPr>
            <w:rStyle w:val="af0"/>
          </w:rPr>
          <w:t>Бизнес-процесс «Исполнение документа „Решение налогового органа”»</w:t>
        </w:r>
        <w:r w:rsidR="009F07BF">
          <w:rPr>
            <w:webHidden/>
          </w:rPr>
          <w:tab/>
        </w:r>
        <w:r w:rsidR="009F07BF">
          <w:rPr>
            <w:webHidden/>
          </w:rPr>
          <w:fldChar w:fldCharType="begin"/>
        </w:r>
        <w:r w:rsidR="009F07BF">
          <w:rPr>
            <w:webHidden/>
          </w:rPr>
          <w:instrText xml:space="preserve"> PAGEREF _Toc220948266 \h </w:instrText>
        </w:r>
        <w:r w:rsidR="009F07BF">
          <w:rPr>
            <w:webHidden/>
          </w:rPr>
        </w:r>
        <w:r w:rsidR="009F07BF">
          <w:rPr>
            <w:webHidden/>
          </w:rPr>
          <w:fldChar w:fldCharType="separate"/>
        </w:r>
        <w:r w:rsidR="009F07BF">
          <w:rPr>
            <w:webHidden/>
          </w:rPr>
          <w:t>39</w:t>
        </w:r>
        <w:r w:rsidR="009F07BF">
          <w:rPr>
            <w:webHidden/>
          </w:rPr>
          <w:fldChar w:fldCharType="end"/>
        </w:r>
      </w:hyperlink>
    </w:p>
    <w:p w14:paraId="026A0191" w14:textId="77777777" w:rsidR="009F07BF" w:rsidRDefault="00F24091">
      <w:pPr>
        <w:pStyle w:val="25"/>
        <w:rPr>
          <w:rFonts w:asciiTheme="minorHAnsi" w:eastAsiaTheme="minorEastAsia" w:hAnsiTheme="minorHAnsi" w:cstheme="minorBidi"/>
          <w:bCs w:val="0"/>
          <w:sz w:val="22"/>
          <w:szCs w:val="22"/>
        </w:rPr>
      </w:pPr>
      <w:hyperlink w:anchor="_Toc220948267" w:history="1">
        <w:r w:rsidR="009F07BF" w:rsidRPr="00215F70">
          <w:rPr>
            <w:rStyle w:val="af0"/>
          </w:rPr>
          <w:t>4.13.</w:t>
        </w:r>
        <w:r w:rsidR="009F07BF">
          <w:rPr>
            <w:rFonts w:asciiTheme="minorHAnsi" w:eastAsiaTheme="minorEastAsia" w:hAnsiTheme="minorHAnsi" w:cstheme="minorBidi"/>
            <w:bCs w:val="0"/>
            <w:sz w:val="22"/>
            <w:szCs w:val="22"/>
          </w:rPr>
          <w:tab/>
        </w:r>
        <w:r w:rsidR="009F07BF" w:rsidRPr="00215F70">
          <w:rPr>
            <w:rStyle w:val="af0"/>
          </w:rPr>
          <w:t>Бизнес-процесс «Изменение суммы/отзыв документа „Решение налогового органа”»</w:t>
        </w:r>
        <w:r w:rsidR="009F07BF">
          <w:rPr>
            <w:webHidden/>
          </w:rPr>
          <w:tab/>
        </w:r>
        <w:r w:rsidR="009F07BF">
          <w:rPr>
            <w:webHidden/>
          </w:rPr>
          <w:fldChar w:fldCharType="begin"/>
        </w:r>
        <w:r w:rsidR="009F07BF">
          <w:rPr>
            <w:webHidden/>
          </w:rPr>
          <w:instrText xml:space="preserve"> PAGEREF _Toc220948267 \h </w:instrText>
        </w:r>
        <w:r w:rsidR="009F07BF">
          <w:rPr>
            <w:webHidden/>
          </w:rPr>
        </w:r>
        <w:r w:rsidR="009F07BF">
          <w:rPr>
            <w:webHidden/>
          </w:rPr>
          <w:fldChar w:fldCharType="separate"/>
        </w:r>
        <w:r w:rsidR="009F07BF">
          <w:rPr>
            <w:webHidden/>
          </w:rPr>
          <w:t>40</w:t>
        </w:r>
        <w:r w:rsidR="009F07BF">
          <w:rPr>
            <w:webHidden/>
          </w:rPr>
          <w:fldChar w:fldCharType="end"/>
        </w:r>
      </w:hyperlink>
    </w:p>
    <w:p w14:paraId="37CAC5AF" w14:textId="77777777" w:rsidR="009F07BF" w:rsidRDefault="00F24091">
      <w:pPr>
        <w:pStyle w:val="25"/>
        <w:rPr>
          <w:rFonts w:asciiTheme="minorHAnsi" w:eastAsiaTheme="minorEastAsia" w:hAnsiTheme="minorHAnsi" w:cstheme="minorBidi"/>
          <w:bCs w:val="0"/>
          <w:sz w:val="22"/>
          <w:szCs w:val="22"/>
        </w:rPr>
      </w:pPr>
      <w:hyperlink w:anchor="_Toc220948268" w:history="1">
        <w:r w:rsidR="009F07BF" w:rsidRPr="00215F70">
          <w:rPr>
            <w:rStyle w:val="af0"/>
          </w:rPr>
          <w:t>4.14.</w:t>
        </w:r>
        <w:r w:rsidR="009F07BF">
          <w:rPr>
            <w:rFonts w:asciiTheme="minorHAnsi" w:eastAsiaTheme="minorEastAsia" w:hAnsiTheme="minorHAnsi" w:cstheme="minorBidi"/>
            <w:bCs w:val="0"/>
            <w:sz w:val="22"/>
            <w:szCs w:val="22"/>
          </w:rPr>
          <w:tab/>
        </w:r>
        <w:r w:rsidR="009F07BF" w:rsidRPr="00215F70">
          <w:rPr>
            <w:rStyle w:val="af0"/>
          </w:rPr>
          <w:t>Бизнес-процесс «Рассрочка, отсрочка, приостановление исполнения документа „Решение налогового органа”»</w:t>
        </w:r>
        <w:r w:rsidR="009F07BF">
          <w:rPr>
            <w:webHidden/>
          </w:rPr>
          <w:tab/>
        </w:r>
        <w:r w:rsidR="009F07BF">
          <w:rPr>
            <w:webHidden/>
          </w:rPr>
          <w:fldChar w:fldCharType="begin"/>
        </w:r>
        <w:r w:rsidR="009F07BF">
          <w:rPr>
            <w:webHidden/>
          </w:rPr>
          <w:instrText xml:space="preserve"> PAGEREF _Toc220948268 \h </w:instrText>
        </w:r>
        <w:r w:rsidR="009F07BF">
          <w:rPr>
            <w:webHidden/>
          </w:rPr>
        </w:r>
        <w:r w:rsidR="009F07BF">
          <w:rPr>
            <w:webHidden/>
          </w:rPr>
          <w:fldChar w:fldCharType="separate"/>
        </w:r>
        <w:r w:rsidR="009F07BF">
          <w:rPr>
            <w:webHidden/>
          </w:rPr>
          <w:t>41</w:t>
        </w:r>
        <w:r w:rsidR="009F07BF">
          <w:rPr>
            <w:webHidden/>
          </w:rPr>
          <w:fldChar w:fldCharType="end"/>
        </w:r>
      </w:hyperlink>
    </w:p>
    <w:p w14:paraId="790E9248" w14:textId="77777777" w:rsidR="009F07BF" w:rsidRDefault="00F24091">
      <w:pPr>
        <w:pStyle w:val="25"/>
        <w:rPr>
          <w:rFonts w:asciiTheme="minorHAnsi" w:eastAsiaTheme="minorEastAsia" w:hAnsiTheme="minorHAnsi" w:cstheme="minorBidi"/>
          <w:bCs w:val="0"/>
          <w:sz w:val="22"/>
          <w:szCs w:val="22"/>
        </w:rPr>
      </w:pPr>
      <w:hyperlink w:anchor="_Toc220948269" w:history="1">
        <w:r w:rsidR="009F07BF" w:rsidRPr="00215F70">
          <w:rPr>
            <w:rStyle w:val="af0"/>
          </w:rPr>
          <w:t>4.15.</w:t>
        </w:r>
        <w:r w:rsidR="009F07BF">
          <w:rPr>
            <w:rFonts w:asciiTheme="minorHAnsi" w:eastAsiaTheme="minorEastAsia" w:hAnsiTheme="minorHAnsi" w:cstheme="minorBidi"/>
            <w:bCs w:val="0"/>
            <w:sz w:val="22"/>
            <w:szCs w:val="22"/>
          </w:rPr>
          <w:tab/>
        </w:r>
        <w:r w:rsidR="009F07BF" w:rsidRPr="00215F70">
          <w:rPr>
            <w:rStyle w:val="af0"/>
          </w:rPr>
          <w:t>Бизнес-процесс «Возобновление исполнения документа „Решение налогового органа”»</w:t>
        </w:r>
        <w:r w:rsidR="009F07BF">
          <w:rPr>
            <w:webHidden/>
          </w:rPr>
          <w:tab/>
        </w:r>
        <w:r w:rsidR="009F07BF">
          <w:rPr>
            <w:webHidden/>
          </w:rPr>
          <w:fldChar w:fldCharType="begin"/>
        </w:r>
        <w:r w:rsidR="009F07BF">
          <w:rPr>
            <w:webHidden/>
          </w:rPr>
          <w:instrText xml:space="preserve"> PAGEREF _Toc220948269 \h </w:instrText>
        </w:r>
        <w:r w:rsidR="009F07BF">
          <w:rPr>
            <w:webHidden/>
          </w:rPr>
        </w:r>
        <w:r w:rsidR="009F07BF">
          <w:rPr>
            <w:webHidden/>
          </w:rPr>
          <w:fldChar w:fldCharType="separate"/>
        </w:r>
        <w:r w:rsidR="009F07BF">
          <w:rPr>
            <w:webHidden/>
          </w:rPr>
          <w:t>41</w:t>
        </w:r>
        <w:r w:rsidR="009F07BF">
          <w:rPr>
            <w:webHidden/>
          </w:rPr>
          <w:fldChar w:fldCharType="end"/>
        </w:r>
      </w:hyperlink>
    </w:p>
    <w:p w14:paraId="3F0EBE7B" w14:textId="77777777" w:rsidR="009F07BF" w:rsidRDefault="00F24091">
      <w:pPr>
        <w:pStyle w:val="25"/>
        <w:rPr>
          <w:rFonts w:asciiTheme="minorHAnsi" w:eastAsiaTheme="minorEastAsia" w:hAnsiTheme="minorHAnsi" w:cstheme="minorBidi"/>
          <w:bCs w:val="0"/>
          <w:sz w:val="22"/>
          <w:szCs w:val="22"/>
        </w:rPr>
      </w:pPr>
      <w:hyperlink w:anchor="_Toc220948270" w:history="1">
        <w:r w:rsidR="009F07BF" w:rsidRPr="00215F70">
          <w:rPr>
            <w:rStyle w:val="af0"/>
          </w:rPr>
          <w:t>4.16.</w:t>
        </w:r>
        <w:r w:rsidR="009F07BF">
          <w:rPr>
            <w:rFonts w:asciiTheme="minorHAnsi" w:eastAsiaTheme="minorEastAsia" w:hAnsiTheme="minorHAnsi" w:cstheme="minorBidi"/>
            <w:bCs w:val="0"/>
            <w:sz w:val="22"/>
            <w:szCs w:val="22"/>
          </w:rPr>
          <w:tab/>
        </w:r>
        <w:r w:rsidR="009F07BF" w:rsidRPr="00215F70">
          <w:rPr>
            <w:rStyle w:val="af0"/>
          </w:rPr>
          <w:t>Бизнес-процесс «Приостановление операций по проведению кассовых выплат на лицевых счетах ПБС-должника в случае нарушения сроков исполнения документа “Исполнительный документ”/“Решение налогового органа”»</w:t>
        </w:r>
        <w:r w:rsidR="009F07BF">
          <w:rPr>
            <w:webHidden/>
          </w:rPr>
          <w:tab/>
        </w:r>
        <w:r w:rsidR="009F07BF">
          <w:rPr>
            <w:webHidden/>
          </w:rPr>
          <w:fldChar w:fldCharType="begin"/>
        </w:r>
        <w:r w:rsidR="009F07BF">
          <w:rPr>
            <w:webHidden/>
          </w:rPr>
          <w:instrText xml:space="preserve"> PAGEREF _Toc220948270 \h </w:instrText>
        </w:r>
        <w:r w:rsidR="009F07BF">
          <w:rPr>
            <w:webHidden/>
          </w:rPr>
        </w:r>
        <w:r w:rsidR="009F07BF">
          <w:rPr>
            <w:webHidden/>
          </w:rPr>
          <w:fldChar w:fldCharType="separate"/>
        </w:r>
        <w:r w:rsidR="009F07BF">
          <w:rPr>
            <w:webHidden/>
          </w:rPr>
          <w:t>42</w:t>
        </w:r>
        <w:r w:rsidR="009F07BF">
          <w:rPr>
            <w:webHidden/>
          </w:rPr>
          <w:fldChar w:fldCharType="end"/>
        </w:r>
      </w:hyperlink>
    </w:p>
    <w:p w14:paraId="33AE44EF" w14:textId="77777777" w:rsidR="009F07BF" w:rsidRDefault="00F24091">
      <w:pPr>
        <w:pStyle w:val="25"/>
        <w:rPr>
          <w:rFonts w:asciiTheme="minorHAnsi" w:eastAsiaTheme="minorEastAsia" w:hAnsiTheme="minorHAnsi" w:cstheme="minorBidi"/>
          <w:bCs w:val="0"/>
          <w:sz w:val="22"/>
          <w:szCs w:val="22"/>
        </w:rPr>
      </w:pPr>
      <w:hyperlink w:anchor="_Toc220948271" w:history="1">
        <w:r w:rsidR="009F07BF" w:rsidRPr="00215F70">
          <w:rPr>
            <w:rStyle w:val="af0"/>
          </w:rPr>
          <w:t>4.17.</w:t>
        </w:r>
        <w:r w:rsidR="009F07BF">
          <w:rPr>
            <w:rFonts w:asciiTheme="minorHAnsi" w:eastAsiaTheme="minorEastAsia" w:hAnsiTheme="minorHAnsi" w:cstheme="minorBidi"/>
            <w:bCs w:val="0"/>
            <w:sz w:val="22"/>
            <w:szCs w:val="22"/>
          </w:rPr>
          <w:tab/>
        </w:r>
        <w:r w:rsidR="009F07BF" w:rsidRPr="00215F70">
          <w:rPr>
            <w:rStyle w:val="af0"/>
          </w:rPr>
          <w:t>Бизнес-процесс «Возобновление операций по проведению кассовых выплат на лицевых счетах ПБС-должника в случае устранения нарушения сроков исполнения документа “Исполнительный документ”/“Решение налогового органа”»</w:t>
        </w:r>
        <w:r w:rsidR="009F07BF">
          <w:rPr>
            <w:webHidden/>
          </w:rPr>
          <w:tab/>
        </w:r>
        <w:r w:rsidR="009F07BF">
          <w:rPr>
            <w:webHidden/>
          </w:rPr>
          <w:fldChar w:fldCharType="begin"/>
        </w:r>
        <w:r w:rsidR="009F07BF">
          <w:rPr>
            <w:webHidden/>
          </w:rPr>
          <w:instrText xml:space="preserve"> PAGEREF _Toc220948271 \h </w:instrText>
        </w:r>
        <w:r w:rsidR="009F07BF">
          <w:rPr>
            <w:webHidden/>
          </w:rPr>
        </w:r>
        <w:r w:rsidR="009F07BF">
          <w:rPr>
            <w:webHidden/>
          </w:rPr>
          <w:fldChar w:fldCharType="separate"/>
        </w:r>
        <w:r w:rsidR="009F07BF">
          <w:rPr>
            <w:webHidden/>
          </w:rPr>
          <w:t>43</w:t>
        </w:r>
        <w:r w:rsidR="009F07BF">
          <w:rPr>
            <w:webHidden/>
          </w:rPr>
          <w:fldChar w:fldCharType="end"/>
        </w:r>
      </w:hyperlink>
    </w:p>
    <w:p w14:paraId="3F974CE8" w14:textId="77777777" w:rsidR="009F07BF" w:rsidRDefault="00F24091">
      <w:pPr>
        <w:pStyle w:val="25"/>
        <w:rPr>
          <w:rFonts w:asciiTheme="minorHAnsi" w:eastAsiaTheme="minorEastAsia" w:hAnsiTheme="minorHAnsi" w:cstheme="minorBidi"/>
          <w:bCs w:val="0"/>
          <w:sz w:val="22"/>
          <w:szCs w:val="22"/>
        </w:rPr>
      </w:pPr>
      <w:hyperlink w:anchor="_Toc220948272" w:history="1">
        <w:r w:rsidR="009F07BF" w:rsidRPr="00215F70">
          <w:rPr>
            <w:rStyle w:val="af0"/>
          </w:rPr>
          <w:t>1.1.</w:t>
        </w:r>
        <w:r w:rsidR="009F07BF">
          <w:rPr>
            <w:rFonts w:asciiTheme="minorHAnsi" w:eastAsiaTheme="minorEastAsia" w:hAnsiTheme="minorHAnsi" w:cstheme="minorBidi"/>
            <w:bCs w:val="0"/>
            <w:sz w:val="22"/>
            <w:szCs w:val="22"/>
          </w:rPr>
          <w:tab/>
        </w:r>
        <w:r w:rsidR="009F07BF" w:rsidRPr="00215F70">
          <w:rPr>
            <w:rStyle w:val="af0"/>
          </w:rPr>
          <w:t>предоставлены в ТОФК ЗКР (ЗКР сокращенная), РСП на оплату ИД/РНО;</w:t>
        </w:r>
        <w:r w:rsidR="009F07BF">
          <w:rPr>
            <w:webHidden/>
          </w:rPr>
          <w:tab/>
        </w:r>
        <w:r w:rsidR="009F07BF">
          <w:rPr>
            <w:webHidden/>
          </w:rPr>
          <w:fldChar w:fldCharType="begin"/>
        </w:r>
        <w:r w:rsidR="009F07BF">
          <w:rPr>
            <w:webHidden/>
          </w:rPr>
          <w:instrText xml:space="preserve"> PAGEREF _Toc220948272 \h </w:instrText>
        </w:r>
        <w:r w:rsidR="009F07BF">
          <w:rPr>
            <w:webHidden/>
          </w:rPr>
        </w:r>
        <w:r w:rsidR="009F07BF">
          <w:rPr>
            <w:webHidden/>
          </w:rPr>
          <w:fldChar w:fldCharType="separate"/>
        </w:r>
        <w:r w:rsidR="009F07BF">
          <w:rPr>
            <w:webHidden/>
          </w:rPr>
          <w:t>43</w:t>
        </w:r>
        <w:r w:rsidR="009F07BF">
          <w:rPr>
            <w:webHidden/>
          </w:rPr>
          <w:fldChar w:fldCharType="end"/>
        </w:r>
      </w:hyperlink>
    </w:p>
    <w:p w14:paraId="2A6E3015" w14:textId="77777777" w:rsidR="009F07BF" w:rsidRDefault="00F24091">
      <w:pPr>
        <w:pStyle w:val="25"/>
        <w:rPr>
          <w:rFonts w:asciiTheme="minorHAnsi" w:eastAsiaTheme="minorEastAsia" w:hAnsiTheme="minorHAnsi" w:cstheme="minorBidi"/>
          <w:bCs w:val="0"/>
          <w:sz w:val="22"/>
          <w:szCs w:val="22"/>
        </w:rPr>
      </w:pPr>
      <w:hyperlink w:anchor="_Toc220948273" w:history="1">
        <w:r w:rsidR="009F07BF" w:rsidRPr="00215F70">
          <w:rPr>
            <w:rStyle w:val="af0"/>
          </w:rPr>
          <w:t>4.18.</w:t>
        </w:r>
        <w:r w:rsidR="009F07BF">
          <w:rPr>
            <w:rFonts w:asciiTheme="minorHAnsi" w:eastAsiaTheme="minorEastAsia" w:hAnsiTheme="minorHAnsi" w:cstheme="minorBidi"/>
            <w:bCs w:val="0"/>
            <w:sz w:val="22"/>
            <w:szCs w:val="22"/>
          </w:rPr>
          <w:tab/>
        </w:r>
        <w:r w:rsidR="009F07BF" w:rsidRPr="00215F70">
          <w:rPr>
            <w:rStyle w:val="af0"/>
          </w:rPr>
          <w:t>Бизнес-процесс «Передача документов “Исполнительный документ” и “Решение налогового органа” при реорганизации ПБС-должника»</w:t>
        </w:r>
        <w:r w:rsidR="009F07BF">
          <w:rPr>
            <w:webHidden/>
          </w:rPr>
          <w:tab/>
        </w:r>
        <w:r w:rsidR="009F07BF">
          <w:rPr>
            <w:webHidden/>
          </w:rPr>
          <w:fldChar w:fldCharType="begin"/>
        </w:r>
        <w:r w:rsidR="009F07BF">
          <w:rPr>
            <w:webHidden/>
          </w:rPr>
          <w:instrText xml:space="preserve"> PAGEREF _Toc220948273 \h </w:instrText>
        </w:r>
        <w:r w:rsidR="009F07BF">
          <w:rPr>
            <w:webHidden/>
          </w:rPr>
        </w:r>
        <w:r w:rsidR="009F07BF">
          <w:rPr>
            <w:webHidden/>
          </w:rPr>
          <w:fldChar w:fldCharType="separate"/>
        </w:r>
        <w:r w:rsidR="009F07BF">
          <w:rPr>
            <w:webHidden/>
          </w:rPr>
          <w:t>45</w:t>
        </w:r>
        <w:r w:rsidR="009F07BF">
          <w:rPr>
            <w:webHidden/>
          </w:rPr>
          <w:fldChar w:fldCharType="end"/>
        </w:r>
      </w:hyperlink>
    </w:p>
    <w:p w14:paraId="60375A43" w14:textId="77777777" w:rsidR="009F07BF" w:rsidRDefault="00F24091">
      <w:pPr>
        <w:pStyle w:val="34"/>
        <w:rPr>
          <w:rFonts w:asciiTheme="minorHAnsi" w:eastAsiaTheme="minorEastAsia" w:hAnsiTheme="minorHAnsi" w:cstheme="minorBidi"/>
          <w:bCs w:val="0"/>
          <w:iCs w:val="0"/>
          <w:sz w:val="22"/>
          <w:szCs w:val="22"/>
        </w:rPr>
      </w:pPr>
      <w:hyperlink w:anchor="_Toc220948274" w:history="1">
        <w:r w:rsidR="009F07BF" w:rsidRPr="00215F70">
          <w:rPr>
            <w:rStyle w:val="af0"/>
          </w:rPr>
          <w:t>4.18.1.</w:t>
        </w:r>
        <w:r w:rsidR="009F07BF">
          <w:rPr>
            <w:rFonts w:asciiTheme="minorHAnsi" w:eastAsiaTheme="minorEastAsia" w:hAnsiTheme="minorHAnsi" w:cstheme="minorBidi"/>
            <w:bCs w:val="0"/>
            <w:iCs w:val="0"/>
            <w:sz w:val="22"/>
            <w:szCs w:val="22"/>
          </w:rPr>
          <w:tab/>
        </w:r>
        <w:r w:rsidR="009F07BF" w:rsidRPr="00215F70">
          <w:rPr>
            <w:rStyle w:val="af0"/>
          </w:rPr>
          <w:t>Передача документов “Исполнительный документ” и “Решения налоговых органов” при проведении изменения подведомственности ПБС или изменении главы учредителя без изменения подведомственности ПБС</w:t>
        </w:r>
        <w:r w:rsidR="009F07BF">
          <w:rPr>
            <w:webHidden/>
          </w:rPr>
          <w:tab/>
        </w:r>
        <w:r w:rsidR="009F07BF">
          <w:rPr>
            <w:webHidden/>
          </w:rPr>
          <w:fldChar w:fldCharType="begin"/>
        </w:r>
        <w:r w:rsidR="009F07BF">
          <w:rPr>
            <w:webHidden/>
          </w:rPr>
          <w:instrText xml:space="preserve"> PAGEREF _Toc220948274 \h </w:instrText>
        </w:r>
        <w:r w:rsidR="009F07BF">
          <w:rPr>
            <w:webHidden/>
          </w:rPr>
        </w:r>
        <w:r w:rsidR="009F07BF">
          <w:rPr>
            <w:webHidden/>
          </w:rPr>
          <w:fldChar w:fldCharType="separate"/>
        </w:r>
        <w:r w:rsidR="009F07BF">
          <w:rPr>
            <w:webHidden/>
          </w:rPr>
          <w:t>45</w:t>
        </w:r>
        <w:r w:rsidR="009F07BF">
          <w:rPr>
            <w:webHidden/>
          </w:rPr>
          <w:fldChar w:fldCharType="end"/>
        </w:r>
      </w:hyperlink>
    </w:p>
    <w:p w14:paraId="468EA4DD" w14:textId="77777777" w:rsidR="009F07BF" w:rsidRDefault="00F24091">
      <w:pPr>
        <w:pStyle w:val="25"/>
        <w:rPr>
          <w:rFonts w:asciiTheme="minorHAnsi" w:eastAsiaTheme="minorEastAsia" w:hAnsiTheme="minorHAnsi" w:cstheme="minorBidi"/>
          <w:bCs w:val="0"/>
          <w:sz w:val="22"/>
          <w:szCs w:val="22"/>
        </w:rPr>
      </w:pPr>
      <w:hyperlink w:anchor="_Toc220948275" w:history="1">
        <w:r w:rsidR="009F07BF" w:rsidRPr="00215F70">
          <w:rPr>
            <w:rStyle w:val="af0"/>
          </w:rPr>
          <w:t>4.19.</w:t>
        </w:r>
        <w:r w:rsidR="009F07BF">
          <w:rPr>
            <w:rFonts w:asciiTheme="minorHAnsi" w:eastAsiaTheme="minorEastAsia" w:hAnsiTheme="minorHAnsi" w:cstheme="minorBidi"/>
            <w:bCs w:val="0"/>
            <w:sz w:val="22"/>
            <w:szCs w:val="22"/>
          </w:rPr>
          <w:tab/>
        </w:r>
        <w:r w:rsidR="009F07BF" w:rsidRPr="00215F70">
          <w:rPr>
            <w:rStyle w:val="af0"/>
          </w:rPr>
          <w:t>Полномочия пользователей и коды ролей доступа</w:t>
        </w:r>
        <w:r w:rsidR="009F07BF">
          <w:rPr>
            <w:webHidden/>
          </w:rPr>
          <w:tab/>
        </w:r>
        <w:r w:rsidR="009F07BF">
          <w:rPr>
            <w:webHidden/>
          </w:rPr>
          <w:fldChar w:fldCharType="begin"/>
        </w:r>
        <w:r w:rsidR="009F07BF">
          <w:rPr>
            <w:webHidden/>
          </w:rPr>
          <w:instrText xml:space="preserve"> PAGEREF _Toc220948275 \h </w:instrText>
        </w:r>
        <w:r w:rsidR="009F07BF">
          <w:rPr>
            <w:webHidden/>
          </w:rPr>
        </w:r>
        <w:r w:rsidR="009F07BF">
          <w:rPr>
            <w:webHidden/>
          </w:rPr>
          <w:fldChar w:fldCharType="separate"/>
        </w:r>
        <w:r w:rsidR="009F07BF">
          <w:rPr>
            <w:webHidden/>
          </w:rPr>
          <w:t>45</w:t>
        </w:r>
        <w:r w:rsidR="009F07BF">
          <w:rPr>
            <w:webHidden/>
          </w:rPr>
          <w:fldChar w:fldCharType="end"/>
        </w:r>
      </w:hyperlink>
    </w:p>
    <w:p w14:paraId="69579B08" w14:textId="77777777" w:rsidR="009F07BF" w:rsidRDefault="00F24091">
      <w:pPr>
        <w:pStyle w:val="11"/>
        <w:rPr>
          <w:rFonts w:asciiTheme="minorHAnsi" w:eastAsiaTheme="minorEastAsia" w:hAnsiTheme="minorHAnsi" w:cstheme="minorBidi"/>
          <w:b w:val="0"/>
          <w:bCs w:val="0"/>
          <w:caps w:val="0"/>
          <w:sz w:val="22"/>
          <w:szCs w:val="22"/>
        </w:rPr>
      </w:pPr>
      <w:hyperlink w:anchor="_Toc220948276" w:history="1">
        <w:r w:rsidR="009F07BF" w:rsidRPr="00215F70">
          <w:rPr>
            <w:rStyle w:val="af0"/>
          </w:rPr>
          <w:t>5.</w:t>
        </w:r>
        <w:r w:rsidR="009F07BF">
          <w:rPr>
            <w:rFonts w:asciiTheme="minorHAnsi" w:eastAsiaTheme="minorEastAsia" w:hAnsiTheme="minorHAnsi" w:cstheme="minorBidi"/>
            <w:b w:val="0"/>
            <w:bCs w:val="0"/>
            <w:caps w:val="0"/>
            <w:sz w:val="22"/>
            <w:szCs w:val="22"/>
          </w:rPr>
          <w:tab/>
        </w:r>
        <w:r w:rsidR="009F07BF" w:rsidRPr="00215F70">
          <w:rPr>
            <w:rStyle w:val="af0"/>
          </w:rPr>
          <w:t>Описание последовательности действий работника</w:t>
        </w:r>
        <w:r w:rsidR="009F07BF">
          <w:rPr>
            <w:webHidden/>
          </w:rPr>
          <w:tab/>
        </w:r>
        <w:r w:rsidR="009F07BF">
          <w:rPr>
            <w:webHidden/>
          </w:rPr>
          <w:fldChar w:fldCharType="begin"/>
        </w:r>
        <w:r w:rsidR="009F07BF">
          <w:rPr>
            <w:webHidden/>
          </w:rPr>
          <w:instrText xml:space="preserve"> PAGEREF _Toc220948276 \h </w:instrText>
        </w:r>
        <w:r w:rsidR="009F07BF">
          <w:rPr>
            <w:webHidden/>
          </w:rPr>
        </w:r>
        <w:r w:rsidR="009F07BF">
          <w:rPr>
            <w:webHidden/>
          </w:rPr>
          <w:fldChar w:fldCharType="separate"/>
        </w:r>
        <w:r w:rsidR="009F07BF">
          <w:rPr>
            <w:webHidden/>
          </w:rPr>
          <w:t>46</w:t>
        </w:r>
        <w:r w:rsidR="009F07BF">
          <w:rPr>
            <w:webHidden/>
          </w:rPr>
          <w:fldChar w:fldCharType="end"/>
        </w:r>
      </w:hyperlink>
    </w:p>
    <w:p w14:paraId="60E37F8F" w14:textId="77777777" w:rsidR="009F07BF" w:rsidRDefault="00F24091">
      <w:pPr>
        <w:pStyle w:val="25"/>
        <w:rPr>
          <w:rFonts w:asciiTheme="minorHAnsi" w:eastAsiaTheme="minorEastAsia" w:hAnsiTheme="minorHAnsi" w:cstheme="minorBidi"/>
          <w:bCs w:val="0"/>
          <w:sz w:val="22"/>
          <w:szCs w:val="22"/>
        </w:rPr>
      </w:pPr>
      <w:hyperlink w:anchor="_Toc220948277" w:history="1">
        <w:r w:rsidR="009F07BF" w:rsidRPr="00215F70">
          <w:rPr>
            <w:rStyle w:val="af0"/>
          </w:rPr>
          <w:t>5.1.</w:t>
        </w:r>
        <w:r w:rsidR="009F07BF">
          <w:rPr>
            <w:rFonts w:asciiTheme="minorHAnsi" w:eastAsiaTheme="minorEastAsia" w:hAnsiTheme="minorHAnsi" w:cstheme="minorBidi"/>
            <w:bCs w:val="0"/>
            <w:sz w:val="22"/>
            <w:szCs w:val="22"/>
          </w:rPr>
          <w:tab/>
        </w:r>
        <w:r w:rsidR="009F07BF" w:rsidRPr="00215F70">
          <w:rPr>
            <w:rStyle w:val="af0"/>
          </w:rPr>
          <w:t>Запуск системы</w:t>
        </w:r>
        <w:r w:rsidR="009F07BF">
          <w:rPr>
            <w:webHidden/>
          </w:rPr>
          <w:tab/>
        </w:r>
        <w:r w:rsidR="009F07BF">
          <w:rPr>
            <w:webHidden/>
          </w:rPr>
          <w:fldChar w:fldCharType="begin"/>
        </w:r>
        <w:r w:rsidR="009F07BF">
          <w:rPr>
            <w:webHidden/>
          </w:rPr>
          <w:instrText xml:space="preserve"> PAGEREF _Toc220948277 \h </w:instrText>
        </w:r>
        <w:r w:rsidR="009F07BF">
          <w:rPr>
            <w:webHidden/>
          </w:rPr>
        </w:r>
        <w:r w:rsidR="009F07BF">
          <w:rPr>
            <w:webHidden/>
          </w:rPr>
          <w:fldChar w:fldCharType="separate"/>
        </w:r>
        <w:r w:rsidR="009F07BF">
          <w:rPr>
            <w:webHidden/>
          </w:rPr>
          <w:t>46</w:t>
        </w:r>
        <w:r w:rsidR="009F07BF">
          <w:rPr>
            <w:webHidden/>
          </w:rPr>
          <w:fldChar w:fldCharType="end"/>
        </w:r>
      </w:hyperlink>
    </w:p>
    <w:p w14:paraId="12A1823E" w14:textId="77777777" w:rsidR="009F07BF" w:rsidRDefault="00F24091">
      <w:pPr>
        <w:pStyle w:val="34"/>
        <w:rPr>
          <w:rFonts w:asciiTheme="minorHAnsi" w:eastAsiaTheme="minorEastAsia" w:hAnsiTheme="minorHAnsi" w:cstheme="minorBidi"/>
          <w:bCs w:val="0"/>
          <w:iCs w:val="0"/>
          <w:sz w:val="22"/>
          <w:szCs w:val="22"/>
        </w:rPr>
      </w:pPr>
      <w:hyperlink w:anchor="_Toc220948278" w:history="1">
        <w:r w:rsidR="009F07BF" w:rsidRPr="00215F70">
          <w:rPr>
            <w:rStyle w:val="af0"/>
          </w:rPr>
          <w:t>5.1.1.</w:t>
        </w:r>
        <w:r w:rsidR="009F07BF">
          <w:rPr>
            <w:rFonts w:asciiTheme="minorHAnsi" w:eastAsiaTheme="minorEastAsia" w:hAnsiTheme="minorHAnsi" w:cstheme="minorBidi"/>
            <w:bCs w:val="0"/>
            <w:iCs w:val="0"/>
            <w:sz w:val="22"/>
            <w:szCs w:val="22"/>
          </w:rPr>
          <w:tab/>
        </w:r>
        <w:r w:rsidR="009F07BF" w:rsidRPr="00215F70">
          <w:rPr>
            <w:rStyle w:val="af0"/>
          </w:rPr>
          <w:t>Авторизация в Личном кабинете веб-портала, предоставляющего доступ пользователям к функциям ППО</w:t>
        </w:r>
        <w:r w:rsidR="009F07BF">
          <w:rPr>
            <w:webHidden/>
          </w:rPr>
          <w:tab/>
        </w:r>
        <w:r w:rsidR="009F07BF">
          <w:rPr>
            <w:webHidden/>
          </w:rPr>
          <w:fldChar w:fldCharType="begin"/>
        </w:r>
        <w:r w:rsidR="009F07BF">
          <w:rPr>
            <w:webHidden/>
          </w:rPr>
          <w:instrText xml:space="preserve"> PAGEREF _Toc220948278 \h </w:instrText>
        </w:r>
        <w:r w:rsidR="009F07BF">
          <w:rPr>
            <w:webHidden/>
          </w:rPr>
        </w:r>
        <w:r w:rsidR="009F07BF">
          <w:rPr>
            <w:webHidden/>
          </w:rPr>
          <w:fldChar w:fldCharType="separate"/>
        </w:r>
        <w:r w:rsidR="009F07BF">
          <w:rPr>
            <w:webHidden/>
          </w:rPr>
          <w:t>46</w:t>
        </w:r>
        <w:r w:rsidR="009F07BF">
          <w:rPr>
            <w:webHidden/>
          </w:rPr>
          <w:fldChar w:fldCharType="end"/>
        </w:r>
      </w:hyperlink>
    </w:p>
    <w:p w14:paraId="590E5093" w14:textId="77777777" w:rsidR="009F07BF" w:rsidRDefault="00F24091">
      <w:pPr>
        <w:pStyle w:val="25"/>
        <w:rPr>
          <w:rFonts w:asciiTheme="minorHAnsi" w:eastAsiaTheme="minorEastAsia" w:hAnsiTheme="minorHAnsi" w:cstheme="minorBidi"/>
          <w:bCs w:val="0"/>
          <w:sz w:val="22"/>
          <w:szCs w:val="22"/>
        </w:rPr>
      </w:pPr>
      <w:hyperlink w:anchor="_Toc220948279" w:history="1">
        <w:r w:rsidR="009F07BF" w:rsidRPr="00215F70">
          <w:rPr>
            <w:rStyle w:val="af0"/>
          </w:rPr>
          <w:t>5.2.</w:t>
        </w:r>
        <w:r w:rsidR="009F07BF">
          <w:rPr>
            <w:rFonts w:asciiTheme="minorHAnsi" w:eastAsiaTheme="minorEastAsia" w:hAnsiTheme="minorHAnsi" w:cstheme="minorBidi"/>
            <w:bCs w:val="0"/>
            <w:sz w:val="22"/>
            <w:szCs w:val="22"/>
          </w:rPr>
          <w:tab/>
        </w:r>
        <w:r w:rsidR="009F07BF" w:rsidRPr="00215F70">
          <w:rPr>
            <w:rStyle w:val="af0"/>
          </w:rPr>
          <w:t>Дополнительные настройки Подсистемы</w:t>
        </w:r>
        <w:r w:rsidR="009F07BF">
          <w:rPr>
            <w:webHidden/>
          </w:rPr>
          <w:tab/>
        </w:r>
        <w:r w:rsidR="009F07BF">
          <w:rPr>
            <w:webHidden/>
          </w:rPr>
          <w:fldChar w:fldCharType="begin"/>
        </w:r>
        <w:r w:rsidR="009F07BF">
          <w:rPr>
            <w:webHidden/>
          </w:rPr>
          <w:instrText xml:space="preserve"> PAGEREF _Toc220948279 \h </w:instrText>
        </w:r>
        <w:r w:rsidR="009F07BF">
          <w:rPr>
            <w:webHidden/>
          </w:rPr>
        </w:r>
        <w:r w:rsidR="009F07BF">
          <w:rPr>
            <w:webHidden/>
          </w:rPr>
          <w:fldChar w:fldCharType="separate"/>
        </w:r>
        <w:r w:rsidR="009F07BF">
          <w:rPr>
            <w:webHidden/>
          </w:rPr>
          <w:t>47</w:t>
        </w:r>
        <w:r w:rsidR="009F07BF">
          <w:rPr>
            <w:webHidden/>
          </w:rPr>
          <w:fldChar w:fldCharType="end"/>
        </w:r>
      </w:hyperlink>
    </w:p>
    <w:p w14:paraId="1535FF42" w14:textId="77777777" w:rsidR="009F07BF" w:rsidRDefault="00F24091">
      <w:pPr>
        <w:pStyle w:val="25"/>
        <w:rPr>
          <w:rFonts w:asciiTheme="minorHAnsi" w:eastAsiaTheme="minorEastAsia" w:hAnsiTheme="minorHAnsi" w:cstheme="minorBidi"/>
          <w:bCs w:val="0"/>
          <w:sz w:val="22"/>
          <w:szCs w:val="22"/>
        </w:rPr>
      </w:pPr>
      <w:hyperlink w:anchor="_Toc220948280" w:history="1">
        <w:r w:rsidR="009F07BF" w:rsidRPr="00215F70">
          <w:rPr>
            <w:rStyle w:val="af0"/>
          </w:rPr>
          <w:t>5.3.</w:t>
        </w:r>
        <w:r w:rsidR="009F07BF">
          <w:rPr>
            <w:rFonts w:asciiTheme="minorHAnsi" w:eastAsiaTheme="minorEastAsia" w:hAnsiTheme="minorHAnsi" w:cstheme="minorBidi"/>
            <w:bCs w:val="0"/>
            <w:sz w:val="22"/>
            <w:szCs w:val="22"/>
          </w:rPr>
          <w:tab/>
        </w:r>
        <w:r w:rsidR="009F07BF" w:rsidRPr="00215F70">
          <w:rPr>
            <w:rStyle w:val="af0"/>
          </w:rPr>
          <w:t>Описание интерфейса, управляющих элементов и сообщений Компонента ИД, РНО ПУР ЭБ</w:t>
        </w:r>
        <w:r w:rsidR="009F07BF">
          <w:rPr>
            <w:webHidden/>
          </w:rPr>
          <w:tab/>
        </w:r>
        <w:r w:rsidR="009F07BF">
          <w:rPr>
            <w:webHidden/>
          </w:rPr>
          <w:fldChar w:fldCharType="begin"/>
        </w:r>
        <w:r w:rsidR="009F07BF">
          <w:rPr>
            <w:webHidden/>
          </w:rPr>
          <w:instrText xml:space="preserve"> PAGEREF _Toc220948280 \h </w:instrText>
        </w:r>
        <w:r w:rsidR="009F07BF">
          <w:rPr>
            <w:webHidden/>
          </w:rPr>
        </w:r>
        <w:r w:rsidR="009F07BF">
          <w:rPr>
            <w:webHidden/>
          </w:rPr>
          <w:fldChar w:fldCharType="separate"/>
        </w:r>
        <w:r w:rsidR="009F07BF">
          <w:rPr>
            <w:webHidden/>
          </w:rPr>
          <w:t>47</w:t>
        </w:r>
        <w:r w:rsidR="009F07BF">
          <w:rPr>
            <w:webHidden/>
          </w:rPr>
          <w:fldChar w:fldCharType="end"/>
        </w:r>
      </w:hyperlink>
    </w:p>
    <w:p w14:paraId="538E3103" w14:textId="77777777" w:rsidR="009F07BF" w:rsidRDefault="00F24091">
      <w:pPr>
        <w:pStyle w:val="34"/>
        <w:rPr>
          <w:rFonts w:asciiTheme="minorHAnsi" w:eastAsiaTheme="minorEastAsia" w:hAnsiTheme="minorHAnsi" w:cstheme="minorBidi"/>
          <w:bCs w:val="0"/>
          <w:iCs w:val="0"/>
          <w:sz w:val="22"/>
          <w:szCs w:val="22"/>
        </w:rPr>
      </w:pPr>
      <w:hyperlink w:anchor="_Toc220948281" w:history="1">
        <w:r w:rsidR="009F07BF" w:rsidRPr="00215F70">
          <w:rPr>
            <w:rStyle w:val="af0"/>
          </w:rPr>
          <w:t>5.3.1.</w:t>
        </w:r>
        <w:r w:rsidR="009F07BF">
          <w:rPr>
            <w:rFonts w:asciiTheme="minorHAnsi" w:eastAsiaTheme="minorEastAsia" w:hAnsiTheme="minorHAnsi" w:cstheme="minorBidi"/>
            <w:bCs w:val="0"/>
            <w:iCs w:val="0"/>
            <w:sz w:val="22"/>
            <w:szCs w:val="22"/>
          </w:rPr>
          <w:tab/>
        </w:r>
        <w:r w:rsidR="009F07BF" w:rsidRPr="00215F70">
          <w:rPr>
            <w:rStyle w:val="af0"/>
          </w:rPr>
          <w:t>Навигация</w:t>
        </w:r>
        <w:r w:rsidR="009F07BF">
          <w:rPr>
            <w:webHidden/>
          </w:rPr>
          <w:tab/>
        </w:r>
        <w:r w:rsidR="009F07BF">
          <w:rPr>
            <w:webHidden/>
          </w:rPr>
          <w:fldChar w:fldCharType="begin"/>
        </w:r>
        <w:r w:rsidR="009F07BF">
          <w:rPr>
            <w:webHidden/>
          </w:rPr>
          <w:instrText xml:space="preserve"> PAGEREF _Toc220948281 \h </w:instrText>
        </w:r>
        <w:r w:rsidR="009F07BF">
          <w:rPr>
            <w:webHidden/>
          </w:rPr>
        </w:r>
        <w:r w:rsidR="009F07BF">
          <w:rPr>
            <w:webHidden/>
          </w:rPr>
          <w:fldChar w:fldCharType="separate"/>
        </w:r>
        <w:r w:rsidR="009F07BF">
          <w:rPr>
            <w:webHidden/>
          </w:rPr>
          <w:t>48</w:t>
        </w:r>
        <w:r w:rsidR="009F07BF">
          <w:rPr>
            <w:webHidden/>
          </w:rPr>
          <w:fldChar w:fldCharType="end"/>
        </w:r>
      </w:hyperlink>
    </w:p>
    <w:p w14:paraId="10FB161C" w14:textId="77777777" w:rsidR="009F07BF" w:rsidRDefault="00F24091">
      <w:pPr>
        <w:pStyle w:val="34"/>
        <w:rPr>
          <w:rFonts w:asciiTheme="minorHAnsi" w:eastAsiaTheme="minorEastAsia" w:hAnsiTheme="minorHAnsi" w:cstheme="minorBidi"/>
          <w:bCs w:val="0"/>
          <w:iCs w:val="0"/>
          <w:sz w:val="22"/>
          <w:szCs w:val="22"/>
        </w:rPr>
      </w:pPr>
      <w:hyperlink w:anchor="_Toc220948282" w:history="1">
        <w:r w:rsidR="009F07BF" w:rsidRPr="00215F70">
          <w:rPr>
            <w:rStyle w:val="af0"/>
          </w:rPr>
          <w:t>5.3.2.</w:t>
        </w:r>
        <w:r w:rsidR="009F07BF">
          <w:rPr>
            <w:rFonts w:asciiTheme="minorHAnsi" w:eastAsiaTheme="minorEastAsia" w:hAnsiTheme="minorHAnsi" w:cstheme="minorBidi"/>
            <w:bCs w:val="0"/>
            <w:iCs w:val="0"/>
            <w:sz w:val="22"/>
            <w:szCs w:val="22"/>
          </w:rPr>
          <w:tab/>
        </w:r>
        <w:r w:rsidR="009F07BF" w:rsidRPr="00215F70">
          <w:rPr>
            <w:rStyle w:val="af0"/>
          </w:rPr>
          <w:t>Списковая форма</w:t>
        </w:r>
        <w:r w:rsidR="009F07BF">
          <w:rPr>
            <w:webHidden/>
          </w:rPr>
          <w:tab/>
        </w:r>
        <w:r w:rsidR="009F07BF">
          <w:rPr>
            <w:webHidden/>
          </w:rPr>
          <w:fldChar w:fldCharType="begin"/>
        </w:r>
        <w:r w:rsidR="009F07BF">
          <w:rPr>
            <w:webHidden/>
          </w:rPr>
          <w:instrText xml:space="preserve"> PAGEREF _Toc220948282 \h </w:instrText>
        </w:r>
        <w:r w:rsidR="009F07BF">
          <w:rPr>
            <w:webHidden/>
          </w:rPr>
        </w:r>
        <w:r w:rsidR="009F07BF">
          <w:rPr>
            <w:webHidden/>
          </w:rPr>
          <w:fldChar w:fldCharType="separate"/>
        </w:r>
        <w:r w:rsidR="009F07BF">
          <w:rPr>
            <w:webHidden/>
          </w:rPr>
          <w:t>49</w:t>
        </w:r>
        <w:r w:rsidR="009F07BF">
          <w:rPr>
            <w:webHidden/>
          </w:rPr>
          <w:fldChar w:fldCharType="end"/>
        </w:r>
      </w:hyperlink>
    </w:p>
    <w:p w14:paraId="0B8BF7BB" w14:textId="77777777" w:rsidR="009F07BF" w:rsidRDefault="00F24091">
      <w:pPr>
        <w:pStyle w:val="34"/>
        <w:rPr>
          <w:rFonts w:asciiTheme="minorHAnsi" w:eastAsiaTheme="minorEastAsia" w:hAnsiTheme="minorHAnsi" w:cstheme="minorBidi"/>
          <w:bCs w:val="0"/>
          <w:iCs w:val="0"/>
          <w:sz w:val="22"/>
          <w:szCs w:val="22"/>
        </w:rPr>
      </w:pPr>
      <w:hyperlink w:anchor="_Toc220948283" w:history="1">
        <w:r w:rsidR="009F07BF" w:rsidRPr="00215F70">
          <w:rPr>
            <w:rStyle w:val="af0"/>
          </w:rPr>
          <w:t>5.3.3.</w:t>
        </w:r>
        <w:r w:rsidR="009F07BF">
          <w:rPr>
            <w:rFonts w:asciiTheme="minorHAnsi" w:eastAsiaTheme="minorEastAsia" w:hAnsiTheme="minorHAnsi" w:cstheme="minorBidi"/>
            <w:bCs w:val="0"/>
            <w:iCs w:val="0"/>
            <w:sz w:val="22"/>
            <w:szCs w:val="22"/>
          </w:rPr>
          <w:tab/>
        </w:r>
        <w:r w:rsidR="009F07BF" w:rsidRPr="00215F70">
          <w:rPr>
            <w:rStyle w:val="af0"/>
          </w:rPr>
          <w:t>Преднастроенный фильтр глубины отбора документов</w:t>
        </w:r>
        <w:r w:rsidR="009F07BF">
          <w:rPr>
            <w:webHidden/>
          </w:rPr>
          <w:tab/>
        </w:r>
        <w:r w:rsidR="009F07BF">
          <w:rPr>
            <w:webHidden/>
          </w:rPr>
          <w:fldChar w:fldCharType="begin"/>
        </w:r>
        <w:r w:rsidR="009F07BF">
          <w:rPr>
            <w:webHidden/>
          </w:rPr>
          <w:instrText xml:space="preserve"> PAGEREF _Toc220948283 \h </w:instrText>
        </w:r>
        <w:r w:rsidR="009F07BF">
          <w:rPr>
            <w:webHidden/>
          </w:rPr>
        </w:r>
        <w:r w:rsidR="009F07BF">
          <w:rPr>
            <w:webHidden/>
          </w:rPr>
          <w:fldChar w:fldCharType="separate"/>
        </w:r>
        <w:r w:rsidR="009F07BF">
          <w:rPr>
            <w:webHidden/>
          </w:rPr>
          <w:t>50</w:t>
        </w:r>
        <w:r w:rsidR="009F07BF">
          <w:rPr>
            <w:webHidden/>
          </w:rPr>
          <w:fldChar w:fldCharType="end"/>
        </w:r>
      </w:hyperlink>
    </w:p>
    <w:p w14:paraId="13AB8652" w14:textId="77777777" w:rsidR="009F07BF" w:rsidRDefault="00F24091">
      <w:pPr>
        <w:pStyle w:val="34"/>
        <w:rPr>
          <w:rFonts w:asciiTheme="minorHAnsi" w:eastAsiaTheme="minorEastAsia" w:hAnsiTheme="minorHAnsi" w:cstheme="minorBidi"/>
          <w:bCs w:val="0"/>
          <w:iCs w:val="0"/>
          <w:sz w:val="22"/>
          <w:szCs w:val="22"/>
        </w:rPr>
      </w:pPr>
      <w:hyperlink w:anchor="_Toc220948284" w:history="1">
        <w:r w:rsidR="009F07BF" w:rsidRPr="00215F70">
          <w:rPr>
            <w:rStyle w:val="af0"/>
            <w:highlight w:val="yellow"/>
          </w:rPr>
          <w:t>5.3.4.</w:t>
        </w:r>
        <w:r w:rsidR="009F07BF">
          <w:rPr>
            <w:rFonts w:asciiTheme="minorHAnsi" w:eastAsiaTheme="minorEastAsia" w:hAnsiTheme="minorHAnsi" w:cstheme="minorBidi"/>
            <w:bCs w:val="0"/>
            <w:iCs w:val="0"/>
            <w:sz w:val="22"/>
            <w:szCs w:val="22"/>
          </w:rPr>
          <w:tab/>
        </w:r>
        <w:r w:rsidR="009F07BF" w:rsidRPr="00215F70">
          <w:rPr>
            <w:rStyle w:val="af0"/>
            <w:highlight w:val="yellow"/>
          </w:rPr>
          <w:t>Фильтр отбора документов по КБК</w:t>
        </w:r>
        <w:r w:rsidR="009F07BF">
          <w:rPr>
            <w:webHidden/>
          </w:rPr>
          <w:tab/>
        </w:r>
        <w:r w:rsidR="009F07BF">
          <w:rPr>
            <w:webHidden/>
          </w:rPr>
          <w:fldChar w:fldCharType="begin"/>
        </w:r>
        <w:r w:rsidR="009F07BF">
          <w:rPr>
            <w:webHidden/>
          </w:rPr>
          <w:instrText xml:space="preserve"> PAGEREF _Toc220948284 \h </w:instrText>
        </w:r>
        <w:r w:rsidR="009F07BF">
          <w:rPr>
            <w:webHidden/>
          </w:rPr>
        </w:r>
        <w:r w:rsidR="009F07BF">
          <w:rPr>
            <w:webHidden/>
          </w:rPr>
          <w:fldChar w:fldCharType="separate"/>
        </w:r>
        <w:r w:rsidR="009F07BF">
          <w:rPr>
            <w:webHidden/>
          </w:rPr>
          <w:t>51</w:t>
        </w:r>
        <w:r w:rsidR="009F07BF">
          <w:rPr>
            <w:webHidden/>
          </w:rPr>
          <w:fldChar w:fldCharType="end"/>
        </w:r>
      </w:hyperlink>
    </w:p>
    <w:p w14:paraId="364CB2E9" w14:textId="77777777" w:rsidR="009F07BF" w:rsidRDefault="00F24091">
      <w:pPr>
        <w:pStyle w:val="34"/>
        <w:rPr>
          <w:rFonts w:asciiTheme="minorHAnsi" w:eastAsiaTheme="minorEastAsia" w:hAnsiTheme="minorHAnsi" w:cstheme="minorBidi"/>
          <w:bCs w:val="0"/>
          <w:iCs w:val="0"/>
          <w:sz w:val="22"/>
          <w:szCs w:val="22"/>
        </w:rPr>
      </w:pPr>
      <w:hyperlink w:anchor="_Toc220948285" w:history="1">
        <w:r w:rsidR="009F07BF" w:rsidRPr="00215F70">
          <w:rPr>
            <w:rStyle w:val="af0"/>
          </w:rPr>
          <w:t>5.3.5.</w:t>
        </w:r>
        <w:r w:rsidR="009F07BF">
          <w:rPr>
            <w:rFonts w:asciiTheme="minorHAnsi" w:eastAsiaTheme="minorEastAsia" w:hAnsiTheme="minorHAnsi" w:cstheme="minorBidi"/>
            <w:bCs w:val="0"/>
            <w:iCs w:val="0"/>
            <w:sz w:val="22"/>
            <w:szCs w:val="22"/>
          </w:rPr>
          <w:tab/>
        </w:r>
        <w:r w:rsidR="009F07BF" w:rsidRPr="00215F70">
          <w:rPr>
            <w:rStyle w:val="af0"/>
          </w:rPr>
          <w:t>Фильтр-папки</w:t>
        </w:r>
        <w:r w:rsidR="009F07BF">
          <w:rPr>
            <w:webHidden/>
          </w:rPr>
          <w:tab/>
        </w:r>
        <w:r w:rsidR="009F07BF">
          <w:rPr>
            <w:webHidden/>
          </w:rPr>
          <w:fldChar w:fldCharType="begin"/>
        </w:r>
        <w:r w:rsidR="009F07BF">
          <w:rPr>
            <w:webHidden/>
          </w:rPr>
          <w:instrText xml:space="preserve"> PAGEREF _Toc220948285 \h </w:instrText>
        </w:r>
        <w:r w:rsidR="009F07BF">
          <w:rPr>
            <w:webHidden/>
          </w:rPr>
        </w:r>
        <w:r w:rsidR="009F07BF">
          <w:rPr>
            <w:webHidden/>
          </w:rPr>
          <w:fldChar w:fldCharType="separate"/>
        </w:r>
        <w:r w:rsidR="009F07BF">
          <w:rPr>
            <w:webHidden/>
          </w:rPr>
          <w:t>52</w:t>
        </w:r>
        <w:r w:rsidR="009F07BF">
          <w:rPr>
            <w:webHidden/>
          </w:rPr>
          <w:fldChar w:fldCharType="end"/>
        </w:r>
      </w:hyperlink>
    </w:p>
    <w:p w14:paraId="3778542F" w14:textId="77777777" w:rsidR="009F07BF" w:rsidRDefault="00F24091">
      <w:pPr>
        <w:pStyle w:val="34"/>
        <w:rPr>
          <w:rFonts w:asciiTheme="minorHAnsi" w:eastAsiaTheme="minorEastAsia" w:hAnsiTheme="minorHAnsi" w:cstheme="minorBidi"/>
          <w:bCs w:val="0"/>
          <w:iCs w:val="0"/>
          <w:sz w:val="22"/>
          <w:szCs w:val="22"/>
        </w:rPr>
      </w:pPr>
      <w:hyperlink w:anchor="_Toc220948286" w:history="1">
        <w:r w:rsidR="009F07BF" w:rsidRPr="00215F70">
          <w:rPr>
            <w:rStyle w:val="af0"/>
          </w:rPr>
          <w:t>5.3.6.</w:t>
        </w:r>
        <w:r w:rsidR="009F07BF">
          <w:rPr>
            <w:rFonts w:asciiTheme="minorHAnsi" w:eastAsiaTheme="minorEastAsia" w:hAnsiTheme="minorHAnsi" w:cstheme="minorBidi"/>
            <w:bCs w:val="0"/>
            <w:iCs w:val="0"/>
            <w:sz w:val="22"/>
            <w:szCs w:val="22"/>
          </w:rPr>
          <w:tab/>
        </w:r>
        <w:r w:rsidR="009F07BF" w:rsidRPr="00215F70">
          <w:rPr>
            <w:rStyle w:val="af0"/>
          </w:rPr>
          <w:t>Панель инструментов</w:t>
        </w:r>
        <w:r w:rsidR="009F07BF">
          <w:rPr>
            <w:webHidden/>
          </w:rPr>
          <w:tab/>
        </w:r>
        <w:r w:rsidR="009F07BF">
          <w:rPr>
            <w:webHidden/>
          </w:rPr>
          <w:fldChar w:fldCharType="begin"/>
        </w:r>
        <w:r w:rsidR="009F07BF">
          <w:rPr>
            <w:webHidden/>
          </w:rPr>
          <w:instrText xml:space="preserve"> PAGEREF _Toc220948286 \h </w:instrText>
        </w:r>
        <w:r w:rsidR="009F07BF">
          <w:rPr>
            <w:webHidden/>
          </w:rPr>
        </w:r>
        <w:r w:rsidR="009F07BF">
          <w:rPr>
            <w:webHidden/>
          </w:rPr>
          <w:fldChar w:fldCharType="separate"/>
        </w:r>
        <w:r w:rsidR="009F07BF">
          <w:rPr>
            <w:webHidden/>
          </w:rPr>
          <w:t>54</w:t>
        </w:r>
        <w:r w:rsidR="009F07BF">
          <w:rPr>
            <w:webHidden/>
          </w:rPr>
          <w:fldChar w:fldCharType="end"/>
        </w:r>
      </w:hyperlink>
    </w:p>
    <w:p w14:paraId="1E426A1D" w14:textId="77777777" w:rsidR="009F07BF" w:rsidRDefault="00F24091">
      <w:pPr>
        <w:pStyle w:val="34"/>
        <w:rPr>
          <w:rFonts w:asciiTheme="minorHAnsi" w:eastAsiaTheme="minorEastAsia" w:hAnsiTheme="minorHAnsi" w:cstheme="minorBidi"/>
          <w:bCs w:val="0"/>
          <w:iCs w:val="0"/>
          <w:sz w:val="22"/>
          <w:szCs w:val="22"/>
        </w:rPr>
      </w:pPr>
      <w:hyperlink w:anchor="_Toc220948287" w:history="1">
        <w:r w:rsidR="009F07BF" w:rsidRPr="00215F70">
          <w:rPr>
            <w:rStyle w:val="af0"/>
          </w:rPr>
          <w:t>5.3.7.</w:t>
        </w:r>
        <w:r w:rsidR="009F07BF">
          <w:rPr>
            <w:rFonts w:asciiTheme="minorHAnsi" w:eastAsiaTheme="minorEastAsia" w:hAnsiTheme="minorHAnsi" w:cstheme="minorBidi"/>
            <w:bCs w:val="0"/>
            <w:iCs w:val="0"/>
            <w:sz w:val="22"/>
            <w:szCs w:val="22"/>
          </w:rPr>
          <w:tab/>
        </w:r>
        <w:r w:rsidR="009F07BF" w:rsidRPr="00215F70">
          <w:rPr>
            <w:rStyle w:val="af0"/>
          </w:rPr>
          <w:t>Работа с формуляром (визуальной формой документа)</w:t>
        </w:r>
        <w:r w:rsidR="009F07BF">
          <w:rPr>
            <w:webHidden/>
          </w:rPr>
          <w:tab/>
        </w:r>
        <w:r w:rsidR="009F07BF">
          <w:rPr>
            <w:webHidden/>
          </w:rPr>
          <w:fldChar w:fldCharType="begin"/>
        </w:r>
        <w:r w:rsidR="009F07BF">
          <w:rPr>
            <w:webHidden/>
          </w:rPr>
          <w:instrText xml:space="preserve"> PAGEREF _Toc220948287 \h </w:instrText>
        </w:r>
        <w:r w:rsidR="009F07BF">
          <w:rPr>
            <w:webHidden/>
          </w:rPr>
        </w:r>
        <w:r w:rsidR="009F07BF">
          <w:rPr>
            <w:webHidden/>
          </w:rPr>
          <w:fldChar w:fldCharType="separate"/>
        </w:r>
        <w:r w:rsidR="009F07BF">
          <w:rPr>
            <w:webHidden/>
          </w:rPr>
          <w:t>55</w:t>
        </w:r>
        <w:r w:rsidR="009F07BF">
          <w:rPr>
            <w:webHidden/>
          </w:rPr>
          <w:fldChar w:fldCharType="end"/>
        </w:r>
      </w:hyperlink>
    </w:p>
    <w:p w14:paraId="74EDA89C" w14:textId="77777777" w:rsidR="009F07BF" w:rsidRDefault="00F24091">
      <w:pPr>
        <w:pStyle w:val="34"/>
        <w:rPr>
          <w:rFonts w:asciiTheme="minorHAnsi" w:eastAsiaTheme="minorEastAsia" w:hAnsiTheme="minorHAnsi" w:cstheme="minorBidi"/>
          <w:bCs w:val="0"/>
          <w:iCs w:val="0"/>
          <w:sz w:val="22"/>
          <w:szCs w:val="22"/>
        </w:rPr>
      </w:pPr>
      <w:hyperlink w:anchor="_Toc220948288" w:history="1">
        <w:r w:rsidR="009F07BF" w:rsidRPr="00215F70">
          <w:rPr>
            <w:rStyle w:val="af0"/>
          </w:rPr>
          <w:t>5.3.8.</w:t>
        </w:r>
        <w:r w:rsidR="009F07BF">
          <w:rPr>
            <w:rFonts w:asciiTheme="minorHAnsi" w:eastAsiaTheme="minorEastAsia" w:hAnsiTheme="minorHAnsi" w:cstheme="minorBidi"/>
            <w:bCs w:val="0"/>
            <w:iCs w:val="0"/>
            <w:sz w:val="22"/>
            <w:szCs w:val="22"/>
          </w:rPr>
          <w:tab/>
        </w:r>
        <w:r w:rsidR="009F07BF" w:rsidRPr="00215F70">
          <w:rPr>
            <w:rStyle w:val="af0"/>
          </w:rPr>
          <w:t>Просмот истории выгрузки/загрузки документа</w:t>
        </w:r>
        <w:r w:rsidR="009F07BF">
          <w:rPr>
            <w:webHidden/>
          </w:rPr>
          <w:tab/>
        </w:r>
        <w:r w:rsidR="009F07BF">
          <w:rPr>
            <w:webHidden/>
          </w:rPr>
          <w:fldChar w:fldCharType="begin"/>
        </w:r>
        <w:r w:rsidR="009F07BF">
          <w:rPr>
            <w:webHidden/>
          </w:rPr>
          <w:instrText xml:space="preserve"> PAGEREF _Toc220948288 \h </w:instrText>
        </w:r>
        <w:r w:rsidR="009F07BF">
          <w:rPr>
            <w:webHidden/>
          </w:rPr>
        </w:r>
        <w:r w:rsidR="009F07BF">
          <w:rPr>
            <w:webHidden/>
          </w:rPr>
          <w:fldChar w:fldCharType="separate"/>
        </w:r>
        <w:r w:rsidR="009F07BF">
          <w:rPr>
            <w:webHidden/>
          </w:rPr>
          <w:t>58</w:t>
        </w:r>
        <w:r w:rsidR="009F07BF">
          <w:rPr>
            <w:webHidden/>
          </w:rPr>
          <w:fldChar w:fldCharType="end"/>
        </w:r>
      </w:hyperlink>
    </w:p>
    <w:p w14:paraId="5C6A4CD9" w14:textId="77777777" w:rsidR="009F07BF" w:rsidRDefault="00F24091">
      <w:pPr>
        <w:pStyle w:val="25"/>
        <w:rPr>
          <w:rFonts w:asciiTheme="minorHAnsi" w:eastAsiaTheme="minorEastAsia" w:hAnsiTheme="minorHAnsi" w:cstheme="minorBidi"/>
          <w:bCs w:val="0"/>
          <w:sz w:val="22"/>
          <w:szCs w:val="22"/>
        </w:rPr>
      </w:pPr>
      <w:hyperlink w:anchor="_Toc220948289" w:history="1">
        <w:r w:rsidR="009F07BF" w:rsidRPr="00215F70">
          <w:rPr>
            <w:rStyle w:val="af0"/>
          </w:rPr>
          <w:t>5.4.</w:t>
        </w:r>
        <w:r w:rsidR="009F07BF">
          <w:rPr>
            <w:rFonts w:asciiTheme="minorHAnsi" w:eastAsiaTheme="minorEastAsia" w:hAnsiTheme="minorHAnsi" w:cstheme="minorBidi"/>
            <w:bCs w:val="0"/>
            <w:sz w:val="22"/>
            <w:szCs w:val="22"/>
          </w:rPr>
          <w:tab/>
        </w:r>
        <w:r w:rsidR="009F07BF" w:rsidRPr="00215F70">
          <w:rPr>
            <w:rStyle w:val="af0"/>
          </w:rPr>
          <w:t>Формирование и ведение справочников</w:t>
        </w:r>
        <w:r w:rsidR="009F07BF">
          <w:rPr>
            <w:webHidden/>
          </w:rPr>
          <w:tab/>
        </w:r>
        <w:r w:rsidR="009F07BF">
          <w:rPr>
            <w:webHidden/>
          </w:rPr>
          <w:fldChar w:fldCharType="begin"/>
        </w:r>
        <w:r w:rsidR="009F07BF">
          <w:rPr>
            <w:webHidden/>
          </w:rPr>
          <w:instrText xml:space="preserve"> PAGEREF _Toc220948289 \h </w:instrText>
        </w:r>
        <w:r w:rsidR="009F07BF">
          <w:rPr>
            <w:webHidden/>
          </w:rPr>
        </w:r>
        <w:r w:rsidR="009F07BF">
          <w:rPr>
            <w:webHidden/>
          </w:rPr>
          <w:fldChar w:fldCharType="separate"/>
        </w:r>
        <w:r w:rsidR="009F07BF">
          <w:rPr>
            <w:webHidden/>
          </w:rPr>
          <w:t>58</w:t>
        </w:r>
        <w:r w:rsidR="009F07BF">
          <w:rPr>
            <w:webHidden/>
          </w:rPr>
          <w:fldChar w:fldCharType="end"/>
        </w:r>
      </w:hyperlink>
    </w:p>
    <w:p w14:paraId="75131B7D" w14:textId="77777777" w:rsidR="009F07BF" w:rsidRDefault="00F24091">
      <w:pPr>
        <w:pStyle w:val="34"/>
        <w:rPr>
          <w:rFonts w:asciiTheme="minorHAnsi" w:eastAsiaTheme="minorEastAsia" w:hAnsiTheme="minorHAnsi" w:cstheme="minorBidi"/>
          <w:bCs w:val="0"/>
          <w:iCs w:val="0"/>
          <w:sz w:val="22"/>
          <w:szCs w:val="22"/>
        </w:rPr>
      </w:pPr>
      <w:hyperlink w:anchor="_Toc220948290" w:history="1">
        <w:r w:rsidR="009F07BF" w:rsidRPr="00215F70">
          <w:rPr>
            <w:rStyle w:val="af0"/>
          </w:rPr>
          <w:t>5.4.1.</w:t>
        </w:r>
        <w:r w:rsidR="009F07BF">
          <w:rPr>
            <w:rFonts w:asciiTheme="minorHAnsi" w:eastAsiaTheme="minorEastAsia" w:hAnsiTheme="minorHAnsi" w:cstheme="minorBidi"/>
            <w:bCs w:val="0"/>
            <w:iCs w:val="0"/>
            <w:sz w:val="22"/>
            <w:szCs w:val="22"/>
          </w:rPr>
          <w:tab/>
        </w:r>
        <w:r w:rsidR="009F07BF" w:rsidRPr="00215F70">
          <w:rPr>
            <w:rStyle w:val="af0"/>
          </w:rPr>
          <w:t>Заполнение справочника «Шаблон листа согласования»</w:t>
        </w:r>
        <w:r w:rsidR="009F07BF">
          <w:rPr>
            <w:webHidden/>
          </w:rPr>
          <w:tab/>
        </w:r>
        <w:r w:rsidR="009F07BF">
          <w:rPr>
            <w:webHidden/>
          </w:rPr>
          <w:fldChar w:fldCharType="begin"/>
        </w:r>
        <w:r w:rsidR="009F07BF">
          <w:rPr>
            <w:webHidden/>
          </w:rPr>
          <w:instrText xml:space="preserve"> PAGEREF _Toc220948290 \h </w:instrText>
        </w:r>
        <w:r w:rsidR="009F07BF">
          <w:rPr>
            <w:webHidden/>
          </w:rPr>
        </w:r>
        <w:r w:rsidR="009F07BF">
          <w:rPr>
            <w:webHidden/>
          </w:rPr>
          <w:fldChar w:fldCharType="separate"/>
        </w:r>
        <w:r w:rsidR="009F07BF">
          <w:rPr>
            <w:webHidden/>
          </w:rPr>
          <w:t>59</w:t>
        </w:r>
        <w:r w:rsidR="009F07BF">
          <w:rPr>
            <w:webHidden/>
          </w:rPr>
          <w:fldChar w:fldCharType="end"/>
        </w:r>
      </w:hyperlink>
    </w:p>
    <w:p w14:paraId="79127182" w14:textId="77777777" w:rsidR="009F07BF" w:rsidRDefault="00F24091">
      <w:pPr>
        <w:pStyle w:val="34"/>
        <w:rPr>
          <w:rFonts w:asciiTheme="minorHAnsi" w:eastAsiaTheme="minorEastAsia" w:hAnsiTheme="minorHAnsi" w:cstheme="minorBidi"/>
          <w:bCs w:val="0"/>
          <w:iCs w:val="0"/>
          <w:sz w:val="22"/>
          <w:szCs w:val="22"/>
        </w:rPr>
      </w:pPr>
      <w:hyperlink w:anchor="_Toc220948291" w:history="1">
        <w:r w:rsidR="009F07BF" w:rsidRPr="00215F70">
          <w:rPr>
            <w:rStyle w:val="af0"/>
          </w:rPr>
          <w:t>5.4.2.</w:t>
        </w:r>
        <w:r w:rsidR="009F07BF">
          <w:rPr>
            <w:rFonts w:asciiTheme="minorHAnsi" w:eastAsiaTheme="minorEastAsia" w:hAnsiTheme="minorHAnsi" w:cstheme="minorBidi"/>
            <w:bCs w:val="0"/>
            <w:iCs w:val="0"/>
            <w:sz w:val="22"/>
            <w:szCs w:val="22"/>
          </w:rPr>
          <w:tab/>
        </w:r>
        <w:r w:rsidR="009F07BF" w:rsidRPr="00215F70">
          <w:rPr>
            <w:rStyle w:val="af0"/>
          </w:rPr>
          <w:t>Общие справочники</w:t>
        </w:r>
        <w:r w:rsidR="009F07BF">
          <w:rPr>
            <w:webHidden/>
          </w:rPr>
          <w:tab/>
        </w:r>
        <w:r w:rsidR="009F07BF">
          <w:rPr>
            <w:webHidden/>
          </w:rPr>
          <w:fldChar w:fldCharType="begin"/>
        </w:r>
        <w:r w:rsidR="009F07BF">
          <w:rPr>
            <w:webHidden/>
          </w:rPr>
          <w:instrText xml:space="preserve"> PAGEREF _Toc220948291 \h </w:instrText>
        </w:r>
        <w:r w:rsidR="009F07BF">
          <w:rPr>
            <w:webHidden/>
          </w:rPr>
        </w:r>
        <w:r w:rsidR="009F07BF">
          <w:rPr>
            <w:webHidden/>
          </w:rPr>
          <w:fldChar w:fldCharType="separate"/>
        </w:r>
        <w:r w:rsidR="009F07BF">
          <w:rPr>
            <w:webHidden/>
          </w:rPr>
          <w:t>64</w:t>
        </w:r>
        <w:r w:rsidR="009F07BF">
          <w:rPr>
            <w:webHidden/>
          </w:rPr>
          <w:fldChar w:fldCharType="end"/>
        </w:r>
      </w:hyperlink>
    </w:p>
    <w:p w14:paraId="53998608" w14:textId="77777777" w:rsidR="009F07BF" w:rsidRDefault="00F24091">
      <w:pPr>
        <w:pStyle w:val="25"/>
        <w:rPr>
          <w:rFonts w:asciiTheme="minorHAnsi" w:eastAsiaTheme="minorEastAsia" w:hAnsiTheme="minorHAnsi" w:cstheme="minorBidi"/>
          <w:bCs w:val="0"/>
          <w:sz w:val="22"/>
          <w:szCs w:val="22"/>
        </w:rPr>
      </w:pPr>
      <w:hyperlink w:anchor="_Toc220948292" w:history="1">
        <w:r w:rsidR="009F07BF" w:rsidRPr="00215F70">
          <w:rPr>
            <w:rStyle w:val="af0"/>
          </w:rPr>
          <w:t>5.5.</w:t>
        </w:r>
        <w:r w:rsidR="009F07BF">
          <w:rPr>
            <w:rFonts w:asciiTheme="minorHAnsi" w:eastAsiaTheme="minorEastAsia" w:hAnsiTheme="minorHAnsi" w:cstheme="minorBidi"/>
            <w:bCs w:val="0"/>
            <w:sz w:val="22"/>
            <w:szCs w:val="22"/>
          </w:rPr>
          <w:tab/>
        </w:r>
        <w:r w:rsidR="009F07BF" w:rsidRPr="00215F70">
          <w:rPr>
            <w:rStyle w:val="af0"/>
          </w:rPr>
          <w:t>Описание операций при работе в Компоненте ИД, РНО</w:t>
        </w:r>
        <w:r w:rsidR="009F07BF">
          <w:rPr>
            <w:webHidden/>
          </w:rPr>
          <w:tab/>
        </w:r>
        <w:r w:rsidR="009F07BF">
          <w:rPr>
            <w:webHidden/>
          </w:rPr>
          <w:fldChar w:fldCharType="begin"/>
        </w:r>
        <w:r w:rsidR="009F07BF">
          <w:rPr>
            <w:webHidden/>
          </w:rPr>
          <w:instrText xml:space="preserve"> PAGEREF _Toc220948292 \h </w:instrText>
        </w:r>
        <w:r w:rsidR="009F07BF">
          <w:rPr>
            <w:webHidden/>
          </w:rPr>
        </w:r>
        <w:r w:rsidR="009F07BF">
          <w:rPr>
            <w:webHidden/>
          </w:rPr>
          <w:fldChar w:fldCharType="separate"/>
        </w:r>
        <w:r w:rsidR="009F07BF">
          <w:rPr>
            <w:webHidden/>
          </w:rPr>
          <w:t>128</w:t>
        </w:r>
        <w:r w:rsidR="009F07BF">
          <w:rPr>
            <w:webHidden/>
          </w:rPr>
          <w:fldChar w:fldCharType="end"/>
        </w:r>
      </w:hyperlink>
    </w:p>
    <w:p w14:paraId="43B7B9D9" w14:textId="77777777" w:rsidR="009F07BF" w:rsidRDefault="00F24091">
      <w:pPr>
        <w:pStyle w:val="34"/>
        <w:rPr>
          <w:rFonts w:asciiTheme="minorHAnsi" w:eastAsiaTheme="minorEastAsia" w:hAnsiTheme="minorHAnsi" w:cstheme="minorBidi"/>
          <w:bCs w:val="0"/>
          <w:iCs w:val="0"/>
          <w:sz w:val="22"/>
          <w:szCs w:val="22"/>
        </w:rPr>
      </w:pPr>
      <w:hyperlink w:anchor="_Toc220948293" w:history="1">
        <w:r w:rsidR="009F07BF" w:rsidRPr="00215F70">
          <w:rPr>
            <w:rStyle w:val="af0"/>
          </w:rPr>
          <w:t>5.5.1.</w:t>
        </w:r>
        <w:r w:rsidR="009F07BF">
          <w:rPr>
            <w:rFonts w:asciiTheme="minorHAnsi" w:eastAsiaTheme="minorEastAsia" w:hAnsiTheme="minorHAnsi" w:cstheme="minorBidi"/>
            <w:bCs w:val="0"/>
            <w:iCs w:val="0"/>
            <w:sz w:val="22"/>
            <w:szCs w:val="22"/>
          </w:rPr>
          <w:tab/>
        </w:r>
        <w:r w:rsidR="009F07BF" w:rsidRPr="00215F70">
          <w:rPr>
            <w:rStyle w:val="af0"/>
          </w:rPr>
          <w:t>Работа с документом «Исполнительный документ»</w:t>
        </w:r>
        <w:r w:rsidR="009F07BF">
          <w:rPr>
            <w:webHidden/>
          </w:rPr>
          <w:tab/>
        </w:r>
        <w:r w:rsidR="009F07BF">
          <w:rPr>
            <w:webHidden/>
          </w:rPr>
          <w:fldChar w:fldCharType="begin"/>
        </w:r>
        <w:r w:rsidR="009F07BF">
          <w:rPr>
            <w:webHidden/>
          </w:rPr>
          <w:instrText xml:space="preserve"> PAGEREF _Toc220948293 \h </w:instrText>
        </w:r>
        <w:r w:rsidR="009F07BF">
          <w:rPr>
            <w:webHidden/>
          </w:rPr>
        </w:r>
        <w:r w:rsidR="009F07BF">
          <w:rPr>
            <w:webHidden/>
          </w:rPr>
          <w:fldChar w:fldCharType="separate"/>
        </w:r>
        <w:r w:rsidR="009F07BF">
          <w:rPr>
            <w:webHidden/>
          </w:rPr>
          <w:t>128</w:t>
        </w:r>
        <w:r w:rsidR="009F07BF">
          <w:rPr>
            <w:webHidden/>
          </w:rPr>
          <w:fldChar w:fldCharType="end"/>
        </w:r>
      </w:hyperlink>
    </w:p>
    <w:p w14:paraId="7A61849B" w14:textId="77777777" w:rsidR="009F07BF" w:rsidRDefault="00F24091">
      <w:pPr>
        <w:pStyle w:val="34"/>
        <w:rPr>
          <w:rFonts w:asciiTheme="minorHAnsi" w:eastAsiaTheme="minorEastAsia" w:hAnsiTheme="minorHAnsi" w:cstheme="minorBidi"/>
          <w:bCs w:val="0"/>
          <w:iCs w:val="0"/>
          <w:sz w:val="22"/>
          <w:szCs w:val="22"/>
        </w:rPr>
      </w:pPr>
      <w:hyperlink w:anchor="_Toc220948294" w:history="1">
        <w:r w:rsidR="009F07BF" w:rsidRPr="00215F70">
          <w:rPr>
            <w:rStyle w:val="af0"/>
          </w:rPr>
          <w:t>5.5.2.</w:t>
        </w:r>
        <w:r w:rsidR="009F07BF">
          <w:rPr>
            <w:rFonts w:asciiTheme="minorHAnsi" w:eastAsiaTheme="minorEastAsia" w:hAnsiTheme="minorHAnsi" w:cstheme="minorBidi"/>
            <w:bCs w:val="0"/>
            <w:iCs w:val="0"/>
            <w:sz w:val="22"/>
            <w:szCs w:val="22"/>
          </w:rPr>
          <w:tab/>
        </w:r>
        <w:r w:rsidR="009F07BF" w:rsidRPr="00215F70">
          <w:rPr>
            <w:rStyle w:val="af0"/>
          </w:rPr>
          <w:t>Работа с документом «Уведомление по ИД»</w:t>
        </w:r>
        <w:r w:rsidR="009F07BF">
          <w:rPr>
            <w:webHidden/>
          </w:rPr>
          <w:tab/>
        </w:r>
        <w:r w:rsidR="009F07BF">
          <w:rPr>
            <w:webHidden/>
          </w:rPr>
          <w:fldChar w:fldCharType="begin"/>
        </w:r>
        <w:r w:rsidR="009F07BF">
          <w:rPr>
            <w:webHidden/>
          </w:rPr>
          <w:instrText xml:space="preserve"> PAGEREF _Toc220948294 \h </w:instrText>
        </w:r>
        <w:r w:rsidR="009F07BF">
          <w:rPr>
            <w:webHidden/>
          </w:rPr>
        </w:r>
        <w:r w:rsidR="009F07BF">
          <w:rPr>
            <w:webHidden/>
          </w:rPr>
          <w:fldChar w:fldCharType="separate"/>
        </w:r>
        <w:r w:rsidR="009F07BF">
          <w:rPr>
            <w:webHidden/>
          </w:rPr>
          <w:t>132</w:t>
        </w:r>
        <w:r w:rsidR="009F07BF">
          <w:rPr>
            <w:webHidden/>
          </w:rPr>
          <w:fldChar w:fldCharType="end"/>
        </w:r>
      </w:hyperlink>
    </w:p>
    <w:p w14:paraId="0A293928" w14:textId="77777777" w:rsidR="009F07BF" w:rsidRDefault="00F24091">
      <w:pPr>
        <w:pStyle w:val="34"/>
        <w:rPr>
          <w:rFonts w:asciiTheme="minorHAnsi" w:eastAsiaTheme="minorEastAsia" w:hAnsiTheme="minorHAnsi" w:cstheme="minorBidi"/>
          <w:bCs w:val="0"/>
          <w:iCs w:val="0"/>
          <w:sz w:val="22"/>
          <w:szCs w:val="22"/>
        </w:rPr>
      </w:pPr>
      <w:hyperlink w:anchor="_Toc220948295" w:history="1">
        <w:r w:rsidR="009F07BF" w:rsidRPr="00215F70">
          <w:rPr>
            <w:rStyle w:val="af0"/>
          </w:rPr>
          <w:t>5.5.3.</w:t>
        </w:r>
        <w:r w:rsidR="009F07BF">
          <w:rPr>
            <w:rFonts w:asciiTheme="minorHAnsi" w:eastAsiaTheme="minorEastAsia" w:hAnsiTheme="minorHAnsi" w:cstheme="minorBidi"/>
            <w:bCs w:val="0"/>
            <w:iCs w:val="0"/>
            <w:sz w:val="22"/>
            <w:szCs w:val="22"/>
          </w:rPr>
          <w:tab/>
        </w:r>
        <w:r w:rsidR="009F07BF" w:rsidRPr="00215F70">
          <w:rPr>
            <w:rStyle w:val="af0"/>
          </w:rPr>
          <w:t>Работа с документом «Решение налогового органа»</w:t>
        </w:r>
        <w:r w:rsidR="009F07BF">
          <w:rPr>
            <w:webHidden/>
          </w:rPr>
          <w:tab/>
        </w:r>
        <w:r w:rsidR="009F07BF">
          <w:rPr>
            <w:webHidden/>
          </w:rPr>
          <w:fldChar w:fldCharType="begin"/>
        </w:r>
        <w:r w:rsidR="009F07BF">
          <w:rPr>
            <w:webHidden/>
          </w:rPr>
          <w:instrText xml:space="preserve"> PAGEREF _Toc220948295 \h </w:instrText>
        </w:r>
        <w:r w:rsidR="009F07BF">
          <w:rPr>
            <w:webHidden/>
          </w:rPr>
        </w:r>
        <w:r w:rsidR="009F07BF">
          <w:rPr>
            <w:webHidden/>
          </w:rPr>
          <w:fldChar w:fldCharType="separate"/>
        </w:r>
        <w:r w:rsidR="009F07BF">
          <w:rPr>
            <w:webHidden/>
          </w:rPr>
          <w:t>133</w:t>
        </w:r>
        <w:r w:rsidR="009F07BF">
          <w:rPr>
            <w:webHidden/>
          </w:rPr>
          <w:fldChar w:fldCharType="end"/>
        </w:r>
      </w:hyperlink>
    </w:p>
    <w:p w14:paraId="6A8256F8" w14:textId="77777777" w:rsidR="009F07BF" w:rsidRDefault="00F24091">
      <w:pPr>
        <w:pStyle w:val="34"/>
        <w:rPr>
          <w:rFonts w:asciiTheme="minorHAnsi" w:eastAsiaTheme="minorEastAsia" w:hAnsiTheme="minorHAnsi" w:cstheme="minorBidi"/>
          <w:bCs w:val="0"/>
          <w:iCs w:val="0"/>
          <w:sz w:val="22"/>
          <w:szCs w:val="22"/>
        </w:rPr>
      </w:pPr>
      <w:hyperlink w:anchor="_Toc220948296" w:history="1">
        <w:r w:rsidR="009F07BF" w:rsidRPr="00215F70">
          <w:rPr>
            <w:rStyle w:val="af0"/>
          </w:rPr>
          <w:t>5.5.4.</w:t>
        </w:r>
        <w:r w:rsidR="009F07BF">
          <w:rPr>
            <w:rFonts w:asciiTheme="minorHAnsi" w:eastAsiaTheme="minorEastAsia" w:hAnsiTheme="minorHAnsi" w:cstheme="minorBidi"/>
            <w:bCs w:val="0"/>
            <w:iCs w:val="0"/>
            <w:sz w:val="22"/>
            <w:szCs w:val="22"/>
          </w:rPr>
          <w:tab/>
        </w:r>
        <w:r w:rsidR="009F07BF" w:rsidRPr="00215F70">
          <w:rPr>
            <w:rStyle w:val="af0"/>
          </w:rPr>
          <w:t>Работа с документом «Уведомление по РНО»</w:t>
        </w:r>
        <w:r w:rsidR="009F07BF">
          <w:rPr>
            <w:webHidden/>
          </w:rPr>
          <w:tab/>
        </w:r>
        <w:r w:rsidR="009F07BF">
          <w:rPr>
            <w:webHidden/>
          </w:rPr>
          <w:fldChar w:fldCharType="begin"/>
        </w:r>
        <w:r w:rsidR="009F07BF">
          <w:rPr>
            <w:webHidden/>
          </w:rPr>
          <w:instrText xml:space="preserve"> PAGEREF _Toc220948296 \h </w:instrText>
        </w:r>
        <w:r w:rsidR="009F07BF">
          <w:rPr>
            <w:webHidden/>
          </w:rPr>
        </w:r>
        <w:r w:rsidR="009F07BF">
          <w:rPr>
            <w:webHidden/>
          </w:rPr>
          <w:fldChar w:fldCharType="separate"/>
        </w:r>
        <w:r w:rsidR="009F07BF">
          <w:rPr>
            <w:webHidden/>
          </w:rPr>
          <w:t>135</w:t>
        </w:r>
        <w:r w:rsidR="009F07BF">
          <w:rPr>
            <w:webHidden/>
          </w:rPr>
          <w:fldChar w:fldCharType="end"/>
        </w:r>
      </w:hyperlink>
    </w:p>
    <w:p w14:paraId="254F6513" w14:textId="77777777" w:rsidR="009F07BF" w:rsidRDefault="00F24091">
      <w:pPr>
        <w:pStyle w:val="25"/>
        <w:rPr>
          <w:rFonts w:asciiTheme="minorHAnsi" w:eastAsiaTheme="minorEastAsia" w:hAnsiTheme="minorHAnsi" w:cstheme="minorBidi"/>
          <w:bCs w:val="0"/>
          <w:sz w:val="22"/>
          <w:szCs w:val="22"/>
        </w:rPr>
      </w:pPr>
      <w:hyperlink w:anchor="_Toc220948297" w:history="1">
        <w:r w:rsidR="009F07BF" w:rsidRPr="00215F70">
          <w:rPr>
            <w:rStyle w:val="af0"/>
          </w:rPr>
          <w:t>5.6.</w:t>
        </w:r>
        <w:r w:rsidR="009F07BF">
          <w:rPr>
            <w:rFonts w:asciiTheme="minorHAnsi" w:eastAsiaTheme="minorEastAsia" w:hAnsiTheme="minorHAnsi" w:cstheme="minorBidi"/>
            <w:bCs w:val="0"/>
            <w:sz w:val="22"/>
            <w:szCs w:val="22"/>
          </w:rPr>
          <w:tab/>
        </w:r>
        <w:r w:rsidR="009F07BF" w:rsidRPr="00215F70">
          <w:rPr>
            <w:rStyle w:val="af0"/>
          </w:rPr>
          <w:t>Просмотр электронной подписи документа</w:t>
        </w:r>
        <w:r w:rsidR="009F07BF">
          <w:rPr>
            <w:webHidden/>
          </w:rPr>
          <w:tab/>
        </w:r>
        <w:r w:rsidR="009F07BF">
          <w:rPr>
            <w:webHidden/>
          </w:rPr>
          <w:fldChar w:fldCharType="begin"/>
        </w:r>
        <w:r w:rsidR="009F07BF">
          <w:rPr>
            <w:webHidden/>
          </w:rPr>
          <w:instrText xml:space="preserve"> PAGEREF _Toc220948297 \h </w:instrText>
        </w:r>
        <w:r w:rsidR="009F07BF">
          <w:rPr>
            <w:webHidden/>
          </w:rPr>
        </w:r>
        <w:r w:rsidR="009F07BF">
          <w:rPr>
            <w:webHidden/>
          </w:rPr>
          <w:fldChar w:fldCharType="separate"/>
        </w:r>
        <w:r w:rsidR="009F07BF">
          <w:rPr>
            <w:webHidden/>
          </w:rPr>
          <w:t>135</w:t>
        </w:r>
        <w:r w:rsidR="009F07BF">
          <w:rPr>
            <w:webHidden/>
          </w:rPr>
          <w:fldChar w:fldCharType="end"/>
        </w:r>
      </w:hyperlink>
    </w:p>
    <w:p w14:paraId="71E562D7" w14:textId="77777777" w:rsidR="009F07BF" w:rsidRDefault="00F24091">
      <w:pPr>
        <w:pStyle w:val="25"/>
        <w:rPr>
          <w:rFonts w:asciiTheme="minorHAnsi" w:eastAsiaTheme="minorEastAsia" w:hAnsiTheme="minorHAnsi" w:cstheme="minorBidi"/>
          <w:bCs w:val="0"/>
          <w:sz w:val="22"/>
          <w:szCs w:val="22"/>
        </w:rPr>
      </w:pPr>
      <w:hyperlink w:anchor="_Toc220948298" w:history="1">
        <w:r w:rsidR="009F07BF" w:rsidRPr="00215F70">
          <w:rPr>
            <w:rStyle w:val="af0"/>
          </w:rPr>
          <w:t>5.7.</w:t>
        </w:r>
        <w:r w:rsidR="009F07BF">
          <w:rPr>
            <w:rFonts w:asciiTheme="minorHAnsi" w:eastAsiaTheme="minorEastAsia" w:hAnsiTheme="minorHAnsi" w:cstheme="minorBidi"/>
            <w:bCs w:val="0"/>
            <w:sz w:val="22"/>
            <w:szCs w:val="22"/>
          </w:rPr>
          <w:tab/>
        </w:r>
        <w:r w:rsidR="009F07BF" w:rsidRPr="00215F70">
          <w:rPr>
            <w:rStyle w:val="af0"/>
          </w:rPr>
          <w:t>Описание функциональности для обмена пользовательскими информационными сообщениями</w:t>
        </w:r>
        <w:r w:rsidR="009F07BF">
          <w:rPr>
            <w:webHidden/>
          </w:rPr>
          <w:tab/>
        </w:r>
        <w:r w:rsidR="009F07BF">
          <w:rPr>
            <w:webHidden/>
          </w:rPr>
          <w:fldChar w:fldCharType="begin"/>
        </w:r>
        <w:r w:rsidR="009F07BF">
          <w:rPr>
            <w:webHidden/>
          </w:rPr>
          <w:instrText xml:space="preserve"> PAGEREF _Toc220948298 \h </w:instrText>
        </w:r>
        <w:r w:rsidR="009F07BF">
          <w:rPr>
            <w:webHidden/>
          </w:rPr>
        </w:r>
        <w:r w:rsidR="009F07BF">
          <w:rPr>
            <w:webHidden/>
          </w:rPr>
          <w:fldChar w:fldCharType="separate"/>
        </w:r>
        <w:r w:rsidR="009F07BF">
          <w:rPr>
            <w:webHidden/>
          </w:rPr>
          <w:t>136</w:t>
        </w:r>
        <w:r w:rsidR="009F07BF">
          <w:rPr>
            <w:webHidden/>
          </w:rPr>
          <w:fldChar w:fldCharType="end"/>
        </w:r>
      </w:hyperlink>
    </w:p>
    <w:p w14:paraId="080DC340" w14:textId="77777777" w:rsidR="009F07BF" w:rsidRDefault="00F24091">
      <w:pPr>
        <w:pStyle w:val="11"/>
        <w:rPr>
          <w:rFonts w:asciiTheme="minorHAnsi" w:eastAsiaTheme="minorEastAsia" w:hAnsiTheme="minorHAnsi" w:cstheme="minorBidi"/>
          <w:b w:val="0"/>
          <w:bCs w:val="0"/>
          <w:caps w:val="0"/>
          <w:sz w:val="22"/>
          <w:szCs w:val="22"/>
        </w:rPr>
      </w:pPr>
      <w:hyperlink w:anchor="_Toc220948299" w:history="1">
        <w:r w:rsidR="009F07BF" w:rsidRPr="00215F70">
          <w:rPr>
            <w:rStyle w:val="af0"/>
          </w:rPr>
          <w:t>6.</w:t>
        </w:r>
        <w:r w:rsidR="009F07BF">
          <w:rPr>
            <w:rFonts w:asciiTheme="minorHAnsi" w:eastAsiaTheme="minorEastAsia" w:hAnsiTheme="minorHAnsi" w:cstheme="minorBidi"/>
            <w:b w:val="0"/>
            <w:bCs w:val="0"/>
            <w:caps w:val="0"/>
            <w:sz w:val="22"/>
            <w:szCs w:val="22"/>
          </w:rPr>
          <w:tab/>
        </w:r>
        <w:r w:rsidR="009F07BF" w:rsidRPr="00215F70">
          <w:rPr>
            <w:rStyle w:val="af0"/>
          </w:rPr>
          <w:t>Описание действий работника в случае аварийных ситуаций</w:t>
        </w:r>
        <w:r w:rsidR="009F07BF">
          <w:rPr>
            <w:webHidden/>
          </w:rPr>
          <w:tab/>
        </w:r>
        <w:r w:rsidR="009F07BF">
          <w:rPr>
            <w:webHidden/>
          </w:rPr>
          <w:fldChar w:fldCharType="begin"/>
        </w:r>
        <w:r w:rsidR="009F07BF">
          <w:rPr>
            <w:webHidden/>
          </w:rPr>
          <w:instrText xml:space="preserve"> PAGEREF _Toc220948299 \h </w:instrText>
        </w:r>
        <w:r w:rsidR="009F07BF">
          <w:rPr>
            <w:webHidden/>
          </w:rPr>
        </w:r>
        <w:r w:rsidR="009F07BF">
          <w:rPr>
            <w:webHidden/>
          </w:rPr>
          <w:fldChar w:fldCharType="separate"/>
        </w:r>
        <w:r w:rsidR="009F07BF">
          <w:rPr>
            <w:webHidden/>
          </w:rPr>
          <w:t>137</w:t>
        </w:r>
        <w:r w:rsidR="009F07BF">
          <w:rPr>
            <w:webHidden/>
          </w:rPr>
          <w:fldChar w:fldCharType="end"/>
        </w:r>
      </w:hyperlink>
    </w:p>
    <w:p w14:paraId="13082C85" w14:textId="77777777" w:rsidR="009F07BF" w:rsidRDefault="00F24091">
      <w:pPr>
        <w:pStyle w:val="11"/>
        <w:rPr>
          <w:rFonts w:asciiTheme="minorHAnsi" w:eastAsiaTheme="minorEastAsia" w:hAnsiTheme="minorHAnsi" w:cstheme="minorBidi"/>
          <w:b w:val="0"/>
          <w:bCs w:val="0"/>
          <w:caps w:val="0"/>
          <w:sz w:val="22"/>
          <w:szCs w:val="22"/>
        </w:rPr>
      </w:pPr>
      <w:hyperlink w:anchor="_Toc220948300" w:history="1">
        <w:r w:rsidR="009F07BF" w:rsidRPr="00215F70">
          <w:rPr>
            <w:rStyle w:val="af0"/>
          </w:rPr>
          <w:t>СОГЛАСОВАНО</w:t>
        </w:r>
        <w:r w:rsidR="009F07BF">
          <w:rPr>
            <w:webHidden/>
          </w:rPr>
          <w:tab/>
        </w:r>
        <w:r w:rsidR="009F07BF">
          <w:rPr>
            <w:webHidden/>
          </w:rPr>
          <w:fldChar w:fldCharType="begin"/>
        </w:r>
        <w:r w:rsidR="009F07BF">
          <w:rPr>
            <w:webHidden/>
          </w:rPr>
          <w:instrText xml:space="preserve"> PAGEREF _Toc220948300 \h </w:instrText>
        </w:r>
        <w:r w:rsidR="009F07BF">
          <w:rPr>
            <w:webHidden/>
          </w:rPr>
        </w:r>
        <w:r w:rsidR="009F07BF">
          <w:rPr>
            <w:webHidden/>
          </w:rPr>
          <w:fldChar w:fldCharType="separate"/>
        </w:r>
        <w:r w:rsidR="009F07BF">
          <w:rPr>
            <w:webHidden/>
          </w:rPr>
          <w:t>140</w:t>
        </w:r>
        <w:r w:rsidR="009F07BF">
          <w:rPr>
            <w:webHidden/>
          </w:rPr>
          <w:fldChar w:fldCharType="end"/>
        </w:r>
      </w:hyperlink>
    </w:p>
    <w:p w14:paraId="3BA09B9F" w14:textId="77777777" w:rsidR="009F07BF" w:rsidRDefault="00F24091">
      <w:pPr>
        <w:pStyle w:val="11"/>
        <w:rPr>
          <w:rFonts w:asciiTheme="minorHAnsi" w:eastAsiaTheme="minorEastAsia" w:hAnsiTheme="minorHAnsi" w:cstheme="minorBidi"/>
          <w:b w:val="0"/>
          <w:bCs w:val="0"/>
          <w:caps w:val="0"/>
          <w:sz w:val="22"/>
          <w:szCs w:val="22"/>
        </w:rPr>
      </w:pPr>
      <w:hyperlink w:anchor="_Toc220948301" w:history="1">
        <w:r w:rsidR="009F07BF" w:rsidRPr="00215F70">
          <w:rPr>
            <w:rStyle w:val="af0"/>
          </w:rPr>
          <w:t>ЛИСТ РЕГИСТРАЦИИ ИЗМЕНЕНИЙ</w:t>
        </w:r>
        <w:r w:rsidR="009F07BF">
          <w:rPr>
            <w:webHidden/>
          </w:rPr>
          <w:tab/>
        </w:r>
        <w:r w:rsidR="009F07BF">
          <w:rPr>
            <w:webHidden/>
          </w:rPr>
          <w:fldChar w:fldCharType="begin"/>
        </w:r>
        <w:r w:rsidR="009F07BF">
          <w:rPr>
            <w:webHidden/>
          </w:rPr>
          <w:instrText xml:space="preserve"> PAGEREF _Toc220948301 \h </w:instrText>
        </w:r>
        <w:r w:rsidR="009F07BF">
          <w:rPr>
            <w:webHidden/>
          </w:rPr>
        </w:r>
        <w:r w:rsidR="009F07BF">
          <w:rPr>
            <w:webHidden/>
          </w:rPr>
          <w:fldChar w:fldCharType="separate"/>
        </w:r>
        <w:r w:rsidR="009F07BF">
          <w:rPr>
            <w:webHidden/>
          </w:rPr>
          <w:t>141</w:t>
        </w:r>
        <w:r w:rsidR="009F07BF">
          <w:rPr>
            <w:webHidden/>
          </w:rPr>
          <w:fldChar w:fldCharType="end"/>
        </w:r>
      </w:hyperlink>
    </w:p>
    <w:p w14:paraId="3A02593A" w14:textId="1C0A4F4C" w:rsidR="0014138C" w:rsidRPr="008E577F" w:rsidRDefault="00F9690A" w:rsidP="000835F1">
      <w:pPr>
        <w:pStyle w:val="GOSTReg"/>
      </w:pPr>
      <w:r w:rsidRPr="00417EDB">
        <w:rPr>
          <w:noProof/>
          <w:szCs w:val="24"/>
        </w:rPr>
        <w:lastRenderedPageBreak/>
        <w:fldChar w:fldCharType="end"/>
      </w:r>
      <w:bookmarkStart w:id="5" w:name="_Toc531674301"/>
      <w:bookmarkStart w:id="6" w:name="_Toc220948240"/>
      <w:r w:rsidR="0014138C" w:rsidRPr="008E577F">
        <w:t>П</w:t>
      </w:r>
      <w:r w:rsidR="000835F1" w:rsidRPr="008E577F">
        <w:t>еречень таблиц</w:t>
      </w:r>
      <w:bookmarkEnd w:id="5"/>
      <w:bookmarkEnd w:id="6"/>
    </w:p>
    <w:p w14:paraId="5052655C" w14:textId="77777777" w:rsidR="009F07BF" w:rsidRDefault="00F9690A">
      <w:pPr>
        <w:pStyle w:val="affff3"/>
        <w:rPr>
          <w:rFonts w:asciiTheme="minorHAnsi" w:eastAsiaTheme="minorEastAsia" w:hAnsiTheme="minorHAnsi" w:cstheme="minorBidi"/>
          <w:sz w:val="22"/>
          <w:szCs w:val="22"/>
        </w:rPr>
      </w:pPr>
      <w:r w:rsidRPr="00417EDB">
        <w:fldChar w:fldCharType="begin"/>
      </w:r>
      <w:r w:rsidR="0014138C" w:rsidRPr="008E577F">
        <w:instrText xml:space="preserve"> TOC \h \z \c "Таблица" </w:instrText>
      </w:r>
      <w:r w:rsidRPr="00417EDB">
        <w:fldChar w:fldCharType="separate"/>
      </w:r>
      <w:hyperlink w:anchor="_Toc220948302" w:history="1">
        <w:r w:rsidR="009F07BF" w:rsidRPr="00425498">
          <w:rPr>
            <w:rStyle w:val="af0"/>
          </w:rPr>
          <w:t>Таблица </w:t>
        </w:r>
        <w:r w:rsidR="009F07BF">
          <w:rPr>
            <w:rFonts w:asciiTheme="minorHAnsi" w:eastAsiaTheme="minorEastAsia" w:hAnsiTheme="minorHAnsi" w:cstheme="minorBidi"/>
            <w:sz w:val="22"/>
            <w:szCs w:val="22"/>
          </w:rPr>
          <w:tab/>
        </w:r>
        <w:r w:rsidR="009F07BF" w:rsidRPr="00425498">
          <w:rPr>
            <w:rStyle w:val="af0"/>
          </w:rPr>
          <w:t>1. Перечень ссылочных документов</w:t>
        </w:r>
        <w:r w:rsidR="009F07BF">
          <w:rPr>
            <w:webHidden/>
          </w:rPr>
          <w:tab/>
        </w:r>
        <w:r w:rsidR="009F07BF">
          <w:rPr>
            <w:webHidden/>
          </w:rPr>
          <w:fldChar w:fldCharType="begin"/>
        </w:r>
        <w:r w:rsidR="009F07BF">
          <w:rPr>
            <w:webHidden/>
          </w:rPr>
          <w:instrText xml:space="preserve"> PAGEREF _Toc220948302 \h </w:instrText>
        </w:r>
        <w:r w:rsidR="009F07BF">
          <w:rPr>
            <w:webHidden/>
          </w:rPr>
        </w:r>
        <w:r w:rsidR="009F07BF">
          <w:rPr>
            <w:webHidden/>
          </w:rPr>
          <w:fldChar w:fldCharType="separate"/>
        </w:r>
        <w:r w:rsidR="009F07BF">
          <w:rPr>
            <w:webHidden/>
          </w:rPr>
          <w:t>10</w:t>
        </w:r>
        <w:r w:rsidR="009F07BF">
          <w:rPr>
            <w:webHidden/>
          </w:rPr>
          <w:fldChar w:fldCharType="end"/>
        </w:r>
      </w:hyperlink>
    </w:p>
    <w:p w14:paraId="040749B3" w14:textId="77777777" w:rsidR="009F07BF" w:rsidRDefault="00F24091">
      <w:pPr>
        <w:pStyle w:val="affff3"/>
        <w:rPr>
          <w:rFonts w:asciiTheme="minorHAnsi" w:eastAsiaTheme="minorEastAsia" w:hAnsiTheme="minorHAnsi" w:cstheme="minorBidi"/>
          <w:sz w:val="22"/>
          <w:szCs w:val="22"/>
        </w:rPr>
      </w:pPr>
      <w:hyperlink w:anchor="_Toc220948303" w:history="1">
        <w:r w:rsidR="009F07BF" w:rsidRPr="00425498">
          <w:rPr>
            <w:rStyle w:val="af0"/>
          </w:rPr>
          <w:t>Таблица </w:t>
        </w:r>
        <w:r w:rsidR="009F07BF">
          <w:rPr>
            <w:rFonts w:asciiTheme="minorHAnsi" w:eastAsiaTheme="minorEastAsia" w:hAnsiTheme="minorHAnsi" w:cstheme="minorBidi"/>
            <w:sz w:val="22"/>
            <w:szCs w:val="22"/>
          </w:rPr>
          <w:tab/>
        </w:r>
        <w:r w:rsidR="009F07BF" w:rsidRPr="00425498">
          <w:rPr>
            <w:rStyle w:val="af0"/>
          </w:rPr>
          <w:t>2. Перечень терминов и сокращений</w:t>
        </w:r>
        <w:r w:rsidR="009F07BF">
          <w:rPr>
            <w:webHidden/>
          </w:rPr>
          <w:tab/>
        </w:r>
        <w:r w:rsidR="009F07BF">
          <w:rPr>
            <w:webHidden/>
          </w:rPr>
          <w:fldChar w:fldCharType="begin"/>
        </w:r>
        <w:r w:rsidR="009F07BF">
          <w:rPr>
            <w:webHidden/>
          </w:rPr>
          <w:instrText xml:space="preserve"> PAGEREF _Toc220948303 \h </w:instrText>
        </w:r>
        <w:r w:rsidR="009F07BF">
          <w:rPr>
            <w:webHidden/>
          </w:rPr>
        </w:r>
        <w:r w:rsidR="009F07BF">
          <w:rPr>
            <w:webHidden/>
          </w:rPr>
          <w:fldChar w:fldCharType="separate"/>
        </w:r>
        <w:r w:rsidR="009F07BF">
          <w:rPr>
            <w:webHidden/>
          </w:rPr>
          <w:t>13</w:t>
        </w:r>
        <w:r w:rsidR="009F07BF">
          <w:rPr>
            <w:webHidden/>
          </w:rPr>
          <w:fldChar w:fldCharType="end"/>
        </w:r>
      </w:hyperlink>
    </w:p>
    <w:p w14:paraId="26A31240" w14:textId="77777777" w:rsidR="009F07BF" w:rsidRDefault="00F24091">
      <w:pPr>
        <w:pStyle w:val="affff3"/>
        <w:rPr>
          <w:rFonts w:asciiTheme="minorHAnsi" w:eastAsiaTheme="minorEastAsia" w:hAnsiTheme="minorHAnsi" w:cstheme="minorBidi"/>
          <w:sz w:val="22"/>
          <w:szCs w:val="22"/>
        </w:rPr>
      </w:pPr>
      <w:hyperlink w:anchor="_Toc220948304" w:history="1">
        <w:r w:rsidR="009F07BF" w:rsidRPr="00425498">
          <w:rPr>
            <w:rStyle w:val="af0"/>
          </w:rPr>
          <w:t>Таблица </w:t>
        </w:r>
        <w:r w:rsidR="009F07BF">
          <w:rPr>
            <w:rFonts w:asciiTheme="minorHAnsi" w:eastAsiaTheme="minorEastAsia" w:hAnsiTheme="minorHAnsi" w:cstheme="minorBidi"/>
            <w:sz w:val="22"/>
            <w:szCs w:val="22"/>
          </w:rPr>
          <w:tab/>
        </w:r>
        <w:r w:rsidR="009F07BF" w:rsidRPr="00425498">
          <w:rPr>
            <w:rStyle w:val="af0"/>
          </w:rPr>
          <w:t>3. Полномочия и коды ролей доступа</w:t>
        </w:r>
        <w:r w:rsidR="009F07BF">
          <w:rPr>
            <w:webHidden/>
          </w:rPr>
          <w:tab/>
        </w:r>
        <w:r w:rsidR="009F07BF">
          <w:rPr>
            <w:webHidden/>
          </w:rPr>
          <w:fldChar w:fldCharType="begin"/>
        </w:r>
        <w:r w:rsidR="009F07BF">
          <w:rPr>
            <w:webHidden/>
          </w:rPr>
          <w:instrText xml:space="preserve"> PAGEREF _Toc220948304 \h </w:instrText>
        </w:r>
        <w:r w:rsidR="009F07BF">
          <w:rPr>
            <w:webHidden/>
          </w:rPr>
        </w:r>
        <w:r w:rsidR="009F07BF">
          <w:rPr>
            <w:webHidden/>
          </w:rPr>
          <w:fldChar w:fldCharType="separate"/>
        </w:r>
        <w:r w:rsidR="009F07BF">
          <w:rPr>
            <w:webHidden/>
          </w:rPr>
          <w:t>45</w:t>
        </w:r>
        <w:r w:rsidR="009F07BF">
          <w:rPr>
            <w:webHidden/>
          </w:rPr>
          <w:fldChar w:fldCharType="end"/>
        </w:r>
      </w:hyperlink>
    </w:p>
    <w:p w14:paraId="58FFD9E5" w14:textId="77777777" w:rsidR="009F07BF" w:rsidRDefault="00F24091">
      <w:pPr>
        <w:pStyle w:val="affff3"/>
        <w:rPr>
          <w:rFonts w:asciiTheme="minorHAnsi" w:eastAsiaTheme="minorEastAsia" w:hAnsiTheme="minorHAnsi" w:cstheme="minorBidi"/>
          <w:sz w:val="22"/>
          <w:szCs w:val="22"/>
        </w:rPr>
      </w:pPr>
      <w:hyperlink w:anchor="_Toc220948305" w:history="1">
        <w:r w:rsidR="009F07BF" w:rsidRPr="00425498">
          <w:rPr>
            <w:rStyle w:val="af0"/>
            <w:highlight w:val="yellow"/>
          </w:rPr>
          <w:t>Таблица </w:t>
        </w:r>
        <w:r w:rsidR="009F07BF">
          <w:rPr>
            <w:rFonts w:asciiTheme="minorHAnsi" w:eastAsiaTheme="minorEastAsia" w:hAnsiTheme="minorHAnsi" w:cstheme="minorBidi"/>
            <w:sz w:val="22"/>
            <w:szCs w:val="22"/>
          </w:rPr>
          <w:tab/>
        </w:r>
        <w:r w:rsidR="009F07BF" w:rsidRPr="00425498">
          <w:rPr>
            <w:rStyle w:val="af0"/>
          </w:rPr>
          <w:t>4</w:t>
        </w:r>
        <w:r w:rsidR="009F07BF" w:rsidRPr="00425498">
          <w:rPr>
            <w:rStyle w:val="af0"/>
            <w:highlight w:val="yellow"/>
          </w:rPr>
          <w:t>. Фильтр по КБК для документов Компонента ИД, РНО ПУР ЭБ</w:t>
        </w:r>
        <w:r w:rsidR="009F07BF">
          <w:rPr>
            <w:webHidden/>
          </w:rPr>
          <w:tab/>
        </w:r>
        <w:r w:rsidR="009F07BF">
          <w:rPr>
            <w:webHidden/>
          </w:rPr>
          <w:fldChar w:fldCharType="begin"/>
        </w:r>
        <w:r w:rsidR="009F07BF">
          <w:rPr>
            <w:webHidden/>
          </w:rPr>
          <w:instrText xml:space="preserve"> PAGEREF _Toc220948305 \h </w:instrText>
        </w:r>
        <w:r w:rsidR="009F07BF">
          <w:rPr>
            <w:webHidden/>
          </w:rPr>
        </w:r>
        <w:r w:rsidR="009F07BF">
          <w:rPr>
            <w:webHidden/>
          </w:rPr>
          <w:fldChar w:fldCharType="separate"/>
        </w:r>
        <w:r w:rsidR="009F07BF">
          <w:rPr>
            <w:webHidden/>
          </w:rPr>
          <w:t>51</w:t>
        </w:r>
        <w:r w:rsidR="009F07BF">
          <w:rPr>
            <w:webHidden/>
          </w:rPr>
          <w:fldChar w:fldCharType="end"/>
        </w:r>
      </w:hyperlink>
    </w:p>
    <w:p w14:paraId="6A570C51" w14:textId="77777777" w:rsidR="009F07BF" w:rsidRDefault="00F24091">
      <w:pPr>
        <w:pStyle w:val="affff3"/>
        <w:rPr>
          <w:rFonts w:asciiTheme="minorHAnsi" w:eastAsiaTheme="minorEastAsia" w:hAnsiTheme="minorHAnsi" w:cstheme="minorBidi"/>
          <w:sz w:val="22"/>
          <w:szCs w:val="22"/>
        </w:rPr>
      </w:pPr>
      <w:hyperlink w:anchor="_Toc220948306" w:history="1">
        <w:r w:rsidR="009F07BF" w:rsidRPr="00425498">
          <w:rPr>
            <w:rStyle w:val="af0"/>
          </w:rPr>
          <w:t>Таблица </w:t>
        </w:r>
        <w:r w:rsidR="009F07BF">
          <w:rPr>
            <w:rFonts w:asciiTheme="minorHAnsi" w:eastAsiaTheme="minorEastAsia" w:hAnsiTheme="minorHAnsi" w:cstheme="minorBidi"/>
            <w:sz w:val="22"/>
            <w:szCs w:val="22"/>
          </w:rPr>
          <w:tab/>
        </w:r>
        <w:r w:rsidR="009F07BF" w:rsidRPr="00425498">
          <w:rPr>
            <w:rStyle w:val="af0"/>
          </w:rPr>
          <w:t>5. Фильтр-папки документа</w:t>
        </w:r>
        <w:r w:rsidR="009F07BF">
          <w:rPr>
            <w:webHidden/>
          </w:rPr>
          <w:tab/>
        </w:r>
        <w:r w:rsidR="009F07BF">
          <w:rPr>
            <w:webHidden/>
          </w:rPr>
          <w:fldChar w:fldCharType="begin"/>
        </w:r>
        <w:r w:rsidR="009F07BF">
          <w:rPr>
            <w:webHidden/>
          </w:rPr>
          <w:instrText xml:space="preserve"> PAGEREF _Toc220948306 \h </w:instrText>
        </w:r>
        <w:r w:rsidR="009F07BF">
          <w:rPr>
            <w:webHidden/>
          </w:rPr>
        </w:r>
        <w:r w:rsidR="009F07BF">
          <w:rPr>
            <w:webHidden/>
          </w:rPr>
          <w:fldChar w:fldCharType="separate"/>
        </w:r>
        <w:r w:rsidR="009F07BF">
          <w:rPr>
            <w:webHidden/>
          </w:rPr>
          <w:t>52</w:t>
        </w:r>
        <w:r w:rsidR="009F07BF">
          <w:rPr>
            <w:webHidden/>
          </w:rPr>
          <w:fldChar w:fldCharType="end"/>
        </w:r>
      </w:hyperlink>
    </w:p>
    <w:p w14:paraId="28806F5F" w14:textId="77777777" w:rsidR="009F07BF" w:rsidRDefault="00F24091">
      <w:pPr>
        <w:pStyle w:val="affff3"/>
        <w:rPr>
          <w:rFonts w:asciiTheme="minorHAnsi" w:eastAsiaTheme="minorEastAsia" w:hAnsiTheme="minorHAnsi" w:cstheme="minorBidi"/>
          <w:sz w:val="22"/>
          <w:szCs w:val="22"/>
        </w:rPr>
      </w:pPr>
      <w:hyperlink w:anchor="_Toc220948307" w:history="1">
        <w:r w:rsidR="009F07BF" w:rsidRPr="00425498">
          <w:rPr>
            <w:rStyle w:val="af0"/>
          </w:rPr>
          <w:t>Таблица </w:t>
        </w:r>
        <w:r w:rsidR="009F07BF">
          <w:rPr>
            <w:rFonts w:asciiTheme="minorHAnsi" w:eastAsiaTheme="minorEastAsia" w:hAnsiTheme="minorHAnsi" w:cstheme="minorBidi"/>
            <w:sz w:val="22"/>
            <w:szCs w:val="22"/>
          </w:rPr>
          <w:tab/>
        </w:r>
        <w:r w:rsidR="009F07BF" w:rsidRPr="00425498">
          <w:rPr>
            <w:rStyle w:val="af0"/>
          </w:rPr>
          <w:t>6. Описание функциональных кнопок</w:t>
        </w:r>
        <w:r w:rsidR="009F07BF">
          <w:rPr>
            <w:webHidden/>
          </w:rPr>
          <w:tab/>
        </w:r>
        <w:r w:rsidR="009F07BF">
          <w:rPr>
            <w:webHidden/>
          </w:rPr>
          <w:fldChar w:fldCharType="begin"/>
        </w:r>
        <w:r w:rsidR="009F07BF">
          <w:rPr>
            <w:webHidden/>
          </w:rPr>
          <w:instrText xml:space="preserve"> PAGEREF _Toc220948307 \h </w:instrText>
        </w:r>
        <w:r w:rsidR="009F07BF">
          <w:rPr>
            <w:webHidden/>
          </w:rPr>
        </w:r>
        <w:r w:rsidR="009F07BF">
          <w:rPr>
            <w:webHidden/>
          </w:rPr>
          <w:fldChar w:fldCharType="separate"/>
        </w:r>
        <w:r w:rsidR="009F07BF">
          <w:rPr>
            <w:webHidden/>
          </w:rPr>
          <w:t>54</w:t>
        </w:r>
        <w:r w:rsidR="009F07BF">
          <w:rPr>
            <w:webHidden/>
          </w:rPr>
          <w:fldChar w:fldCharType="end"/>
        </w:r>
      </w:hyperlink>
    </w:p>
    <w:p w14:paraId="623D5139" w14:textId="77777777" w:rsidR="009F07BF" w:rsidRDefault="00F24091">
      <w:pPr>
        <w:pStyle w:val="affff3"/>
        <w:rPr>
          <w:rFonts w:asciiTheme="minorHAnsi" w:eastAsiaTheme="minorEastAsia" w:hAnsiTheme="minorHAnsi" w:cstheme="minorBidi"/>
          <w:sz w:val="22"/>
          <w:szCs w:val="22"/>
        </w:rPr>
      </w:pPr>
      <w:hyperlink w:anchor="_Toc220948308" w:history="1">
        <w:r w:rsidR="009F07BF" w:rsidRPr="00425498">
          <w:rPr>
            <w:rStyle w:val="af0"/>
          </w:rPr>
          <w:t>Таблица </w:t>
        </w:r>
        <w:r w:rsidR="009F07BF">
          <w:rPr>
            <w:rFonts w:asciiTheme="minorHAnsi" w:eastAsiaTheme="minorEastAsia" w:hAnsiTheme="minorHAnsi" w:cstheme="minorBidi"/>
            <w:sz w:val="22"/>
            <w:szCs w:val="22"/>
          </w:rPr>
          <w:tab/>
        </w:r>
        <w:r w:rsidR="009F07BF" w:rsidRPr="00425498">
          <w:rPr>
            <w:rStyle w:val="af0"/>
          </w:rPr>
          <w:t>7. Описание полей формуляра «Шаблон листа согласования»</w:t>
        </w:r>
        <w:r w:rsidR="009F07BF">
          <w:rPr>
            <w:webHidden/>
          </w:rPr>
          <w:tab/>
        </w:r>
        <w:r w:rsidR="009F07BF">
          <w:rPr>
            <w:webHidden/>
          </w:rPr>
          <w:fldChar w:fldCharType="begin"/>
        </w:r>
        <w:r w:rsidR="009F07BF">
          <w:rPr>
            <w:webHidden/>
          </w:rPr>
          <w:instrText xml:space="preserve"> PAGEREF _Toc220948308 \h </w:instrText>
        </w:r>
        <w:r w:rsidR="009F07BF">
          <w:rPr>
            <w:webHidden/>
          </w:rPr>
        </w:r>
        <w:r w:rsidR="009F07BF">
          <w:rPr>
            <w:webHidden/>
          </w:rPr>
          <w:fldChar w:fldCharType="separate"/>
        </w:r>
        <w:r w:rsidR="009F07BF">
          <w:rPr>
            <w:webHidden/>
          </w:rPr>
          <w:t>61</w:t>
        </w:r>
        <w:r w:rsidR="009F07BF">
          <w:rPr>
            <w:webHidden/>
          </w:rPr>
          <w:fldChar w:fldCharType="end"/>
        </w:r>
      </w:hyperlink>
    </w:p>
    <w:p w14:paraId="07AA71EE" w14:textId="77777777" w:rsidR="0014138C" w:rsidRPr="008E577F" w:rsidRDefault="00F9690A" w:rsidP="0014138C">
      <w:pPr>
        <w:pStyle w:val="GOSTNormal"/>
      </w:pPr>
      <w:r w:rsidRPr="00417EDB">
        <w:fldChar w:fldCharType="end"/>
      </w:r>
      <w:r w:rsidR="0014138C" w:rsidRPr="008E577F">
        <w:br w:type="page"/>
      </w:r>
    </w:p>
    <w:p w14:paraId="3447A877" w14:textId="77777777" w:rsidR="006F4846" w:rsidRPr="008E577F" w:rsidRDefault="006F4846" w:rsidP="006F4846">
      <w:pPr>
        <w:pStyle w:val="GOSTReg"/>
      </w:pPr>
      <w:bookmarkStart w:id="7" w:name="_Toc526882201"/>
      <w:bookmarkStart w:id="8" w:name="_Toc531672534"/>
      <w:bookmarkStart w:id="9" w:name="_Toc120180989"/>
      <w:bookmarkStart w:id="10" w:name="_Toc220948241"/>
      <w:bookmarkStart w:id="11" w:name="_Toc109811846"/>
      <w:bookmarkStart w:id="12" w:name="_Toc112252565"/>
      <w:bookmarkStart w:id="13" w:name="_Toc112833379"/>
      <w:bookmarkStart w:id="14" w:name="_Toc112834674"/>
      <w:bookmarkStart w:id="15" w:name="_Toc112924969"/>
      <w:r w:rsidRPr="008E577F">
        <w:lastRenderedPageBreak/>
        <w:t>Перечень рисунков</w:t>
      </w:r>
      <w:bookmarkEnd w:id="7"/>
      <w:bookmarkEnd w:id="8"/>
      <w:bookmarkEnd w:id="9"/>
      <w:bookmarkEnd w:id="10"/>
    </w:p>
    <w:p w14:paraId="2FEA6E9F" w14:textId="77777777" w:rsidR="009F07BF" w:rsidRDefault="006F4846">
      <w:pPr>
        <w:pStyle w:val="affff3"/>
        <w:rPr>
          <w:rFonts w:asciiTheme="minorHAnsi" w:eastAsiaTheme="minorEastAsia" w:hAnsiTheme="minorHAnsi" w:cstheme="minorBidi"/>
          <w:sz w:val="22"/>
          <w:szCs w:val="22"/>
        </w:rPr>
      </w:pPr>
      <w:r w:rsidRPr="00417EDB">
        <w:fldChar w:fldCharType="begin"/>
      </w:r>
      <w:r w:rsidRPr="008E577F">
        <w:instrText xml:space="preserve"> TOC \h \z \c "Рисунок" </w:instrText>
      </w:r>
      <w:r w:rsidRPr="00417EDB">
        <w:fldChar w:fldCharType="separate"/>
      </w:r>
      <w:hyperlink w:anchor="_Toc220948309"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1. Окно сертификации пользователя</w:t>
        </w:r>
        <w:r w:rsidR="009F07BF">
          <w:rPr>
            <w:webHidden/>
          </w:rPr>
          <w:tab/>
        </w:r>
        <w:r w:rsidR="009F07BF">
          <w:rPr>
            <w:webHidden/>
          </w:rPr>
          <w:fldChar w:fldCharType="begin"/>
        </w:r>
        <w:r w:rsidR="009F07BF">
          <w:rPr>
            <w:webHidden/>
          </w:rPr>
          <w:instrText xml:space="preserve"> PAGEREF _Toc220948309 \h </w:instrText>
        </w:r>
        <w:r w:rsidR="009F07BF">
          <w:rPr>
            <w:webHidden/>
          </w:rPr>
        </w:r>
        <w:r w:rsidR="009F07BF">
          <w:rPr>
            <w:webHidden/>
          </w:rPr>
          <w:fldChar w:fldCharType="separate"/>
        </w:r>
        <w:r w:rsidR="009F07BF">
          <w:rPr>
            <w:webHidden/>
          </w:rPr>
          <w:t>46</w:t>
        </w:r>
        <w:r w:rsidR="009F07BF">
          <w:rPr>
            <w:webHidden/>
          </w:rPr>
          <w:fldChar w:fldCharType="end"/>
        </w:r>
      </w:hyperlink>
    </w:p>
    <w:p w14:paraId="4FA297D6" w14:textId="77777777" w:rsidR="009F07BF" w:rsidRDefault="00F24091">
      <w:pPr>
        <w:pStyle w:val="affff3"/>
        <w:rPr>
          <w:rFonts w:asciiTheme="minorHAnsi" w:eastAsiaTheme="minorEastAsia" w:hAnsiTheme="minorHAnsi" w:cstheme="minorBidi"/>
          <w:sz w:val="22"/>
          <w:szCs w:val="22"/>
        </w:rPr>
      </w:pPr>
      <w:hyperlink w:anchor="_Toc220948310"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2. Главная страница веб-портала</w:t>
        </w:r>
        <w:r w:rsidR="009F07BF">
          <w:rPr>
            <w:webHidden/>
          </w:rPr>
          <w:tab/>
        </w:r>
        <w:r w:rsidR="009F07BF">
          <w:rPr>
            <w:webHidden/>
          </w:rPr>
          <w:fldChar w:fldCharType="begin"/>
        </w:r>
        <w:r w:rsidR="009F07BF">
          <w:rPr>
            <w:webHidden/>
          </w:rPr>
          <w:instrText xml:space="preserve"> PAGEREF _Toc220948310 \h </w:instrText>
        </w:r>
        <w:r w:rsidR="009F07BF">
          <w:rPr>
            <w:webHidden/>
          </w:rPr>
        </w:r>
        <w:r w:rsidR="009F07BF">
          <w:rPr>
            <w:webHidden/>
          </w:rPr>
          <w:fldChar w:fldCharType="separate"/>
        </w:r>
        <w:r w:rsidR="009F07BF">
          <w:rPr>
            <w:webHidden/>
          </w:rPr>
          <w:t>47</w:t>
        </w:r>
        <w:r w:rsidR="009F07BF">
          <w:rPr>
            <w:webHidden/>
          </w:rPr>
          <w:fldChar w:fldCharType="end"/>
        </w:r>
      </w:hyperlink>
    </w:p>
    <w:p w14:paraId="2BA7D0EC" w14:textId="77777777" w:rsidR="009F07BF" w:rsidRDefault="00F24091">
      <w:pPr>
        <w:pStyle w:val="affff3"/>
        <w:rPr>
          <w:rFonts w:asciiTheme="minorHAnsi" w:eastAsiaTheme="minorEastAsia" w:hAnsiTheme="minorHAnsi" w:cstheme="minorBidi"/>
          <w:sz w:val="22"/>
          <w:szCs w:val="22"/>
        </w:rPr>
      </w:pPr>
      <w:hyperlink w:anchor="_Toc220948311"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3. Раздел «Меню»</w:t>
        </w:r>
        <w:r w:rsidR="009F07BF">
          <w:rPr>
            <w:webHidden/>
          </w:rPr>
          <w:tab/>
        </w:r>
        <w:r w:rsidR="009F07BF">
          <w:rPr>
            <w:webHidden/>
          </w:rPr>
          <w:fldChar w:fldCharType="begin"/>
        </w:r>
        <w:r w:rsidR="009F07BF">
          <w:rPr>
            <w:webHidden/>
          </w:rPr>
          <w:instrText xml:space="preserve"> PAGEREF _Toc220948311 \h </w:instrText>
        </w:r>
        <w:r w:rsidR="009F07BF">
          <w:rPr>
            <w:webHidden/>
          </w:rPr>
        </w:r>
        <w:r w:rsidR="009F07BF">
          <w:rPr>
            <w:webHidden/>
          </w:rPr>
          <w:fldChar w:fldCharType="separate"/>
        </w:r>
        <w:r w:rsidR="009F07BF">
          <w:rPr>
            <w:webHidden/>
          </w:rPr>
          <w:t>48</w:t>
        </w:r>
        <w:r w:rsidR="009F07BF">
          <w:rPr>
            <w:webHidden/>
          </w:rPr>
          <w:fldChar w:fldCharType="end"/>
        </w:r>
      </w:hyperlink>
    </w:p>
    <w:p w14:paraId="6006C1F4" w14:textId="77777777" w:rsidR="009F07BF" w:rsidRDefault="00F24091">
      <w:pPr>
        <w:pStyle w:val="affff3"/>
        <w:rPr>
          <w:rFonts w:asciiTheme="minorHAnsi" w:eastAsiaTheme="minorEastAsia" w:hAnsiTheme="minorHAnsi" w:cstheme="minorBidi"/>
          <w:sz w:val="22"/>
          <w:szCs w:val="22"/>
        </w:rPr>
      </w:pPr>
      <w:hyperlink w:anchor="_Toc220948312"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4. Переход к списковой форме документов</w:t>
        </w:r>
        <w:r w:rsidR="009F07BF">
          <w:rPr>
            <w:webHidden/>
          </w:rPr>
          <w:tab/>
        </w:r>
        <w:r w:rsidR="009F07BF">
          <w:rPr>
            <w:webHidden/>
          </w:rPr>
          <w:fldChar w:fldCharType="begin"/>
        </w:r>
        <w:r w:rsidR="009F07BF">
          <w:rPr>
            <w:webHidden/>
          </w:rPr>
          <w:instrText xml:space="preserve"> PAGEREF _Toc220948312 \h </w:instrText>
        </w:r>
        <w:r w:rsidR="009F07BF">
          <w:rPr>
            <w:webHidden/>
          </w:rPr>
        </w:r>
        <w:r w:rsidR="009F07BF">
          <w:rPr>
            <w:webHidden/>
          </w:rPr>
          <w:fldChar w:fldCharType="separate"/>
        </w:r>
        <w:r w:rsidR="009F07BF">
          <w:rPr>
            <w:webHidden/>
          </w:rPr>
          <w:t>49</w:t>
        </w:r>
        <w:r w:rsidR="009F07BF">
          <w:rPr>
            <w:webHidden/>
          </w:rPr>
          <w:fldChar w:fldCharType="end"/>
        </w:r>
      </w:hyperlink>
    </w:p>
    <w:p w14:paraId="7E4B8DC5" w14:textId="77777777" w:rsidR="009F07BF" w:rsidRDefault="00F24091">
      <w:pPr>
        <w:pStyle w:val="affff3"/>
        <w:rPr>
          <w:rFonts w:asciiTheme="minorHAnsi" w:eastAsiaTheme="minorEastAsia" w:hAnsiTheme="minorHAnsi" w:cstheme="minorBidi"/>
          <w:sz w:val="22"/>
          <w:szCs w:val="22"/>
        </w:rPr>
      </w:pPr>
      <w:hyperlink w:anchor="_Toc220948313"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5. Списковая форма «Исполнительный документ»</w:t>
        </w:r>
        <w:r w:rsidR="009F07BF">
          <w:rPr>
            <w:webHidden/>
          </w:rPr>
          <w:tab/>
        </w:r>
        <w:r w:rsidR="009F07BF">
          <w:rPr>
            <w:webHidden/>
          </w:rPr>
          <w:fldChar w:fldCharType="begin"/>
        </w:r>
        <w:r w:rsidR="009F07BF">
          <w:rPr>
            <w:webHidden/>
          </w:rPr>
          <w:instrText xml:space="preserve"> PAGEREF _Toc220948313 \h </w:instrText>
        </w:r>
        <w:r w:rsidR="009F07BF">
          <w:rPr>
            <w:webHidden/>
          </w:rPr>
        </w:r>
        <w:r w:rsidR="009F07BF">
          <w:rPr>
            <w:webHidden/>
          </w:rPr>
          <w:fldChar w:fldCharType="separate"/>
        </w:r>
        <w:r w:rsidR="009F07BF">
          <w:rPr>
            <w:webHidden/>
          </w:rPr>
          <w:t>49</w:t>
        </w:r>
        <w:r w:rsidR="009F07BF">
          <w:rPr>
            <w:webHidden/>
          </w:rPr>
          <w:fldChar w:fldCharType="end"/>
        </w:r>
      </w:hyperlink>
    </w:p>
    <w:p w14:paraId="338AC07E" w14:textId="77777777" w:rsidR="009F07BF" w:rsidRDefault="00F24091">
      <w:pPr>
        <w:pStyle w:val="affff3"/>
        <w:rPr>
          <w:rFonts w:asciiTheme="minorHAnsi" w:eastAsiaTheme="minorEastAsia" w:hAnsiTheme="minorHAnsi" w:cstheme="minorBidi"/>
          <w:sz w:val="22"/>
          <w:szCs w:val="22"/>
        </w:rPr>
      </w:pPr>
      <w:hyperlink w:anchor="_Toc220948314"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6. Меню действий с колонками</w:t>
        </w:r>
        <w:r w:rsidR="009F07BF">
          <w:rPr>
            <w:webHidden/>
          </w:rPr>
          <w:tab/>
        </w:r>
        <w:r w:rsidR="009F07BF">
          <w:rPr>
            <w:webHidden/>
          </w:rPr>
          <w:fldChar w:fldCharType="begin"/>
        </w:r>
        <w:r w:rsidR="009F07BF">
          <w:rPr>
            <w:webHidden/>
          </w:rPr>
          <w:instrText xml:space="preserve"> PAGEREF _Toc220948314 \h </w:instrText>
        </w:r>
        <w:r w:rsidR="009F07BF">
          <w:rPr>
            <w:webHidden/>
          </w:rPr>
        </w:r>
        <w:r w:rsidR="009F07BF">
          <w:rPr>
            <w:webHidden/>
          </w:rPr>
          <w:fldChar w:fldCharType="separate"/>
        </w:r>
        <w:r w:rsidR="009F07BF">
          <w:rPr>
            <w:webHidden/>
          </w:rPr>
          <w:t>49</w:t>
        </w:r>
        <w:r w:rsidR="009F07BF">
          <w:rPr>
            <w:webHidden/>
          </w:rPr>
          <w:fldChar w:fldCharType="end"/>
        </w:r>
      </w:hyperlink>
    </w:p>
    <w:p w14:paraId="6D077A69" w14:textId="77777777" w:rsidR="009F07BF" w:rsidRDefault="00F24091">
      <w:pPr>
        <w:pStyle w:val="affff3"/>
        <w:rPr>
          <w:rFonts w:asciiTheme="minorHAnsi" w:eastAsiaTheme="minorEastAsia" w:hAnsiTheme="minorHAnsi" w:cstheme="minorBidi"/>
          <w:sz w:val="22"/>
          <w:szCs w:val="22"/>
        </w:rPr>
      </w:pPr>
      <w:hyperlink w:anchor="_Toc220948315"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7. Окно «Выбор колонок» для выбора колонок СФ «Исполнительный документ»</w:t>
        </w:r>
        <w:r w:rsidR="009F07BF">
          <w:rPr>
            <w:webHidden/>
          </w:rPr>
          <w:tab/>
        </w:r>
        <w:r w:rsidR="009F07BF">
          <w:rPr>
            <w:webHidden/>
          </w:rPr>
          <w:fldChar w:fldCharType="begin"/>
        </w:r>
        <w:r w:rsidR="009F07BF">
          <w:rPr>
            <w:webHidden/>
          </w:rPr>
          <w:instrText xml:space="preserve"> PAGEREF _Toc220948315 \h </w:instrText>
        </w:r>
        <w:r w:rsidR="009F07BF">
          <w:rPr>
            <w:webHidden/>
          </w:rPr>
        </w:r>
        <w:r w:rsidR="009F07BF">
          <w:rPr>
            <w:webHidden/>
          </w:rPr>
          <w:fldChar w:fldCharType="separate"/>
        </w:r>
        <w:r w:rsidR="009F07BF">
          <w:rPr>
            <w:webHidden/>
          </w:rPr>
          <w:t>50</w:t>
        </w:r>
        <w:r w:rsidR="009F07BF">
          <w:rPr>
            <w:webHidden/>
          </w:rPr>
          <w:fldChar w:fldCharType="end"/>
        </w:r>
      </w:hyperlink>
    </w:p>
    <w:p w14:paraId="52F009C7" w14:textId="77777777" w:rsidR="009F07BF" w:rsidRDefault="00F24091">
      <w:pPr>
        <w:pStyle w:val="affff3"/>
        <w:rPr>
          <w:rFonts w:asciiTheme="minorHAnsi" w:eastAsiaTheme="minorEastAsia" w:hAnsiTheme="minorHAnsi" w:cstheme="minorBidi"/>
          <w:sz w:val="22"/>
          <w:szCs w:val="22"/>
        </w:rPr>
      </w:pPr>
      <w:hyperlink w:anchor="_Toc220948316"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8. Списковая форма формуляра с предустановленным фильтром</w:t>
        </w:r>
        <w:r w:rsidR="009F07BF">
          <w:rPr>
            <w:webHidden/>
          </w:rPr>
          <w:tab/>
        </w:r>
        <w:r w:rsidR="009F07BF">
          <w:rPr>
            <w:webHidden/>
          </w:rPr>
          <w:fldChar w:fldCharType="begin"/>
        </w:r>
        <w:r w:rsidR="009F07BF">
          <w:rPr>
            <w:webHidden/>
          </w:rPr>
          <w:instrText xml:space="preserve"> PAGEREF _Toc220948316 \h </w:instrText>
        </w:r>
        <w:r w:rsidR="009F07BF">
          <w:rPr>
            <w:webHidden/>
          </w:rPr>
        </w:r>
        <w:r w:rsidR="009F07BF">
          <w:rPr>
            <w:webHidden/>
          </w:rPr>
          <w:fldChar w:fldCharType="separate"/>
        </w:r>
        <w:r w:rsidR="009F07BF">
          <w:rPr>
            <w:webHidden/>
          </w:rPr>
          <w:t>50</w:t>
        </w:r>
        <w:r w:rsidR="009F07BF">
          <w:rPr>
            <w:webHidden/>
          </w:rPr>
          <w:fldChar w:fldCharType="end"/>
        </w:r>
      </w:hyperlink>
    </w:p>
    <w:p w14:paraId="5DB3E60B" w14:textId="77777777" w:rsidR="009F07BF" w:rsidRDefault="00F24091">
      <w:pPr>
        <w:pStyle w:val="affff3"/>
        <w:rPr>
          <w:rFonts w:asciiTheme="minorHAnsi" w:eastAsiaTheme="minorEastAsia" w:hAnsiTheme="minorHAnsi" w:cstheme="minorBidi"/>
          <w:sz w:val="22"/>
          <w:szCs w:val="22"/>
        </w:rPr>
      </w:pPr>
      <w:hyperlink w:anchor="_Toc220948317"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9. Сброс настройки на преднастроенном фильтре</w:t>
        </w:r>
        <w:r w:rsidR="009F07BF">
          <w:rPr>
            <w:webHidden/>
          </w:rPr>
          <w:tab/>
        </w:r>
        <w:r w:rsidR="009F07BF">
          <w:rPr>
            <w:webHidden/>
          </w:rPr>
          <w:fldChar w:fldCharType="begin"/>
        </w:r>
        <w:r w:rsidR="009F07BF">
          <w:rPr>
            <w:webHidden/>
          </w:rPr>
          <w:instrText xml:space="preserve"> PAGEREF _Toc220948317 \h </w:instrText>
        </w:r>
        <w:r w:rsidR="009F07BF">
          <w:rPr>
            <w:webHidden/>
          </w:rPr>
        </w:r>
        <w:r w:rsidR="009F07BF">
          <w:rPr>
            <w:webHidden/>
          </w:rPr>
          <w:fldChar w:fldCharType="separate"/>
        </w:r>
        <w:r w:rsidR="009F07BF">
          <w:rPr>
            <w:webHidden/>
          </w:rPr>
          <w:t>51</w:t>
        </w:r>
        <w:r w:rsidR="009F07BF">
          <w:rPr>
            <w:webHidden/>
          </w:rPr>
          <w:fldChar w:fldCharType="end"/>
        </w:r>
      </w:hyperlink>
    </w:p>
    <w:p w14:paraId="598D0A2A" w14:textId="77777777" w:rsidR="009F07BF" w:rsidRDefault="00F24091">
      <w:pPr>
        <w:pStyle w:val="affff3"/>
        <w:rPr>
          <w:rFonts w:asciiTheme="minorHAnsi" w:eastAsiaTheme="minorEastAsia" w:hAnsiTheme="minorHAnsi" w:cstheme="minorBidi"/>
          <w:sz w:val="22"/>
          <w:szCs w:val="22"/>
        </w:rPr>
      </w:pPr>
      <w:hyperlink w:anchor="_Toc220948318" w:history="1">
        <w:r w:rsidR="009F07BF" w:rsidRPr="00DF7BCA">
          <w:rPr>
            <w:rStyle w:val="af0"/>
            <w:highlight w:val="yellow"/>
          </w:rPr>
          <w:t>Рисунок </w:t>
        </w:r>
        <w:r w:rsidR="009F07BF">
          <w:rPr>
            <w:rFonts w:asciiTheme="minorHAnsi" w:eastAsiaTheme="minorEastAsia" w:hAnsiTheme="minorHAnsi" w:cstheme="minorBidi"/>
            <w:sz w:val="22"/>
            <w:szCs w:val="22"/>
          </w:rPr>
          <w:tab/>
        </w:r>
        <w:r w:rsidR="009F07BF" w:rsidRPr="00DF7BCA">
          <w:rPr>
            <w:rStyle w:val="af0"/>
          </w:rPr>
          <w:t>10</w:t>
        </w:r>
        <w:r w:rsidR="009F07BF" w:rsidRPr="00DF7BCA">
          <w:rPr>
            <w:rStyle w:val="af0"/>
            <w:highlight w:val="yellow"/>
          </w:rPr>
          <w:t>. Окно «Параметры фильтра»</w:t>
        </w:r>
        <w:r w:rsidR="009F07BF">
          <w:rPr>
            <w:webHidden/>
          </w:rPr>
          <w:tab/>
        </w:r>
        <w:r w:rsidR="009F07BF">
          <w:rPr>
            <w:webHidden/>
          </w:rPr>
          <w:fldChar w:fldCharType="begin"/>
        </w:r>
        <w:r w:rsidR="009F07BF">
          <w:rPr>
            <w:webHidden/>
          </w:rPr>
          <w:instrText xml:space="preserve"> PAGEREF _Toc220948318 \h </w:instrText>
        </w:r>
        <w:r w:rsidR="009F07BF">
          <w:rPr>
            <w:webHidden/>
          </w:rPr>
        </w:r>
        <w:r w:rsidR="009F07BF">
          <w:rPr>
            <w:webHidden/>
          </w:rPr>
          <w:fldChar w:fldCharType="separate"/>
        </w:r>
        <w:r w:rsidR="009F07BF">
          <w:rPr>
            <w:webHidden/>
          </w:rPr>
          <w:t>52</w:t>
        </w:r>
        <w:r w:rsidR="009F07BF">
          <w:rPr>
            <w:webHidden/>
          </w:rPr>
          <w:fldChar w:fldCharType="end"/>
        </w:r>
      </w:hyperlink>
    </w:p>
    <w:p w14:paraId="12CBC2C1" w14:textId="77777777" w:rsidR="009F07BF" w:rsidRDefault="00F24091">
      <w:pPr>
        <w:pStyle w:val="affff3"/>
        <w:rPr>
          <w:rFonts w:asciiTheme="minorHAnsi" w:eastAsiaTheme="minorEastAsia" w:hAnsiTheme="minorHAnsi" w:cstheme="minorBidi"/>
          <w:sz w:val="22"/>
          <w:szCs w:val="22"/>
        </w:rPr>
      </w:pPr>
      <w:hyperlink w:anchor="_Toc220948319"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11. Пример полей ВФ для ручного ввода</w:t>
        </w:r>
        <w:r w:rsidR="009F07BF">
          <w:rPr>
            <w:webHidden/>
          </w:rPr>
          <w:tab/>
        </w:r>
        <w:r w:rsidR="009F07BF">
          <w:rPr>
            <w:webHidden/>
          </w:rPr>
          <w:fldChar w:fldCharType="begin"/>
        </w:r>
        <w:r w:rsidR="009F07BF">
          <w:rPr>
            <w:webHidden/>
          </w:rPr>
          <w:instrText xml:space="preserve"> PAGEREF _Toc220948319 \h </w:instrText>
        </w:r>
        <w:r w:rsidR="009F07BF">
          <w:rPr>
            <w:webHidden/>
          </w:rPr>
        </w:r>
        <w:r w:rsidR="009F07BF">
          <w:rPr>
            <w:webHidden/>
          </w:rPr>
          <w:fldChar w:fldCharType="separate"/>
        </w:r>
        <w:r w:rsidR="009F07BF">
          <w:rPr>
            <w:webHidden/>
          </w:rPr>
          <w:t>56</w:t>
        </w:r>
        <w:r w:rsidR="009F07BF">
          <w:rPr>
            <w:webHidden/>
          </w:rPr>
          <w:fldChar w:fldCharType="end"/>
        </w:r>
      </w:hyperlink>
    </w:p>
    <w:p w14:paraId="2DFB2342" w14:textId="77777777" w:rsidR="009F07BF" w:rsidRDefault="00F24091">
      <w:pPr>
        <w:pStyle w:val="affff3"/>
        <w:rPr>
          <w:rFonts w:asciiTheme="minorHAnsi" w:eastAsiaTheme="minorEastAsia" w:hAnsiTheme="minorHAnsi" w:cstheme="minorBidi"/>
          <w:sz w:val="22"/>
          <w:szCs w:val="22"/>
        </w:rPr>
      </w:pPr>
      <w:hyperlink w:anchor="_Toc220948320"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12. Пример полей ВФ с выбором из выпадающего списка</w:t>
        </w:r>
        <w:r w:rsidR="009F07BF">
          <w:rPr>
            <w:webHidden/>
          </w:rPr>
          <w:tab/>
        </w:r>
        <w:r w:rsidR="009F07BF">
          <w:rPr>
            <w:webHidden/>
          </w:rPr>
          <w:fldChar w:fldCharType="begin"/>
        </w:r>
        <w:r w:rsidR="009F07BF">
          <w:rPr>
            <w:webHidden/>
          </w:rPr>
          <w:instrText xml:space="preserve"> PAGEREF _Toc220948320 \h </w:instrText>
        </w:r>
        <w:r w:rsidR="009F07BF">
          <w:rPr>
            <w:webHidden/>
          </w:rPr>
        </w:r>
        <w:r w:rsidR="009F07BF">
          <w:rPr>
            <w:webHidden/>
          </w:rPr>
          <w:fldChar w:fldCharType="separate"/>
        </w:r>
        <w:r w:rsidR="009F07BF">
          <w:rPr>
            <w:webHidden/>
          </w:rPr>
          <w:t>56</w:t>
        </w:r>
        <w:r w:rsidR="009F07BF">
          <w:rPr>
            <w:webHidden/>
          </w:rPr>
          <w:fldChar w:fldCharType="end"/>
        </w:r>
      </w:hyperlink>
    </w:p>
    <w:p w14:paraId="168456D9" w14:textId="77777777" w:rsidR="009F07BF" w:rsidRDefault="00F24091">
      <w:pPr>
        <w:pStyle w:val="affff3"/>
        <w:rPr>
          <w:rFonts w:asciiTheme="minorHAnsi" w:eastAsiaTheme="minorEastAsia" w:hAnsiTheme="minorHAnsi" w:cstheme="minorBidi"/>
          <w:sz w:val="22"/>
          <w:szCs w:val="22"/>
        </w:rPr>
      </w:pPr>
      <w:hyperlink w:anchor="_Toc220948321"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13. Пример заполнения поля с помощью выбора данных из справочника</w:t>
        </w:r>
        <w:r w:rsidR="009F07BF">
          <w:rPr>
            <w:webHidden/>
          </w:rPr>
          <w:tab/>
        </w:r>
        <w:r w:rsidR="009F07BF">
          <w:rPr>
            <w:webHidden/>
          </w:rPr>
          <w:fldChar w:fldCharType="begin"/>
        </w:r>
        <w:r w:rsidR="009F07BF">
          <w:rPr>
            <w:webHidden/>
          </w:rPr>
          <w:instrText xml:space="preserve"> PAGEREF _Toc220948321 \h </w:instrText>
        </w:r>
        <w:r w:rsidR="009F07BF">
          <w:rPr>
            <w:webHidden/>
          </w:rPr>
        </w:r>
        <w:r w:rsidR="009F07BF">
          <w:rPr>
            <w:webHidden/>
          </w:rPr>
          <w:fldChar w:fldCharType="separate"/>
        </w:r>
        <w:r w:rsidR="009F07BF">
          <w:rPr>
            <w:webHidden/>
          </w:rPr>
          <w:t>56</w:t>
        </w:r>
        <w:r w:rsidR="009F07BF">
          <w:rPr>
            <w:webHidden/>
          </w:rPr>
          <w:fldChar w:fldCharType="end"/>
        </w:r>
      </w:hyperlink>
    </w:p>
    <w:p w14:paraId="6E047B53" w14:textId="77777777" w:rsidR="009F07BF" w:rsidRDefault="00F24091">
      <w:pPr>
        <w:pStyle w:val="affff3"/>
        <w:rPr>
          <w:rFonts w:asciiTheme="minorHAnsi" w:eastAsiaTheme="minorEastAsia" w:hAnsiTheme="minorHAnsi" w:cstheme="minorBidi"/>
          <w:sz w:val="22"/>
          <w:szCs w:val="22"/>
        </w:rPr>
      </w:pPr>
      <w:hyperlink w:anchor="_Toc220948322"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14. Действия при выборе данных из справочника</w:t>
        </w:r>
        <w:r w:rsidR="009F07BF">
          <w:rPr>
            <w:webHidden/>
          </w:rPr>
          <w:tab/>
        </w:r>
        <w:r w:rsidR="009F07BF">
          <w:rPr>
            <w:webHidden/>
          </w:rPr>
          <w:fldChar w:fldCharType="begin"/>
        </w:r>
        <w:r w:rsidR="009F07BF">
          <w:rPr>
            <w:webHidden/>
          </w:rPr>
          <w:instrText xml:space="preserve"> PAGEREF _Toc220948322 \h </w:instrText>
        </w:r>
        <w:r w:rsidR="009F07BF">
          <w:rPr>
            <w:webHidden/>
          </w:rPr>
        </w:r>
        <w:r w:rsidR="009F07BF">
          <w:rPr>
            <w:webHidden/>
          </w:rPr>
          <w:fldChar w:fldCharType="separate"/>
        </w:r>
        <w:r w:rsidR="009F07BF">
          <w:rPr>
            <w:webHidden/>
          </w:rPr>
          <w:t>57</w:t>
        </w:r>
        <w:r w:rsidR="009F07BF">
          <w:rPr>
            <w:webHidden/>
          </w:rPr>
          <w:fldChar w:fldCharType="end"/>
        </w:r>
      </w:hyperlink>
    </w:p>
    <w:p w14:paraId="3CFC1DB5" w14:textId="77777777" w:rsidR="009F07BF" w:rsidRDefault="00F24091">
      <w:pPr>
        <w:pStyle w:val="affff3"/>
        <w:rPr>
          <w:rFonts w:asciiTheme="minorHAnsi" w:eastAsiaTheme="minorEastAsia" w:hAnsiTheme="minorHAnsi" w:cstheme="minorBidi"/>
          <w:sz w:val="22"/>
          <w:szCs w:val="22"/>
        </w:rPr>
      </w:pPr>
      <w:hyperlink w:anchor="_Toc220948323"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15. Пример выбора даты в календаре</w:t>
        </w:r>
        <w:r w:rsidR="009F07BF">
          <w:rPr>
            <w:webHidden/>
          </w:rPr>
          <w:tab/>
        </w:r>
        <w:r w:rsidR="009F07BF">
          <w:rPr>
            <w:webHidden/>
          </w:rPr>
          <w:fldChar w:fldCharType="begin"/>
        </w:r>
        <w:r w:rsidR="009F07BF">
          <w:rPr>
            <w:webHidden/>
          </w:rPr>
          <w:instrText xml:space="preserve"> PAGEREF _Toc220948323 \h </w:instrText>
        </w:r>
        <w:r w:rsidR="009F07BF">
          <w:rPr>
            <w:webHidden/>
          </w:rPr>
        </w:r>
        <w:r w:rsidR="009F07BF">
          <w:rPr>
            <w:webHidden/>
          </w:rPr>
          <w:fldChar w:fldCharType="separate"/>
        </w:r>
        <w:r w:rsidR="009F07BF">
          <w:rPr>
            <w:webHidden/>
          </w:rPr>
          <w:t>57</w:t>
        </w:r>
        <w:r w:rsidR="009F07BF">
          <w:rPr>
            <w:webHidden/>
          </w:rPr>
          <w:fldChar w:fldCharType="end"/>
        </w:r>
      </w:hyperlink>
    </w:p>
    <w:p w14:paraId="2F0C7AA7" w14:textId="77777777" w:rsidR="009F07BF" w:rsidRDefault="00F24091">
      <w:pPr>
        <w:pStyle w:val="affff3"/>
        <w:rPr>
          <w:rFonts w:asciiTheme="minorHAnsi" w:eastAsiaTheme="minorEastAsia" w:hAnsiTheme="minorHAnsi" w:cstheme="minorBidi"/>
          <w:sz w:val="22"/>
          <w:szCs w:val="22"/>
        </w:rPr>
      </w:pPr>
      <w:hyperlink w:anchor="_Toc220948324"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16. Пример табличной части на визуальной форме формуляра</w:t>
        </w:r>
        <w:r w:rsidR="009F07BF">
          <w:rPr>
            <w:webHidden/>
          </w:rPr>
          <w:tab/>
        </w:r>
        <w:r w:rsidR="009F07BF">
          <w:rPr>
            <w:webHidden/>
          </w:rPr>
          <w:fldChar w:fldCharType="begin"/>
        </w:r>
        <w:r w:rsidR="009F07BF">
          <w:rPr>
            <w:webHidden/>
          </w:rPr>
          <w:instrText xml:space="preserve"> PAGEREF _Toc220948324 \h </w:instrText>
        </w:r>
        <w:r w:rsidR="009F07BF">
          <w:rPr>
            <w:webHidden/>
          </w:rPr>
        </w:r>
        <w:r w:rsidR="009F07BF">
          <w:rPr>
            <w:webHidden/>
          </w:rPr>
          <w:fldChar w:fldCharType="separate"/>
        </w:r>
        <w:r w:rsidR="009F07BF">
          <w:rPr>
            <w:webHidden/>
          </w:rPr>
          <w:t>57</w:t>
        </w:r>
        <w:r w:rsidR="009F07BF">
          <w:rPr>
            <w:webHidden/>
          </w:rPr>
          <w:fldChar w:fldCharType="end"/>
        </w:r>
      </w:hyperlink>
    </w:p>
    <w:p w14:paraId="0CCA209A" w14:textId="77777777" w:rsidR="009F07BF" w:rsidRDefault="00F24091">
      <w:pPr>
        <w:pStyle w:val="affff3"/>
        <w:rPr>
          <w:rFonts w:asciiTheme="minorHAnsi" w:eastAsiaTheme="minorEastAsia" w:hAnsiTheme="minorHAnsi" w:cstheme="minorBidi"/>
          <w:sz w:val="22"/>
          <w:szCs w:val="22"/>
        </w:rPr>
      </w:pPr>
      <w:hyperlink w:anchor="_Toc220948325"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17. Возможные действия в табличной части</w:t>
        </w:r>
        <w:r w:rsidR="009F07BF">
          <w:rPr>
            <w:webHidden/>
          </w:rPr>
          <w:tab/>
        </w:r>
        <w:r w:rsidR="009F07BF">
          <w:rPr>
            <w:webHidden/>
          </w:rPr>
          <w:fldChar w:fldCharType="begin"/>
        </w:r>
        <w:r w:rsidR="009F07BF">
          <w:rPr>
            <w:webHidden/>
          </w:rPr>
          <w:instrText xml:space="preserve"> PAGEREF _Toc220948325 \h </w:instrText>
        </w:r>
        <w:r w:rsidR="009F07BF">
          <w:rPr>
            <w:webHidden/>
          </w:rPr>
        </w:r>
        <w:r w:rsidR="009F07BF">
          <w:rPr>
            <w:webHidden/>
          </w:rPr>
          <w:fldChar w:fldCharType="separate"/>
        </w:r>
        <w:r w:rsidR="009F07BF">
          <w:rPr>
            <w:webHidden/>
          </w:rPr>
          <w:t>58</w:t>
        </w:r>
        <w:r w:rsidR="009F07BF">
          <w:rPr>
            <w:webHidden/>
          </w:rPr>
          <w:fldChar w:fldCharType="end"/>
        </w:r>
      </w:hyperlink>
    </w:p>
    <w:p w14:paraId="415175CF" w14:textId="77777777" w:rsidR="009F07BF" w:rsidRDefault="00F24091">
      <w:pPr>
        <w:pStyle w:val="affff3"/>
        <w:rPr>
          <w:rFonts w:asciiTheme="minorHAnsi" w:eastAsiaTheme="minorEastAsia" w:hAnsiTheme="minorHAnsi" w:cstheme="minorBidi"/>
          <w:sz w:val="22"/>
          <w:szCs w:val="22"/>
        </w:rPr>
      </w:pPr>
      <w:hyperlink w:anchor="_Toc220948326"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18. Вкладка «История выгрузки/загрузки»</w:t>
        </w:r>
        <w:r w:rsidR="009F07BF">
          <w:rPr>
            <w:webHidden/>
          </w:rPr>
          <w:tab/>
        </w:r>
        <w:r w:rsidR="009F07BF">
          <w:rPr>
            <w:webHidden/>
          </w:rPr>
          <w:fldChar w:fldCharType="begin"/>
        </w:r>
        <w:r w:rsidR="009F07BF">
          <w:rPr>
            <w:webHidden/>
          </w:rPr>
          <w:instrText xml:space="preserve"> PAGEREF _Toc220948326 \h </w:instrText>
        </w:r>
        <w:r w:rsidR="009F07BF">
          <w:rPr>
            <w:webHidden/>
          </w:rPr>
        </w:r>
        <w:r w:rsidR="009F07BF">
          <w:rPr>
            <w:webHidden/>
          </w:rPr>
          <w:fldChar w:fldCharType="separate"/>
        </w:r>
        <w:r w:rsidR="009F07BF">
          <w:rPr>
            <w:webHidden/>
          </w:rPr>
          <w:t>58</w:t>
        </w:r>
        <w:r w:rsidR="009F07BF">
          <w:rPr>
            <w:webHidden/>
          </w:rPr>
          <w:fldChar w:fldCharType="end"/>
        </w:r>
      </w:hyperlink>
    </w:p>
    <w:p w14:paraId="6D215313" w14:textId="77777777" w:rsidR="009F07BF" w:rsidRDefault="00F24091">
      <w:pPr>
        <w:pStyle w:val="affff3"/>
        <w:rPr>
          <w:rFonts w:asciiTheme="minorHAnsi" w:eastAsiaTheme="minorEastAsia" w:hAnsiTheme="minorHAnsi" w:cstheme="minorBidi"/>
          <w:sz w:val="22"/>
          <w:szCs w:val="22"/>
        </w:rPr>
      </w:pPr>
      <w:hyperlink w:anchor="_Toc220948327"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19. Визуальная форма экземпляра формуляра «Шаблон листа согласования» (начало)</w:t>
        </w:r>
        <w:r w:rsidR="009F07BF">
          <w:rPr>
            <w:webHidden/>
          </w:rPr>
          <w:tab/>
        </w:r>
        <w:r w:rsidR="009F07BF">
          <w:rPr>
            <w:webHidden/>
          </w:rPr>
          <w:fldChar w:fldCharType="begin"/>
        </w:r>
        <w:r w:rsidR="009F07BF">
          <w:rPr>
            <w:webHidden/>
          </w:rPr>
          <w:instrText xml:space="preserve"> PAGEREF _Toc220948327 \h </w:instrText>
        </w:r>
        <w:r w:rsidR="009F07BF">
          <w:rPr>
            <w:webHidden/>
          </w:rPr>
        </w:r>
        <w:r w:rsidR="009F07BF">
          <w:rPr>
            <w:webHidden/>
          </w:rPr>
          <w:fldChar w:fldCharType="separate"/>
        </w:r>
        <w:r w:rsidR="009F07BF">
          <w:rPr>
            <w:webHidden/>
          </w:rPr>
          <w:t>60</w:t>
        </w:r>
        <w:r w:rsidR="009F07BF">
          <w:rPr>
            <w:webHidden/>
          </w:rPr>
          <w:fldChar w:fldCharType="end"/>
        </w:r>
      </w:hyperlink>
    </w:p>
    <w:p w14:paraId="327CE7AE" w14:textId="77777777" w:rsidR="009F07BF" w:rsidRDefault="00F24091">
      <w:pPr>
        <w:pStyle w:val="affff3"/>
        <w:rPr>
          <w:rFonts w:asciiTheme="minorHAnsi" w:eastAsiaTheme="minorEastAsia" w:hAnsiTheme="minorHAnsi" w:cstheme="minorBidi"/>
          <w:sz w:val="22"/>
          <w:szCs w:val="22"/>
        </w:rPr>
      </w:pPr>
      <w:hyperlink w:anchor="_Toc220948328"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20. Визуальная форма экземпляра формуляра «Шаблон листа согласования» (окончание)</w:t>
        </w:r>
        <w:r w:rsidR="009F07BF">
          <w:rPr>
            <w:webHidden/>
          </w:rPr>
          <w:tab/>
        </w:r>
        <w:r w:rsidR="009F07BF">
          <w:rPr>
            <w:webHidden/>
          </w:rPr>
          <w:fldChar w:fldCharType="begin"/>
        </w:r>
        <w:r w:rsidR="009F07BF">
          <w:rPr>
            <w:webHidden/>
          </w:rPr>
          <w:instrText xml:space="preserve"> PAGEREF _Toc220948328 \h </w:instrText>
        </w:r>
        <w:r w:rsidR="009F07BF">
          <w:rPr>
            <w:webHidden/>
          </w:rPr>
        </w:r>
        <w:r w:rsidR="009F07BF">
          <w:rPr>
            <w:webHidden/>
          </w:rPr>
          <w:fldChar w:fldCharType="separate"/>
        </w:r>
        <w:r w:rsidR="009F07BF">
          <w:rPr>
            <w:webHidden/>
          </w:rPr>
          <w:t>61</w:t>
        </w:r>
        <w:r w:rsidR="009F07BF">
          <w:rPr>
            <w:webHidden/>
          </w:rPr>
          <w:fldChar w:fldCharType="end"/>
        </w:r>
      </w:hyperlink>
    </w:p>
    <w:p w14:paraId="7CD0C7B6" w14:textId="77777777" w:rsidR="009F07BF" w:rsidRDefault="00F24091">
      <w:pPr>
        <w:pStyle w:val="affff3"/>
        <w:rPr>
          <w:rFonts w:asciiTheme="minorHAnsi" w:eastAsiaTheme="minorEastAsia" w:hAnsiTheme="minorHAnsi" w:cstheme="minorBidi"/>
          <w:sz w:val="22"/>
          <w:szCs w:val="22"/>
        </w:rPr>
      </w:pPr>
      <w:hyperlink w:anchor="_Toc220948329"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lang w:val="en-US"/>
          </w:rPr>
          <w:t>21</w:t>
        </w:r>
        <w:r w:rsidR="009F07BF" w:rsidRPr="00DF7BCA">
          <w:rPr>
            <w:rStyle w:val="af0"/>
          </w:rPr>
          <w:t>. Пункт меню «Справочники»</w:t>
        </w:r>
        <w:r w:rsidR="009F07BF">
          <w:rPr>
            <w:webHidden/>
          </w:rPr>
          <w:tab/>
        </w:r>
        <w:r w:rsidR="009F07BF">
          <w:rPr>
            <w:webHidden/>
          </w:rPr>
          <w:fldChar w:fldCharType="begin"/>
        </w:r>
        <w:r w:rsidR="009F07BF">
          <w:rPr>
            <w:webHidden/>
          </w:rPr>
          <w:instrText xml:space="preserve"> PAGEREF _Toc220948329 \h </w:instrText>
        </w:r>
        <w:r w:rsidR="009F07BF">
          <w:rPr>
            <w:webHidden/>
          </w:rPr>
        </w:r>
        <w:r w:rsidR="009F07BF">
          <w:rPr>
            <w:webHidden/>
          </w:rPr>
          <w:fldChar w:fldCharType="separate"/>
        </w:r>
        <w:r w:rsidR="009F07BF">
          <w:rPr>
            <w:webHidden/>
          </w:rPr>
          <w:t>65</w:t>
        </w:r>
        <w:r w:rsidR="009F07BF">
          <w:rPr>
            <w:webHidden/>
          </w:rPr>
          <w:fldChar w:fldCharType="end"/>
        </w:r>
      </w:hyperlink>
    </w:p>
    <w:p w14:paraId="708A9896" w14:textId="77777777" w:rsidR="009F07BF" w:rsidRDefault="00F24091">
      <w:pPr>
        <w:pStyle w:val="affff3"/>
        <w:rPr>
          <w:rFonts w:asciiTheme="minorHAnsi" w:eastAsiaTheme="minorEastAsia" w:hAnsiTheme="minorHAnsi" w:cstheme="minorBidi"/>
          <w:sz w:val="22"/>
          <w:szCs w:val="22"/>
        </w:rPr>
      </w:pPr>
      <w:hyperlink w:anchor="_Toc220948330"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22. Справочник «Структуры документов для учета»</w:t>
        </w:r>
        <w:r w:rsidR="009F07BF">
          <w:rPr>
            <w:webHidden/>
          </w:rPr>
          <w:tab/>
        </w:r>
        <w:r w:rsidR="009F07BF">
          <w:rPr>
            <w:webHidden/>
          </w:rPr>
          <w:fldChar w:fldCharType="begin"/>
        </w:r>
        <w:r w:rsidR="009F07BF">
          <w:rPr>
            <w:webHidden/>
          </w:rPr>
          <w:instrText xml:space="preserve"> PAGEREF _Toc220948330 \h </w:instrText>
        </w:r>
        <w:r w:rsidR="009F07BF">
          <w:rPr>
            <w:webHidden/>
          </w:rPr>
        </w:r>
        <w:r w:rsidR="009F07BF">
          <w:rPr>
            <w:webHidden/>
          </w:rPr>
          <w:fldChar w:fldCharType="separate"/>
        </w:r>
        <w:r w:rsidR="009F07BF">
          <w:rPr>
            <w:webHidden/>
          </w:rPr>
          <w:t>68</w:t>
        </w:r>
        <w:r w:rsidR="009F07BF">
          <w:rPr>
            <w:webHidden/>
          </w:rPr>
          <w:fldChar w:fldCharType="end"/>
        </w:r>
      </w:hyperlink>
    </w:p>
    <w:p w14:paraId="100C9BEB" w14:textId="77777777" w:rsidR="009F07BF" w:rsidRDefault="00F24091">
      <w:pPr>
        <w:pStyle w:val="affff3"/>
        <w:rPr>
          <w:rFonts w:asciiTheme="minorHAnsi" w:eastAsiaTheme="minorEastAsia" w:hAnsiTheme="minorHAnsi" w:cstheme="minorBidi"/>
          <w:sz w:val="22"/>
          <w:szCs w:val="22"/>
        </w:rPr>
      </w:pPr>
      <w:hyperlink w:anchor="_Toc220948331"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23. Справочник «Справочник отчетов по ЛС»</w:t>
        </w:r>
        <w:r w:rsidR="009F07BF">
          <w:rPr>
            <w:webHidden/>
          </w:rPr>
          <w:tab/>
        </w:r>
        <w:r w:rsidR="009F07BF">
          <w:rPr>
            <w:webHidden/>
          </w:rPr>
          <w:fldChar w:fldCharType="begin"/>
        </w:r>
        <w:r w:rsidR="009F07BF">
          <w:rPr>
            <w:webHidden/>
          </w:rPr>
          <w:instrText xml:space="preserve"> PAGEREF _Toc220948331 \h </w:instrText>
        </w:r>
        <w:r w:rsidR="009F07BF">
          <w:rPr>
            <w:webHidden/>
          </w:rPr>
        </w:r>
        <w:r w:rsidR="009F07BF">
          <w:rPr>
            <w:webHidden/>
          </w:rPr>
          <w:fldChar w:fldCharType="separate"/>
        </w:r>
        <w:r w:rsidR="009F07BF">
          <w:rPr>
            <w:webHidden/>
          </w:rPr>
          <w:t>68</w:t>
        </w:r>
        <w:r w:rsidR="009F07BF">
          <w:rPr>
            <w:webHidden/>
          </w:rPr>
          <w:fldChar w:fldCharType="end"/>
        </w:r>
      </w:hyperlink>
    </w:p>
    <w:p w14:paraId="4EC64FBA" w14:textId="77777777" w:rsidR="009F07BF" w:rsidRDefault="00F24091">
      <w:pPr>
        <w:pStyle w:val="affff3"/>
        <w:rPr>
          <w:rFonts w:asciiTheme="minorHAnsi" w:eastAsiaTheme="minorEastAsia" w:hAnsiTheme="minorHAnsi" w:cstheme="minorBidi"/>
          <w:sz w:val="22"/>
          <w:szCs w:val="22"/>
        </w:rPr>
      </w:pPr>
      <w:hyperlink w:anchor="_Toc220948332"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24. Справочник «Настройка запросов к ПУиО»</w:t>
        </w:r>
        <w:r w:rsidR="009F07BF">
          <w:rPr>
            <w:webHidden/>
          </w:rPr>
          <w:tab/>
        </w:r>
        <w:r w:rsidR="009F07BF">
          <w:rPr>
            <w:webHidden/>
          </w:rPr>
          <w:fldChar w:fldCharType="begin"/>
        </w:r>
        <w:r w:rsidR="009F07BF">
          <w:rPr>
            <w:webHidden/>
          </w:rPr>
          <w:instrText xml:space="preserve"> PAGEREF _Toc220948332 \h </w:instrText>
        </w:r>
        <w:r w:rsidR="009F07BF">
          <w:rPr>
            <w:webHidden/>
          </w:rPr>
        </w:r>
        <w:r w:rsidR="009F07BF">
          <w:rPr>
            <w:webHidden/>
          </w:rPr>
          <w:fldChar w:fldCharType="separate"/>
        </w:r>
        <w:r w:rsidR="009F07BF">
          <w:rPr>
            <w:webHidden/>
          </w:rPr>
          <w:t>69</w:t>
        </w:r>
        <w:r w:rsidR="009F07BF">
          <w:rPr>
            <w:webHidden/>
          </w:rPr>
          <w:fldChar w:fldCharType="end"/>
        </w:r>
      </w:hyperlink>
    </w:p>
    <w:p w14:paraId="28ED65BE" w14:textId="77777777" w:rsidR="009F07BF" w:rsidRDefault="00F24091">
      <w:pPr>
        <w:pStyle w:val="affff3"/>
        <w:rPr>
          <w:rFonts w:asciiTheme="minorHAnsi" w:eastAsiaTheme="minorEastAsia" w:hAnsiTheme="minorHAnsi" w:cstheme="minorBidi"/>
          <w:sz w:val="22"/>
          <w:szCs w:val="22"/>
        </w:rPr>
      </w:pPr>
      <w:hyperlink w:anchor="_Toc220948333"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25. Справочник «Перечень показателей состояния лицевого счета»</w:t>
        </w:r>
        <w:r w:rsidR="009F07BF">
          <w:rPr>
            <w:webHidden/>
          </w:rPr>
          <w:tab/>
        </w:r>
        <w:r w:rsidR="009F07BF">
          <w:rPr>
            <w:webHidden/>
          </w:rPr>
          <w:fldChar w:fldCharType="begin"/>
        </w:r>
        <w:r w:rsidR="009F07BF">
          <w:rPr>
            <w:webHidden/>
          </w:rPr>
          <w:instrText xml:space="preserve"> PAGEREF _Toc220948333 \h </w:instrText>
        </w:r>
        <w:r w:rsidR="009F07BF">
          <w:rPr>
            <w:webHidden/>
          </w:rPr>
        </w:r>
        <w:r w:rsidR="009F07BF">
          <w:rPr>
            <w:webHidden/>
          </w:rPr>
          <w:fldChar w:fldCharType="separate"/>
        </w:r>
        <w:r w:rsidR="009F07BF">
          <w:rPr>
            <w:webHidden/>
          </w:rPr>
          <w:t>70</w:t>
        </w:r>
        <w:r w:rsidR="009F07BF">
          <w:rPr>
            <w:webHidden/>
          </w:rPr>
          <w:fldChar w:fldCharType="end"/>
        </w:r>
      </w:hyperlink>
    </w:p>
    <w:p w14:paraId="3664F554" w14:textId="77777777" w:rsidR="009F07BF" w:rsidRDefault="00F24091">
      <w:pPr>
        <w:pStyle w:val="affff3"/>
        <w:rPr>
          <w:rFonts w:asciiTheme="minorHAnsi" w:eastAsiaTheme="minorEastAsia" w:hAnsiTheme="minorHAnsi" w:cstheme="minorBidi"/>
          <w:sz w:val="22"/>
          <w:szCs w:val="22"/>
        </w:rPr>
      </w:pPr>
      <w:hyperlink w:anchor="_Toc220948334"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26. Справочник «Показатели состояния лицевого счета»</w:t>
        </w:r>
        <w:r w:rsidR="009F07BF">
          <w:rPr>
            <w:webHidden/>
          </w:rPr>
          <w:tab/>
        </w:r>
        <w:r w:rsidR="009F07BF">
          <w:rPr>
            <w:webHidden/>
          </w:rPr>
          <w:fldChar w:fldCharType="begin"/>
        </w:r>
        <w:r w:rsidR="009F07BF">
          <w:rPr>
            <w:webHidden/>
          </w:rPr>
          <w:instrText xml:space="preserve"> PAGEREF _Toc220948334 \h </w:instrText>
        </w:r>
        <w:r w:rsidR="009F07BF">
          <w:rPr>
            <w:webHidden/>
          </w:rPr>
        </w:r>
        <w:r w:rsidR="009F07BF">
          <w:rPr>
            <w:webHidden/>
          </w:rPr>
          <w:fldChar w:fldCharType="separate"/>
        </w:r>
        <w:r w:rsidR="009F07BF">
          <w:rPr>
            <w:webHidden/>
          </w:rPr>
          <w:t>71</w:t>
        </w:r>
        <w:r w:rsidR="009F07BF">
          <w:rPr>
            <w:webHidden/>
          </w:rPr>
          <w:fldChar w:fldCharType="end"/>
        </w:r>
      </w:hyperlink>
    </w:p>
    <w:p w14:paraId="5A24600C" w14:textId="77777777" w:rsidR="009F07BF" w:rsidRDefault="00F24091">
      <w:pPr>
        <w:pStyle w:val="affff3"/>
        <w:rPr>
          <w:rFonts w:asciiTheme="minorHAnsi" w:eastAsiaTheme="minorEastAsia" w:hAnsiTheme="minorHAnsi" w:cstheme="minorBidi"/>
          <w:sz w:val="22"/>
          <w:szCs w:val="22"/>
        </w:rPr>
      </w:pPr>
      <w:hyperlink w:anchor="_Toc220948335"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27. Справочник «Общероссийский классификатор территорий муниципальных образований (ОКТМО)»</w:t>
        </w:r>
        <w:r w:rsidR="009F07BF">
          <w:rPr>
            <w:webHidden/>
          </w:rPr>
          <w:tab/>
        </w:r>
        <w:r w:rsidR="009F07BF">
          <w:rPr>
            <w:webHidden/>
          </w:rPr>
          <w:fldChar w:fldCharType="begin"/>
        </w:r>
        <w:r w:rsidR="009F07BF">
          <w:rPr>
            <w:webHidden/>
          </w:rPr>
          <w:instrText xml:space="preserve"> PAGEREF _Toc220948335 \h </w:instrText>
        </w:r>
        <w:r w:rsidR="009F07BF">
          <w:rPr>
            <w:webHidden/>
          </w:rPr>
        </w:r>
        <w:r w:rsidR="009F07BF">
          <w:rPr>
            <w:webHidden/>
          </w:rPr>
          <w:fldChar w:fldCharType="separate"/>
        </w:r>
        <w:r w:rsidR="009F07BF">
          <w:rPr>
            <w:webHidden/>
          </w:rPr>
          <w:t>71</w:t>
        </w:r>
        <w:r w:rsidR="009F07BF">
          <w:rPr>
            <w:webHidden/>
          </w:rPr>
          <w:fldChar w:fldCharType="end"/>
        </w:r>
      </w:hyperlink>
    </w:p>
    <w:p w14:paraId="40857F9B" w14:textId="77777777" w:rsidR="009F07BF" w:rsidRDefault="00F24091">
      <w:pPr>
        <w:pStyle w:val="affff3"/>
        <w:rPr>
          <w:rFonts w:asciiTheme="minorHAnsi" w:eastAsiaTheme="minorEastAsia" w:hAnsiTheme="minorHAnsi" w:cstheme="minorBidi"/>
          <w:sz w:val="22"/>
          <w:szCs w:val="22"/>
        </w:rPr>
      </w:pPr>
      <w:hyperlink w:anchor="_Toc220948336"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28. Справочник «Общероссийский классификатор стран мира (ОКСМ)»</w:t>
        </w:r>
        <w:r w:rsidR="009F07BF">
          <w:rPr>
            <w:webHidden/>
          </w:rPr>
          <w:tab/>
        </w:r>
        <w:r w:rsidR="009F07BF">
          <w:rPr>
            <w:webHidden/>
          </w:rPr>
          <w:fldChar w:fldCharType="begin"/>
        </w:r>
        <w:r w:rsidR="009F07BF">
          <w:rPr>
            <w:webHidden/>
          </w:rPr>
          <w:instrText xml:space="preserve"> PAGEREF _Toc220948336 \h </w:instrText>
        </w:r>
        <w:r w:rsidR="009F07BF">
          <w:rPr>
            <w:webHidden/>
          </w:rPr>
        </w:r>
        <w:r w:rsidR="009F07BF">
          <w:rPr>
            <w:webHidden/>
          </w:rPr>
          <w:fldChar w:fldCharType="separate"/>
        </w:r>
        <w:r w:rsidR="009F07BF">
          <w:rPr>
            <w:webHidden/>
          </w:rPr>
          <w:t>72</w:t>
        </w:r>
        <w:r w:rsidR="009F07BF">
          <w:rPr>
            <w:webHidden/>
          </w:rPr>
          <w:fldChar w:fldCharType="end"/>
        </w:r>
      </w:hyperlink>
    </w:p>
    <w:p w14:paraId="5C7D2F94" w14:textId="77777777" w:rsidR="009F07BF" w:rsidRDefault="00F24091">
      <w:pPr>
        <w:pStyle w:val="affff3"/>
        <w:rPr>
          <w:rFonts w:asciiTheme="minorHAnsi" w:eastAsiaTheme="minorEastAsia" w:hAnsiTheme="minorHAnsi" w:cstheme="minorBidi"/>
          <w:sz w:val="22"/>
          <w:szCs w:val="22"/>
        </w:rPr>
      </w:pPr>
      <w:hyperlink w:anchor="_Toc220948337"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29. Справочник «Общероссийский классификатор единиц измерения (ОКЕИ)»</w:t>
        </w:r>
        <w:r w:rsidR="009F07BF">
          <w:rPr>
            <w:webHidden/>
          </w:rPr>
          <w:tab/>
        </w:r>
        <w:r w:rsidR="009F07BF">
          <w:rPr>
            <w:webHidden/>
          </w:rPr>
          <w:fldChar w:fldCharType="begin"/>
        </w:r>
        <w:r w:rsidR="009F07BF">
          <w:rPr>
            <w:webHidden/>
          </w:rPr>
          <w:instrText xml:space="preserve"> PAGEREF _Toc220948337 \h </w:instrText>
        </w:r>
        <w:r w:rsidR="009F07BF">
          <w:rPr>
            <w:webHidden/>
          </w:rPr>
        </w:r>
        <w:r w:rsidR="009F07BF">
          <w:rPr>
            <w:webHidden/>
          </w:rPr>
          <w:fldChar w:fldCharType="separate"/>
        </w:r>
        <w:r w:rsidR="009F07BF">
          <w:rPr>
            <w:webHidden/>
          </w:rPr>
          <w:t>73</w:t>
        </w:r>
        <w:r w:rsidR="009F07BF">
          <w:rPr>
            <w:webHidden/>
          </w:rPr>
          <w:fldChar w:fldCharType="end"/>
        </w:r>
      </w:hyperlink>
    </w:p>
    <w:p w14:paraId="49972B8A" w14:textId="77777777" w:rsidR="009F07BF" w:rsidRDefault="00F24091">
      <w:pPr>
        <w:pStyle w:val="affff3"/>
        <w:rPr>
          <w:rFonts w:asciiTheme="minorHAnsi" w:eastAsiaTheme="minorEastAsia" w:hAnsiTheme="minorHAnsi" w:cstheme="minorBidi"/>
          <w:sz w:val="22"/>
          <w:szCs w:val="22"/>
        </w:rPr>
      </w:pPr>
      <w:hyperlink w:anchor="_Toc220948338"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30. Справочник «Общероссийский классификатор валют (ОКВ)»</w:t>
        </w:r>
        <w:r w:rsidR="009F07BF">
          <w:rPr>
            <w:webHidden/>
          </w:rPr>
          <w:tab/>
        </w:r>
        <w:r w:rsidR="009F07BF">
          <w:rPr>
            <w:webHidden/>
          </w:rPr>
          <w:fldChar w:fldCharType="begin"/>
        </w:r>
        <w:r w:rsidR="009F07BF">
          <w:rPr>
            <w:webHidden/>
          </w:rPr>
          <w:instrText xml:space="preserve"> PAGEREF _Toc220948338 \h </w:instrText>
        </w:r>
        <w:r w:rsidR="009F07BF">
          <w:rPr>
            <w:webHidden/>
          </w:rPr>
        </w:r>
        <w:r w:rsidR="009F07BF">
          <w:rPr>
            <w:webHidden/>
          </w:rPr>
          <w:fldChar w:fldCharType="separate"/>
        </w:r>
        <w:r w:rsidR="009F07BF">
          <w:rPr>
            <w:webHidden/>
          </w:rPr>
          <w:t>74</w:t>
        </w:r>
        <w:r w:rsidR="009F07BF">
          <w:rPr>
            <w:webHidden/>
          </w:rPr>
          <w:fldChar w:fldCharType="end"/>
        </w:r>
      </w:hyperlink>
    </w:p>
    <w:p w14:paraId="476E20C1" w14:textId="77777777" w:rsidR="009F07BF" w:rsidRDefault="00F24091">
      <w:pPr>
        <w:pStyle w:val="affff3"/>
        <w:rPr>
          <w:rFonts w:asciiTheme="minorHAnsi" w:eastAsiaTheme="minorEastAsia" w:hAnsiTheme="minorHAnsi" w:cstheme="minorBidi"/>
          <w:sz w:val="22"/>
          <w:szCs w:val="22"/>
        </w:rPr>
      </w:pPr>
      <w:hyperlink w:anchor="_Toc220948339"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31. Справочник «Таблица соответствия КБК»</w:t>
        </w:r>
        <w:r w:rsidR="009F07BF">
          <w:rPr>
            <w:webHidden/>
          </w:rPr>
          <w:tab/>
        </w:r>
        <w:r w:rsidR="009F07BF">
          <w:rPr>
            <w:webHidden/>
          </w:rPr>
          <w:fldChar w:fldCharType="begin"/>
        </w:r>
        <w:r w:rsidR="009F07BF">
          <w:rPr>
            <w:webHidden/>
          </w:rPr>
          <w:instrText xml:space="preserve"> PAGEREF _Toc220948339 \h </w:instrText>
        </w:r>
        <w:r w:rsidR="009F07BF">
          <w:rPr>
            <w:webHidden/>
          </w:rPr>
        </w:r>
        <w:r w:rsidR="009F07BF">
          <w:rPr>
            <w:webHidden/>
          </w:rPr>
          <w:fldChar w:fldCharType="separate"/>
        </w:r>
        <w:r w:rsidR="009F07BF">
          <w:rPr>
            <w:webHidden/>
          </w:rPr>
          <w:t>74</w:t>
        </w:r>
        <w:r w:rsidR="009F07BF">
          <w:rPr>
            <w:webHidden/>
          </w:rPr>
          <w:fldChar w:fldCharType="end"/>
        </w:r>
      </w:hyperlink>
    </w:p>
    <w:p w14:paraId="66EB5ADC" w14:textId="77777777" w:rsidR="009F07BF" w:rsidRDefault="00F24091">
      <w:pPr>
        <w:pStyle w:val="affff3"/>
        <w:rPr>
          <w:rFonts w:asciiTheme="minorHAnsi" w:eastAsiaTheme="minorEastAsia" w:hAnsiTheme="minorHAnsi" w:cstheme="minorBidi"/>
          <w:sz w:val="22"/>
          <w:szCs w:val="22"/>
        </w:rPr>
      </w:pPr>
      <w:hyperlink w:anchor="_Toc220948340"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32. Справочник «ГРБС, необслуживающиеся в ЭБ»</w:t>
        </w:r>
        <w:r w:rsidR="009F07BF">
          <w:rPr>
            <w:webHidden/>
          </w:rPr>
          <w:tab/>
        </w:r>
        <w:r w:rsidR="009F07BF">
          <w:rPr>
            <w:webHidden/>
          </w:rPr>
          <w:fldChar w:fldCharType="begin"/>
        </w:r>
        <w:r w:rsidR="009F07BF">
          <w:rPr>
            <w:webHidden/>
          </w:rPr>
          <w:instrText xml:space="preserve"> PAGEREF _Toc220948340 \h </w:instrText>
        </w:r>
        <w:r w:rsidR="009F07BF">
          <w:rPr>
            <w:webHidden/>
          </w:rPr>
        </w:r>
        <w:r w:rsidR="009F07BF">
          <w:rPr>
            <w:webHidden/>
          </w:rPr>
          <w:fldChar w:fldCharType="separate"/>
        </w:r>
        <w:r w:rsidR="009F07BF">
          <w:rPr>
            <w:webHidden/>
          </w:rPr>
          <w:t>75</w:t>
        </w:r>
        <w:r w:rsidR="009F07BF">
          <w:rPr>
            <w:webHidden/>
          </w:rPr>
          <w:fldChar w:fldCharType="end"/>
        </w:r>
      </w:hyperlink>
    </w:p>
    <w:p w14:paraId="6E09A673" w14:textId="77777777" w:rsidR="009F07BF" w:rsidRDefault="00F24091">
      <w:pPr>
        <w:pStyle w:val="affff3"/>
        <w:rPr>
          <w:rFonts w:asciiTheme="minorHAnsi" w:eastAsiaTheme="minorEastAsia" w:hAnsiTheme="minorHAnsi" w:cstheme="minorBidi"/>
          <w:sz w:val="22"/>
          <w:szCs w:val="22"/>
        </w:rPr>
      </w:pPr>
      <w:hyperlink w:anchor="_Toc220948341"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33. Справочник «Виды НПА (Законодательные и иные правовые акты, определяющие расходные обязательства РФ)»</w:t>
        </w:r>
        <w:r w:rsidR="009F07BF">
          <w:rPr>
            <w:webHidden/>
          </w:rPr>
          <w:tab/>
        </w:r>
        <w:r w:rsidR="009F07BF">
          <w:rPr>
            <w:webHidden/>
          </w:rPr>
          <w:fldChar w:fldCharType="begin"/>
        </w:r>
        <w:r w:rsidR="009F07BF">
          <w:rPr>
            <w:webHidden/>
          </w:rPr>
          <w:instrText xml:space="preserve"> PAGEREF _Toc220948341 \h </w:instrText>
        </w:r>
        <w:r w:rsidR="009F07BF">
          <w:rPr>
            <w:webHidden/>
          </w:rPr>
        </w:r>
        <w:r w:rsidR="009F07BF">
          <w:rPr>
            <w:webHidden/>
          </w:rPr>
          <w:fldChar w:fldCharType="separate"/>
        </w:r>
        <w:r w:rsidR="009F07BF">
          <w:rPr>
            <w:webHidden/>
          </w:rPr>
          <w:t>76</w:t>
        </w:r>
        <w:r w:rsidR="009F07BF">
          <w:rPr>
            <w:webHidden/>
          </w:rPr>
          <w:fldChar w:fldCharType="end"/>
        </w:r>
      </w:hyperlink>
    </w:p>
    <w:p w14:paraId="034385A3" w14:textId="77777777" w:rsidR="009F07BF" w:rsidRDefault="00F24091">
      <w:pPr>
        <w:pStyle w:val="affff3"/>
        <w:rPr>
          <w:rFonts w:asciiTheme="minorHAnsi" w:eastAsiaTheme="minorEastAsia" w:hAnsiTheme="minorHAnsi" w:cstheme="minorBidi"/>
          <w:sz w:val="22"/>
          <w:szCs w:val="22"/>
        </w:rPr>
      </w:pPr>
      <w:hyperlink w:anchor="_Toc220948342"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34. Справочник «Объекты капитальных вложений (ОКВ/ОКС)»</w:t>
        </w:r>
        <w:r w:rsidR="009F07BF">
          <w:rPr>
            <w:webHidden/>
          </w:rPr>
          <w:tab/>
        </w:r>
        <w:r w:rsidR="009F07BF">
          <w:rPr>
            <w:webHidden/>
          </w:rPr>
          <w:fldChar w:fldCharType="begin"/>
        </w:r>
        <w:r w:rsidR="009F07BF">
          <w:rPr>
            <w:webHidden/>
          </w:rPr>
          <w:instrText xml:space="preserve"> PAGEREF _Toc220948342 \h </w:instrText>
        </w:r>
        <w:r w:rsidR="009F07BF">
          <w:rPr>
            <w:webHidden/>
          </w:rPr>
        </w:r>
        <w:r w:rsidR="009F07BF">
          <w:rPr>
            <w:webHidden/>
          </w:rPr>
          <w:fldChar w:fldCharType="separate"/>
        </w:r>
        <w:r w:rsidR="009F07BF">
          <w:rPr>
            <w:webHidden/>
          </w:rPr>
          <w:t>76</w:t>
        </w:r>
        <w:r w:rsidR="009F07BF">
          <w:rPr>
            <w:webHidden/>
          </w:rPr>
          <w:fldChar w:fldCharType="end"/>
        </w:r>
      </w:hyperlink>
    </w:p>
    <w:p w14:paraId="506A7B6E" w14:textId="77777777" w:rsidR="009F07BF" w:rsidRDefault="00F24091">
      <w:pPr>
        <w:pStyle w:val="affff3"/>
        <w:rPr>
          <w:rFonts w:asciiTheme="minorHAnsi" w:eastAsiaTheme="minorEastAsia" w:hAnsiTheme="minorHAnsi" w:cstheme="minorBidi"/>
          <w:sz w:val="22"/>
          <w:szCs w:val="22"/>
        </w:rPr>
      </w:pPr>
      <w:hyperlink w:anchor="_Toc220948343"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35. Справочник «Коды глав (ведомств)»</w:t>
        </w:r>
        <w:r w:rsidR="009F07BF">
          <w:rPr>
            <w:webHidden/>
          </w:rPr>
          <w:tab/>
        </w:r>
        <w:r w:rsidR="009F07BF">
          <w:rPr>
            <w:webHidden/>
          </w:rPr>
          <w:fldChar w:fldCharType="begin"/>
        </w:r>
        <w:r w:rsidR="009F07BF">
          <w:rPr>
            <w:webHidden/>
          </w:rPr>
          <w:instrText xml:space="preserve"> PAGEREF _Toc220948343 \h </w:instrText>
        </w:r>
        <w:r w:rsidR="009F07BF">
          <w:rPr>
            <w:webHidden/>
          </w:rPr>
        </w:r>
        <w:r w:rsidR="009F07BF">
          <w:rPr>
            <w:webHidden/>
          </w:rPr>
          <w:fldChar w:fldCharType="separate"/>
        </w:r>
        <w:r w:rsidR="009F07BF">
          <w:rPr>
            <w:webHidden/>
          </w:rPr>
          <w:t>77</w:t>
        </w:r>
        <w:r w:rsidR="009F07BF">
          <w:rPr>
            <w:webHidden/>
          </w:rPr>
          <w:fldChar w:fldCharType="end"/>
        </w:r>
      </w:hyperlink>
    </w:p>
    <w:p w14:paraId="200E142A" w14:textId="77777777" w:rsidR="009F07BF" w:rsidRDefault="00F24091">
      <w:pPr>
        <w:pStyle w:val="affff3"/>
        <w:rPr>
          <w:rFonts w:asciiTheme="minorHAnsi" w:eastAsiaTheme="minorEastAsia" w:hAnsiTheme="minorHAnsi" w:cstheme="minorBidi"/>
          <w:sz w:val="22"/>
          <w:szCs w:val="22"/>
        </w:rPr>
      </w:pPr>
      <w:hyperlink w:anchor="_Toc220948344"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36. Справочник «Коды видов расходов»</w:t>
        </w:r>
        <w:r w:rsidR="009F07BF">
          <w:rPr>
            <w:webHidden/>
          </w:rPr>
          <w:tab/>
        </w:r>
        <w:r w:rsidR="009F07BF">
          <w:rPr>
            <w:webHidden/>
          </w:rPr>
          <w:fldChar w:fldCharType="begin"/>
        </w:r>
        <w:r w:rsidR="009F07BF">
          <w:rPr>
            <w:webHidden/>
          </w:rPr>
          <w:instrText xml:space="preserve"> PAGEREF _Toc220948344 \h </w:instrText>
        </w:r>
        <w:r w:rsidR="009F07BF">
          <w:rPr>
            <w:webHidden/>
          </w:rPr>
        </w:r>
        <w:r w:rsidR="009F07BF">
          <w:rPr>
            <w:webHidden/>
          </w:rPr>
          <w:fldChar w:fldCharType="separate"/>
        </w:r>
        <w:r w:rsidR="009F07BF">
          <w:rPr>
            <w:webHidden/>
          </w:rPr>
          <w:t>78</w:t>
        </w:r>
        <w:r w:rsidR="009F07BF">
          <w:rPr>
            <w:webHidden/>
          </w:rPr>
          <w:fldChar w:fldCharType="end"/>
        </w:r>
      </w:hyperlink>
    </w:p>
    <w:p w14:paraId="57285AA2" w14:textId="77777777" w:rsidR="009F07BF" w:rsidRDefault="00F24091">
      <w:pPr>
        <w:pStyle w:val="affff3"/>
        <w:rPr>
          <w:rFonts w:asciiTheme="minorHAnsi" w:eastAsiaTheme="minorEastAsia" w:hAnsiTheme="minorHAnsi" w:cstheme="minorBidi"/>
          <w:sz w:val="22"/>
          <w:szCs w:val="22"/>
        </w:rPr>
      </w:pPr>
      <w:hyperlink w:anchor="_Toc220948345"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37. Справочник «Коды по ФКР»</w:t>
        </w:r>
        <w:r w:rsidR="009F07BF">
          <w:rPr>
            <w:webHidden/>
          </w:rPr>
          <w:tab/>
        </w:r>
        <w:r w:rsidR="009F07BF">
          <w:rPr>
            <w:webHidden/>
          </w:rPr>
          <w:fldChar w:fldCharType="begin"/>
        </w:r>
        <w:r w:rsidR="009F07BF">
          <w:rPr>
            <w:webHidden/>
          </w:rPr>
          <w:instrText xml:space="preserve"> PAGEREF _Toc220948345 \h </w:instrText>
        </w:r>
        <w:r w:rsidR="009F07BF">
          <w:rPr>
            <w:webHidden/>
          </w:rPr>
        </w:r>
        <w:r w:rsidR="009F07BF">
          <w:rPr>
            <w:webHidden/>
          </w:rPr>
          <w:fldChar w:fldCharType="separate"/>
        </w:r>
        <w:r w:rsidR="009F07BF">
          <w:rPr>
            <w:webHidden/>
          </w:rPr>
          <w:t>78</w:t>
        </w:r>
        <w:r w:rsidR="009F07BF">
          <w:rPr>
            <w:webHidden/>
          </w:rPr>
          <w:fldChar w:fldCharType="end"/>
        </w:r>
      </w:hyperlink>
    </w:p>
    <w:p w14:paraId="4229EEB7" w14:textId="77777777" w:rsidR="009F07BF" w:rsidRDefault="00F24091">
      <w:pPr>
        <w:pStyle w:val="affff3"/>
        <w:rPr>
          <w:rFonts w:asciiTheme="minorHAnsi" w:eastAsiaTheme="minorEastAsia" w:hAnsiTheme="minorHAnsi" w:cstheme="minorBidi"/>
          <w:sz w:val="22"/>
          <w:szCs w:val="22"/>
        </w:rPr>
      </w:pPr>
      <w:hyperlink w:anchor="_Toc220948346"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38. Справочник «Коды целей субсидий/субвенций»</w:t>
        </w:r>
        <w:r w:rsidR="009F07BF">
          <w:rPr>
            <w:webHidden/>
          </w:rPr>
          <w:tab/>
        </w:r>
        <w:r w:rsidR="009F07BF">
          <w:rPr>
            <w:webHidden/>
          </w:rPr>
          <w:fldChar w:fldCharType="begin"/>
        </w:r>
        <w:r w:rsidR="009F07BF">
          <w:rPr>
            <w:webHidden/>
          </w:rPr>
          <w:instrText xml:space="preserve"> PAGEREF _Toc220948346 \h </w:instrText>
        </w:r>
        <w:r w:rsidR="009F07BF">
          <w:rPr>
            <w:webHidden/>
          </w:rPr>
        </w:r>
        <w:r w:rsidR="009F07BF">
          <w:rPr>
            <w:webHidden/>
          </w:rPr>
          <w:fldChar w:fldCharType="separate"/>
        </w:r>
        <w:r w:rsidR="009F07BF">
          <w:rPr>
            <w:webHidden/>
          </w:rPr>
          <w:t>79</w:t>
        </w:r>
        <w:r w:rsidR="009F07BF">
          <w:rPr>
            <w:webHidden/>
          </w:rPr>
          <w:fldChar w:fldCharType="end"/>
        </w:r>
      </w:hyperlink>
    </w:p>
    <w:p w14:paraId="5DB7B19A" w14:textId="77777777" w:rsidR="009F07BF" w:rsidRDefault="00F24091">
      <w:pPr>
        <w:pStyle w:val="affff3"/>
        <w:rPr>
          <w:rFonts w:asciiTheme="minorHAnsi" w:eastAsiaTheme="minorEastAsia" w:hAnsiTheme="minorHAnsi" w:cstheme="minorBidi"/>
          <w:sz w:val="22"/>
          <w:szCs w:val="22"/>
        </w:rPr>
      </w:pPr>
      <w:hyperlink w:anchor="_Toc220948347"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39. Справочник «Коды направлений расходов»</w:t>
        </w:r>
        <w:r w:rsidR="009F07BF">
          <w:rPr>
            <w:webHidden/>
          </w:rPr>
          <w:tab/>
        </w:r>
        <w:r w:rsidR="009F07BF">
          <w:rPr>
            <w:webHidden/>
          </w:rPr>
          <w:fldChar w:fldCharType="begin"/>
        </w:r>
        <w:r w:rsidR="009F07BF">
          <w:rPr>
            <w:webHidden/>
          </w:rPr>
          <w:instrText xml:space="preserve"> PAGEREF _Toc220948347 \h </w:instrText>
        </w:r>
        <w:r w:rsidR="009F07BF">
          <w:rPr>
            <w:webHidden/>
          </w:rPr>
        </w:r>
        <w:r w:rsidR="009F07BF">
          <w:rPr>
            <w:webHidden/>
          </w:rPr>
          <w:fldChar w:fldCharType="separate"/>
        </w:r>
        <w:r w:rsidR="009F07BF">
          <w:rPr>
            <w:webHidden/>
          </w:rPr>
          <w:t>80</w:t>
        </w:r>
        <w:r w:rsidR="009F07BF">
          <w:rPr>
            <w:webHidden/>
          </w:rPr>
          <w:fldChar w:fldCharType="end"/>
        </w:r>
      </w:hyperlink>
    </w:p>
    <w:p w14:paraId="6B2559F4" w14:textId="77777777" w:rsidR="009F07BF" w:rsidRDefault="00F24091">
      <w:pPr>
        <w:pStyle w:val="affff3"/>
        <w:rPr>
          <w:rFonts w:asciiTheme="minorHAnsi" w:eastAsiaTheme="minorEastAsia" w:hAnsiTheme="minorHAnsi" w:cstheme="minorBidi"/>
          <w:sz w:val="22"/>
          <w:szCs w:val="22"/>
        </w:rPr>
      </w:pPr>
      <w:hyperlink w:anchor="_Toc220948348"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40. Справочник «Коды по КЦСР»</w:t>
        </w:r>
        <w:r w:rsidR="009F07BF">
          <w:rPr>
            <w:webHidden/>
          </w:rPr>
          <w:tab/>
        </w:r>
        <w:r w:rsidR="009F07BF">
          <w:rPr>
            <w:webHidden/>
          </w:rPr>
          <w:fldChar w:fldCharType="begin"/>
        </w:r>
        <w:r w:rsidR="009F07BF">
          <w:rPr>
            <w:webHidden/>
          </w:rPr>
          <w:instrText xml:space="preserve"> PAGEREF _Toc220948348 \h </w:instrText>
        </w:r>
        <w:r w:rsidR="009F07BF">
          <w:rPr>
            <w:webHidden/>
          </w:rPr>
        </w:r>
        <w:r w:rsidR="009F07BF">
          <w:rPr>
            <w:webHidden/>
          </w:rPr>
          <w:fldChar w:fldCharType="separate"/>
        </w:r>
        <w:r w:rsidR="009F07BF">
          <w:rPr>
            <w:webHidden/>
          </w:rPr>
          <w:t>81</w:t>
        </w:r>
        <w:r w:rsidR="009F07BF">
          <w:rPr>
            <w:webHidden/>
          </w:rPr>
          <w:fldChar w:fldCharType="end"/>
        </w:r>
      </w:hyperlink>
    </w:p>
    <w:p w14:paraId="12F8CCE5" w14:textId="77777777" w:rsidR="009F07BF" w:rsidRDefault="00F24091">
      <w:pPr>
        <w:pStyle w:val="affff3"/>
        <w:rPr>
          <w:rFonts w:asciiTheme="minorHAnsi" w:eastAsiaTheme="minorEastAsia" w:hAnsiTheme="minorHAnsi" w:cstheme="minorBidi"/>
          <w:sz w:val="22"/>
          <w:szCs w:val="22"/>
        </w:rPr>
      </w:pPr>
      <w:hyperlink w:anchor="_Toc220948349"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41. Справочник «Коды бюджетной классификации (КБК)»</w:t>
        </w:r>
        <w:r w:rsidR="009F07BF">
          <w:rPr>
            <w:webHidden/>
          </w:rPr>
          <w:tab/>
        </w:r>
        <w:r w:rsidR="009F07BF">
          <w:rPr>
            <w:webHidden/>
          </w:rPr>
          <w:fldChar w:fldCharType="begin"/>
        </w:r>
        <w:r w:rsidR="009F07BF">
          <w:rPr>
            <w:webHidden/>
          </w:rPr>
          <w:instrText xml:space="preserve"> PAGEREF _Toc220948349 \h </w:instrText>
        </w:r>
        <w:r w:rsidR="009F07BF">
          <w:rPr>
            <w:webHidden/>
          </w:rPr>
        </w:r>
        <w:r w:rsidR="009F07BF">
          <w:rPr>
            <w:webHidden/>
          </w:rPr>
          <w:fldChar w:fldCharType="separate"/>
        </w:r>
        <w:r w:rsidR="009F07BF">
          <w:rPr>
            <w:webHidden/>
          </w:rPr>
          <w:t>81</w:t>
        </w:r>
        <w:r w:rsidR="009F07BF">
          <w:rPr>
            <w:webHidden/>
          </w:rPr>
          <w:fldChar w:fldCharType="end"/>
        </w:r>
      </w:hyperlink>
    </w:p>
    <w:p w14:paraId="6DD92C5A" w14:textId="77777777" w:rsidR="009F07BF" w:rsidRDefault="00F24091">
      <w:pPr>
        <w:pStyle w:val="affff3"/>
        <w:rPr>
          <w:rFonts w:asciiTheme="minorHAnsi" w:eastAsiaTheme="minorEastAsia" w:hAnsiTheme="minorHAnsi" w:cstheme="minorBidi"/>
          <w:sz w:val="22"/>
          <w:szCs w:val="22"/>
        </w:rPr>
      </w:pPr>
      <w:hyperlink w:anchor="_Toc220948350"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42. Справочник «Коды бюджетной классификации Расходы (КБК)»</w:t>
        </w:r>
        <w:r w:rsidR="009F07BF">
          <w:rPr>
            <w:webHidden/>
          </w:rPr>
          <w:tab/>
        </w:r>
        <w:r w:rsidR="009F07BF">
          <w:rPr>
            <w:webHidden/>
          </w:rPr>
          <w:fldChar w:fldCharType="begin"/>
        </w:r>
        <w:r w:rsidR="009F07BF">
          <w:rPr>
            <w:webHidden/>
          </w:rPr>
          <w:instrText xml:space="preserve"> PAGEREF _Toc220948350 \h </w:instrText>
        </w:r>
        <w:r w:rsidR="009F07BF">
          <w:rPr>
            <w:webHidden/>
          </w:rPr>
        </w:r>
        <w:r w:rsidR="009F07BF">
          <w:rPr>
            <w:webHidden/>
          </w:rPr>
          <w:fldChar w:fldCharType="separate"/>
        </w:r>
        <w:r w:rsidR="009F07BF">
          <w:rPr>
            <w:webHidden/>
          </w:rPr>
          <w:t>82</w:t>
        </w:r>
        <w:r w:rsidR="009F07BF">
          <w:rPr>
            <w:webHidden/>
          </w:rPr>
          <w:fldChar w:fldCharType="end"/>
        </w:r>
      </w:hyperlink>
    </w:p>
    <w:p w14:paraId="3F877D9E" w14:textId="77777777" w:rsidR="009F07BF" w:rsidRDefault="00F24091">
      <w:pPr>
        <w:pStyle w:val="affff3"/>
        <w:rPr>
          <w:rFonts w:asciiTheme="minorHAnsi" w:eastAsiaTheme="minorEastAsia" w:hAnsiTheme="minorHAnsi" w:cstheme="minorBidi"/>
          <w:sz w:val="22"/>
          <w:szCs w:val="22"/>
        </w:rPr>
      </w:pPr>
      <w:hyperlink w:anchor="_Toc220948351" w:history="1">
        <w:r w:rsidR="009F07BF" w:rsidRPr="00DF7BCA">
          <w:rPr>
            <w:rStyle w:val="af0"/>
            <w:highlight w:val="yellow"/>
          </w:rPr>
          <w:t>Рисунок </w:t>
        </w:r>
        <w:r w:rsidR="009F07BF">
          <w:rPr>
            <w:rFonts w:asciiTheme="minorHAnsi" w:eastAsiaTheme="minorEastAsia" w:hAnsiTheme="minorHAnsi" w:cstheme="minorBidi"/>
            <w:sz w:val="22"/>
            <w:szCs w:val="22"/>
          </w:rPr>
          <w:tab/>
        </w:r>
        <w:r w:rsidR="009F07BF" w:rsidRPr="00DF7BCA">
          <w:rPr>
            <w:rStyle w:val="af0"/>
            <w:highlight w:val="yellow"/>
          </w:rPr>
          <w:t>43. Справочник «Коды бюджетной классификации Доходы (КБК)»</w:t>
        </w:r>
        <w:r w:rsidR="009F07BF">
          <w:rPr>
            <w:webHidden/>
          </w:rPr>
          <w:tab/>
        </w:r>
        <w:r w:rsidR="009F07BF">
          <w:rPr>
            <w:webHidden/>
          </w:rPr>
          <w:fldChar w:fldCharType="begin"/>
        </w:r>
        <w:r w:rsidR="009F07BF">
          <w:rPr>
            <w:webHidden/>
          </w:rPr>
          <w:instrText xml:space="preserve"> PAGEREF _Toc220948351 \h </w:instrText>
        </w:r>
        <w:r w:rsidR="009F07BF">
          <w:rPr>
            <w:webHidden/>
          </w:rPr>
        </w:r>
        <w:r w:rsidR="009F07BF">
          <w:rPr>
            <w:webHidden/>
          </w:rPr>
          <w:fldChar w:fldCharType="separate"/>
        </w:r>
        <w:r w:rsidR="009F07BF">
          <w:rPr>
            <w:webHidden/>
          </w:rPr>
          <w:t>83</w:t>
        </w:r>
        <w:r w:rsidR="009F07BF">
          <w:rPr>
            <w:webHidden/>
          </w:rPr>
          <w:fldChar w:fldCharType="end"/>
        </w:r>
      </w:hyperlink>
    </w:p>
    <w:p w14:paraId="4BEAF93A" w14:textId="77777777" w:rsidR="009F07BF" w:rsidRDefault="00F24091">
      <w:pPr>
        <w:pStyle w:val="affff3"/>
        <w:rPr>
          <w:rFonts w:asciiTheme="minorHAnsi" w:eastAsiaTheme="minorEastAsia" w:hAnsiTheme="minorHAnsi" w:cstheme="minorBidi"/>
          <w:sz w:val="22"/>
          <w:szCs w:val="22"/>
        </w:rPr>
      </w:pPr>
      <w:hyperlink w:anchor="_Toc220948352"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44. Справочник «Единый государственный реестр юридических лиц (ЕГРЮЛ)»</w:t>
        </w:r>
        <w:r w:rsidR="009F07BF">
          <w:rPr>
            <w:webHidden/>
          </w:rPr>
          <w:tab/>
        </w:r>
        <w:r w:rsidR="009F07BF">
          <w:rPr>
            <w:webHidden/>
          </w:rPr>
          <w:fldChar w:fldCharType="begin"/>
        </w:r>
        <w:r w:rsidR="009F07BF">
          <w:rPr>
            <w:webHidden/>
          </w:rPr>
          <w:instrText xml:space="preserve"> PAGEREF _Toc220948352 \h </w:instrText>
        </w:r>
        <w:r w:rsidR="009F07BF">
          <w:rPr>
            <w:webHidden/>
          </w:rPr>
        </w:r>
        <w:r w:rsidR="009F07BF">
          <w:rPr>
            <w:webHidden/>
          </w:rPr>
          <w:fldChar w:fldCharType="separate"/>
        </w:r>
        <w:r w:rsidR="009F07BF">
          <w:rPr>
            <w:webHidden/>
          </w:rPr>
          <w:t>84</w:t>
        </w:r>
        <w:r w:rsidR="009F07BF">
          <w:rPr>
            <w:webHidden/>
          </w:rPr>
          <w:fldChar w:fldCharType="end"/>
        </w:r>
      </w:hyperlink>
    </w:p>
    <w:p w14:paraId="10681651" w14:textId="77777777" w:rsidR="009F07BF" w:rsidRDefault="00F24091">
      <w:pPr>
        <w:pStyle w:val="affff3"/>
        <w:rPr>
          <w:rFonts w:asciiTheme="minorHAnsi" w:eastAsiaTheme="minorEastAsia" w:hAnsiTheme="minorHAnsi" w:cstheme="minorBidi"/>
          <w:sz w:val="22"/>
          <w:szCs w:val="22"/>
        </w:rPr>
      </w:pPr>
      <w:hyperlink w:anchor="_Toc220948353"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45. Справочник «Сводный реестр»</w:t>
        </w:r>
        <w:r w:rsidR="009F07BF">
          <w:rPr>
            <w:webHidden/>
          </w:rPr>
          <w:tab/>
        </w:r>
        <w:r w:rsidR="009F07BF">
          <w:rPr>
            <w:webHidden/>
          </w:rPr>
          <w:fldChar w:fldCharType="begin"/>
        </w:r>
        <w:r w:rsidR="009F07BF">
          <w:rPr>
            <w:webHidden/>
          </w:rPr>
          <w:instrText xml:space="preserve"> PAGEREF _Toc220948353 \h </w:instrText>
        </w:r>
        <w:r w:rsidR="009F07BF">
          <w:rPr>
            <w:webHidden/>
          </w:rPr>
        </w:r>
        <w:r w:rsidR="009F07BF">
          <w:rPr>
            <w:webHidden/>
          </w:rPr>
          <w:fldChar w:fldCharType="separate"/>
        </w:r>
        <w:r w:rsidR="009F07BF">
          <w:rPr>
            <w:webHidden/>
          </w:rPr>
          <w:t>84</w:t>
        </w:r>
        <w:r w:rsidR="009F07BF">
          <w:rPr>
            <w:webHidden/>
          </w:rPr>
          <w:fldChar w:fldCharType="end"/>
        </w:r>
      </w:hyperlink>
    </w:p>
    <w:p w14:paraId="042CD8A7" w14:textId="77777777" w:rsidR="009F07BF" w:rsidRDefault="00F24091">
      <w:pPr>
        <w:pStyle w:val="affff3"/>
        <w:rPr>
          <w:rFonts w:asciiTheme="minorHAnsi" w:eastAsiaTheme="minorEastAsia" w:hAnsiTheme="minorHAnsi" w:cstheme="minorBidi"/>
          <w:sz w:val="22"/>
          <w:szCs w:val="22"/>
        </w:rPr>
      </w:pPr>
      <w:hyperlink w:anchor="_Toc220948354"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46. Справочник «Лицевые счета»</w:t>
        </w:r>
        <w:r w:rsidR="009F07BF">
          <w:rPr>
            <w:webHidden/>
          </w:rPr>
          <w:tab/>
        </w:r>
        <w:r w:rsidR="009F07BF">
          <w:rPr>
            <w:webHidden/>
          </w:rPr>
          <w:fldChar w:fldCharType="begin"/>
        </w:r>
        <w:r w:rsidR="009F07BF">
          <w:rPr>
            <w:webHidden/>
          </w:rPr>
          <w:instrText xml:space="preserve"> PAGEREF _Toc220948354 \h </w:instrText>
        </w:r>
        <w:r w:rsidR="009F07BF">
          <w:rPr>
            <w:webHidden/>
          </w:rPr>
        </w:r>
        <w:r w:rsidR="009F07BF">
          <w:rPr>
            <w:webHidden/>
          </w:rPr>
          <w:fldChar w:fldCharType="separate"/>
        </w:r>
        <w:r w:rsidR="009F07BF">
          <w:rPr>
            <w:webHidden/>
          </w:rPr>
          <w:t>86</w:t>
        </w:r>
        <w:r w:rsidR="009F07BF">
          <w:rPr>
            <w:webHidden/>
          </w:rPr>
          <w:fldChar w:fldCharType="end"/>
        </w:r>
      </w:hyperlink>
    </w:p>
    <w:p w14:paraId="47802D20" w14:textId="77777777" w:rsidR="009F07BF" w:rsidRDefault="00F24091">
      <w:pPr>
        <w:pStyle w:val="affff3"/>
        <w:rPr>
          <w:rFonts w:asciiTheme="minorHAnsi" w:eastAsiaTheme="minorEastAsia" w:hAnsiTheme="minorHAnsi" w:cstheme="minorBidi"/>
          <w:sz w:val="22"/>
          <w:szCs w:val="22"/>
        </w:rPr>
      </w:pPr>
      <w:hyperlink w:anchor="_Toc220948355"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47. Справочник «ТОФК»</w:t>
        </w:r>
        <w:r w:rsidR="009F07BF">
          <w:rPr>
            <w:webHidden/>
          </w:rPr>
          <w:tab/>
        </w:r>
        <w:r w:rsidR="009F07BF">
          <w:rPr>
            <w:webHidden/>
          </w:rPr>
          <w:fldChar w:fldCharType="begin"/>
        </w:r>
        <w:r w:rsidR="009F07BF">
          <w:rPr>
            <w:webHidden/>
          </w:rPr>
          <w:instrText xml:space="preserve"> PAGEREF _Toc220948355 \h </w:instrText>
        </w:r>
        <w:r w:rsidR="009F07BF">
          <w:rPr>
            <w:webHidden/>
          </w:rPr>
        </w:r>
        <w:r w:rsidR="009F07BF">
          <w:rPr>
            <w:webHidden/>
          </w:rPr>
          <w:fldChar w:fldCharType="separate"/>
        </w:r>
        <w:r w:rsidR="009F07BF">
          <w:rPr>
            <w:webHidden/>
          </w:rPr>
          <w:t>87</w:t>
        </w:r>
        <w:r w:rsidR="009F07BF">
          <w:rPr>
            <w:webHidden/>
          </w:rPr>
          <w:fldChar w:fldCharType="end"/>
        </w:r>
      </w:hyperlink>
    </w:p>
    <w:p w14:paraId="1B4FEFC8" w14:textId="77777777" w:rsidR="009F07BF" w:rsidRDefault="00F24091">
      <w:pPr>
        <w:pStyle w:val="affff3"/>
        <w:rPr>
          <w:rFonts w:asciiTheme="minorHAnsi" w:eastAsiaTheme="minorEastAsia" w:hAnsiTheme="minorHAnsi" w:cstheme="minorBidi"/>
          <w:sz w:val="22"/>
          <w:szCs w:val="22"/>
        </w:rPr>
      </w:pPr>
      <w:hyperlink w:anchor="_Toc220948356"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48. Справочник «Бюджеты»</w:t>
        </w:r>
        <w:r w:rsidR="009F07BF">
          <w:rPr>
            <w:webHidden/>
          </w:rPr>
          <w:tab/>
        </w:r>
        <w:r w:rsidR="009F07BF">
          <w:rPr>
            <w:webHidden/>
          </w:rPr>
          <w:fldChar w:fldCharType="begin"/>
        </w:r>
        <w:r w:rsidR="009F07BF">
          <w:rPr>
            <w:webHidden/>
          </w:rPr>
          <w:instrText xml:space="preserve"> PAGEREF _Toc220948356 \h </w:instrText>
        </w:r>
        <w:r w:rsidR="009F07BF">
          <w:rPr>
            <w:webHidden/>
          </w:rPr>
        </w:r>
        <w:r w:rsidR="009F07BF">
          <w:rPr>
            <w:webHidden/>
          </w:rPr>
          <w:fldChar w:fldCharType="separate"/>
        </w:r>
        <w:r w:rsidR="009F07BF">
          <w:rPr>
            <w:webHidden/>
          </w:rPr>
          <w:t>88</w:t>
        </w:r>
        <w:r w:rsidR="009F07BF">
          <w:rPr>
            <w:webHidden/>
          </w:rPr>
          <w:fldChar w:fldCharType="end"/>
        </w:r>
      </w:hyperlink>
    </w:p>
    <w:p w14:paraId="64AE8640" w14:textId="77777777" w:rsidR="009F07BF" w:rsidRDefault="00F24091">
      <w:pPr>
        <w:pStyle w:val="affff3"/>
        <w:rPr>
          <w:rFonts w:asciiTheme="minorHAnsi" w:eastAsiaTheme="minorEastAsia" w:hAnsiTheme="minorHAnsi" w:cstheme="minorBidi"/>
          <w:sz w:val="22"/>
          <w:szCs w:val="22"/>
        </w:rPr>
      </w:pPr>
      <w:hyperlink w:anchor="_Toc220948357"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49. Справочник «Таблица соответствия кодов ОКАТО кодам ОКТМО»</w:t>
        </w:r>
        <w:r w:rsidR="009F07BF">
          <w:rPr>
            <w:webHidden/>
          </w:rPr>
          <w:tab/>
        </w:r>
        <w:r w:rsidR="009F07BF">
          <w:rPr>
            <w:webHidden/>
          </w:rPr>
          <w:fldChar w:fldCharType="begin"/>
        </w:r>
        <w:r w:rsidR="009F07BF">
          <w:rPr>
            <w:webHidden/>
          </w:rPr>
          <w:instrText xml:space="preserve"> PAGEREF _Toc220948357 \h </w:instrText>
        </w:r>
        <w:r w:rsidR="009F07BF">
          <w:rPr>
            <w:webHidden/>
          </w:rPr>
        </w:r>
        <w:r w:rsidR="009F07BF">
          <w:rPr>
            <w:webHidden/>
          </w:rPr>
          <w:fldChar w:fldCharType="separate"/>
        </w:r>
        <w:r w:rsidR="009F07BF">
          <w:rPr>
            <w:webHidden/>
          </w:rPr>
          <w:t>88</w:t>
        </w:r>
        <w:r w:rsidR="009F07BF">
          <w:rPr>
            <w:webHidden/>
          </w:rPr>
          <w:fldChar w:fldCharType="end"/>
        </w:r>
      </w:hyperlink>
    </w:p>
    <w:p w14:paraId="166120BE" w14:textId="77777777" w:rsidR="009F07BF" w:rsidRDefault="00F24091">
      <w:pPr>
        <w:pStyle w:val="affff3"/>
        <w:rPr>
          <w:rFonts w:asciiTheme="minorHAnsi" w:eastAsiaTheme="minorEastAsia" w:hAnsiTheme="minorHAnsi" w:cstheme="minorBidi"/>
          <w:sz w:val="22"/>
          <w:szCs w:val="22"/>
        </w:rPr>
      </w:pPr>
      <w:hyperlink w:anchor="_Toc220948358"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50. Справочник «Таблица соответствия Видов Типам»</w:t>
        </w:r>
        <w:r w:rsidR="009F07BF">
          <w:rPr>
            <w:webHidden/>
          </w:rPr>
          <w:tab/>
        </w:r>
        <w:r w:rsidR="009F07BF">
          <w:rPr>
            <w:webHidden/>
          </w:rPr>
          <w:fldChar w:fldCharType="begin"/>
        </w:r>
        <w:r w:rsidR="009F07BF">
          <w:rPr>
            <w:webHidden/>
          </w:rPr>
          <w:instrText xml:space="preserve"> PAGEREF _Toc220948358 \h </w:instrText>
        </w:r>
        <w:r w:rsidR="009F07BF">
          <w:rPr>
            <w:webHidden/>
          </w:rPr>
        </w:r>
        <w:r w:rsidR="009F07BF">
          <w:rPr>
            <w:webHidden/>
          </w:rPr>
          <w:fldChar w:fldCharType="separate"/>
        </w:r>
        <w:r w:rsidR="009F07BF">
          <w:rPr>
            <w:webHidden/>
          </w:rPr>
          <w:t>89</w:t>
        </w:r>
        <w:r w:rsidR="009F07BF">
          <w:rPr>
            <w:webHidden/>
          </w:rPr>
          <w:fldChar w:fldCharType="end"/>
        </w:r>
      </w:hyperlink>
    </w:p>
    <w:p w14:paraId="2731C42F" w14:textId="77777777" w:rsidR="009F07BF" w:rsidRDefault="00F24091">
      <w:pPr>
        <w:pStyle w:val="affff3"/>
        <w:rPr>
          <w:rFonts w:asciiTheme="minorHAnsi" w:eastAsiaTheme="minorEastAsia" w:hAnsiTheme="minorHAnsi" w:cstheme="minorBidi"/>
          <w:sz w:val="22"/>
          <w:szCs w:val="22"/>
        </w:rPr>
      </w:pPr>
      <w:hyperlink w:anchor="_Toc220948359"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51. Справочник «Виды соглашений МФ»</w:t>
        </w:r>
        <w:r w:rsidR="009F07BF">
          <w:rPr>
            <w:webHidden/>
          </w:rPr>
          <w:tab/>
        </w:r>
        <w:r w:rsidR="009F07BF">
          <w:rPr>
            <w:webHidden/>
          </w:rPr>
          <w:fldChar w:fldCharType="begin"/>
        </w:r>
        <w:r w:rsidR="009F07BF">
          <w:rPr>
            <w:webHidden/>
          </w:rPr>
          <w:instrText xml:space="preserve"> PAGEREF _Toc220948359 \h </w:instrText>
        </w:r>
        <w:r w:rsidR="009F07BF">
          <w:rPr>
            <w:webHidden/>
          </w:rPr>
        </w:r>
        <w:r w:rsidR="009F07BF">
          <w:rPr>
            <w:webHidden/>
          </w:rPr>
          <w:fldChar w:fldCharType="separate"/>
        </w:r>
        <w:r w:rsidR="009F07BF">
          <w:rPr>
            <w:webHidden/>
          </w:rPr>
          <w:t>90</w:t>
        </w:r>
        <w:r w:rsidR="009F07BF">
          <w:rPr>
            <w:webHidden/>
          </w:rPr>
          <w:fldChar w:fldCharType="end"/>
        </w:r>
      </w:hyperlink>
    </w:p>
    <w:p w14:paraId="3B400A87" w14:textId="77777777" w:rsidR="009F07BF" w:rsidRDefault="00F24091">
      <w:pPr>
        <w:pStyle w:val="affff3"/>
        <w:rPr>
          <w:rFonts w:asciiTheme="minorHAnsi" w:eastAsiaTheme="minorEastAsia" w:hAnsiTheme="minorHAnsi" w:cstheme="minorBidi"/>
          <w:sz w:val="22"/>
          <w:szCs w:val="22"/>
        </w:rPr>
      </w:pPr>
      <w:hyperlink w:anchor="_Toc220948360"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52. Справочник «Схема кооперации»</w:t>
        </w:r>
        <w:r w:rsidR="009F07BF">
          <w:rPr>
            <w:webHidden/>
          </w:rPr>
          <w:tab/>
        </w:r>
        <w:r w:rsidR="009F07BF">
          <w:rPr>
            <w:webHidden/>
          </w:rPr>
          <w:fldChar w:fldCharType="begin"/>
        </w:r>
        <w:r w:rsidR="009F07BF">
          <w:rPr>
            <w:webHidden/>
          </w:rPr>
          <w:instrText xml:space="preserve"> PAGEREF _Toc220948360 \h </w:instrText>
        </w:r>
        <w:r w:rsidR="009F07BF">
          <w:rPr>
            <w:webHidden/>
          </w:rPr>
        </w:r>
        <w:r w:rsidR="009F07BF">
          <w:rPr>
            <w:webHidden/>
          </w:rPr>
          <w:fldChar w:fldCharType="separate"/>
        </w:r>
        <w:r w:rsidR="009F07BF">
          <w:rPr>
            <w:webHidden/>
          </w:rPr>
          <w:t>90</w:t>
        </w:r>
        <w:r w:rsidR="009F07BF">
          <w:rPr>
            <w:webHidden/>
          </w:rPr>
          <w:fldChar w:fldCharType="end"/>
        </w:r>
      </w:hyperlink>
    </w:p>
    <w:p w14:paraId="22E0B383" w14:textId="77777777" w:rsidR="009F07BF" w:rsidRDefault="00F24091">
      <w:pPr>
        <w:pStyle w:val="affff3"/>
        <w:rPr>
          <w:rFonts w:asciiTheme="minorHAnsi" w:eastAsiaTheme="minorEastAsia" w:hAnsiTheme="minorHAnsi" w:cstheme="minorBidi"/>
          <w:sz w:val="22"/>
          <w:szCs w:val="22"/>
        </w:rPr>
      </w:pPr>
      <w:hyperlink w:anchor="_Toc220948361"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53. Справочник «Группировка показателей ЛС»</w:t>
        </w:r>
        <w:r w:rsidR="009F07BF">
          <w:rPr>
            <w:webHidden/>
          </w:rPr>
          <w:tab/>
        </w:r>
        <w:r w:rsidR="009F07BF">
          <w:rPr>
            <w:webHidden/>
          </w:rPr>
          <w:fldChar w:fldCharType="begin"/>
        </w:r>
        <w:r w:rsidR="009F07BF">
          <w:rPr>
            <w:webHidden/>
          </w:rPr>
          <w:instrText xml:space="preserve"> PAGEREF _Toc220948361 \h </w:instrText>
        </w:r>
        <w:r w:rsidR="009F07BF">
          <w:rPr>
            <w:webHidden/>
          </w:rPr>
        </w:r>
        <w:r w:rsidR="009F07BF">
          <w:rPr>
            <w:webHidden/>
          </w:rPr>
          <w:fldChar w:fldCharType="separate"/>
        </w:r>
        <w:r w:rsidR="009F07BF">
          <w:rPr>
            <w:webHidden/>
          </w:rPr>
          <w:t>91</w:t>
        </w:r>
        <w:r w:rsidR="009F07BF">
          <w:rPr>
            <w:webHidden/>
          </w:rPr>
          <w:fldChar w:fldCharType="end"/>
        </w:r>
      </w:hyperlink>
    </w:p>
    <w:p w14:paraId="21537398" w14:textId="77777777" w:rsidR="009F07BF" w:rsidRDefault="00F24091">
      <w:pPr>
        <w:pStyle w:val="affff3"/>
        <w:rPr>
          <w:rFonts w:asciiTheme="minorHAnsi" w:eastAsiaTheme="minorEastAsia" w:hAnsiTheme="minorHAnsi" w:cstheme="minorBidi"/>
          <w:sz w:val="22"/>
          <w:szCs w:val="22"/>
        </w:rPr>
      </w:pPr>
      <w:hyperlink w:anchor="_Toc220948362" w:history="1">
        <w:r w:rsidR="009F07BF" w:rsidRPr="00DF7BCA">
          <w:rPr>
            <w:rStyle w:val="af0"/>
            <w:highlight w:val="yellow"/>
          </w:rPr>
          <w:t>Рисунок </w:t>
        </w:r>
        <w:r w:rsidR="009F07BF">
          <w:rPr>
            <w:rFonts w:asciiTheme="minorHAnsi" w:eastAsiaTheme="minorEastAsia" w:hAnsiTheme="minorHAnsi" w:cstheme="minorBidi"/>
            <w:sz w:val="22"/>
            <w:szCs w:val="22"/>
          </w:rPr>
          <w:tab/>
        </w:r>
        <w:r w:rsidR="009F07BF" w:rsidRPr="00DF7BCA">
          <w:rPr>
            <w:rStyle w:val="af0"/>
            <w:highlight w:val="yellow"/>
          </w:rPr>
          <w:t>54. Справочник «Календарь»</w:t>
        </w:r>
        <w:r w:rsidR="009F07BF">
          <w:rPr>
            <w:webHidden/>
          </w:rPr>
          <w:tab/>
        </w:r>
        <w:r w:rsidR="009F07BF">
          <w:rPr>
            <w:webHidden/>
          </w:rPr>
          <w:fldChar w:fldCharType="begin"/>
        </w:r>
        <w:r w:rsidR="009F07BF">
          <w:rPr>
            <w:webHidden/>
          </w:rPr>
          <w:instrText xml:space="preserve"> PAGEREF _Toc220948362 \h </w:instrText>
        </w:r>
        <w:r w:rsidR="009F07BF">
          <w:rPr>
            <w:webHidden/>
          </w:rPr>
        </w:r>
        <w:r w:rsidR="009F07BF">
          <w:rPr>
            <w:webHidden/>
          </w:rPr>
          <w:fldChar w:fldCharType="separate"/>
        </w:r>
        <w:r w:rsidR="009F07BF">
          <w:rPr>
            <w:webHidden/>
          </w:rPr>
          <w:t>92</w:t>
        </w:r>
        <w:r w:rsidR="009F07BF">
          <w:rPr>
            <w:webHidden/>
          </w:rPr>
          <w:fldChar w:fldCharType="end"/>
        </w:r>
      </w:hyperlink>
    </w:p>
    <w:p w14:paraId="1986613E" w14:textId="77777777" w:rsidR="009F07BF" w:rsidRDefault="00F24091">
      <w:pPr>
        <w:pStyle w:val="affff3"/>
        <w:rPr>
          <w:rFonts w:asciiTheme="minorHAnsi" w:eastAsiaTheme="minorEastAsia" w:hAnsiTheme="minorHAnsi" w:cstheme="minorBidi"/>
          <w:sz w:val="22"/>
          <w:szCs w:val="22"/>
        </w:rPr>
      </w:pPr>
      <w:hyperlink w:anchor="_Toc220948363"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55. Справочник «КБК Виды источников 2.0»</w:t>
        </w:r>
        <w:r w:rsidR="009F07BF">
          <w:rPr>
            <w:webHidden/>
          </w:rPr>
          <w:tab/>
        </w:r>
        <w:r w:rsidR="009F07BF">
          <w:rPr>
            <w:webHidden/>
          </w:rPr>
          <w:fldChar w:fldCharType="begin"/>
        </w:r>
        <w:r w:rsidR="009F07BF">
          <w:rPr>
            <w:webHidden/>
          </w:rPr>
          <w:instrText xml:space="preserve"> PAGEREF _Toc220948363 \h </w:instrText>
        </w:r>
        <w:r w:rsidR="009F07BF">
          <w:rPr>
            <w:webHidden/>
          </w:rPr>
        </w:r>
        <w:r w:rsidR="009F07BF">
          <w:rPr>
            <w:webHidden/>
          </w:rPr>
          <w:fldChar w:fldCharType="separate"/>
        </w:r>
        <w:r w:rsidR="009F07BF">
          <w:rPr>
            <w:webHidden/>
          </w:rPr>
          <w:t>92</w:t>
        </w:r>
        <w:r w:rsidR="009F07BF">
          <w:rPr>
            <w:webHidden/>
          </w:rPr>
          <w:fldChar w:fldCharType="end"/>
        </w:r>
      </w:hyperlink>
    </w:p>
    <w:p w14:paraId="534D44E4" w14:textId="77777777" w:rsidR="009F07BF" w:rsidRDefault="00F24091">
      <w:pPr>
        <w:pStyle w:val="affff3"/>
        <w:rPr>
          <w:rFonts w:asciiTheme="minorHAnsi" w:eastAsiaTheme="minorEastAsia" w:hAnsiTheme="minorHAnsi" w:cstheme="minorBidi"/>
          <w:sz w:val="22"/>
          <w:szCs w:val="22"/>
        </w:rPr>
      </w:pPr>
      <w:hyperlink w:anchor="_Toc220948364"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56. Справочник «Причины отказа»</w:t>
        </w:r>
        <w:r w:rsidR="009F07BF">
          <w:rPr>
            <w:webHidden/>
          </w:rPr>
          <w:tab/>
        </w:r>
        <w:r w:rsidR="009F07BF">
          <w:rPr>
            <w:webHidden/>
          </w:rPr>
          <w:fldChar w:fldCharType="begin"/>
        </w:r>
        <w:r w:rsidR="009F07BF">
          <w:rPr>
            <w:webHidden/>
          </w:rPr>
          <w:instrText xml:space="preserve"> PAGEREF _Toc220948364 \h </w:instrText>
        </w:r>
        <w:r w:rsidR="009F07BF">
          <w:rPr>
            <w:webHidden/>
          </w:rPr>
        </w:r>
        <w:r w:rsidR="009F07BF">
          <w:rPr>
            <w:webHidden/>
          </w:rPr>
          <w:fldChar w:fldCharType="separate"/>
        </w:r>
        <w:r w:rsidR="009F07BF">
          <w:rPr>
            <w:webHidden/>
          </w:rPr>
          <w:t>93</w:t>
        </w:r>
        <w:r w:rsidR="009F07BF">
          <w:rPr>
            <w:webHidden/>
          </w:rPr>
          <w:fldChar w:fldCharType="end"/>
        </w:r>
      </w:hyperlink>
    </w:p>
    <w:p w14:paraId="5658AF9A" w14:textId="77777777" w:rsidR="009F07BF" w:rsidRDefault="00F24091">
      <w:pPr>
        <w:pStyle w:val="affff3"/>
        <w:rPr>
          <w:rFonts w:asciiTheme="minorHAnsi" w:eastAsiaTheme="minorEastAsia" w:hAnsiTheme="minorHAnsi" w:cstheme="minorBidi"/>
          <w:sz w:val="22"/>
          <w:szCs w:val="22"/>
        </w:rPr>
      </w:pPr>
      <w:hyperlink w:anchor="_Toc220948365"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57. Справочник «Типы контролей»</w:t>
        </w:r>
        <w:r w:rsidR="009F07BF">
          <w:rPr>
            <w:webHidden/>
          </w:rPr>
          <w:tab/>
        </w:r>
        <w:r w:rsidR="009F07BF">
          <w:rPr>
            <w:webHidden/>
          </w:rPr>
          <w:fldChar w:fldCharType="begin"/>
        </w:r>
        <w:r w:rsidR="009F07BF">
          <w:rPr>
            <w:webHidden/>
          </w:rPr>
          <w:instrText xml:space="preserve"> PAGEREF _Toc220948365 \h </w:instrText>
        </w:r>
        <w:r w:rsidR="009F07BF">
          <w:rPr>
            <w:webHidden/>
          </w:rPr>
        </w:r>
        <w:r w:rsidR="009F07BF">
          <w:rPr>
            <w:webHidden/>
          </w:rPr>
          <w:fldChar w:fldCharType="separate"/>
        </w:r>
        <w:r w:rsidR="009F07BF">
          <w:rPr>
            <w:webHidden/>
          </w:rPr>
          <w:t>94</w:t>
        </w:r>
        <w:r w:rsidR="009F07BF">
          <w:rPr>
            <w:webHidden/>
          </w:rPr>
          <w:fldChar w:fldCharType="end"/>
        </w:r>
      </w:hyperlink>
    </w:p>
    <w:p w14:paraId="23557972" w14:textId="77777777" w:rsidR="009F07BF" w:rsidRDefault="00F24091">
      <w:pPr>
        <w:pStyle w:val="affff3"/>
        <w:rPr>
          <w:rFonts w:asciiTheme="minorHAnsi" w:eastAsiaTheme="minorEastAsia" w:hAnsiTheme="minorHAnsi" w:cstheme="minorBidi"/>
          <w:sz w:val="22"/>
          <w:szCs w:val="22"/>
        </w:rPr>
      </w:pPr>
      <w:hyperlink w:anchor="_Toc220948366"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58. Справочник «Сферы бюджетного планирования»</w:t>
        </w:r>
        <w:r w:rsidR="009F07BF">
          <w:rPr>
            <w:webHidden/>
          </w:rPr>
          <w:tab/>
        </w:r>
        <w:r w:rsidR="009F07BF">
          <w:rPr>
            <w:webHidden/>
          </w:rPr>
          <w:fldChar w:fldCharType="begin"/>
        </w:r>
        <w:r w:rsidR="009F07BF">
          <w:rPr>
            <w:webHidden/>
          </w:rPr>
          <w:instrText xml:space="preserve"> PAGEREF _Toc220948366 \h </w:instrText>
        </w:r>
        <w:r w:rsidR="009F07BF">
          <w:rPr>
            <w:webHidden/>
          </w:rPr>
        </w:r>
        <w:r w:rsidR="009F07BF">
          <w:rPr>
            <w:webHidden/>
          </w:rPr>
          <w:fldChar w:fldCharType="separate"/>
        </w:r>
        <w:r w:rsidR="009F07BF">
          <w:rPr>
            <w:webHidden/>
          </w:rPr>
          <w:t>95</w:t>
        </w:r>
        <w:r w:rsidR="009F07BF">
          <w:rPr>
            <w:webHidden/>
          </w:rPr>
          <w:fldChar w:fldCharType="end"/>
        </w:r>
      </w:hyperlink>
    </w:p>
    <w:p w14:paraId="2120BD5E" w14:textId="77777777" w:rsidR="009F07BF" w:rsidRDefault="00F24091">
      <w:pPr>
        <w:pStyle w:val="affff3"/>
        <w:rPr>
          <w:rFonts w:asciiTheme="minorHAnsi" w:eastAsiaTheme="minorEastAsia" w:hAnsiTheme="minorHAnsi" w:cstheme="minorBidi"/>
          <w:sz w:val="22"/>
          <w:szCs w:val="22"/>
        </w:rPr>
      </w:pPr>
      <w:hyperlink w:anchor="_Toc220948367"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59. Справочник «Департаменты МФ РФ»</w:t>
        </w:r>
        <w:r w:rsidR="009F07BF">
          <w:rPr>
            <w:webHidden/>
          </w:rPr>
          <w:tab/>
        </w:r>
        <w:r w:rsidR="009F07BF">
          <w:rPr>
            <w:webHidden/>
          </w:rPr>
          <w:fldChar w:fldCharType="begin"/>
        </w:r>
        <w:r w:rsidR="009F07BF">
          <w:rPr>
            <w:webHidden/>
          </w:rPr>
          <w:instrText xml:space="preserve"> PAGEREF _Toc220948367 \h </w:instrText>
        </w:r>
        <w:r w:rsidR="009F07BF">
          <w:rPr>
            <w:webHidden/>
          </w:rPr>
        </w:r>
        <w:r w:rsidR="009F07BF">
          <w:rPr>
            <w:webHidden/>
          </w:rPr>
          <w:fldChar w:fldCharType="separate"/>
        </w:r>
        <w:r w:rsidR="009F07BF">
          <w:rPr>
            <w:webHidden/>
          </w:rPr>
          <w:t>95</w:t>
        </w:r>
        <w:r w:rsidR="009F07BF">
          <w:rPr>
            <w:webHidden/>
          </w:rPr>
          <w:fldChar w:fldCharType="end"/>
        </w:r>
      </w:hyperlink>
    </w:p>
    <w:p w14:paraId="000D8669" w14:textId="77777777" w:rsidR="009F07BF" w:rsidRDefault="00F24091">
      <w:pPr>
        <w:pStyle w:val="affff3"/>
        <w:rPr>
          <w:rFonts w:asciiTheme="minorHAnsi" w:eastAsiaTheme="minorEastAsia" w:hAnsiTheme="minorHAnsi" w:cstheme="minorBidi"/>
          <w:sz w:val="22"/>
          <w:szCs w:val="22"/>
        </w:rPr>
      </w:pPr>
      <w:hyperlink w:anchor="_Toc220948368"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60. Справочник «Виды специальных указаний»</w:t>
        </w:r>
        <w:r w:rsidR="009F07BF">
          <w:rPr>
            <w:webHidden/>
          </w:rPr>
          <w:tab/>
        </w:r>
        <w:r w:rsidR="009F07BF">
          <w:rPr>
            <w:webHidden/>
          </w:rPr>
          <w:fldChar w:fldCharType="begin"/>
        </w:r>
        <w:r w:rsidR="009F07BF">
          <w:rPr>
            <w:webHidden/>
          </w:rPr>
          <w:instrText xml:space="preserve"> PAGEREF _Toc220948368 \h </w:instrText>
        </w:r>
        <w:r w:rsidR="009F07BF">
          <w:rPr>
            <w:webHidden/>
          </w:rPr>
        </w:r>
        <w:r w:rsidR="009F07BF">
          <w:rPr>
            <w:webHidden/>
          </w:rPr>
          <w:fldChar w:fldCharType="separate"/>
        </w:r>
        <w:r w:rsidR="009F07BF">
          <w:rPr>
            <w:webHidden/>
          </w:rPr>
          <w:t>96</w:t>
        </w:r>
        <w:r w:rsidR="009F07BF">
          <w:rPr>
            <w:webHidden/>
          </w:rPr>
          <w:fldChar w:fldCharType="end"/>
        </w:r>
      </w:hyperlink>
    </w:p>
    <w:p w14:paraId="21EA13A8" w14:textId="77777777" w:rsidR="009F07BF" w:rsidRDefault="00F24091">
      <w:pPr>
        <w:pStyle w:val="affff3"/>
        <w:rPr>
          <w:rFonts w:asciiTheme="minorHAnsi" w:eastAsiaTheme="minorEastAsia" w:hAnsiTheme="minorHAnsi" w:cstheme="minorBidi"/>
          <w:sz w:val="22"/>
          <w:szCs w:val="22"/>
        </w:rPr>
      </w:pPr>
      <w:hyperlink w:anchor="_Toc220948369"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61. Справочник «БА, ЛБО за счет целевых иностранных кредитов и перечень ПНО»</w:t>
        </w:r>
        <w:r w:rsidR="009F07BF">
          <w:rPr>
            <w:webHidden/>
          </w:rPr>
          <w:tab/>
        </w:r>
        <w:r w:rsidR="009F07BF">
          <w:rPr>
            <w:webHidden/>
          </w:rPr>
          <w:fldChar w:fldCharType="begin"/>
        </w:r>
        <w:r w:rsidR="009F07BF">
          <w:rPr>
            <w:webHidden/>
          </w:rPr>
          <w:instrText xml:space="preserve"> PAGEREF _Toc220948369 \h </w:instrText>
        </w:r>
        <w:r w:rsidR="009F07BF">
          <w:rPr>
            <w:webHidden/>
          </w:rPr>
        </w:r>
        <w:r w:rsidR="009F07BF">
          <w:rPr>
            <w:webHidden/>
          </w:rPr>
          <w:fldChar w:fldCharType="separate"/>
        </w:r>
        <w:r w:rsidR="009F07BF">
          <w:rPr>
            <w:webHidden/>
          </w:rPr>
          <w:t>97</w:t>
        </w:r>
        <w:r w:rsidR="009F07BF">
          <w:rPr>
            <w:webHidden/>
          </w:rPr>
          <w:fldChar w:fldCharType="end"/>
        </w:r>
      </w:hyperlink>
    </w:p>
    <w:p w14:paraId="2C00DFA3" w14:textId="77777777" w:rsidR="009F07BF" w:rsidRDefault="00F24091">
      <w:pPr>
        <w:pStyle w:val="affff3"/>
        <w:rPr>
          <w:rFonts w:asciiTheme="minorHAnsi" w:eastAsiaTheme="minorEastAsia" w:hAnsiTheme="minorHAnsi" w:cstheme="minorBidi"/>
          <w:sz w:val="22"/>
          <w:szCs w:val="22"/>
        </w:rPr>
      </w:pPr>
      <w:hyperlink w:anchor="_Toc220948370"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62. Справочник «Виды дополнительной информации для внесения в роспись»</w:t>
        </w:r>
        <w:r w:rsidR="009F07BF">
          <w:rPr>
            <w:webHidden/>
          </w:rPr>
          <w:tab/>
        </w:r>
        <w:r w:rsidR="009F07BF">
          <w:rPr>
            <w:webHidden/>
          </w:rPr>
          <w:fldChar w:fldCharType="begin"/>
        </w:r>
        <w:r w:rsidR="009F07BF">
          <w:rPr>
            <w:webHidden/>
          </w:rPr>
          <w:instrText xml:space="preserve"> PAGEREF _Toc220948370 \h </w:instrText>
        </w:r>
        <w:r w:rsidR="009F07BF">
          <w:rPr>
            <w:webHidden/>
          </w:rPr>
        </w:r>
        <w:r w:rsidR="009F07BF">
          <w:rPr>
            <w:webHidden/>
          </w:rPr>
          <w:fldChar w:fldCharType="separate"/>
        </w:r>
        <w:r w:rsidR="009F07BF">
          <w:rPr>
            <w:webHidden/>
          </w:rPr>
          <w:t>98</w:t>
        </w:r>
        <w:r w:rsidR="009F07BF">
          <w:rPr>
            <w:webHidden/>
          </w:rPr>
          <w:fldChar w:fldCharType="end"/>
        </w:r>
      </w:hyperlink>
    </w:p>
    <w:p w14:paraId="38903BE5" w14:textId="77777777" w:rsidR="009F07BF" w:rsidRDefault="00F24091">
      <w:pPr>
        <w:pStyle w:val="affff3"/>
        <w:rPr>
          <w:rFonts w:asciiTheme="minorHAnsi" w:eastAsiaTheme="minorEastAsia" w:hAnsiTheme="minorHAnsi" w:cstheme="minorBidi"/>
          <w:sz w:val="22"/>
          <w:szCs w:val="22"/>
        </w:rPr>
      </w:pPr>
      <w:hyperlink w:anchor="_Toc220948371"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63. Справочник «Виды изменений СБР»</w:t>
        </w:r>
        <w:r w:rsidR="009F07BF">
          <w:rPr>
            <w:webHidden/>
          </w:rPr>
          <w:tab/>
        </w:r>
        <w:r w:rsidR="009F07BF">
          <w:rPr>
            <w:webHidden/>
          </w:rPr>
          <w:fldChar w:fldCharType="begin"/>
        </w:r>
        <w:r w:rsidR="009F07BF">
          <w:rPr>
            <w:webHidden/>
          </w:rPr>
          <w:instrText xml:space="preserve"> PAGEREF _Toc220948371 \h </w:instrText>
        </w:r>
        <w:r w:rsidR="009F07BF">
          <w:rPr>
            <w:webHidden/>
          </w:rPr>
        </w:r>
        <w:r w:rsidR="009F07BF">
          <w:rPr>
            <w:webHidden/>
          </w:rPr>
          <w:fldChar w:fldCharType="separate"/>
        </w:r>
        <w:r w:rsidR="009F07BF">
          <w:rPr>
            <w:webHidden/>
          </w:rPr>
          <w:t>98</w:t>
        </w:r>
        <w:r w:rsidR="009F07BF">
          <w:rPr>
            <w:webHidden/>
          </w:rPr>
          <w:fldChar w:fldCharType="end"/>
        </w:r>
      </w:hyperlink>
    </w:p>
    <w:p w14:paraId="10568534" w14:textId="77777777" w:rsidR="009F07BF" w:rsidRDefault="00F24091">
      <w:pPr>
        <w:pStyle w:val="affff3"/>
        <w:rPr>
          <w:rFonts w:asciiTheme="minorHAnsi" w:eastAsiaTheme="minorEastAsia" w:hAnsiTheme="minorHAnsi" w:cstheme="minorBidi"/>
          <w:sz w:val="22"/>
          <w:szCs w:val="22"/>
        </w:rPr>
      </w:pPr>
      <w:hyperlink w:anchor="_Toc220948372"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64. Справочник «Виды оснований для внесения изменений в Роспись (По вопросу)»</w:t>
        </w:r>
        <w:r w:rsidR="009F07BF">
          <w:rPr>
            <w:webHidden/>
          </w:rPr>
          <w:tab/>
        </w:r>
        <w:r w:rsidR="009F07BF">
          <w:rPr>
            <w:webHidden/>
          </w:rPr>
          <w:fldChar w:fldCharType="begin"/>
        </w:r>
        <w:r w:rsidR="009F07BF">
          <w:rPr>
            <w:webHidden/>
          </w:rPr>
          <w:instrText xml:space="preserve"> PAGEREF _Toc220948372 \h </w:instrText>
        </w:r>
        <w:r w:rsidR="009F07BF">
          <w:rPr>
            <w:webHidden/>
          </w:rPr>
        </w:r>
        <w:r w:rsidR="009F07BF">
          <w:rPr>
            <w:webHidden/>
          </w:rPr>
          <w:fldChar w:fldCharType="separate"/>
        </w:r>
        <w:r w:rsidR="009F07BF">
          <w:rPr>
            <w:webHidden/>
          </w:rPr>
          <w:t>99</w:t>
        </w:r>
        <w:r w:rsidR="009F07BF">
          <w:rPr>
            <w:webHidden/>
          </w:rPr>
          <w:fldChar w:fldCharType="end"/>
        </w:r>
      </w:hyperlink>
    </w:p>
    <w:p w14:paraId="6240DA87" w14:textId="77777777" w:rsidR="009F07BF" w:rsidRDefault="00F24091">
      <w:pPr>
        <w:pStyle w:val="affff3"/>
        <w:rPr>
          <w:rFonts w:asciiTheme="minorHAnsi" w:eastAsiaTheme="minorEastAsia" w:hAnsiTheme="minorHAnsi" w:cstheme="minorBidi"/>
          <w:sz w:val="22"/>
          <w:szCs w:val="22"/>
        </w:rPr>
      </w:pPr>
      <w:hyperlink w:anchor="_Toc220948373"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65. Справочник «Аналитические коды»</w:t>
        </w:r>
        <w:r w:rsidR="009F07BF">
          <w:rPr>
            <w:webHidden/>
          </w:rPr>
          <w:tab/>
        </w:r>
        <w:r w:rsidR="009F07BF">
          <w:rPr>
            <w:webHidden/>
          </w:rPr>
          <w:fldChar w:fldCharType="begin"/>
        </w:r>
        <w:r w:rsidR="009F07BF">
          <w:rPr>
            <w:webHidden/>
          </w:rPr>
          <w:instrText xml:space="preserve"> PAGEREF _Toc220948373 \h </w:instrText>
        </w:r>
        <w:r w:rsidR="009F07BF">
          <w:rPr>
            <w:webHidden/>
          </w:rPr>
        </w:r>
        <w:r w:rsidR="009F07BF">
          <w:rPr>
            <w:webHidden/>
          </w:rPr>
          <w:fldChar w:fldCharType="separate"/>
        </w:r>
        <w:r w:rsidR="009F07BF">
          <w:rPr>
            <w:webHidden/>
          </w:rPr>
          <w:t>100</w:t>
        </w:r>
        <w:r w:rsidR="009F07BF">
          <w:rPr>
            <w:webHidden/>
          </w:rPr>
          <w:fldChar w:fldCharType="end"/>
        </w:r>
      </w:hyperlink>
    </w:p>
    <w:p w14:paraId="6D0C678C" w14:textId="77777777" w:rsidR="009F07BF" w:rsidRDefault="00F24091">
      <w:pPr>
        <w:pStyle w:val="affff3"/>
        <w:rPr>
          <w:rFonts w:asciiTheme="minorHAnsi" w:eastAsiaTheme="minorEastAsia" w:hAnsiTheme="minorHAnsi" w:cstheme="minorBidi"/>
          <w:sz w:val="22"/>
          <w:szCs w:val="22"/>
        </w:rPr>
      </w:pPr>
      <w:hyperlink w:anchor="_Toc220948374"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66. Справочник «Количество лет бюджетного планирования»</w:t>
        </w:r>
        <w:r w:rsidR="009F07BF">
          <w:rPr>
            <w:webHidden/>
          </w:rPr>
          <w:tab/>
        </w:r>
        <w:r w:rsidR="009F07BF">
          <w:rPr>
            <w:webHidden/>
          </w:rPr>
          <w:fldChar w:fldCharType="begin"/>
        </w:r>
        <w:r w:rsidR="009F07BF">
          <w:rPr>
            <w:webHidden/>
          </w:rPr>
          <w:instrText xml:space="preserve"> PAGEREF _Toc220948374 \h </w:instrText>
        </w:r>
        <w:r w:rsidR="009F07BF">
          <w:rPr>
            <w:webHidden/>
          </w:rPr>
        </w:r>
        <w:r w:rsidR="009F07BF">
          <w:rPr>
            <w:webHidden/>
          </w:rPr>
          <w:fldChar w:fldCharType="separate"/>
        </w:r>
        <w:r w:rsidR="009F07BF">
          <w:rPr>
            <w:webHidden/>
          </w:rPr>
          <w:t>101</w:t>
        </w:r>
        <w:r w:rsidR="009F07BF">
          <w:rPr>
            <w:webHidden/>
          </w:rPr>
          <w:fldChar w:fldCharType="end"/>
        </w:r>
      </w:hyperlink>
    </w:p>
    <w:p w14:paraId="0FED6564" w14:textId="77777777" w:rsidR="009F07BF" w:rsidRDefault="00F24091">
      <w:pPr>
        <w:pStyle w:val="affff3"/>
        <w:rPr>
          <w:rFonts w:asciiTheme="minorHAnsi" w:eastAsiaTheme="minorEastAsia" w:hAnsiTheme="minorHAnsi" w:cstheme="minorBidi"/>
          <w:sz w:val="22"/>
          <w:szCs w:val="22"/>
        </w:rPr>
      </w:pPr>
      <w:hyperlink w:anchor="_Toc220948375"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67. Справочник «Иерархия КБК»</w:t>
        </w:r>
        <w:r w:rsidR="009F07BF">
          <w:rPr>
            <w:webHidden/>
          </w:rPr>
          <w:tab/>
        </w:r>
        <w:r w:rsidR="009F07BF">
          <w:rPr>
            <w:webHidden/>
          </w:rPr>
          <w:fldChar w:fldCharType="begin"/>
        </w:r>
        <w:r w:rsidR="009F07BF">
          <w:rPr>
            <w:webHidden/>
          </w:rPr>
          <w:instrText xml:space="preserve"> PAGEREF _Toc220948375 \h </w:instrText>
        </w:r>
        <w:r w:rsidR="009F07BF">
          <w:rPr>
            <w:webHidden/>
          </w:rPr>
        </w:r>
        <w:r w:rsidR="009F07BF">
          <w:rPr>
            <w:webHidden/>
          </w:rPr>
          <w:fldChar w:fldCharType="separate"/>
        </w:r>
        <w:r w:rsidR="009F07BF">
          <w:rPr>
            <w:webHidden/>
          </w:rPr>
          <w:t>101</w:t>
        </w:r>
        <w:r w:rsidR="009F07BF">
          <w:rPr>
            <w:webHidden/>
          </w:rPr>
          <w:fldChar w:fldCharType="end"/>
        </w:r>
      </w:hyperlink>
    </w:p>
    <w:p w14:paraId="215766CD" w14:textId="77777777" w:rsidR="009F07BF" w:rsidRDefault="00F24091">
      <w:pPr>
        <w:pStyle w:val="affff3"/>
        <w:rPr>
          <w:rFonts w:asciiTheme="minorHAnsi" w:eastAsiaTheme="minorEastAsia" w:hAnsiTheme="minorHAnsi" w:cstheme="minorBidi"/>
          <w:sz w:val="22"/>
          <w:szCs w:val="22"/>
        </w:rPr>
      </w:pPr>
      <w:hyperlink w:anchor="_Toc220948376"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68. Справочник «Перечень кодов мероприятий по информатизации»</w:t>
        </w:r>
        <w:r w:rsidR="009F07BF">
          <w:rPr>
            <w:webHidden/>
          </w:rPr>
          <w:tab/>
        </w:r>
        <w:r w:rsidR="009F07BF">
          <w:rPr>
            <w:webHidden/>
          </w:rPr>
          <w:fldChar w:fldCharType="begin"/>
        </w:r>
        <w:r w:rsidR="009F07BF">
          <w:rPr>
            <w:webHidden/>
          </w:rPr>
          <w:instrText xml:space="preserve"> PAGEREF _Toc220948376 \h </w:instrText>
        </w:r>
        <w:r w:rsidR="009F07BF">
          <w:rPr>
            <w:webHidden/>
          </w:rPr>
        </w:r>
        <w:r w:rsidR="009F07BF">
          <w:rPr>
            <w:webHidden/>
          </w:rPr>
          <w:fldChar w:fldCharType="separate"/>
        </w:r>
        <w:r w:rsidR="009F07BF">
          <w:rPr>
            <w:webHidden/>
          </w:rPr>
          <w:t>102</w:t>
        </w:r>
        <w:r w:rsidR="009F07BF">
          <w:rPr>
            <w:webHidden/>
          </w:rPr>
          <w:fldChar w:fldCharType="end"/>
        </w:r>
      </w:hyperlink>
    </w:p>
    <w:p w14:paraId="310F862A" w14:textId="77777777" w:rsidR="009F07BF" w:rsidRDefault="00F24091">
      <w:pPr>
        <w:pStyle w:val="affff3"/>
        <w:rPr>
          <w:rFonts w:asciiTheme="minorHAnsi" w:eastAsiaTheme="minorEastAsia" w:hAnsiTheme="minorHAnsi" w:cstheme="minorBidi"/>
          <w:sz w:val="22"/>
          <w:szCs w:val="22"/>
        </w:rPr>
      </w:pPr>
      <w:hyperlink w:anchor="_Toc220948377"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69. Справочник «Взаимодействие с внешними системами»</w:t>
        </w:r>
        <w:r w:rsidR="009F07BF">
          <w:rPr>
            <w:webHidden/>
          </w:rPr>
          <w:tab/>
        </w:r>
        <w:r w:rsidR="009F07BF">
          <w:rPr>
            <w:webHidden/>
          </w:rPr>
          <w:fldChar w:fldCharType="begin"/>
        </w:r>
        <w:r w:rsidR="009F07BF">
          <w:rPr>
            <w:webHidden/>
          </w:rPr>
          <w:instrText xml:space="preserve"> PAGEREF _Toc220948377 \h </w:instrText>
        </w:r>
        <w:r w:rsidR="009F07BF">
          <w:rPr>
            <w:webHidden/>
          </w:rPr>
        </w:r>
        <w:r w:rsidR="009F07BF">
          <w:rPr>
            <w:webHidden/>
          </w:rPr>
          <w:fldChar w:fldCharType="separate"/>
        </w:r>
        <w:r w:rsidR="009F07BF">
          <w:rPr>
            <w:webHidden/>
          </w:rPr>
          <w:t>103</w:t>
        </w:r>
        <w:r w:rsidR="009F07BF">
          <w:rPr>
            <w:webHidden/>
          </w:rPr>
          <w:fldChar w:fldCharType="end"/>
        </w:r>
      </w:hyperlink>
    </w:p>
    <w:p w14:paraId="3B9ABBDF" w14:textId="77777777" w:rsidR="009F07BF" w:rsidRDefault="00F24091">
      <w:pPr>
        <w:pStyle w:val="affff3"/>
        <w:rPr>
          <w:rFonts w:asciiTheme="minorHAnsi" w:eastAsiaTheme="minorEastAsia" w:hAnsiTheme="minorHAnsi" w:cstheme="minorBidi"/>
          <w:sz w:val="22"/>
          <w:szCs w:val="22"/>
        </w:rPr>
      </w:pPr>
      <w:hyperlink w:anchor="_Toc220948378"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70. Справочник «Период действия ПОФР»</w:t>
        </w:r>
        <w:r w:rsidR="009F07BF">
          <w:rPr>
            <w:webHidden/>
          </w:rPr>
          <w:tab/>
        </w:r>
        <w:r w:rsidR="009F07BF">
          <w:rPr>
            <w:webHidden/>
          </w:rPr>
          <w:fldChar w:fldCharType="begin"/>
        </w:r>
        <w:r w:rsidR="009F07BF">
          <w:rPr>
            <w:webHidden/>
          </w:rPr>
          <w:instrText xml:space="preserve"> PAGEREF _Toc220948378 \h </w:instrText>
        </w:r>
        <w:r w:rsidR="009F07BF">
          <w:rPr>
            <w:webHidden/>
          </w:rPr>
        </w:r>
        <w:r w:rsidR="009F07BF">
          <w:rPr>
            <w:webHidden/>
          </w:rPr>
          <w:fldChar w:fldCharType="separate"/>
        </w:r>
        <w:r w:rsidR="009F07BF">
          <w:rPr>
            <w:webHidden/>
          </w:rPr>
          <w:t>103</w:t>
        </w:r>
        <w:r w:rsidR="009F07BF">
          <w:rPr>
            <w:webHidden/>
          </w:rPr>
          <w:fldChar w:fldCharType="end"/>
        </w:r>
      </w:hyperlink>
    </w:p>
    <w:p w14:paraId="3A261FD8" w14:textId="77777777" w:rsidR="009F07BF" w:rsidRDefault="00F24091">
      <w:pPr>
        <w:pStyle w:val="affff3"/>
        <w:rPr>
          <w:rFonts w:asciiTheme="minorHAnsi" w:eastAsiaTheme="minorEastAsia" w:hAnsiTheme="minorHAnsi" w:cstheme="minorBidi"/>
          <w:sz w:val="22"/>
          <w:szCs w:val="22"/>
        </w:rPr>
      </w:pPr>
      <w:hyperlink w:anchor="_Toc220948379"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71. Справочник «КБК Источники»</w:t>
        </w:r>
        <w:r w:rsidR="009F07BF">
          <w:rPr>
            <w:webHidden/>
          </w:rPr>
          <w:tab/>
        </w:r>
        <w:r w:rsidR="009F07BF">
          <w:rPr>
            <w:webHidden/>
          </w:rPr>
          <w:fldChar w:fldCharType="begin"/>
        </w:r>
        <w:r w:rsidR="009F07BF">
          <w:rPr>
            <w:webHidden/>
          </w:rPr>
          <w:instrText xml:space="preserve"> PAGEREF _Toc220948379 \h </w:instrText>
        </w:r>
        <w:r w:rsidR="009F07BF">
          <w:rPr>
            <w:webHidden/>
          </w:rPr>
        </w:r>
        <w:r w:rsidR="009F07BF">
          <w:rPr>
            <w:webHidden/>
          </w:rPr>
          <w:fldChar w:fldCharType="separate"/>
        </w:r>
        <w:r w:rsidR="009F07BF">
          <w:rPr>
            <w:webHidden/>
          </w:rPr>
          <w:t>104</w:t>
        </w:r>
        <w:r w:rsidR="009F07BF">
          <w:rPr>
            <w:webHidden/>
          </w:rPr>
          <w:fldChar w:fldCharType="end"/>
        </w:r>
      </w:hyperlink>
    </w:p>
    <w:p w14:paraId="63A08665" w14:textId="77777777" w:rsidR="009F07BF" w:rsidRDefault="00F24091">
      <w:pPr>
        <w:pStyle w:val="affff3"/>
        <w:rPr>
          <w:rFonts w:asciiTheme="minorHAnsi" w:eastAsiaTheme="minorEastAsia" w:hAnsiTheme="minorHAnsi" w:cstheme="minorBidi"/>
          <w:sz w:val="22"/>
          <w:szCs w:val="22"/>
        </w:rPr>
      </w:pPr>
      <w:hyperlink w:anchor="_Toc220948380"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72. Справочник «Контрольные сроки обработки документов»</w:t>
        </w:r>
        <w:r w:rsidR="009F07BF">
          <w:rPr>
            <w:webHidden/>
          </w:rPr>
          <w:tab/>
        </w:r>
        <w:r w:rsidR="009F07BF">
          <w:rPr>
            <w:webHidden/>
          </w:rPr>
          <w:fldChar w:fldCharType="begin"/>
        </w:r>
        <w:r w:rsidR="009F07BF">
          <w:rPr>
            <w:webHidden/>
          </w:rPr>
          <w:instrText xml:space="preserve"> PAGEREF _Toc220948380 \h </w:instrText>
        </w:r>
        <w:r w:rsidR="009F07BF">
          <w:rPr>
            <w:webHidden/>
          </w:rPr>
        </w:r>
        <w:r w:rsidR="009F07BF">
          <w:rPr>
            <w:webHidden/>
          </w:rPr>
          <w:fldChar w:fldCharType="separate"/>
        </w:r>
        <w:r w:rsidR="009F07BF">
          <w:rPr>
            <w:webHidden/>
          </w:rPr>
          <w:t>105</w:t>
        </w:r>
        <w:r w:rsidR="009F07BF">
          <w:rPr>
            <w:webHidden/>
          </w:rPr>
          <w:fldChar w:fldCharType="end"/>
        </w:r>
      </w:hyperlink>
    </w:p>
    <w:p w14:paraId="2050C43C" w14:textId="77777777" w:rsidR="009F07BF" w:rsidRDefault="00F24091">
      <w:pPr>
        <w:pStyle w:val="affff3"/>
        <w:rPr>
          <w:rFonts w:asciiTheme="minorHAnsi" w:eastAsiaTheme="minorEastAsia" w:hAnsiTheme="minorHAnsi" w:cstheme="minorBidi"/>
          <w:sz w:val="22"/>
          <w:szCs w:val="22"/>
        </w:rPr>
      </w:pPr>
      <w:hyperlink w:anchor="_Toc220948381"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73. Справочник «Центр компетенции»</w:t>
        </w:r>
        <w:r w:rsidR="009F07BF">
          <w:rPr>
            <w:webHidden/>
          </w:rPr>
          <w:tab/>
        </w:r>
        <w:r w:rsidR="009F07BF">
          <w:rPr>
            <w:webHidden/>
          </w:rPr>
          <w:fldChar w:fldCharType="begin"/>
        </w:r>
        <w:r w:rsidR="009F07BF">
          <w:rPr>
            <w:webHidden/>
          </w:rPr>
          <w:instrText xml:space="preserve"> PAGEREF _Toc220948381 \h </w:instrText>
        </w:r>
        <w:r w:rsidR="009F07BF">
          <w:rPr>
            <w:webHidden/>
          </w:rPr>
        </w:r>
        <w:r w:rsidR="009F07BF">
          <w:rPr>
            <w:webHidden/>
          </w:rPr>
          <w:fldChar w:fldCharType="separate"/>
        </w:r>
        <w:r w:rsidR="009F07BF">
          <w:rPr>
            <w:webHidden/>
          </w:rPr>
          <w:t>106</w:t>
        </w:r>
        <w:r w:rsidR="009F07BF">
          <w:rPr>
            <w:webHidden/>
          </w:rPr>
          <w:fldChar w:fldCharType="end"/>
        </w:r>
      </w:hyperlink>
    </w:p>
    <w:p w14:paraId="5584E8B8" w14:textId="77777777" w:rsidR="009F07BF" w:rsidRDefault="00F24091">
      <w:pPr>
        <w:pStyle w:val="affff3"/>
        <w:rPr>
          <w:rFonts w:asciiTheme="minorHAnsi" w:eastAsiaTheme="minorEastAsia" w:hAnsiTheme="minorHAnsi" w:cstheme="minorBidi"/>
          <w:sz w:val="22"/>
          <w:szCs w:val="22"/>
        </w:rPr>
      </w:pPr>
      <w:hyperlink w:anchor="_Toc220948382"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74. Справочник «Связи документов»</w:t>
        </w:r>
        <w:r w:rsidR="009F07BF">
          <w:rPr>
            <w:webHidden/>
          </w:rPr>
          <w:tab/>
        </w:r>
        <w:r w:rsidR="009F07BF">
          <w:rPr>
            <w:webHidden/>
          </w:rPr>
          <w:fldChar w:fldCharType="begin"/>
        </w:r>
        <w:r w:rsidR="009F07BF">
          <w:rPr>
            <w:webHidden/>
          </w:rPr>
          <w:instrText xml:space="preserve"> PAGEREF _Toc220948382 \h </w:instrText>
        </w:r>
        <w:r w:rsidR="009F07BF">
          <w:rPr>
            <w:webHidden/>
          </w:rPr>
        </w:r>
        <w:r w:rsidR="009F07BF">
          <w:rPr>
            <w:webHidden/>
          </w:rPr>
          <w:fldChar w:fldCharType="separate"/>
        </w:r>
        <w:r w:rsidR="009F07BF">
          <w:rPr>
            <w:webHidden/>
          </w:rPr>
          <w:t>106</w:t>
        </w:r>
        <w:r w:rsidR="009F07BF">
          <w:rPr>
            <w:webHidden/>
          </w:rPr>
          <w:fldChar w:fldCharType="end"/>
        </w:r>
      </w:hyperlink>
    </w:p>
    <w:p w14:paraId="66E0BA27" w14:textId="77777777" w:rsidR="009F07BF" w:rsidRDefault="00F24091">
      <w:pPr>
        <w:pStyle w:val="affff3"/>
        <w:rPr>
          <w:rFonts w:asciiTheme="minorHAnsi" w:eastAsiaTheme="minorEastAsia" w:hAnsiTheme="minorHAnsi" w:cstheme="minorBidi"/>
          <w:sz w:val="22"/>
          <w:szCs w:val="22"/>
        </w:rPr>
      </w:pPr>
      <w:hyperlink w:anchor="_Toc220948383"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75. Справочник «Список организаций, которым не доступны функции формирования документов в ЕИС»</w:t>
        </w:r>
        <w:r w:rsidR="009F07BF">
          <w:rPr>
            <w:webHidden/>
          </w:rPr>
          <w:tab/>
        </w:r>
        <w:r w:rsidR="009F07BF">
          <w:rPr>
            <w:webHidden/>
          </w:rPr>
          <w:fldChar w:fldCharType="begin"/>
        </w:r>
        <w:r w:rsidR="009F07BF">
          <w:rPr>
            <w:webHidden/>
          </w:rPr>
          <w:instrText xml:space="preserve"> PAGEREF _Toc220948383 \h </w:instrText>
        </w:r>
        <w:r w:rsidR="009F07BF">
          <w:rPr>
            <w:webHidden/>
          </w:rPr>
        </w:r>
        <w:r w:rsidR="009F07BF">
          <w:rPr>
            <w:webHidden/>
          </w:rPr>
          <w:fldChar w:fldCharType="separate"/>
        </w:r>
        <w:r w:rsidR="009F07BF">
          <w:rPr>
            <w:webHidden/>
          </w:rPr>
          <w:t>107</w:t>
        </w:r>
        <w:r w:rsidR="009F07BF">
          <w:rPr>
            <w:webHidden/>
          </w:rPr>
          <w:fldChar w:fldCharType="end"/>
        </w:r>
      </w:hyperlink>
    </w:p>
    <w:p w14:paraId="565245CE" w14:textId="77777777" w:rsidR="009F07BF" w:rsidRDefault="00F24091">
      <w:pPr>
        <w:pStyle w:val="affff3"/>
        <w:rPr>
          <w:rFonts w:asciiTheme="minorHAnsi" w:eastAsiaTheme="minorEastAsia" w:hAnsiTheme="minorHAnsi" w:cstheme="minorBidi"/>
          <w:sz w:val="22"/>
          <w:szCs w:val="22"/>
        </w:rPr>
      </w:pPr>
      <w:hyperlink w:anchor="_Toc220948384"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76. Справочник «Соответствие групп расходов и допустимых авансовых платежей»</w:t>
        </w:r>
        <w:r w:rsidR="009F07BF">
          <w:rPr>
            <w:webHidden/>
          </w:rPr>
          <w:tab/>
        </w:r>
        <w:r w:rsidR="009F07BF">
          <w:rPr>
            <w:webHidden/>
          </w:rPr>
          <w:fldChar w:fldCharType="begin"/>
        </w:r>
        <w:r w:rsidR="009F07BF">
          <w:rPr>
            <w:webHidden/>
          </w:rPr>
          <w:instrText xml:space="preserve"> PAGEREF _Toc220948384 \h </w:instrText>
        </w:r>
        <w:r w:rsidR="009F07BF">
          <w:rPr>
            <w:webHidden/>
          </w:rPr>
        </w:r>
        <w:r w:rsidR="009F07BF">
          <w:rPr>
            <w:webHidden/>
          </w:rPr>
          <w:fldChar w:fldCharType="separate"/>
        </w:r>
        <w:r w:rsidR="009F07BF">
          <w:rPr>
            <w:webHidden/>
          </w:rPr>
          <w:t>108</w:t>
        </w:r>
        <w:r w:rsidR="009F07BF">
          <w:rPr>
            <w:webHidden/>
          </w:rPr>
          <w:fldChar w:fldCharType="end"/>
        </w:r>
      </w:hyperlink>
    </w:p>
    <w:p w14:paraId="2D4CCF4C" w14:textId="77777777" w:rsidR="009F07BF" w:rsidRDefault="00F24091">
      <w:pPr>
        <w:pStyle w:val="affff3"/>
        <w:rPr>
          <w:rFonts w:asciiTheme="minorHAnsi" w:eastAsiaTheme="minorEastAsia" w:hAnsiTheme="minorHAnsi" w:cstheme="minorBidi"/>
          <w:sz w:val="22"/>
          <w:szCs w:val="22"/>
        </w:rPr>
      </w:pPr>
      <w:hyperlink w:anchor="_Toc220948385"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77. Справочник «Настройки»</w:t>
        </w:r>
        <w:r w:rsidR="009F07BF">
          <w:rPr>
            <w:webHidden/>
          </w:rPr>
          <w:tab/>
        </w:r>
        <w:r w:rsidR="009F07BF">
          <w:rPr>
            <w:webHidden/>
          </w:rPr>
          <w:fldChar w:fldCharType="begin"/>
        </w:r>
        <w:r w:rsidR="009F07BF">
          <w:rPr>
            <w:webHidden/>
          </w:rPr>
          <w:instrText xml:space="preserve"> PAGEREF _Toc220948385 \h </w:instrText>
        </w:r>
        <w:r w:rsidR="009F07BF">
          <w:rPr>
            <w:webHidden/>
          </w:rPr>
        </w:r>
        <w:r w:rsidR="009F07BF">
          <w:rPr>
            <w:webHidden/>
          </w:rPr>
          <w:fldChar w:fldCharType="separate"/>
        </w:r>
        <w:r w:rsidR="009F07BF">
          <w:rPr>
            <w:webHidden/>
          </w:rPr>
          <w:t>109</w:t>
        </w:r>
        <w:r w:rsidR="009F07BF">
          <w:rPr>
            <w:webHidden/>
          </w:rPr>
          <w:fldChar w:fldCharType="end"/>
        </w:r>
      </w:hyperlink>
    </w:p>
    <w:p w14:paraId="76B959D1" w14:textId="77777777" w:rsidR="009F07BF" w:rsidRDefault="00F24091">
      <w:pPr>
        <w:pStyle w:val="affff3"/>
        <w:rPr>
          <w:rFonts w:asciiTheme="minorHAnsi" w:eastAsiaTheme="minorEastAsia" w:hAnsiTheme="minorHAnsi" w:cstheme="minorBidi"/>
          <w:sz w:val="22"/>
          <w:szCs w:val="22"/>
        </w:rPr>
      </w:pPr>
      <w:hyperlink w:anchor="_Toc220948386"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78. Справочник «Перечень НПА»</w:t>
        </w:r>
        <w:r w:rsidR="009F07BF">
          <w:rPr>
            <w:webHidden/>
          </w:rPr>
          <w:tab/>
        </w:r>
        <w:r w:rsidR="009F07BF">
          <w:rPr>
            <w:webHidden/>
          </w:rPr>
          <w:fldChar w:fldCharType="begin"/>
        </w:r>
        <w:r w:rsidR="009F07BF">
          <w:rPr>
            <w:webHidden/>
          </w:rPr>
          <w:instrText xml:space="preserve"> PAGEREF _Toc220948386 \h </w:instrText>
        </w:r>
        <w:r w:rsidR="009F07BF">
          <w:rPr>
            <w:webHidden/>
          </w:rPr>
        </w:r>
        <w:r w:rsidR="009F07BF">
          <w:rPr>
            <w:webHidden/>
          </w:rPr>
          <w:fldChar w:fldCharType="separate"/>
        </w:r>
        <w:r w:rsidR="009F07BF">
          <w:rPr>
            <w:webHidden/>
          </w:rPr>
          <w:t>109</w:t>
        </w:r>
        <w:r w:rsidR="009F07BF">
          <w:rPr>
            <w:webHidden/>
          </w:rPr>
          <w:fldChar w:fldCharType="end"/>
        </w:r>
      </w:hyperlink>
    </w:p>
    <w:p w14:paraId="3FB7A482" w14:textId="77777777" w:rsidR="009F07BF" w:rsidRDefault="00F24091">
      <w:pPr>
        <w:pStyle w:val="affff3"/>
        <w:rPr>
          <w:rFonts w:asciiTheme="minorHAnsi" w:eastAsiaTheme="minorEastAsia" w:hAnsiTheme="minorHAnsi" w:cstheme="minorBidi"/>
          <w:sz w:val="22"/>
          <w:szCs w:val="22"/>
        </w:rPr>
      </w:pPr>
      <w:hyperlink w:anchor="_Toc220948387"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79. Справочник «Соответствие типов БС</w:t>
        </w:r>
        <w:r w:rsidR="009F07BF" w:rsidRPr="00DF7BCA">
          <w:rPr>
            <w:rStyle w:val="af0"/>
            <w:vertAlign w:val="superscript"/>
          </w:rPr>
          <w:t>5</w:t>
        </w:r>
        <w:r w:rsidR="009F07BF" w:rsidRPr="00DF7BCA">
          <w:rPr>
            <w:rStyle w:val="af0"/>
          </w:rPr>
          <w:t xml:space="preserve"> и ЛС»</w:t>
        </w:r>
        <w:r w:rsidR="009F07BF">
          <w:rPr>
            <w:webHidden/>
          </w:rPr>
          <w:tab/>
        </w:r>
        <w:r w:rsidR="009F07BF">
          <w:rPr>
            <w:webHidden/>
          </w:rPr>
          <w:fldChar w:fldCharType="begin"/>
        </w:r>
        <w:r w:rsidR="009F07BF">
          <w:rPr>
            <w:webHidden/>
          </w:rPr>
          <w:instrText xml:space="preserve"> PAGEREF _Toc220948387 \h </w:instrText>
        </w:r>
        <w:r w:rsidR="009F07BF">
          <w:rPr>
            <w:webHidden/>
          </w:rPr>
        </w:r>
        <w:r w:rsidR="009F07BF">
          <w:rPr>
            <w:webHidden/>
          </w:rPr>
          <w:fldChar w:fldCharType="separate"/>
        </w:r>
        <w:r w:rsidR="009F07BF">
          <w:rPr>
            <w:webHidden/>
          </w:rPr>
          <w:t>110</w:t>
        </w:r>
        <w:r w:rsidR="009F07BF">
          <w:rPr>
            <w:webHidden/>
          </w:rPr>
          <w:fldChar w:fldCharType="end"/>
        </w:r>
      </w:hyperlink>
    </w:p>
    <w:p w14:paraId="032ED331" w14:textId="77777777" w:rsidR="009F07BF" w:rsidRDefault="00F24091">
      <w:pPr>
        <w:pStyle w:val="affff3"/>
        <w:rPr>
          <w:rFonts w:asciiTheme="minorHAnsi" w:eastAsiaTheme="minorEastAsia" w:hAnsiTheme="minorHAnsi" w:cstheme="minorBidi"/>
          <w:sz w:val="22"/>
          <w:szCs w:val="22"/>
        </w:rPr>
      </w:pPr>
      <w:hyperlink w:anchor="_Toc220948388"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80. Справочник «Банковские счета ФК»</w:t>
        </w:r>
        <w:r w:rsidR="009F07BF">
          <w:rPr>
            <w:webHidden/>
          </w:rPr>
          <w:tab/>
        </w:r>
        <w:r w:rsidR="009F07BF">
          <w:rPr>
            <w:webHidden/>
          </w:rPr>
          <w:fldChar w:fldCharType="begin"/>
        </w:r>
        <w:r w:rsidR="009F07BF">
          <w:rPr>
            <w:webHidden/>
          </w:rPr>
          <w:instrText xml:space="preserve"> PAGEREF _Toc220948388 \h </w:instrText>
        </w:r>
        <w:r w:rsidR="009F07BF">
          <w:rPr>
            <w:webHidden/>
          </w:rPr>
        </w:r>
        <w:r w:rsidR="009F07BF">
          <w:rPr>
            <w:webHidden/>
          </w:rPr>
          <w:fldChar w:fldCharType="separate"/>
        </w:r>
        <w:r w:rsidR="009F07BF">
          <w:rPr>
            <w:webHidden/>
          </w:rPr>
          <w:t>111</w:t>
        </w:r>
        <w:r w:rsidR="009F07BF">
          <w:rPr>
            <w:webHidden/>
          </w:rPr>
          <w:fldChar w:fldCharType="end"/>
        </w:r>
      </w:hyperlink>
    </w:p>
    <w:p w14:paraId="3668A89D" w14:textId="77777777" w:rsidR="009F07BF" w:rsidRDefault="00F24091">
      <w:pPr>
        <w:pStyle w:val="affff3"/>
        <w:rPr>
          <w:rFonts w:asciiTheme="minorHAnsi" w:eastAsiaTheme="minorEastAsia" w:hAnsiTheme="minorHAnsi" w:cstheme="minorBidi"/>
          <w:sz w:val="22"/>
          <w:szCs w:val="22"/>
        </w:rPr>
      </w:pPr>
      <w:hyperlink w:anchor="_Toc220948389"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81. Справочник «Российские Банки»</w:t>
        </w:r>
        <w:r w:rsidR="009F07BF">
          <w:rPr>
            <w:webHidden/>
          </w:rPr>
          <w:tab/>
        </w:r>
        <w:r w:rsidR="009F07BF">
          <w:rPr>
            <w:webHidden/>
          </w:rPr>
          <w:fldChar w:fldCharType="begin"/>
        </w:r>
        <w:r w:rsidR="009F07BF">
          <w:rPr>
            <w:webHidden/>
          </w:rPr>
          <w:instrText xml:space="preserve"> PAGEREF _Toc220948389 \h </w:instrText>
        </w:r>
        <w:r w:rsidR="009F07BF">
          <w:rPr>
            <w:webHidden/>
          </w:rPr>
        </w:r>
        <w:r w:rsidR="009F07BF">
          <w:rPr>
            <w:webHidden/>
          </w:rPr>
          <w:fldChar w:fldCharType="separate"/>
        </w:r>
        <w:r w:rsidR="009F07BF">
          <w:rPr>
            <w:webHidden/>
          </w:rPr>
          <w:t>112</w:t>
        </w:r>
        <w:r w:rsidR="009F07BF">
          <w:rPr>
            <w:webHidden/>
          </w:rPr>
          <w:fldChar w:fldCharType="end"/>
        </w:r>
      </w:hyperlink>
    </w:p>
    <w:p w14:paraId="68195026" w14:textId="77777777" w:rsidR="009F07BF" w:rsidRDefault="00F24091">
      <w:pPr>
        <w:pStyle w:val="affff3"/>
        <w:rPr>
          <w:rFonts w:asciiTheme="minorHAnsi" w:eastAsiaTheme="minorEastAsia" w:hAnsiTheme="minorHAnsi" w:cstheme="minorBidi"/>
          <w:sz w:val="22"/>
          <w:szCs w:val="22"/>
        </w:rPr>
      </w:pPr>
      <w:hyperlink w:anchor="_Toc220948390"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82. Справочник «Соответствие центров специализации и расчетных центров»</w:t>
        </w:r>
        <w:r w:rsidR="009F07BF">
          <w:rPr>
            <w:webHidden/>
          </w:rPr>
          <w:tab/>
        </w:r>
        <w:r w:rsidR="009F07BF">
          <w:rPr>
            <w:webHidden/>
          </w:rPr>
          <w:fldChar w:fldCharType="begin"/>
        </w:r>
        <w:r w:rsidR="009F07BF">
          <w:rPr>
            <w:webHidden/>
          </w:rPr>
          <w:instrText xml:space="preserve"> PAGEREF _Toc220948390 \h </w:instrText>
        </w:r>
        <w:r w:rsidR="009F07BF">
          <w:rPr>
            <w:webHidden/>
          </w:rPr>
        </w:r>
        <w:r w:rsidR="009F07BF">
          <w:rPr>
            <w:webHidden/>
          </w:rPr>
          <w:fldChar w:fldCharType="separate"/>
        </w:r>
        <w:r w:rsidR="009F07BF">
          <w:rPr>
            <w:webHidden/>
          </w:rPr>
          <w:t>112</w:t>
        </w:r>
        <w:r w:rsidR="009F07BF">
          <w:rPr>
            <w:webHidden/>
          </w:rPr>
          <w:fldChar w:fldCharType="end"/>
        </w:r>
      </w:hyperlink>
    </w:p>
    <w:p w14:paraId="2E24ACBB" w14:textId="77777777" w:rsidR="009F07BF" w:rsidRDefault="00F24091">
      <w:pPr>
        <w:pStyle w:val="affff3"/>
        <w:rPr>
          <w:rFonts w:asciiTheme="minorHAnsi" w:eastAsiaTheme="minorEastAsia" w:hAnsiTheme="minorHAnsi" w:cstheme="minorBidi"/>
          <w:sz w:val="22"/>
          <w:szCs w:val="22"/>
        </w:rPr>
      </w:pPr>
      <w:hyperlink w:anchor="_Toc220948391"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83. Справочник «Соответствие банковского счета ТОФК (40116) организации, включенной в Сводный реестр»</w:t>
        </w:r>
        <w:r w:rsidR="009F07BF">
          <w:rPr>
            <w:webHidden/>
          </w:rPr>
          <w:tab/>
        </w:r>
        <w:r w:rsidR="009F07BF">
          <w:rPr>
            <w:webHidden/>
          </w:rPr>
          <w:fldChar w:fldCharType="begin"/>
        </w:r>
        <w:r w:rsidR="009F07BF">
          <w:rPr>
            <w:webHidden/>
          </w:rPr>
          <w:instrText xml:space="preserve"> PAGEREF _Toc220948391 \h </w:instrText>
        </w:r>
        <w:r w:rsidR="009F07BF">
          <w:rPr>
            <w:webHidden/>
          </w:rPr>
        </w:r>
        <w:r w:rsidR="009F07BF">
          <w:rPr>
            <w:webHidden/>
          </w:rPr>
          <w:fldChar w:fldCharType="separate"/>
        </w:r>
        <w:r w:rsidR="009F07BF">
          <w:rPr>
            <w:webHidden/>
          </w:rPr>
          <w:t>113</w:t>
        </w:r>
        <w:r w:rsidR="009F07BF">
          <w:rPr>
            <w:webHidden/>
          </w:rPr>
          <w:fldChar w:fldCharType="end"/>
        </w:r>
      </w:hyperlink>
    </w:p>
    <w:p w14:paraId="50033D20" w14:textId="77777777" w:rsidR="009F07BF" w:rsidRDefault="00F24091">
      <w:pPr>
        <w:pStyle w:val="affff3"/>
        <w:rPr>
          <w:rFonts w:asciiTheme="minorHAnsi" w:eastAsiaTheme="minorEastAsia" w:hAnsiTheme="minorHAnsi" w:cstheme="minorBidi"/>
          <w:sz w:val="22"/>
          <w:szCs w:val="22"/>
        </w:rPr>
      </w:pPr>
      <w:hyperlink w:anchor="_Toc220948392"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84. Справочник «Составы управлений Федерального Казначейства»</w:t>
        </w:r>
        <w:r w:rsidR="009F07BF">
          <w:rPr>
            <w:webHidden/>
          </w:rPr>
          <w:tab/>
        </w:r>
        <w:r w:rsidR="009F07BF">
          <w:rPr>
            <w:webHidden/>
          </w:rPr>
          <w:fldChar w:fldCharType="begin"/>
        </w:r>
        <w:r w:rsidR="009F07BF">
          <w:rPr>
            <w:webHidden/>
          </w:rPr>
          <w:instrText xml:space="preserve"> PAGEREF _Toc220948392 \h </w:instrText>
        </w:r>
        <w:r w:rsidR="009F07BF">
          <w:rPr>
            <w:webHidden/>
          </w:rPr>
        </w:r>
        <w:r w:rsidR="009F07BF">
          <w:rPr>
            <w:webHidden/>
          </w:rPr>
          <w:fldChar w:fldCharType="separate"/>
        </w:r>
        <w:r w:rsidR="009F07BF">
          <w:rPr>
            <w:webHidden/>
          </w:rPr>
          <w:t>114</w:t>
        </w:r>
        <w:r w:rsidR="009F07BF">
          <w:rPr>
            <w:webHidden/>
          </w:rPr>
          <w:fldChar w:fldCharType="end"/>
        </w:r>
      </w:hyperlink>
    </w:p>
    <w:p w14:paraId="274CE17F" w14:textId="77777777" w:rsidR="009F07BF" w:rsidRDefault="00F24091">
      <w:pPr>
        <w:pStyle w:val="affff3"/>
        <w:rPr>
          <w:rFonts w:asciiTheme="minorHAnsi" w:eastAsiaTheme="minorEastAsia" w:hAnsiTheme="minorHAnsi" w:cstheme="minorBidi"/>
          <w:sz w:val="22"/>
          <w:szCs w:val="22"/>
        </w:rPr>
      </w:pPr>
      <w:hyperlink w:anchor="_Toc220948393"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85. Справочник «Банковские карты»</w:t>
        </w:r>
        <w:r w:rsidR="009F07BF">
          <w:rPr>
            <w:webHidden/>
          </w:rPr>
          <w:tab/>
        </w:r>
        <w:r w:rsidR="009F07BF">
          <w:rPr>
            <w:webHidden/>
          </w:rPr>
          <w:fldChar w:fldCharType="begin"/>
        </w:r>
        <w:r w:rsidR="009F07BF">
          <w:rPr>
            <w:webHidden/>
          </w:rPr>
          <w:instrText xml:space="preserve"> PAGEREF _Toc220948393 \h </w:instrText>
        </w:r>
        <w:r w:rsidR="009F07BF">
          <w:rPr>
            <w:webHidden/>
          </w:rPr>
        </w:r>
        <w:r w:rsidR="009F07BF">
          <w:rPr>
            <w:webHidden/>
          </w:rPr>
          <w:fldChar w:fldCharType="separate"/>
        </w:r>
        <w:r w:rsidR="009F07BF">
          <w:rPr>
            <w:webHidden/>
          </w:rPr>
          <w:t>114</w:t>
        </w:r>
        <w:r w:rsidR="009F07BF">
          <w:rPr>
            <w:webHidden/>
          </w:rPr>
          <w:fldChar w:fldCharType="end"/>
        </w:r>
      </w:hyperlink>
    </w:p>
    <w:p w14:paraId="4B739C0E" w14:textId="77777777" w:rsidR="009F07BF" w:rsidRDefault="00F24091">
      <w:pPr>
        <w:pStyle w:val="affff3"/>
        <w:rPr>
          <w:rFonts w:asciiTheme="minorHAnsi" w:eastAsiaTheme="minorEastAsia" w:hAnsiTheme="minorHAnsi" w:cstheme="minorBidi"/>
          <w:sz w:val="22"/>
          <w:szCs w:val="22"/>
        </w:rPr>
      </w:pPr>
      <w:hyperlink w:anchor="_Toc220948394"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86. Справочник «Основания платежа»</w:t>
        </w:r>
        <w:r w:rsidR="009F07BF">
          <w:rPr>
            <w:webHidden/>
          </w:rPr>
          <w:tab/>
        </w:r>
        <w:r w:rsidR="009F07BF">
          <w:rPr>
            <w:webHidden/>
          </w:rPr>
          <w:fldChar w:fldCharType="begin"/>
        </w:r>
        <w:r w:rsidR="009F07BF">
          <w:rPr>
            <w:webHidden/>
          </w:rPr>
          <w:instrText xml:space="preserve"> PAGEREF _Toc220948394 \h </w:instrText>
        </w:r>
        <w:r w:rsidR="009F07BF">
          <w:rPr>
            <w:webHidden/>
          </w:rPr>
        </w:r>
        <w:r w:rsidR="009F07BF">
          <w:rPr>
            <w:webHidden/>
          </w:rPr>
          <w:fldChar w:fldCharType="separate"/>
        </w:r>
        <w:r w:rsidR="009F07BF">
          <w:rPr>
            <w:webHidden/>
          </w:rPr>
          <w:t>115</w:t>
        </w:r>
        <w:r w:rsidR="009F07BF">
          <w:rPr>
            <w:webHidden/>
          </w:rPr>
          <w:fldChar w:fldCharType="end"/>
        </w:r>
      </w:hyperlink>
    </w:p>
    <w:p w14:paraId="2D36938A" w14:textId="77777777" w:rsidR="009F07BF" w:rsidRDefault="00F24091">
      <w:pPr>
        <w:pStyle w:val="affff3"/>
        <w:rPr>
          <w:rFonts w:asciiTheme="minorHAnsi" w:eastAsiaTheme="minorEastAsia" w:hAnsiTheme="minorHAnsi" w:cstheme="minorBidi"/>
          <w:sz w:val="22"/>
          <w:szCs w:val="22"/>
        </w:rPr>
      </w:pPr>
      <w:hyperlink w:anchor="_Toc220948395"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87. Справочник «Статусы плательщика»</w:t>
        </w:r>
        <w:r w:rsidR="009F07BF">
          <w:rPr>
            <w:webHidden/>
          </w:rPr>
          <w:tab/>
        </w:r>
        <w:r w:rsidR="009F07BF">
          <w:rPr>
            <w:webHidden/>
          </w:rPr>
          <w:fldChar w:fldCharType="begin"/>
        </w:r>
        <w:r w:rsidR="009F07BF">
          <w:rPr>
            <w:webHidden/>
          </w:rPr>
          <w:instrText xml:space="preserve"> PAGEREF _Toc220948395 \h </w:instrText>
        </w:r>
        <w:r w:rsidR="009F07BF">
          <w:rPr>
            <w:webHidden/>
          </w:rPr>
        </w:r>
        <w:r w:rsidR="009F07BF">
          <w:rPr>
            <w:webHidden/>
          </w:rPr>
          <w:fldChar w:fldCharType="separate"/>
        </w:r>
        <w:r w:rsidR="009F07BF">
          <w:rPr>
            <w:webHidden/>
          </w:rPr>
          <w:t>116</w:t>
        </w:r>
        <w:r w:rsidR="009F07BF">
          <w:rPr>
            <w:webHidden/>
          </w:rPr>
          <w:fldChar w:fldCharType="end"/>
        </w:r>
      </w:hyperlink>
    </w:p>
    <w:p w14:paraId="21C6CF6E" w14:textId="77777777" w:rsidR="009F07BF" w:rsidRDefault="00F24091">
      <w:pPr>
        <w:pStyle w:val="affff3"/>
        <w:rPr>
          <w:rFonts w:asciiTheme="minorHAnsi" w:eastAsiaTheme="minorEastAsia" w:hAnsiTheme="minorHAnsi" w:cstheme="minorBidi"/>
          <w:sz w:val="22"/>
          <w:szCs w:val="22"/>
        </w:rPr>
      </w:pPr>
      <w:hyperlink w:anchor="_Toc220948396"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88. Справочник «Реестр ИП и КФХ»</w:t>
        </w:r>
        <w:r w:rsidR="009F07BF">
          <w:rPr>
            <w:webHidden/>
          </w:rPr>
          <w:tab/>
        </w:r>
        <w:r w:rsidR="009F07BF">
          <w:rPr>
            <w:webHidden/>
          </w:rPr>
          <w:fldChar w:fldCharType="begin"/>
        </w:r>
        <w:r w:rsidR="009F07BF">
          <w:rPr>
            <w:webHidden/>
          </w:rPr>
          <w:instrText xml:space="preserve"> PAGEREF _Toc220948396 \h </w:instrText>
        </w:r>
        <w:r w:rsidR="009F07BF">
          <w:rPr>
            <w:webHidden/>
          </w:rPr>
        </w:r>
        <w:r w:rsidR="009F07BF">
          <w:rPr>
            <w:webHidden/>
          </w:rPr>
          <w:fldChar w:fldCharType="separate"/>
        </w:r>
        <w:r w:rsidR="009F07BF">
          <w:rPr>
            <w:webHidden/>
          </w:rPr>
          <w:t>116</w:t>
        </w:r>
        <w:r w:rsidR="009F07BF">
          <w:rPr>
            <w:webHidden/>
          </w:rPr>
          <w:fldChar w:fldCharType="end"/>
        </w:r>
      </w:hyperlink>
    </w:p>
    <w:p w14:paraId="63106E93" w14:textId="77777777" w:rsidR="009F07BF" w:rsidRDefault="00F24091">
      <w:pPr>
        <w:pStyle w:val="affff3"/>
        <w:rPr>
          <w:rFonts w:asciiTheme="minorHAnsi" w:eastAsiaTheme="minorEastAsia" w:hAnsiTheme="minorHAnsi" w:cstheme="minorBidi"/>
          <w:sz w:val="22"/>
          <w:szCs w:val="22"/>
        </w:rPr>
      </w:pPr>
      <w:hyperlink w:anchor="_Toc220948397"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89. Справочник «Версии документов (отчетов)»</w:t>
        </w:r>
        <w:r w:rsidR="009F07BF">
          <w:rPr>
            <w:webHidden/>
          </w:rPr>
          <w:tab/>
        </w:r>
        <w:r w:rsidR="009F07BF">
          <w:rPr>
            <w:webHidden/>
          </w:rPr>
          <w:fldChar w:fldCharType="begin"/>
        </w:r>
        <w:r w:rsidR="009F07BF">
          <w:rPr>
            <w:webHidden/>
          </w:rPr>
          <w:instrText xml:space="preserve"> PAGEREF _Toc220948397 \h </w:instrText>
        </w:r>
        <w:r w:rsidR="009F07BF">
          <w:rPr>
            <w:webHidden/>
          </w:rPr>
        </w:r>
        <w:r w:rsidR="009F07BF">
          <w:rPr>
            <w:webHidden/>
          </w:rPr>
          <w:fldChar w:fldCharType="separate"/>
        </w:r>
        <w:r w:rsidR="009F07BF">
          <w:rPr>
            <w:webHidden/>
          </w:rPr>
          <w:t>117</w:t>
        </w:r>
        <w:r w:rsidR="009F07BF">
          <w:rPr>
            <w:webHidden/>
          </w:rPr>
          <w:fldChar w:fldCharType="end"/>
        </w:r>
      </w:hyperlink>
    </w:p>
    <w:p w14:paraId="086EDF6A" w14:textId="77777777" w:rsidR="009F07BF" w:rsidRDefault="00F24091">
      <w:pPr>
        <w:pStyle w:val="affff3"/>
        <w:rPr>
          <w:rFonts w:asciiTheme="minorHAnsi" w:eastAsiaTheme="minorEastAsia" w:hAnsiTheme="minorHAnsi" w:cstheme="minorBidi"/>
          <w:sz w:val="22"/>
          <w:szCs w:val="22"/>
        </w:rPr>
      </w:pPr>
      <w:hyperlink w:anchor="_Toc220948398"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90. Справочник «Правила определения группы рискоемкости»</w:t>
        </w:r>
        <w:r w:rsidR="009F07BF">
          <w:rPr>
            <w:webHidden/>
          </w:rPr>
          <w:tab/>
        </w:r>
        <w:r w:rsidR="009F07BF">
          <w:rPr>
            <w:webHidden/>
          </w:rPr>
          <w:fldChar w:fldCharType="begin"/>
        </w:r>
        <w:r w:rsidR="009F07BF">
          <w:rPr>
            <w:webHidden/>
          </w:rPr>
          <w:instrText xml:space="preserve"> PAGEREF _Toc220948398 \h </w:instrText>
        </w:r>
        <w:r w:rsidR="009F07BF">
          <w:rPr>
            <w:webHidden/>
          </w:rPr>
        </w:r>
        <w:r w:rsidR="009F07BF">
          <w:rPr>
            <w:webHidden/>
          </w:rPr>
          <w:fldChar w:fldCharType="separate"/>
        </w:r>
        <w:r w:rsidR="009F07BF">
          <w:rPr>
            <w:webHidden/>
          </w:rPr>
          <w:t>118</w:t>
        </w:r>
        <w:r w:rsidR="009F07BF">
          <w:rPr>
            <w:webHidden/>
          </w:rPr>
          <w:fldChar w:fldCharType="end"/>
        </w:r>
      </w:hyperlink>
    </w:p>
    <w:p w14:paraId="207D891A" w14:textId="77777777" w:rsidR="009F07BF" w:rsidRDefault="00F24091">
      <w:pPr>
        <w:pStyle w:val="affff3"/>
        <w:rPr>
          <w:rFonts w:asciiTheme="minorHAnsi" w:eastAsiaTheme="minorEastAsia" w:hAnsiTheme="minorHAnsi" w:cstheme="minorBidi"/>
          <w:sz w:val="22"/>
          <w:szCs w:val="22"/>
        </w:rPr>
      </w:pPr>
      <w:hyperlink w:anchor="_Toc220948399"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91. Справочник «Разделы лицевого счета»</w:t>
        </w:r>
        <w:r w:rsidR="009F07BF">
          <w:rPr>
            <w:webHidden/>
          </w:rPr>
          <w:tab/>
        </w:r>
        <w:r w:rsidR="009F07BF">
          <w:rPr>
            <w:webHidden/>
          </w:rPr>
          <w:fldChar w:fldCharType="begin"/>
        </w:r>
        <w:r w:rsidR="009F07BF">
          <w:rPr>
            <w:webHidden/>
          </w:rPr>
          <w:instrText xml:space="preserve"> PAGEREF _Toc220948399 \h </w:instrText>
        </w:r>
        <w:r w:rsidR="009F07BF">
          <w:rPr>
            <w:webHidden/>
          </w:rPr>
        </w:r>
        <w:r w:rsidR="009F07BF">
          <w:rPr>
            <w:webHidden/>
          </w:rPr>
          <w:fldChar w:fldCharType="separate"/>
        </w:r>
        <w:r w:rsidR="009F07BF">
          <w:rPr>
            <w:webHidden/>
          </w:rPr>
          <w:t>118</w:t>
        </w:r>
        <w:r w:rsidR="009F07BF">
          <w:rPr>
            <w:webHidden/>
          </w:rPr>
          <w:fldChar w:fldCharType="end"/>
        </w:r>
      </w:hyperlink>
    </w:p>
    <w:p w14:paraId="0B0168A4" w14:textId="77777777" w:rsidR="009F07BF" w:rsidRDefault="00F24091">
      <w:pPr>
        <w:pStyle w:val="affff3"/>
        <w:rPr>
          <w:rFonts w:asciiTheme="minorHAnsi" w:eastAsiaTheme="minorEastAsia" w:hAnsiTheme="minorHAnsi" w:cstheme="minorBidi"/>
          <w:sz w:val="22"/>
          <w:szCs w:val="22"/>
        </w:rPr>
      </w:pPr>
      <w:hyperlink w:anchor="_Toc220948400"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92. Справочник «Национальные (федеральные) проекты»</w:t>
        </w:r>
        <w:r w:rsidR="009F07BF">
          <w:rPr>
            <w:webHidden/>
          </w:rPr>
          <w:tab/>
        </w:r>
        <w:r w:rsidR="009F07BF">
          <w:rPr>
            <w:webHidden/>
          </w:rPr>
          <w:fldChar w:fldCharType="begin"/>
        </w:r>
        <w:r w:rsidR="009F07BF">
          <w:rPr>
            <w:webHidden/>
          </w:rPr>
          <w:instrText xml:space="preserve"> PAGEREF _Toc220948400 \h </w:instrText>
        </w:r>
        <w:r w:rsidR="009F07BF">
          <w:rPr>
            <w:webHidden/>
          </w:rPr>
        </w:r>
        <w:r w:rsidR="009F07BF">
          <w:rPr>
            <w:webHidden/>
          </w:rPr>
          <w:fldChar w:fldCharType="separate"/>
        </w:r>
        <w:r w:rsidR="009F07BF">
          <w:rPr>
            <w:webHidden/>
          </w:rPr>
          <w:t>119</w:t>
        </w:r>
        <w:r w:rsidR="009F07BF">
          <w:rPr>
            <w:webHidden/>
          </w:rPr>
          <w:fldChar w:fldCharType="end"/>
        </w:r>
      </w:hyperlink>
    </w:p>
    <w:p w14:paraId="501805E9" w14:textId="77777777" w:rsidR="009F07BF" w:rsidRDefault="00F24091">
      <w:pPr>
        <w:pStyle w:val="affff3"/>
        <w:rPr>
          <w:rFonts w:asciiTheme="minorHAnsi" w:eastAsiaTheme="minorEastAsia" w:hAnsiTheme="minorHAnsi" w:cstheme="minorBidi"/>
          <w:sz w:val="22"/>
          <w:szCs w:val="22"/>
        </w:rPr>
      </w:pPr>
      <w:hyperlink w:anchor="_Toc220948401"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93. Справочник «Реестр приостанавливаемых операций»</w:t>
        </w:r>
        <w:r w:rsidR="009F07BF">
          <w:rPr>
            <w:webHidden/>
          </w:rPr>
          <w:tab/>
        </w:r>
        <w:r w:rsidR="009F07BF">
          <w:rPr>
            <w:webHidden/>
          </w:rPr>
          <w:fldChar w:fldCharType="begin"/>
        </w:r>
        <w:r w:rsidR="009F07BF">
          <w:rPr>
            <w:webHidden/>
          </w:rPr>
          <w:instrText xml:space="preserve"> PAGEREF _Toc220948401 \h </w:instrText>
        </w:r>
        <w:r w:rsidR="009F07BF">
          <w:rPr>
            <w:webHidden/>
          </w:rPr>
        </w:r>
        <w:r w:rsidR="009F07BF">
          <w:rPr>
            <w:webHidden/>
          </w:rPr>
          <w:fldChar w:fldCharType="separate"/>
        </w:r>
        <w:r w:rsidR="009F07BF">
          <w:rPr>
            <w:webHidden/>
          </w:rPr>
          <w:t>120</w:t>
        </w:r>
        <w:r w:rsidR="009F07BF">
          <w:rPr>
            <w:webHidden/>
          </w:rPr>
          <w:fldChar w:fldCharType="end"/>
        </w:r>
      </w:hyperlink>
    </w:p>
    <w:p w14:paraId="44A7AD89" w14:textId="77777777" w:rsidR="009F07BF" w:rsidRDefault="00F24091">
      <w:pPr>
        <w:pStyle w:val="affff3"/>
        <w:rPr>
          <w:rFonts w:asciiTheme="minorHAnsi" w:eastAsiaTheme="minorEastAsia" w:hAnsiTheme="minorHAnsi" w:cstheme="minorBidi"/>
          <w:sz w:val="22"/>
          <w:szCs w:val="22"/>
        </w:rPr>
      </w:pPr>
      <w:hyperlink w:anchor="_Toc220948402"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94. Справочник «Аналитические коды доходов и источников»</w:t>
        </w:r>
        <w:r w:rsidR="009F07BF">
          <w:rPr>
            <w:webHidden/>
          </w:rPr>
          <w:tab/>
        </w:r>
        <w:r w:rsidR="009F07BF">
          <w:rPr>
            <w:webHidden/>
          </w:rPr>
          <w:fldChar w:fldCharType="begin"/>
        </w:r>
        <w:r w:rsidR="009F07BF">
          <w:rPr>
            <w:webHidden/>
          </w:rPr>
          <w:instrText xml:space="preserve"> PAGEREF _Toc220948402 \h </w:instrText>
        </w:r>
        <w:r w:rsidR="009F07BF">
          <w:rPr>
            <w:webHidden/>
          </w:rPr>
        </w:r>
        <w:r w:rsidR="009F07BF">
          <w:rPr>
            <w:webHidden/>
          </w:rPr>
          <w:fldChar w:fldCharType="separate"/>
        </w:r>
        <w:r w:rsidR="009F07BF">
          <w:rPr>
            <w:webHidden/>
          </w:rPr>
          <w:t>120</w:t>
        </w:r>
        <w:r w:rsidR="009F07BF">
          <w:rPr>
            <w:webHidden/>
          </w:rPr>
          <w:fldChar w:fldCharType="end"/>
        </w:r>
      </w:hyperlink>
    </w:p>
    <w:p w14:paraId="6FB93E34" w14:textId="77777777" w:rsidR="009F07BF" w:rsidRDefault="00F24091">
      <w:pPr>
        <w:pStyle w:val="affff3"/>
        <w:rPr>
          <w:rFonts w:asciiTheme="minorHAnsi" w:eastAsiaTheme="minorEastAsia" w:hAnsiTheme="minorHAnsi" w:cstheme="minorBidi"/>
          <w:sz w:val="22"/>
          <w:szCs w:val="22"/>
        </w:rPr>
      </w:pPr>
      <w:hyperlink w:anchor="_Toc220948403"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95. Справочник «Виды деятельности (источники средств)»</w:t>
        </w:r>
        <w:r w:rsidR="009F07BF">
          <w:rPr>
            <w:webHidden/>
          </w:rPr>
          <w:tab/>
        </w:r>
        <w:r w:rsidR="009F07BF">
          <w:rPr>
            <w:webHidden/>
          </w:rPr>
          <w:fldChar w:fldCharType="begin"/>
        </w:r>
        <w:r w:rsidR="009F07BF">
          <w:rPr>
            <w:webHidden/>
          </w:rPr>
          <w:instrText xml:space="preserve"> PAGEREF _Toc220948403 \h </w:instrText>
        </w:r>
        <w:r w:rsidR="009F07BF">
          <w:rPr>
            <w:webHidden/>
          </w:rPr>
        </w:r>
        <w:r w:rsidR="009F07BF">
          <w:rPr>
            <w:webHidden/>
          </w:rPr>
          <w:fldChar w:fldCharType="separate"/>
        </w:r>
        <w:r w:rsidR="009F07BF">
          <w:rPr>
            <w:webHidden/>
          </w:rPr>
          <w:t>121</w:t>
        </w:r>
        <w:r w:rsidR="009F07BF">
          <w:rPr>
            <w:webHidden/>
          </w:rPr>
          <w:fldChar w:fldCharType="end"/>
        </w:r>
      </w:hyperlink>
    </w:p>
    <w:p w14:paraId="30943E23" w14:textId="77777777" w:rsidR="009F07BF" w:rsidRDefault="00F24091">
      <w:pPr>
        <w:pStyle w:val="affff3"/>
        <w:rPr>
          <w:rFonts w:asciiTheme="minorHAnsi" w:eastAsiaTheme="minorEastAsia" w:hAnsiTheme="minorHAnsi" w:cstheme="minorBidi"/>
          <w:sz w:val="22"/>
          <w:szCs w:val="22"/>
        </w:rPr>
      </w:pPr>
      <w:hyperlink w:anchor="_Toc220948404"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96. Справочник «Символы кассовой отчетности»</w:t>
        </w:r>
        <w:r w:rsidR="009F07BF">
          <w:rPr>
            <w:webHidden/>
          </w:rPr>
          <w:tab/>
        </w:r>
        <w:r w:rsidR="009F07BF">
          <w:rPr>
            <w:webHidden/>
          </w:rPr>
          <w:fldChar w:fldCharType="begin"/>
        </w:r>
        <w:r w:rsidR="009F07BF">
          <w:rPr>
            <w:webHidden/>
          </w:rPr>
          <w:instrText xml:space="preserve"> PAGEREF _Toc220948404 \h </w:instrText>
        </w:r>
        <w:r w:rsidR="009F07BF">
          <w:rPr>
            <w:webHidden/>
          </w:rPr>
        </w:r>
        <w:r w:rsidR="009F07BF">
          <w:rPr>
            <w:webHidden/>
          </w:rPr>
          <w:fldChar w:fldCharType="separate"/>
        </w:r>
        <w:r w:rsidR="009F07BF">
          <w:rPr>
            <w:webHidden/>
          </w:rPr>
          <w:t>122</w:t>
        </w:r>
        <w:r w:rsidR="009F07BF">
          <w:rPr>
            <w:webHidden/>
          </w:rPr>
          <w:fldChar w:fldCharType="end"/>
        </w:r>
      </w:hyperlink>
    </w:p>
    <w:p w14:paraId="42209843" w14:textId="77777777" w:rsidR="009F07BF" w:rsidRDefault="00F24091">
      <w:pPr>
        <w:pStyle w:val="affff3"/>
        <w:rPr>
          <w:rFonts w:asciiTheme="minorHAnsi" w:eastAsiaTheme="minorEastAsia" w:hAnsiTheme="minorHAnsi" w:cstheme="minorBidi"/>
          <w:sz w:val="22"/>
          <w:szCs w:val="22"/>
        </w:rPr>
      </w:pPr>
      <w:hyperlink w:anchor="_Toc220948405" w:history="1">
        <w:r w:rsidR="009F07BF" w:rsidRPr="00DF7BCA">
          <w:rPr>
            <w:rStyle w:val="af0"/>
            <w:highlight w:val="yellow"/>
          </w:rPr>
          <w:t>Рисунок </w:t>
        </w:r>
        <w:r w:rsidR="009F07BF">
          <w:rPr>
            <w:rFonts w:asciiTheme="minorHAnsi" w:eastAsiaTheme="minorEastAsia" w:hAnsiTheme="minorHAnsi" w:cstheme="minorBidi"/>
            <w:sz w:val="22"/>
            <w:szCs w:val="22"/>
          </w:rPr>
          <w:tab/>
        </w:r>
        <w:r w:rsidR="009F07BF" w:rsidRPr="00DF7BCA">
          <w:rPr>
            <w:rStyle w:val="af0"/>
            <w:highlight w:val="yellow"/>
          </w:rPr>
          <w:t>97. Справочник «Книга регистрации казначейских счетов»</w:t>
        </w:r>
        <w:r w:rsidR="009F07BF">
          <w:rPr>
            <w:webHidden/>
          </w:rPr>
          <w:tab/>
        </w:r>
        <w:r w:rsidR="009F07BF">
          <w:rPr>
            <w:webHidden/>
          </w:rPr>
          <w:fldChar w:fldCharType="begin"/>
        </w:r>
        <w:r w:rsidR="009F07BF">
          <w:rPr>
            <w:webHidden/>
          </w:rPr>
          <w:instrText xml:space="preserve"> PAGEREF _Toc220948405 \h </w:instrText>
        </w:r>
        <w:r w:rsidR="009F07BF">
          <w:rPr>
            <w:webHidden/>
          </w:rPr>
        </w:r>
        <w:r w:rsidR="009F07BF">
          <w:rPr>
            <w:webHidden/>
          </w:rPr>
          <w:fldChar w:fldCharType="separate"/>
        </w:r>
        <w:r w:rsidR="009F07BF">
          <w:rPr>
            <w:webHidden/>
          </w:rPr>
          <w:t>122</w:t>
        </w:r>
        <w:r w:rsidR="009F07BF">
          <w:rPr>
            <w:webHidden/>
          </w:rPr>
          <w:fldChar w:fldCharType="end"/>
        </w:r>
      </w:hyperlink>
    </w:p>
    <w:p w14:paraId="777E0A1E" w14:textId="77777777" w:rsidR="009F07BF" w:rsidRDefault="00F24091">
      <w:pPr>
        <w:pStyle w:val="affff3"/>
        <w:rPr>
          <w:rFonts w:asciiTheme="minorHAnsi" w:eastAsiaTheme="minorEastAsia" w:hAnsiTheme="minorHAnsi" w:cstheme="minorBidi"/>
          <w:sz w:val="22"/>
          <w:szCs w:val="22"/>
        </w:rPr>
      </w:pPr>
      <w:hyperlink w:anchor="_Toc220948406"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98. Справочник «Перечень специализаций»</w:t>
        </w:r>
        <w:r w:rsidR="009F07BF">
          <w:rPr>
            <w:webHidden/>
          </w:rPr>
          <w:tab/>
        </w:r>
        <w:r w:rsidR="009F07BF">
          <w:rPr>
            <w:webHidden/>
          </w:rPr>
          <w:fldChar w:fldCharType="begin"/>
        </w:r>
        <w:r w:rsidR="009F07BF">
          <w:rPr>
            <w:webHidden/>
          </w:rPr>
          <w:instrText xml:space="preserve"> PAGEREF _Toc220948406 \h </w:instrText>
        </w:r>
        <w:r w:rsidR="009F07BF">
          <w:rPr>
            <w:webHidden/>
          </w:rPr>
        </w:r>
        <w:r w:rsidR="009F07BF">
          <w:rPr>
            <w:webHidden/>
          </w:rPr>
          <w:fldChar w:fldCharType="separate"/>
        </w:r>
        <w:r w:rsidR="009F07BF">
          <w:rPr>
            <w:webHidden/>
          </w:rPr>
          <w:t>123</w:t>
        </w:r>
        <w:r w:rsidR="009F07BF">
          <w:rPr>
            <w:webHidden/>
          </w:rPr>
          <w:fldChar w:fldCharType="end"/>
        </w:r>
      </w:hyperlink>
    </w:p>
    <w:p w14:paraId="3957218D" w14:textId="77777777" w:rsidR="009F07BF" w:rsidRDefault="00F24091">
      <w:pPr>
        <w:pStyle w:val="affff3"/>
        <w:rPr>
          <w:rFonts w:asciiTheme="minorHAnsi" w:eastAsiaTheme="minorEastAsia" w:hAnsiTheme="minorHAnsi" w:cstheme="minorBidi"/>
          <w:sz w:val="22"/>
          <w:szCs w:val="22"/>
        </w:rPr>
      </w:pPr>
      <w:hyperlink w:anchor="_Toc220948407"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99. Справочник «Соответствия кодов видов расходов кодам видов выплат на банковские карты «Мир» физических лиц»</w:t>
        </w:r>
        <w:r w:rsidR="009F07BF">
          <w:rPr>
            <w:webHidden/>
          </w:rPr>
          <w:tab/>
        </w:r>
        <w:r w:rsidR="009F07BF">
          <w:rPr>
            <w:webHidden/>
          </w:rPr>
          <w:fldChar w:fldCharType="begin"/>
        </w:r>
        <w:r w:rsidR="009F07BF">
          <w:rPr>
            <w:webHidden/>
          </w:rPr>
          <w:instrText xml:space="preserve"> PAGEREF _Toc220948407 \h </w:instrText>
        </w:r>
        <w:r w:rsidR="009F07BF">
          <w:rPr>
            <w:webHidden/>
          </w:rPr>
        </w:r>
        <w:r w:rsidR="009F07BF">
          <w:rPr>
            <w:webHidden/>
          </w:rPr>
          <w:fldChar w:fldCharType="separate"/>
        </w:r>
        <w:r w:rsidR="009F07BF">
          <w:rPr>
            <w:webHidden/>
          </w:rPr>
          <w:t>124</w:t>
        </w:r>
        <w:r w:rsidR="009F07BF">
          <w:rPr>
            <w:webHidden/>
          </w:rPr>
          <w:fldChar w:fldCharType="end"/>
        </w:r>
      </w:hyperlink>
    </w:p>
    <w:p w14:paraId="5EAEF36A" w14:textId="77777777" w:rsidR="009F07BF" w:rsidRDefault="00F24091">
      <w:pPr>
        <w:pStyle w:val="affff3"/>
        <w:rPr>
          <w:rFonts w:asciiTheme="minorHAnsi" w:eastAsiaTheme="minorEastAsia" w:hAnsiTheme="minorHAnsi" w:cstheme="minorBidi"/>
          <w:sz w:val="22"/>
          <w:szCs w:val="22"/>
        </w:rPr>
      </w:pPr>
      <w:hyperlink w:anchor="_Toc220948408" w:history="1">
        <w:r w:rsidR="009F07BF" w:rsidRPr="00DF7BCA">
          <w:rPr>
            <w:rStyle w:val="af0"/>
            <w:highlight w:val="yellow"/>
          </w:rPr>
          <w:t>Рисунок </w:t>
        </w:r>
        <w:r w:rsidR="009F07BF">
          <w:rPr>
            <w:rFonts w:asciiTheme="minorHAnsi" w:eastAsiaTheme="minorEastAsia" w:hAnsiTheme="minorHAnsi" w:cstheme="minorBidi"/>
            <w:sz w:val="22"/>
            <w:szCs w:val="22"/>
          </w:rPr>
          <w:tab/>
        </w:r>
        <w:r w:rsidR="009F07BF" w:rsidRPr="00DF7BCA">
          <w:rPr>
            <w:rStyle w:val="af0"/>
            <w:highlight w:val="yellow"/>
          </w:rPr>
          <w:t>100. Справочник «Коды субсидий НУБП»</w:t>
        </w:r>
        <w:r w:rsidR="009F07BF">
          <w:rPr>
            <w:webHidden/>
          </w:rPr>
          <w:tab/>
        </w:r>
        <w:r w:rsidR="009F07BF">
          <w:rPr>
            <w:webHidden/>
          </w:rPr>
          <w:fldChar w:fldCharType="begin"/>
        </w:r>
        <w:r w:rsidR="009F07BF">
          <w:rPr>
            <w:webHidden/>
          </w:rPr>
          <w:instrText xml:space="preserve"> PAGEREF _Toc220948408 \h </w:instrText>
        </w:r>
        <w:r w:rsidR="009F07BF">
          <w:rPr>
            <w:webHidden/>
          </w:rPr>
        </w:r>
        <w:r w:rsidR="009F07BF">
          <w:rPr>
            <w:webHidden/>
          </w:rPr>
          <w:fldChar w:fldCharType="separate"/>
        </w:r>
        <w:r w:rsidR="009F07BF">
          <w:rPr>
            <w:webHidden/>
          </w:rPr>
          <w:t>124</w:t>
        </w:r>
        <w:r w:rsidR="009F07BF">
          <w:rPr>
            <w:webHidden/>
          </w:rPr>
          <w:fldChar w:fldCharType="end"/>
        </w:r>
      </w:hyperlink>
    </w:p>
    <w:p w14:paraId="78BD1780" w14:textId="77777777" w:rsidR="009F07BF" w:rsidRDefault="00F24091">
      <w:pPr>
        <w:pStyle w:val="affff3"/>
        <w:rPr>
          <w:rFonts w:asciiTheme="minorHAnsi" w:eastAsiaTheme="minorEastAsia" w:hAnsiTheme="minorHAnsi" w:cstheme="minorBidi"/>
          <w:sz w:val="22"/>
          <w:szCs w:val="22"/>
        </w:rPr>
      </w:pPr>
      <w:hyperlink w:anchor="_Toc220948409"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101. Справочник «Курсы валют»</w:t>
        </w:r>
        <w:r w:rsidR="009F07BF">
          <w:rPr>
            <w:webHidden/>
          </w:rPr>
          <w:tab/>
        </w:r>
        <w:r w:rsidR="009F07BF">
          <w:rPr>
            <w:webHidden/>
          </w:rPr>
          <w:fldChar w:fldCharType="begin"/>
        </w:r>
        <w:r w:rsidR="009F07BF">
          <w:rPr>
            <w:webHidden/>
          </w:rPr>
          <w:instrText xml:space="preserve"> PAGEREF _Toc220948409 \h </w:instrText>
        </w:r>
        <w:r w:rsidR="009F07BF">
          <w:rPr>
            <w:webHidden/>
          </w:rPr>
        </w:r>
        <w:r w:rsidR="009F07BF">
          <w:rPr>
            <w:webHidden/>
          </w:rPr>
          <w:fldChar w:fldCharType="separate"/>
        </w:r>
        <w:r w:rsidR="009F07BF">
          <w:rPr>
            <w:webHidden/>
          </w:rPr>
          <w:t>125</w:t>
        </w:r>
        <w:r w:rsidR="009F07BF">
          <w:rPr>
            <w:webHidden/>
          </w:rPr>
          <w:fldChar w:fldCharType="end"/>
        </w:r>
      </w:hyperlink>
    </w:p>
    <w:p w14:paraId="093B7C38" w14:textId="77777777" w:rsidR="009F07BF" w:rsidRDefault="00F24091">
      <w:pPr>
        <w:pStyle w:val="affff3"/>
        <w:rPr>
          <w:rFonts w:asciiTheme="minorHAnsi" w:eastAsiaTheme="minorEastAsia" w:hAnsiTheme="minorHAnsi" w:cstheme="minorBidi"/>
          <w:sz w:val="22"/>
          <w:szCs w:val="22"/>
        </w:rPr>
      </w:pPr>
      <w:hyperlink w:anchor="_Toc220948410"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102. Справочник «Склонения валютных единиц»</w:t>
        </w:r>
        <w:r w:rsidR="009F07BF">
          <w:rPr>
            <w:webHidden/>
          </w:rPr>
          <w:tab/>
        </w:r>
        <w:r w:rsidR="009F07BF">
          <w:rPr>
            <w:webHidden/>
          </w:rPr>
          <w:fldChar w:fldCharType="begin"/>
        </w:r>
        <w:r w:rsidR="009F07BF">
          <w:rPr>
            <w:webHidden/>
          </w:rPr>
          <w:instrText xml:space="preserve"> PAGEREF _Toc220948410 \h </w:instrText>
        </w:r>
        <w:r w:rsidR="009F07BF">
          <w:rPr>
            <w:webHidden/>
          </w:rPr>
        </w:r>
        <w:r w:rsidR="009F07BF">
          <w:rPr>
            <w:webHidden/>
          </w:rPr>
          <w:fldChar w:fldCharType="separate"/>
        </w:r>
        <w:r w:rsidR="009F07BF">
          <w:rPr>
            <w:webHidden/>
          </w:rPr>
          <w:t>126</w:t>
        </w:r>
        <w:r w:rsidR="009F07BF">
          <w:rPr>
            <w:webHidden/>
          </w:rPr>
          <w:fldChar w:fldCharType="end"/>
        </w:r>
      </w:hyperlink>
    </w:p>
    <w:p w14:paraId="4A19276A" w14:textId="77777777" w:rsidR="009F07BF" w:rsidRDefault="00F24091">
      <w:pPr>
        <w:pStyle w:val="affff3"/>
        <w:rPr>
          <w:rFonts w:asciiTheme="minorHAnsi" w:eastAsiaTheme="minorEastAsia" w:hAnsiTheme="minorHAnsi" w:cstheme="minorBidi"/>
          <w:sz w:val="22"/>
          <w:szCs w:val="22"/>
        </w:rPr>
      </w:pPr>
      <w:hyperlink w:anchor="_Toc220948411"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103. Справочник «Информационные сиситемы»</w:t>
        </w:r>
        <w:r w:rsidR="009F07BF">
          <w:rPr>
            <w:webHidden/>
          </w:rPr>
          <w:tab/>
        </w:r>
        <w:r w:rsidR="009F07BF">
          <w:rPr>
            <w:webHidden/>
          </w:rPr>
          <w:fldChar w:fldCharType="begin"/>
        </w:r>
        <w:r w:rsidR="009F07BF">
          <w:rPr>
            <w:webHidden/>
          </w:rPr>
          <w:instrText xml:space="preserve"> PAGEREF _Toc220948411 \h </w:instrText>
        </w:r>
        <w:r w:rsidR="009F07BF">
          <w:rPr>
            <w:webHidden/>
          </w:rPr>
        </w:r>
        <w:r w:rsidR="009F07BF">
          <w:rPr>
            <w:webHidden/>
          </w:rPr>
          <w:fldChar w:fldCharType="separate"/>
        </w:r>
        <w:r w:rsidR="009F07BF">
          <w:rPr>
            <w:webHidden/>
          </w:rPr>
          <w:t>127</w:t>
        </w:r>
        <w:r w:rsidR="009F07BF">
          <w:rPr>
            <w:webHidden/>
          </w:rPr>
          <w:fldChar w:fldCharType="end"/>
        </w:r>
      </w:hyperlink>
    </w:p>
    <w:p w14:paraId="4209FAC1" w14:textId="77777777" w:rsidR="009F07BF" w:rsidRDefault="00F24091">
      <w:pPr>
        <w:pStyle w:val="affff3"/>
        <w:rPr>
          <w:rFonts w:asciiTheme="minorHAnsi" w:eastAsiaTheme="minorEastAsia" w:hAnsiTheme="minorHAnsi" w:cstheme="minorBidi"/>
          <w:sz w:val="22"/>
          <w:szCs w:val="22"/>
        </w:rPr>
      </w:pPr>
      <w:hyperlink w:anchor="_Toc220948412" w:history="1">
        <w:r w:rsidR="009F07BF" w:rsidRPr="00DF7BCA">
          <w:rPr>
            <w:rStyle w:val="af0"/>
            <w:highlight w:val="yellow"/>
          </w:rPr>
          <w:t>Рисунок </w:t>
        </w:r>
        <w:r w:rsidR="009F07BF">
          <w:rPr>
            <w:rFonts w:asciiTheme="minorHAnsi" w:eastAsiaTheme="minorEastAsia" w:hAnsiTheme="minorHAnsi" w:cstheme="minorBidi"/>
            <w:sz w:val="22"/>
            <w:szCs w:val="22"/>
          </w:rPr>
          <w:tab/>
        </w:r>
        <w:r w:rsidR="009F07BF" w:rsidRPr="00DF7BCA">
          <w:rPr>
            <w:rStyle w:val="af0"/>
            <w:highlight w:val="yellow"/>
          </w:rPr>
          <w:t>104. Справочник «Перечень бюджетов (МинФин)»</w:t>
        </w:r>
        <w:r w:rsidR="009F07BF">
          <w:rPr>
            <w:webHidden/>
          </w:rPr>
          <w:tab/>
        </w:r>
        <w:r w:rsidR="009F07BF">
          <w:rPr>
            <w:webHidden/>
          </w:rPr>
          <w:fldChar w:fldCharType="begin"/>
        </w:r>
        <w:r w:rsidR="009F07BF">
          <w:rPr>
            <w:webHidden/>
          </w:rPr>
          <w:instrText xml:space="preserve"> PAGEREF _Toc220948412 \h </w:instrText>
        </w:r>
        <w:r w:rsidR="009F07BF">
          <w:rPr>
            <w:webHidden/>
          </w:rPr>
        </w:r>
        <w:r w:rsidR="009F07BF">
          <w:rPr>
            <w:webHidden/>
          </w:rPr>
          <w:fldChar w:fldCharType="separate"/>
        </w:r>
        <w:r w:rsidR="009F07BF">
          <w:rPr>
            <w:webHidden/>
          </w:rPr>
          <w:t>127</w:t>
        </w:r>
        <w:r w:rsidR="009F07BF">
          <w:rPr>
            <w:webHidden/>
          </w:rPr>
          <w:fldChar w:fldCharType="end"/>
        </w:r>
      </w:hyperlink>
    </w:p>
    <w:p w14:paraId="13E59183" w14:textId="77777777" w:rsidR="009F07BF" w:rsidRDefault="00F24091">
      <w:pPr>
        <w:pStyle w:val="affff3"/>
        <w:rPr>
          <w:rFonts w:asciiTheme="minorHAnsi" w:eastAsiaTheme="minorEastAsia" w:hAnsiTheme="minorHAnsi" w:cstheme="minorBidi"/>
          <w:sz w:val="22"/>
          <w:szCs w:val="22"/>
        </w:rPr>
      </w:pPr>
      <w:hyperlink w:anchor="_Toc220948413"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105. Визуальная форма формуляра «Исполнительный документ», вкладка «Источник образования задолженности», группа «Информация об источнике образования задолженности и графике выплат по ИД»</w:t>
        </w:r>
        <w:r w:rsidR="009F07BF">
          <w:rPr>
            <w:webHidden/>
          </w:rPr>
          <w:tab/>
        </w:r>
        <w:r w:rsidR="009F07BF">
          <w:rPr>
            <w:webHidden/>
          </w:rPr>
          <w:fldChar w:fldCharType="begin"/>
        </w:r>
        <w:r w:rsidR="009F07BF">
          <w:rPr>
            <w:webHidden/>
          </w:rPr>
          <w:instrText xml:space="preserve"> PAGEREF _Toc220948413 \h </w:instrText>
        </w:r>
        <w:r w:rsidR="009F07BF">
          <w:rPr>
            <w:webHidden/>
          </w:rPr>
        </w:r>
        <w:r w:rsidR="009F07BF">
          <w:rPr>
            <w:webHidden/>
          </w:rPr>
          <w:fldChar w:fldCharType="separate"/>
        </w:r>
        <w:r w:rsidR="009F07BF">
          <w:rPr>
            <w:webHidden/>
          </w:rPr>
          <w:t>128</w:t>
        </w:r>
        <w:r w:rsidR="009F07BF">
          <w:rPr>
            <w:webHidden/>
          </w:rPr>
          <w:fldChar w:fldCharType="end"/>
        </w:r>
      </w:hyperlink>
    </w:p>
    <w:p w14:paraId="690C086F" w14:textId="77777777" w:rsidR="009F07BF" w:rsidRDefault="00F24091">
      <w:pPr>
        <w:pStyle w:val="affff3"/>
        <w:rPr>
          <w:rFonts w:asciiTheme="minorHAnsi" w:eastAsiaTheme="minorEastAsia" w:hAnsiTheme="minorHAnsi" w:cstheme="minorBidi"/>
          <w:sz w:val="22"/>
          <w:szCs w:val="22"/>
        </w:rPr>
      </w:pPr>
      <w:hyperlink w:anchor="_Toc220948414"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106. Кнопка «Действия с ИД», действие «Сформировать/Изменить БО»</w:t>
        </w:r>
        <w:r w:rsidR="009F07BF">
          <w:rPr>
            <w:webHidden/>
          </w:rPr>
          <w:tab/>
        </w:r>
        <w:r w:rsidR="009F07BF">
          <w:rPr>
            <w:webHidden/>
          </w:rPr>
          <w:fldChar w:fldCharType="begin"/>
        </w:r>
        <w:r w:rsidR="009F07BF">
          <w:rPr>
            <w:webHidden/>
          </w:rPr>
          <w:instrText xml:space="preserve"> PAGEREF _Toc220948414 \h </w:instrText>
        </w:r>
        <w:r w:rsidR="009F07BF">
          <w:rPr>
            <w:webHidden/>
          </w:rPr>
        </w:r>
        <w:r w:rsidR="009F07BF">
          <w:rPr>
            <w:webHidden/>
          </w:rPr>
          <w:fldChar w:fldCharType="separate"/>
        </w:r>
        <w:r w:rsidR="009F07BF">
          <w:rPr>
            <w:webHidden/>
          </w:rPr>
          <w:t>130</w:t>
        </w:r>
        <w:r w:rsidR="009F07BF">
          <w:rPr>
            <w:webHidden/>
          </w:rPr>
          <w:fldChar w:fldCharType="end"/>
        </w:r>
      </w:hyperlink>
    </w:p>
    <w:p w14:paraId="0DAC6CDC" w14:textId="77777777" w:rsidR="009F07BF" w:rsidRDefault="00F24091">
      <w:pPr>
        <w:pStyle w:val="affff3"/>
        <w:rPr>
          <w:rFonts w:asciiTheme="minorHAnsi" w:eastAsiaTheme="minorEastAsia" w:hAnsiTheme="minorHAnsi" w:cstheme="minorBidi"/>
          <w:sz w:val="22"/>
          <w:szCs w:val="22"/>
        </w:rPr>
      </w:pPr>
      <w:hyperlink w:anchor="_Toc220948415"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107. Визуальная форма ИД, вкладка «Дополнительная информация по ИД. Поручение исполнения ИД»</w:t>
        </w:r>
        <w:r w:rsidR="009F07BF">
          <w:rPr>
            <w:webHidden/>
          </w:rPr>
          <w:tab/>
        </w:r>
        <w:r w:rsidR="009F07BF">
          <w:rPr>
            <w:webHidden/>
          </w:rPr>
          <w:fldChar w:fldCharType="begin"/>
        </w:r>
        <w:r w:rsidR="009F07BF">
          <w:rPr>
            <w:webHidden/>
          </w:rPr>
          <w:instrText xml:space="preserve"> PAGEREF _Toc220948415 \h </w:instrText>
        </w:r>
        <w:r w:rsidR="009F07BF">
          <w:rPr>
            <w:webHidden/>
          </w:rPr>
        </w:r>
        <w:r w:rsidR="009F07BF">
          <w:rPr>
            <w:webHidden/>
          </w:rPr>
          <w:fldChar w:fldCharType="separate"/>
        </w:r>
        <w:r w:rsidR="009F07BF">
          <w:rPr>
            <w:webHidden/>
          </w:rPr>
          <w:t>131</w:t>
        </w:r>
        <w:r w:rsidR="009F07BF">
          <w:rPr>
            <w:webHidden/>
          </w:rPr>
          <w:fldChar w:fldCharType="end"/>
        </w:r>
      </w:hyperlink>
    </w:p>
    <w:p w14:paraId="2AD8E1EE" w14:textId="77777777" w:rsidR="009F07BF" w:rsidRDefault="00F24091">
      <w:pPr>
        <w:pStyle w:val="affff3"/>
        <w:rPr>
          <w:rFonts w:asciiTheme="minorHAnsi" w:eastAsiaTheme="minorEastAsia" w:hAnsiTheme="minorHAnsi" w:cstheme="minorBidi"/>
          <w:sz w:val="22"/>
          <w:szCs w:val="22"/>
        </w:rPr>
      </w:pPr>
      <w:hyperlink w:anchor="_Toc220948416"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108. ВФ формуляра РНО, вкладка «Основная информация по РНО. Суммы задолженности по РНО»</w:t>
        </w:r>
        <w:r w:rsidR="009F07BF">
          <w:rPr>
            <w:webHidden/>
          </w:rPr>
          <w:tab/>
        </w:r>
        <w:r w:rsidR="009F07BF">
          <w:rPr>
            <w:webHidden/>
          </w:rPr>
          <w:fldChar w:fldCharType="begin"/>
        </w:r>
        <w:r w:rsidR="009F07BF">
          <w:rPr>
            <w:webHidden/>
          </w:rPr>
          <w:instrText xml:space="preserve"> PAGEREF _Toc220948416 \h </w:instrText>
        </w:r>
        <w:r w:rsidR="009F07BF">
          <w:rPr>
            <w:webHidden/>
          </w:rPr>
        </w:r>
        <w:r w:rsidR="009F07BF">
          <w:rPr>
            <w:webHidden/>
          </w:rPr>
          <w:fldChar w:fldCharType="separate"/>
        </w:r>
        <w:r w:rsidR="009F07BF">
          <w:rPr>
            <w:webHidden/>
          </w:rPr>
          <w:t>135</w:t>
        </w:r>
        <w:r w:rsidR="009F07BF">
          <w:rPr>
            <w:webHidden/>
          </w:rPr>
          <w:fldChar w:fldCharType="end"/>
        </w:r>
      </w:hyperlink>
    </w:p>
    <w:p w14:paraId="5D602F2A" w14:textId="77777777" w:rsidR="009F07BF" w:rsidRDefault="00F24091">
      <w:pPr>
        <w:pStyle w:val="affff3"/>
        <w:rPr>
          <w:rFonts w:asciiTheme="minorHAnsi" w:eastAsiaTheme="minorEastAsia" w:hAnsiTheme="minorHAnsi" w:cstheme="minorBidi"/>
          <w:sz w:val="22"/>
          <w:szCs w:val="22"/>
        </w:rPr>
      </w:pPr>
      <w:hyperlink w:anchor="_Toc220948417"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109. Кнопка «Техническая поддержка»</w:t>
        </w:r>
        <w:r w:rsidR="009F07BF">
          <w:rPr>
            <w:webHidden/>
          </w:rPr>
          <w:tab/>
        </w:r>
        <w:r w:rsidR="009F07BF">
          <w:rPr>
            <w:webHidden/>
          </w:rPr>
          <w:fldChar w:fldCharType="begin"/>
        </w:r>
        <w:r w:rsidR="009F07BF">
          <w:rPr>
            <w:webHidden/>
          </w:rPr>
          <w:instrText xml:space="preserve"> PAGEREF _Toc220948417 \h </w:instrText>
        </w:r>
        <w:r w:rsidR="009F07BF">
          <w:rPr>
            <w:webHidden/>
          </w:rPr>
        </w:r>
        <w:r w:rsidR="009F07BF">
          <w:rPr>
            <w:webHidden/>
          </w:rPr>
          <w:fldChar w:fldCharType="separate"/>
        </w:r>
        <w:r w:rsidR="009F07BF">
          <w:rPr>
            <w:webHidden/>
          </w:rPr>
          <w:t>137</w:t>
        </w:r>
        <w:r w:rsidR="009F07BF">
          <w:rPr>
            <w:webHidden/>
          </w:rPr>
          <w:fldChar w:fldCharType="end"/>
        </w:r>
      </w:hyperlink>
    </w:p>
    <w:p w14:paraId="4DFE57F1" w14:textId="77777777" w:rsidR="009F07BF" w:rsidRDefault="00F24091">
      <w:pPr>
        <w:pStyle w:val="affff3"/>
        <w:rPr>
          <w:rFonts w:asciiTheme="minorHAnsi" w:eastAsiaTheme="minorEastAsia" w:hAnsiTheme="minorHAnsi" w:cstheme="minorBidi"/>
          <w:sz w:val="22"/>
          <w:szCs w:val="22"/>
        </w:rPr>
      </w:pPr>
      <w:hyperlink w:anchor="_Toc220948418" w:history="1">
        <w:r w:rsidR="009F07BF" w:rsidRPr="00DF7BCA">
          <w:rPr>
            <w:rStyle w:val="af0"/>
          </w:rPr>
          <w:t>Рисунок </w:t>
        </w:r>
        <w:r w:rsidR="009F07BF">
          <w:rPr>
            <w:rFonts w:asciiTheme="minorHAnsi" w:eastAsiaTheme="minorEastAsia" w:hAnsiTheme="minorHAnsi" w:cstheme="minorBidi"/>
            <w:sz w:val="22"/>
            <w:szCs w:val="22"/>
          </w:rPr>
          <w:tab/>
        </w:r>
        <w:r w:rsidR="009F07BF" w:rsidRPr="00DF7BCA">
          <w:rPr>
            <w:rStyle w:val="af0"/>
          </w:rPr>
          <w:t>110. Диалоговое окно «Техническая поддержка»</w:t>
        </w:r>
        <w:r w:rsidR="009F07BF">
          <w:rPr>
            <w:webHidden/>
          </w:rPr>
          <w:tab/>
        </w:r>
        <w:r w:rsidR="009F07BF">
          <w:rPr>
            <w:webHidden/>
          </w:rPr>
          <w:fldChar w:fldCharType="begin"/>
        </w:r>
        <w:r w:rsidR="009F07BF">
          <w:rPr>
            <w:webHidden/>
          </w:rPr>
          <w:instrText xml:space="preserve"> PAGEREF _Toc220948418 \h </w:instrText>
        </w:r>
        <w:r w:rsidR="009F07BF">
          <w:rPr>
            <w:webHidden/>
          </w:rPr>
        </w:r>
        <w:r w:rsidR="009F07BF">
          <w:rPr>
            <w:webHidden/>
          </w:rPr>
          <w:fldChar w:fldCharType="separate"/>
        </w:r>
        <w:r w:rsidR="009F07BF">
          <w:rPr>
            <w:webHidden/>
          </w:rPr>
          <w:t>138</w:t>
        </w:r>
        <w:r w:rsidR="009F07BF">
          <w:rPr>
            <w:webHidden/>
          </w:rPr>
          <w:fldChar w:fldCharType="end"/>
        </w:r>
      </w:hyperlink>
    </w:p>
    <w:p w14:paraId="1466E7A9" w14:textId="3315C6FF" w:rsidR="00664D44" w:rsidRPr="008E577F" w:rsidRDefault="006F4846" w:rsidP="006F4846">
      <w:pPr>
        <w:pStyle w:val="GOSTReg"/>
      </w:pPr>
      <w:r w:rsidRPr="00417EDB">
        <w:lastRenderedPageBreak/>
        <w:fldChar w:fldCharType="end"/>
      </w:r>
      <w:bookmarkStart w:id="16" w:name="_Toc220948242"/>
      <w:r w:rsidR="00664D44" w:rsidRPr="008E577F">
        <w:t>Перечень ссылочных документов</w:t>
      </w:r>
      <w:bookmarkEnd w:id="11"/>
      <w:bookmarkEnd w:id="12"/>
      <w:r w:rsidR="00664D44" w:rsidRPr="008E577F">
        <w:rPr>
          <w:rStyle w:val="af9"/>
        </w:rPr>
        <w:footnoteReference w:id="1"/>
      </w:r>
      <w:bookmarkEnd w:id="13"/>
      <w:bookmarkEnd w:id="14"/>
      <w:bookmarkEnd w:id="15"/>
      <w:bookmarkEnd w:id="16"/>
    </w:p>
    <w:p w14:paraId="4AD1FB29" w14:textId="1600191E" w:rsidR="00664D44" w:rsidRPr="008E577F" w:rsidRDefault="00664D44" w:rsidP="00664D44">
      <w:pPr>
        <w:pStyle w:val="GOSTNormal"/>
      </w:pPr>
      <w:r w:rsidRPr="008E577F">
        <w:t xml:space="preserve">Перечень ссылочных документов приведен в таблице </w:t>
      </w:r>
      <w:r w:rsidRPr="00417EDB">
        <w:fldChar w:fldCharType="begin"/>
      </w:r>
      <w:r w:rsidRPr="008E577F">
        <w:instrText xml:space="preserve"> REF _Ref110357434 \h </w:instrText>
      </w:r>
      <w:r w:rsidR="00F31373" w:rsidRPr="008E577F">
        <w:instrText xml:space="preserve"> \* MERGEFORMAT </w:instrText>
      </w:r>
      <w:r w:rsidRPr="00417EDB">
        <w:fldChar w:fldCharType="separate"/>
      </w:r>
      <w:r w:rsidR="009F07BF">
        <w:rPr>
          <w:noProof/>
        </w:rPr>
        <w:t>1</w:t>
      </w:r>
      <w:r w:rsidRPr="00417EDB">
        <w:fldChar w:fldCharType="end"/>
      </w:r>
      <w:r w:rsidRPr="008E577F">
        <w:t>.</w:t>
      </w:r>
    </w:p>
    <w:p w14:paraId="749D39A5" w14:textId="77777777" w:rsidR="00664D44" w:rsidRPr="008E577F" w:rsidRDefault="00664D44" w:rsidP="00664D44">
      <w:pPr>
        <w:pStyle w:val="GOSTNameTable"/>
      </w:pPr>
      <w:r w:rsidRPr="00417EDB">
        <w:rPr>
          <w:noProof/>
        </w:rPr>
        <w:fldChar w:fldCharType="begin"/>
      </w:r>
      <w:r w:rsidRPr="008E577F">
        <w:rPr>
          <w:noProof/>
        </w:rPr>
        <w:instrText xml:space="preserve"> SEQ Таблица \* ARABIC </w:instrText>
      </w:r>
      <w:r w:rsidRPr="00417EDB">
        <w:rPr>
          <w:noProof/>
        </w:rPr>
        <w:fldChar w:fldCharType="separate"/>
      </w:r>
      <w:bookmarkStart w:id="17" w:name="_Ref110357434"/>
      <w:bookmarkStart w:id="18" w:name="_Toc112252651"/>
      <w:bookmarkStart w:id="19" w:name="_Toc112833440"/>
      <w:bookmarkStart w:id="20" w:name="_Toc112834714"/>
      <w:bookmarkStart w:id="21" w:name="_Toc112925034"/>
      <w:bookmarkStart w:id="22" w:name="_Toc220948302"/>
      <w:r w:rsidR="009F07BF">
        <w:rPr>
          <w:noProof/>
        </w:rPr>
        <w:t>1</w:t>
      </w:r>
      <w:bookmarkEnd w:id="17"/>
      <w:r w:rsidRPr="00417EDB">
        <w:rPr>
          <w:noProof/>
        </w:rPr>
        <w:fldChar w:fldCharType="end"/>
      </w:r>
      <w:r w:rsidRPr="008E577F">
        <w:t>. Перечень ссылочных документов</w:t>
      </w:r>
      <w:bookmarkEnd w:id="18"/>
      <w:bookmarkEnd w:id="19"/>
      <w:bookmarkEnd w:id="20"/>
      <w:bookmarkEnd w:id="21"/>
      <w:bookmarkEnd w:id="22"/>
    </w:p>
    <w:tbl>
      <w:tblPr>
        <w:tblStyle w:val="GOSTTable"/>
        <w:tblW w:w="5000" w:type="pct"/>
        <w:tblLayout w:type="fixed"/>
        <w:tblLook w:val="04A0" w:firstRow="1" w:lastRow="0" w:firstColumn="1" w:lastColumn="0" w:noHBand="0" w:noVBand="1"/>
      </w:tblPr>
      <w:tblGrid>
        <w:gridCol w:w="560"/>
        <w:gridCol w:w="3004"/>
        <w:gridCol w:w="2997"/>
        <w:gridCol w:w="714"/>
        <w:gridCol w:w="2419"/>
      </w:tblGrid>
      <w:tr w:rsidR="00664D44" w:rsidRPr="008E577F" w14:paraId="0D0D3A75" w14:textId="77777777" w:rsidTr="00617BAD">
        <w:trPr>
          <w:cnfStyle w:val="100000000000" w:firstRow="1" w:lastRow="0" w:firstColumn="0" w:lastColumn="0" w:oddVBand="0" w:evenVBand="0" w:oddHBand="0" w:evenHBand="0" w:firstRowFirstColumn="0" w:firstRowLastColumn="0" w:lastRowFirstColumn="0" w:lastRowLastColumn="0"/>
          <w:trHeight w:val="42"/>
        </w:trPr>
        <w:tc>
          <w:tcPr>
            <w:tcW w:w="3564" w:type="dxa"/>
            <w:gridSpan w:val="2"/>
          </w:tcPr>
          <w:p w14:paraId="4EB96268" w14:textId="77777777" w:rsidR="00664D44" w:rsidRPr="008E577F" w:rsidRDefault="00664D44" w:rsidP="00617BAD">
            <w:pPr>
              <w:keepNext/>
              <w:suppressAutoHyphens/>
              <w:ind w:firstLine="0"/>
              <w:jc w:val="center"/>
              <w:rPr>
                <w:b/>
              </w:rPr>
            </w:pPr>
            <w:r w:rsidRPr="008E577F">
              <w:rPr>
                <w:b/>
              </w:rPr>
              <w:t>Наименование документа</w:t>
            </w:r>
          </w:p>
        </w:tc>
        <w:tc>
          <w:tcPr>
            <w:tcW w:w="2997" w:type="dxa"/>
          </w:tcPr>
          <w:p w14:paraId="3901062D" w14:textId="77777777" w:rsidR="00664D44" w:rsidRPr="008E577F" w:rsidRDefault="00664D44" w:rsidP="00617BAD">
            <w:pPr>
              <w:keepNext/>
              <w:suppressAutoHyphens/>
              <w:ind w:firstLine="0"/>
              <w:jc w:val="center"/>
              <w:rPr>
                <w:b/>
              </w:rPr>
            </w:pPr>
            <w:r w:rsidRPr="008E577F">
              <w:rPr>
                <w:b/>
              </w:rPr>
              <w:t>Код документа</w:t>
            </w:r>
          </w:p>
        </w:tc>
        <w:tc>
          <w:tcPr>
            <w:tcW w:w="714" w:type="dxa"/>
          </w:tcPr>
          <w:p w14:paraId="7756B061" w14:textId="77777777" w:rsidR="00664D44" w:rsidRPr="008E577F" w:rsidRDefault="00664D44" w:rsidP="00617BAD">
            <w:pPr>
              <w:keepNext/>
              <w:suppressAutoHyphens/>
              <w:ind w:firstLine="0"/>
              <w:jc w:val="center"/>
              <w:rPr>
                <w:b/>
              </w:rPr>
            </w:pPr>
            <w:r w:rsidRPr="008E577F">
              <w:rPr>
                <w:b/>
              </w:rPr>
              <w:t>Гриф</w:t>
            </w:r>
          </w:p>
        </w:tc>
        <w:tc>
          <w:tcPr>
            <w:tcW w:w="2419" w:type="dxa"/>
          </w:tcPr>
          <w:p w14:paraId="53B976BE" w14:textId="77777777" w:rsidR="00664D44" w:rsidRPr="008E577F" w:rsidRDefault="00664D44" w:rsidP="00617BAD">
            <w:pPr>
              <w:keepNext/>
              <w:suppressAutoHyphens/>
              <w:ind w:firstLine="0"/>
              <w:jc w:val="center"/>
              <w:rPr>
                <w:b/>
              </w:rPr>
            </w:pPr>
            <w:r w:rsidRPr="008E577F">
              <w:rPr>
                <w:b/>
              </w:rPr>
              <w:t>Номер ГК</w:t>
            </w:r>
          </w:p>
        </w:tc>
      </w:tr>
      <w:tr w:rsidR="00496E6B" w:rsidRPr="008E577F" w14:paraId="33017199" w14:textId="77777777" w:rsidTr="00617BAD">
        <w:trPr>
          <w:cnfStyle w:val="000000100000" w:firstRow="0" w:lastRow="0" w:firstColumn="0" w:lastColumn="0" w:oddVBand="0" w:evenVBand="0" w:oddHBand="1" w:evenHBand="0" w:firstRowFirstColumn="0" w:firstRowLastColumn="0" w:lastRowFirstColumn="0" w:lastRowLastColumn="0"/>
        </w:trPr>
        <w:tc>
          <w:tcPr>
            <w:tcW w:w="560" w:type="dxa"/>
          </w:tcPr>
          <w:p w14:paraId="4F884F67" w14:textId="77777777" w:rsidR="00496E6B" w:rsidRPr="008E577F" w:rsidRDefault="00496E6B" w:rsidP="008F1AAF">
            <w:pPr>
              <w:numPr>
                <w:ilvl w:val="0"/>
                <w:numId w:val="16"/>
              </w:numPr>
              <w:tabs>
                <w:tab w:val="num" w:pos="142"/>
              </w:tabs>
              <w:jc w:val="left"/>
              <w:rPr>
                <w:sz w:val="22"/>
              </w:rPr>
            </w:pPr>
          </w:p>
        </w:tc>
        <w:tc>
          <w:tcPr>
            <w:tcW w:w="3004" w:type="dxa"/>
          </w:tcPr>
          <w:p w14:paraId="3B5B0566" w14:textId="3D53D500" w:rsidR="00496E6B" w:rsidRPr="008E577F" w:rsidRDefault="00496E6B" w:rsidP="00496E6B">
            <w:pPr>
              <w:pStyle w:val="GOSTTablenorm"/>
            </w:pPr>
            <w:r w:rsidRPr="008E577F">
              <w:t>Технологическая и</w:t>
            </w:r>
            <w:r w:rsidR="001C6A7A" w:rsidRPr="008E577F">
              <w:t>нструкция (регламент) работы с П</w:t>
            </w:r>
            <w:r w:rsidRPr="008E577F">
              <w:t>одсистемой</w:t>
            </w:r>
          </w:p>
        </w:tc>
        <w:tc>
          <w:tcPr>
            <w:tcW w:w="2997" w:type="dxa"/>
          </w:tcPr>
          <w:p w14:paraId="2DEAF1DF" w14:textId="36F5758D" w:rsidR="00496E6B" w:rsidRPr="008E577F" w:rsidRDefault="00496E6B" w:rsidP="00CB03C9">
            <w:pPr>
              <w:pStyle w:val="GOSTTablenorm"/>
            </w:pPr>
            <w:r w:rsidRPr="008E577F">
              <w:rPr>
                <w:szCs w:val="22"/>
              </w:rPr>
              <w:t>54819512.20.05,08.ЭБ21.001-</w:t>
            </w:r>
            <w:r w:rsidR="00CB03C9" w:rsidRPr="008E577F">
              <w:rPr>
                <w:szCs w:val="22"/>
              </w:rPr>
              <w:t>1</w:t>
            </w:r>
            <w:r w:rsidRPr="008E577F">
              <w:rPr>
                <w:szCs w:val="22"/>
              </w:rPr>
              <w:t>0.00 1(2,5,8)</w:t>
            </w:r>
          </w:p>
        </w:tc>
        <w:tc>
          <w:tcPr>
            <w:tcW w:w="714" w:type="dxa"/>
          </w:tcPr>
          <w:p w14:paraId="294DCD5B" w14:textId="674B652E" w:rsidR="00496E6B" w:rsidRPr="008E577F" w:rsidRDefault="00496E6B" w:rsidP="00496E6B">
            <w:pPr>
              <w:pStyle w:val="GOSTTablenorm"/>
            </w:pPr>
            <w:r w:rsidRPr="008E577F">
              <w:rPr>
                <w:szCs w:val="22"/>
              </w:rPr>
              <w:t>–</w:t>
            </w:r>
          </w:p>
        </w:tc>
        <w:tc>
          <w:tcPr>
            <w:tcW w:w="2419" w:type="dxa"/>
          </w:tcPr>
          <w:p w14:paraId="28CBF1A1" w14:textId="01AB649D" w:rsidR="00496E6B" w:rsidRPr="008E577F" w:rsidRDefault="00CB03C9" w:rsidP="00496E6B">
            <w:pPr>
              <w:pStyle w:val="GOSTTablenorm"/>
            </w:pPr>
            <w:r w:rsidRPr="008E577F">
              <w:rPr>
                <w:szCs w:val="22"/>
              </w:rPr>
              <w:t>ФКУ0134/05/2024/РИС</w:t>
            </w:r>
          </w:p>
        </w:tc>
      </w:tr>
      <w:tr w:rsidR="00664D44" w:rsidRPr="008E577F" w14:paraId="360FD2A8" w14:textId="77777777" w:rsidTr="00617BAD">
        <w:trPr>
          <w:cnfStyle w:val="000000010000" w:firstRow="0" w:lastRow="0" w:firstColumn="0" w:lastColumn="0" w:oddVBand="0" w:evenVBand="0" w:oddHBand="0" w:evenHBand="1" w:firstRowFirstColumn="0" w:firstRowLastColumn="0" w:lastRowFirstColumn="0" w:lastRowLastColumn="0"/>
        </w:trPr>
        <w:tc>
          <w:tcPr>
            <w:tcW w:w="560" w:type="dxa"/>
          </w:tcPr>
          <w:p w14:paraId="596FD8B1" w14:textId="77777777" w:rsidR="00664D44" w:rsidRPr="008E577F" w:rsidRDefault="00664D44" w:rsidP="008F1AAF">
            <w:pPr>
              <w:numPr>
                <w:ilvl w:val="0"/>
                <w:numId w:val="16"/>
              </w:numPr>
              <w:tabs>
                <w:tab w:val="num" w:pos="142"/>
              </w:tabs>
              <w:jc w:val="left"/>
              <w:rPr>
                <w:sz w:val="22"/>
                <w:szCs w:val="22"/>
              </w:rPr>
            </w:pPr>
          </w:p>
        </w:tc>
        <w:tc>
          <w:tcPr>
            <w:tcW w:w="3004" w:type="dxa"/>
          </w:tcPr>
          <w:p w14:paraId="32D8DD89" w14:textId="273F8BF7" w:rsidR="00664D44" w:rsidRPr="008E577F" w:rsidRDefault="00664D44" w:rsidP="00617BAD">
            <w:pPr>
              <w:pStyle w:val="GOSTTablenorm"/>
            </w:pPr>
            <w:r w:rsidRPr="008E577F">
              <w:rPr>
                <w:rFonts w:eastAsia="Calibri"/>
                <w:szCs w:val="22"/>
              </w:rPr>
              <w:t xml:space="preserve">Руководство работников (представителей) участников системы «Электронный бюджет» по работе с подсистемой </w:t>
            </w:r>
            <w:r w:rsidR="00443494" w:rsidRPr="008E577F">
              <w:rPr>
                <w:rFonts w:eastAsia="Calibri"/>
                <w:szCs w:val="22"/>
              </w:rPr>
              <w:t>системы «Электронный бюджет»</w:t>
            </w:r>
            <w:r w:rsidRPr="008E577F">
              <w:rPr>
                <w:rFonts w:eastAsia="Calibri"/>
                <w:szCs w:val="22"/>
              </w:rPr>
              <w:t xml:space="preserve">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c>
          <w:tcPr>
            <w:tcW w:w="2997" w:type="dxa"/>
          </w:tcPr>
          <w:p w14:paraId="44B7A570" w14:textId="4BE94DA9" w:rsidR="00664D44" w:rsidRPr="008E577F" w:rsidRDefault="00664D44" w:rsidP="00575920">
            <w:pPr>
              <w:pStyle w:val="GOSTTablenorm"/>
            </w:pPr>
            <w:r w:rsidRPr="008E577F">
              <w:t>54819512.20.13,00.ЭБ26.001-0</w:t>
            </w:r>
            <w:r w:rsidR="00496E6B" w:rsidRPr="008E577F">
              <w:t>6</w:t>
            </w:r>
            <w:r w:rsidRPr="008E577F">
              <w:t>.0</w:t>
            </w:r>
            <w:r w:rsidR="00575920" w:rsidRPr="008E577F">
              <w:t>3</w:t>
            </w:r>
            <w:r w:rsidRPr="008E577F">
              <w:t xml:space="preserve"> 1(2,5,8)</w:t>
            </w:r>
          </w:p>
        </w:tc>
        <w:tc>
          <w:tcPr>
            <w:tcW w:w="714" w:type="dxa"/>
          </w:tcPr>
          <w:p w14:paraId="54529D44" w14:textId="4770D4B4" w:rsidR="00664D44" w:rsidRPr="008E577F" w:rsidRDefault="00E83BF4" w:rsidP="00617BAD">
            <w:pPr>
              <w:pStyle w:val="GOSTTablenorm"/>
            </w:pPr>
            <w:r w:rsidRPr="008E577F">
              <w:rPr>
                <w:szCs w:val="22"/>
              </w:rPr>
              <w:t>–</w:t>
            </w:r>
          </w:p>
        </w:tc>
        <w:tc>
          <w:tcPr>
            <w:tcW w:w="2419" w:type="dxa"/>
          </w:tcPr>
          <w:p w14:paraId="006822E8" w14:textId="719F40FE" w:rsidR="00664D44" w:rsidRPr="008E577F" w:rsidRDefault="00575920" w:rsidP="00496E6B">
            <w:pPr>
              <w:pStyle w:val="GOSTTablenorm"/>
            </w:pPr>
            <w:r w:rsidRPr="008E577F">
              <w:t>ФКУ0345/10/2023/ЭГИС</w:t>
            </w:r>
          </w:p>
        </w:tc>
      </w:tr>
      <w:tr w:rsidR="00C559D2" w:rsidRPr="008E577F" w14:paraId="2C14D26E" w14:textId="77777777" w:rsidTr="00617BAD">
        <w:trPr>
          <w:cnfStyle w:val="000000100000" w:firstRow="0" w:lastRow="0" w:firstColumn="0" w:lastColumn="0" w:oddVBand="0" w:evenVBand="0" w:oddHBand="1" w:evenHBand="0" w:firstRowFirstColumn="0" w:firstRowLastColumn="0" w:lastRowFirstColumn="0" w:lastRowLastColumn="0"/>
        </w:trPr>
        <w:tc>
          <w:tcPr>
            <w:tcW w:w="560" w:type="dxa"/>
          </w:tcPr>
          <w:p w14:paraId="01E31672" w14:textId="77777777" w:rsidR="00C559D2" w:rsidRPr="008E577F" w:rsidRDefault="00C559D2" w:rsidP="00C559D2">
            <w:pPr>
              <w:numPr>
                <w:ilvl w:val="0"/>
                <w:numId w:val="16"/>
              </w:numPr>
              <w:tabs>
                <w:tab w:val="num" w:pos="142"/>
              </w:tabs>
              <w:jc w:val="left"/>
              <w:rPr>
                <w:sz w:val="22"/>
                <w:szCs w:val="22"/>
              </w:rPr>
            </w:pPr>
          </w:p>
        </w:tc>
        <w:tc>
          <w:tcPr>
            <w:tcW w:w="3004" w:type="dxa"/>
          </w:tcPr>
          <w:p w14:paraId="7FE0D7D2" w14:textId="0E05703C" w:rsidR="00C559D2" w:rsidRPr="008E577F" w:rsidRDefault="00C559D2" w:rsidP="00C559D2">
            <w:pPr>
              <w:pStyle w:val="GOSTTablenorm"/>
              <w:rPr>
                <w:spacing w:val="-3"/>
                <w:lang w:eastAsia="en-US"/>
              </w:rPr>
            </w:pPr>
            <w:r w:rsidRPr="008E577F">
              <w:t>Руководство работников (представителей) участников системы «Электронный бюджет» по работе с подсистемой (компонентом, модулем) на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r w:rsidRPr="008E577F">
              <w:rPr>
                <w:szCs w:val="22"/>
              </w:rPr>
              <w:t xml:space="preserve"> Том 1. Руководство </w:t>
            </w:r>
            <w:r w:rsidRPr="008E577F">
              <w:rPr>
                <w:szCs w:val="22"/>
              </w:rPr>
              <w:lastRenderedPageBreak/>
              <w:t>для сотрудников УО</w:t>
            </w:r>
          </w:p>
        </w:tc>
        <w:tc>
          <w:tcPr>
            <w:tcW w:w="2997" w:type="dxa"/>
          </w:tcPr>
          <w:p w14:paraId="6FC48D46" w14:textId="3F423EDB" w:rsidR="00C559D2" w:rsidRPr="008E577F" w:rsidRDefault="00C559D2" w:rsidP="00C559D2">
            <w:pPr>
              <w:pStyle w:val="GOSTTablenorm"/>
            </w:pPr>
            <w:r w:rsidRPr="008E577F">
              <w:rPr>
                <w:szCs w:val="22"/>
              </w:rPr>
              <w:lastRenderedPageBreak/>
              <w:t>54819512.20.19,02.ЭБ26.001-11.00 1(2,5,8,10)</w:t>
            </w:r>
          </w:p>
        </w:tc>
        <w:tc>
          <w:tcPr>
            <w:tcW w:w="714" w:type="dxa"/>
          </w:tcPr>
          <w:p w14:paraId="626C9C41" w14:textId="6B723C43" w:rsidR="00C559D2" w:rsidRPr="008E577F" w:rsidRDefault="00C559D2" w:rsidP="00C559D2">
            <w:pPr>
              <w:pStyle w:val="GOSTTablenorm"/>
            </w:pPr>
            <w:r w:rsidRPr="008E577F">
              <w:rPr>
                <w:szCs w:val="22"/>
              </w:rPr>
              <w:t>-</w:t>
            </w:r>
          </w:p>
        </w:tc>
        <w:tc>
          <w:tcPr>
            <w:tcW w:w="2419" w:type="dxa"/>
          </w:tcPr>
          <w:p w14:paraId="7BB3641E" w14:textId="4FF19E2E" w:rsidR="00C559D2" w:rsidRPr="008E577F" w:rsidRDefault="00C559D2" w:rsidP="00C559D2">
            <w:pPr>
              <w:pStyle w:val="GOSTTablenorm"/>
            </w:pPr>
            <w:r w:rsidRPr="008E577F">
              <w:rPr>
                <w:szCs w:val="22"/>
              </w:rPr>
              <w:t>ФКУ0417/12/2024/РИС</w:t>
            </w:r>
          </w:p>
        </w:tc>
      </w:tr>
      <w:tr w:rsidR="00C559D2" w:rsidRPr="008E577F" w14:paraId="433ABD03" w14:textId="77777777" w:rsidTr="00617BAD">
        <w:trPr>
          <w:cnfStyle w:val="000000010000" w:firstRow="0" w:lastRow="0" w:firstColumn="0" w:lastColumn="0" w:oddVBand="0" w:evenVBand="0" w:oddHBand="0" w:evenHBand="1" w:firstRowFirstColumn="0" w:firstRowLastColumn="0" w:lastRowFirstColumn="0" w:lastRowLastColumn="0"/>
        </w:trPr>
        <w:tc>
          <w:tcPr>
            <w:tcW w:w="560" w:type="dxa"/>
          </w:tcPr>
          <w:p w14:paraId="5DEDD60B" w14:textId="77777777" w:rsidR="00C559D2" w:rsidRPr="008E577F" w:rsidRDefault="00C559D2" w:rsidP="00C559D2">
            <w:pPr>
              <w:numPr>
                <w:ilvl w:val="0"/>
                <w:numId w:val="16"/>
              </w:numPr>
              <w:tabs>
                <w:tab w:val="num" w:pos="142"/>
              </w:tabs>
              <w:jc w:val="left"/>
              <w:rPr>
                <w:sz w:val="22"/>
                <w:szCs w:val="22"/>
              </w:rPr>
            </w:pPr>
          </w:p>
        </w:tc>
        <w:tc>
          <w:tcPr>
            <w:tcW w:w="3004" w:type="dxa"/>
          </w:tcPr>
          <w:p w14:paraId="08395584" w14:textId="20CAFC66" w:rsidR="00C559D2" w:rsidRPr="008E577F" w:rsidRDefault="00C559D2" w:rsidP="00C559D2">
            <w:pPr>
              <w:pStyle w:val="GOSTTablenorm"/>
            </w:pPr>
            <w:r w:rsidRPr="008E577F">
              <w:rPr>
                <w:szCs w:val="22"/>
              </w:rPr>
              <w:t>Руководство работников (представителей) участников системы «Электронный бюджет» по работе с подсистемой (компонентом, модулем) на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Том 2. Руководство для сотрудников ТОФК</w:t>
            </w:r>
          </w:p>
        </w:tc>
        <w:tc>
          <w:tcPr>
            <w:tcW w:w="2997" w:type="dxa"/>
          </w:tcPr>
          <w:p w14:paraId="1A92638D" w14:textId="2641A78D" w:rsidR="00C559D2" w:rsidRPr="008E577F" w:rsidRDefault="00C559D2" w:rsidP="00C559D2">
            <w:pPr>
              <w:pStyle w:val="GOSTTablenorm"/>
              <w:rPr>
                <w:szCs w:val="22"/>
              </w:rPr>
            </w:pPr>
            <w:r w:rsidRPr="008E577F">
              <w:rPr>
                <w:szCs w:val="22"/>
              </w:rPr>
              <w:t>54819512.20.19,02.ЭБ26.002-11.00 1(2,5,8,10)</w:t>
            </w:r>
          </w:p>
        </w:tc>
        <w:tc>
          <w:tcPr>
            <w:tcW w:w="714" w:type="dxa"/>
          </w:tcPr>
          <w:p w14:paraId="7D01CD58" w14:textId="3FC5A58A" w:rsidR="00C559D2" w:rsidRPr="008E577F" w:rsidRDefault="00C559D2" w:rsidP="00C559D2">
            <w:pPr>
              <w:pStyle w:val="GOSTTablenorm"/>
              <w:rPr>
                <w:szCs w:val="22"/>
              </w:rPr>
            </w:pPr>
            <w:r w:rsidRPr="008E577F">
              <w:rPr>
                <w:szCs w:val="22"/>
              </w:rPr>
              <w:t>-</w:t>
            </w:r>
          </w:p>
        </w:tc>
        <w:tc>
          <w:tcPr>
            <w:tcW w:w="2419" w:type="dxa"/>
          </w:tcPr>
          <w:p w14:paraId="492FA0DB" w14:textId="1C6C6664" w:rsidR="00C559D2" w:rsidRPr="008E577F" w:rsidRDefault="00C559D2" w:rsidP="00C559D2">
            <w:pPr>
              <w:pStyle w:val="GOSTTablenorm"/>
              <w:rPr>
                <w:szCs w:val="22"/>
              </w:rPr>
            </w:pPr>
            <w:r w:rsidRPr="008E577F">
              <w:rPr>
                <w:szCs w:val="22"/>
              </w:rPr>
              <w:t>ФКУ0417/12/2024/РИС</w:t>
            </w:r>
          </w:p>
        </w:tc>
      </w:tr>
      <w:tr w:rsidR="00C559D2" w:rsidRPr="008E577F" w14:paraId="753DD3F7" w14:textId="77777777" w:rsidTr="00617BAD">
        <w:trPr>
          <w:cnfStyle w:val="000000100000" w:firstRow="0" w:lastRow="0" w:firstColumn="0" w:lastColumn="0" w:oddVBand="0" w:evenVBand="0" w:oddHBand="1" w:evenHBand="0" w:firstRowFirstColumn="0" w:firstRowLastColumn="0" w:lastRowFirstColumn="0" w:lastRowLastColumn="0"/>
        </w:trPr>
        <w:tc>
          <w:tcPr>
            <w:tcW w:w="560" w:type="dxa"/>
          </w:tcPr>
          <w:p w14:paraId="35D97F6F" w14:textId="77777777" w:rsidR="00C559D2" w:rsidRPr="008E577F" w:rsidRDefault="00C559D2" w:rsidP="00C559D2">
            <w:pPr>
              <w:numPr>
                <w:ilvl w:val="0"/>
                <w:numId w:val="16"/>
              </w:numPr>
              <w:tabs>
                <w:tab w:val="num" w:pos="142"/>
              </w:tabs>
              <w:jc w:val="left"/>
              <w:rPr>
                <w:sz w:val="22"/>
                <w:szCs w:val="22"/>
              </w:rPr>
            </w:pPr>
          </w:p>
        </w:tc>
        <w:tc>
          <w:tcPr>
            <w:tcW w:w="3004" w:type="dxa"/>
          </w:tcPr>
          <w:p w14:paraId="73FA8503" w14:textId="36F2D4C1" w:rsidR="00C559D2" w:rsidRPr="008E577F" w:rsidRDefault="00C559D2" w:rsidP="00C559D2">
            <w:pPr>
              <w:pStyle w:val="GOSTTablenorm"/>
            </w:pPr>
            <w:r w:rsidRPr="008E577F">
              <w:t xml:space="preserve">Руководство работников (представителей) участников системы «Электронный бюджет» по работе с подсистемой (компонентом, модулем) </w:t>
            </w:r>
            <w:r w:rsidRPr="008E577F">
              <w:rPr>
                <w:rFonts w:eastAsia="Calibri"/>
              </w:rPr>
              <w:t xml:space="preserve">на </w:t>
            </w:r>
            <w:r w:rsidRPr="008E577F">
              <w:t xml:space="preserve">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w:t>
            </w:r>
            <w:r w:rsidRPr="008E577F">
              <w:rPr>
                <w:szCs w:val="22"/>
              </w:rPr>
              <w:t>Том 1. Руководство для сотрудников Клиента</w:t>
            </w:r>
          </w:p>
        </w:tc>
        <w:tc>
          <w:tcPr>
            <w:tcW w:w="2997" w:type="dxa"/>
          </w:tcPr>
          <w:p w14:paraId="6CCDAD10" w14:textId="6723CAD8" w:rsidR="00C559D2" w:rsidRPr="008E577F" w:rsidRDefault="00C559D2" w:rsidP="00C559D2">
            <w:pPr>
              <w:pStyle w:val="GOSTTablenorm"/>
            </w:pPr>
            <w:r w:rsidRPr="008E577F">
              <w:rPr>
                <w:szCs w:val="22"/>
              </w:rPr>
              <w:t>54819512.20.19,04.ЭБ26.001-11.00 1(2,5,8,10)</w:t>
            </w:r>
          </w:p>
        </w:tc>
        <w:tc>
          <w:tcPr>
            <w:tcW w:w="714" w:type="dxa"/>
          </w:tcPr>
          <w:p w14:paraId="29752B16" w14:textId="6329AF96" w:rsidR="00C559D2" w:rsidRPr="008E577F" w:rsidRDefault="00C559D2" w:rsidP="00C559D2">
            <w:pPr>
              <w:pStyle w:val="GOSTTablenorm"/>
            </w:pPr>
            <w:r w:rsidRPr="008E577F">
              <w:rPr>
                <w:szCs w:val="22"/>
              </w:rPr>
              <w:t>-</w:t>
            </w:r>
          </w:p>
        </w:tc>
        <w:tc>
          <w:tcPr>
            <w:tcW w:w="2419" w:type="dxa"/>
          </w:tcPr>
          <w:p w14:paraId="0F02B09B" w14:textId="5141F5A4" w:rsidR="00C559D2" w:rsidRPr="008E577F" w:rsidRDefault="00C559D2" w:rsidP="00C559D2">
            <w:pPr>
              <w:pStyle w:val="GOSTTablenorm"/>
            </w:pPr>
            <w:r w:rsidRPr="008E577F">
              <w:rPr>
                <w:szCs w:val="22"/>
              </w:rPr>
              <w:t>ФКУ0417/12/2024/РИС</w:t>
            </w:r>
          </w:p>
        </w:tc>
      </w:tr>
      <w:tr w:rsidR="00C559D2" w:rsidRPr="008E577F" w14:paraId="09B5E0F0" w14:textId="77777777" w:rsidTr="00617BAD">
        <w:trPr>
          <w:cnfStyle w:val="000000010000" w:firstRow="0" w:lastRow="0" w:firstColumn="0" w:lastColumn="0" w:oddVBand="0" w:evenVBand="0" w:oddHBand="0" w:evenHBand="1" w:firstRowFirstColumn="0" w:firstRowLastColumn="0" w:lastRowFirstColumn="0" w:lastRowLastColumn="0"/>
        </w:trPr>
        <w:tc>
          <w:tcPr>
            <w:tcW w:w="560" w:type="dxa"/>
          </w:tcPr>
          <w:p w14:paraId="5CF2E033" w14:textId="77777777" w:rsidR="00C559D2" w:rsidRPr="008E577F" w:rsidRDefault="00C559D2" w:rsidP="00C559D2">
            <w:pPr>
              <w:numPr>
                <w:ilvl w:val="0"/>
                <w:numId w:val="16"/>
              </w:numPr>
              <w:tabs>
                <w:tab w:val="num" w:pos="142"/>
              </w:tabs>
              <w:jc w:val="left"/>
              <w:rPr>
                <w:sz w:val="22"/>
                <w:szCs w:val="22"/>
              </w:rPr>
            </w:pPr>
          </w:p>
        </w:tc>
        <w:tc>
          <w:tcPr>
            <w:tcW w:w="3004" w:type="dxa"/>
          </w:tcPr>
          <w:p w14:paraId="6C8FE1F6" w14:textId="2E45693E" w:rsidR="00C559D2" w:rsidRPr="008E577F" w:rsidRDefault="00C559D2" w:rsidP="00C559D2">
            <w:pPr>
              <w:pStyle w:val="GOSTTablenorm"/>
            </w:pPr>
            <w:r w:rsidRPr="008E577F">
              <w:rPr>
                <w:szCs w:val="22"/>
              </w:rPr>
              <w:t xml:space="preserve">Руководство работников (представителей) участников системы «Электронный бюджет» по работе с подсистемой (компонентом, модулем) </w:t>
            </w:r>
            <w:r w:rsidRPr="008E577F">
              <w:rPr>
                <w:rFonts w:eastAsia="Calibri"/>
                <w:szCs w:val="22"/>
              </w:rPr>
              <w:t xml:space="preserve">на </w:t>
            </w:r>
            <w:r w:rsidRPr="008E577F">
              <w:rPr>
                <w:szCs w:val="22"/>
              </w:rPr>
              <w:t xml:space="preserve">модуль ведения лицевых счетов подсистемы ведения нормативной справочной информации государственной интегрированной </w:t>
            </w:r>
            <w:r w:rsidRPr="008E577F">
              <w:rPr>
                <w:szCs w:val="22"/>
              </w:rPr>
              <w:lastRenderedPageBreak/>
              <w:t>информационной системы управления общественными финансами «Электронный бюджет». Том 2. Руководство для сотрудников ТОФК</w:t>
            </w:r>
          </w:p>
        </w:tc>
        <w:tc>
          <w:tcPr>
            <w:tcW w:w="2997" w:type="dxa"/>
          </w:tcPr>
          <w:p w14:paraId="66DC879C" w14:textId="37E33548" w:rsidR="00C559D2" w:rsidRPr="008E577F" w:rsidRDefault="00C559D2" w:rsidP="00C559D2">
            <w:pPr>
              <w:pStyle w:val="GOSTTablenorm"/>
              <w:rPr>
                <w:szCs w:val="22"/>
              </w:rPr>
            </w:pPr>
            <w:r w:rsidRPr="008E577F">
              <w:rPr>
                <w:szCs w:val="22"/>
              </w:rPr>
              <w:lastRenderedPageBreak/>
              <w:t>54819512.20.19,04.ЭБ26.002-11.00 1(2,5,8,10)</w:t>
            </w:r>
          </w:p>
        </w:tc>
        <w:tc>
          <w:tcPr>
            <w:tcW w:w="714" w:type="dxa"/>
          </w:tcPr>
          <w:p w14:paraId="354B6595" w14:textId="227FE91E" w:rsidR="00C559D2" w:rsidRPr="008E577F" w:rsidRDefault="00C559D2" w:rsidP="00C559D2">
            <w:pPr>
              <w:pStyle w:val="GOSTTablenorm"/>
              <w:rPr>
                <w:szCs w:val="22"/>
              </w:rPr>
            </w:pPr>
            <w:r w:rsidRPr="008E577F">
              <w:rPr>
                <w:szCs w:val="22"/>
              </w:rPr>
              <w:t>-</w:t>
            </w:r>
          </w:p>
        </w:tc>
        <w:tc>
          <w:tcPr>
            <w:tcW w:w="2419" w:type="dxa"/>
          </w:tcPr>
          <w:p w14:paraId="2884CCE9" w14:textId="201EF533" w:rsidR="00C559D2" w:rsidRPr="008E577F" w:rsidRDefault="00C559D2" w:rsidP="00C559D2">
            <w:pPr>
              <w:pStyle w:val="GOSTTablenorm"/>
              <w:rPr>
                <w:szCs w:val="22"/>
              </w:rPr>
            </w:pPr>
            <w:r w:rsidRPr="008E577F">
              <w:rPr>
                <w:szCs w:val="22"/>
              </w:rPr>
              <w:t>ФКУ0417/12/2024/РИС</w:t>
            </w:r>
          </w:p>
        </w:tc>
      </w:tr>
      <w:tr w:rsidR="00E83BF4" w:rsidRPr="008E577F" w14:paraId="5DC99690" w14:textId="77777777" w:rsidTr="00617BAD">
        <w:trPr>
          <w:cnfStyle w:val="000000100000" w:firstRow="0" w:lastRow="0" w:firstColumn="0" w:lastColumn="0" w:oddVBand="0" w:evenVBand="0" w:oddHBand="1" w:evenHBand="0" w:firstRowFirstColumn="0" w:firstRowLastColumn="0" w:lastRowFirstColumn="0" w:lastRowLastColumn="0"/>
        </w:trPr>
        <w:tc>
          <w:tcPr>
            <w:tcW w:w="560" w:type="dxa"/>
          </w:tcPr>
          <w:p w14:paraId="1DDB237D" w14:textId="77777777" w:rsidR="00E83BF4" w:rsidRPr="008E577F" w:rsidRDefault="00E83BF4" w:rsidP="008F1AAF">
            <w:pPr>
              <w:numPr>
                <w:ilvl w:val="0"/>
                <w:numId w:val="16"/>
              </w:numPr>
              <w:tabs>
                <w:tab w:val="num" w:pos="142"/>
              </w:tabs>
              <w:jc w:val="left"/>
              <w:rPr>
                <w:sz w:val="22"/>
                <w:szCs w:val="22"/>
              </w:rPr>
            </w:pPr>
          </w:p>
        </w:tc>
        <w:tc>
          <w:tcPr>
            <w:tcW w:w="3004" w:type="dxa"/>
          </w:tcPr>
          <w:p w14:paraId="7AED21C3" w14:textId="7D2A9E32" w:rsidR="00E83BF4" w:rsidRPr="008E577F" w:rsidRDefault="00E83BF4" w:rsidP="00C91144">
            <w:pPr>
              <w:pStyle w:val="GOSTTablenorm"/>
            </w:pPr>
            <w:r w:rsidRPr="008E577F">
              <w:rPr>
                <w:rFonts w:eastAsia="Calibri"/>
                <w:szCs w:val="22"/>
              </w:rPr>
              <w:t xml:space="preserve">Руководство работников (представителей) участников системы «Электронный бюджет» по работе с подсистемой (компонентом, модулем) на </w:t>
            </w:r>
            <w:r w:rsidRPr="008E577F">
              <w:t>компонент ведения бюджетных обязательств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C91144" w:rsidRPr="008E577F">
              <w:t>. Том 1. Руководство для сотрудников ГРБС, РБС, ПБС</w:t>
            </w:r>
            <w:r w:rsidR="00C91144" w:rsidRPr="008E577F">
              <w:rPr>
                <w:rStyle w:val="GOSTReporterror"/>
              </w:rPr>
              <w:t>»</w:t>
            </w:r>
          </w:p>
        </w:tc>
        <w:tc>
          <w:tcPr>
            <w:tcW w:w="2997" w:type="dxa"/>
          </w:tcPr>
          <w:p w14:paraId="76352E3F" w14:textId="1A45E884" w:rsidR="00E83BF4" w:rsidRPr="008E577F" w:rsidRDefault="00E83BF4" w:rsidP="00C91144">
            <w:pPr>
              <w:pStyle w:val="GOSTTablenorm"/>
            </w:pPr>
            <w:r w:rsidRPr="008E577F">
              <w:t>54819512.20.05,03.ЭБ26.001-1</w:t>
            </w:r>
            <w:r w:rsidR="00CB03C9" w:rsidRPr="008E577F">
              <w:t>6</w:t>
            </w:r>
            <w:r w:rsidRPr="008E577F">
              <w:t>.0</w:t>
            </w:r>
            <w:r w:rsidR="00C91144" w:rsidRPr="008E577F">
              <w:t>3</w:t>
            </w:r>
            <w:r w:rsidRPr="008E577F">
              <w:t xml:space="preserve"> 1(2,5,6,7,8)</w:t>
            </w:r>
          </w:p>
        </w:tc>
        <w:tc>
          <w:tcPr>
            <w:tcW w:w="714" w:type="dxa"/>
          </w:tcPr>
          <w:p w14:paraId="713C2331" w14:textId="664BC00B" w:rsidR="00E83BF4" w:rsidRPr="008E577F" w:rsidRDefault="00E83BF4" w:rsidP="00E83BF4">
            <w:pPr>
              <w:pStyle w:val="GOSTTablenorm"/>
            </w:pPr>
            <w:r w:rsidRPr="008E577F">
              <w:rPr>
                <w:szCs w:val="22"/>
              </w:rPr>
              <w:t>–</w:t>
            </w:r>
          </w:p>
        </w:tc>
        <w:tc>
          <w:tcPr>
            <w:tcW w:w="2419" w:type="dxa"/>
          </w:tcPr>
          <w:p w14:paraId="2B1EF5D4" w14:textId="772D63E5" w:rsidR="00E83BF4" w:rsidRPr="008E577F" w:rsidRDefault="00CB03C9" w:rsidP="00E83BF4">
            <w:pPr>
              <w:pStyle w:val="GOSTTablenorm"/>
            </w:pPr>
            <w:r w:rsidRPr="008E577F">
              <w:t>ФКУ0134/05/2024/РИС</w:t>
            </w:r>
          </w:p>
        </w:tc>
      </w:tr>
      <w:tr w:rsidR="005F3987" w:rsidRPr="008E577F" w14:paraId="538363E1" w14:textId="77777777" w:rsidTr="00617BAD">
        <w:trPr>
          <w:cnfStyle w:val="000000010000" w:firstRow="0" w:lastRow="0" w:firstColumn="0" w:lastColumn="0" w:oddVBand="0" w:evenVBand="0" w:oddHBand="0" w:evenHBand="1" w:firstRowFirstColumn="0" w:firstRowLastColumn="0" w:lastRowFirstColumn="0" w:lastRowLastColumn="0"/>
        </w:trPr>
        <w:tc>
          <w:tcPr>
            <w:tcW w:w="560" w:type="dxa"/>
          </w:tcPr>
          <w:p w14:paraId="5FF9AAA2" w14:textId="77777777" w:rsidR="005F3987" w:rsidRPr="008E577F" w:rsidRDefault="005F3987" w:rsidP="008F1AAF">
            <w:pPr>
              <w:numPr>
                <w:ilvl w:val="0"/>
                <w:numId w:val="16"/>
              </w:numPr>
              <w:tabs>
                <w:tab w:val="num" w:pos="142"/>
              </w:tabs>
              <w:jc w:val="left"/>
              <w:rPr>
                <w:sz w:val="22"/>
                <w:szCs w:val="22"/>
              </w:rPr>
            </w:pPr>
          </w:p>
        </w:tc>
        <w:tc>
          <w:tcPr>
            <w:tcW w:w="3004" w:type="dxa"/>
          </w:tcPr>
          <w:p w14:paraId="0813E518" w14:textId="77777777" w:rsidR="005F3987" w:rsidRPr="008E577F" w:rsidRDefault="005F3987" w:rsidP="005F3987">
            <w:pPr>
              <w:pStyle w:val="GOSTTablenorm"/>
              <w:rPr>
                <w:spacing w:val="-3"/>
                <w:lang w:eastAsia="en-US"/>
              </w:rPr>
            </w:pPr>
            <w:r w:rsidRPr="008E577F">
              <w:t>Описание комплекса технических средств</w:t>
            </w:r>
          </w:p>
        </w:tc>
        <w:tc>
          <w:tcPr>
            <w:tcW w:w="2997" w:type="dxa"/>
          </w:tcPr>
          <w:p w14:paraId="7E486DD5" w14:textId="3F864BC1" w:rsidR="005F3987" w:rsidRPr="008E577F" w:rsidRDefault="005F3987" w:rsidP="00253466">
            <w:pPr>
              <w:pStyle w:val="GOSTTablenorm"/>
            </w:pPr>
            <w:r w:rsidRPr="008E577F">
              <w:rPr>
                <w:szCs w:val="22"/>
              </w:rPr>
              <w:t>54819512.20.05,08.ЭБ18.001-1</w:t>
            </w:r>
            <w:r w:rsidR="00155C5E" w:rsidRPr="008E577F">
              <w:rPr>
                <w:szCs w:val="22"/>
              </w:rPr>
              <w:t>1</w:t>
            </w:r>
            <w:r w:rsidRPr="008E577F">
              <w:rPr>
                <w:szCs w:val="22"/>
              </w:rPr>
              <w:t>.0</w:t>
            </w:r>
            <w:r w:rsidR="00253466" w:rsidRPr="008E577F">
              <w:rPr>
                <w:szCs w:val="22"/>
              </w:rPr>
              <w:t>3</w:t>
            </w:r>
            <w:r w:rsidRPr="008E577F">
              <w:rPr>
                <w:szCs w:val="22"/>
              </w:rPr>
              <w:t xml:space="preserve"> 1(2,5,8)</w:t>
            </w:r>
          </w:p>
        </w:tc>
        <w:tc>
          <w:tcPr>
            <w:tcW w:w="714" w:type="dxa"/>
          </w:tcPr>
          <w:p w14:paraId="3BAA7359" w14:textId="28142DC0" w:rsidR="005F3987" w:rsidRPr="008E577F" w:rsidRDefault="005F3987" w:rsidP="005F3987">
            <w:pPr>
              <w:pStyle w:val="GOSTTablenorm"/>
            </w:pPr>
            <w:r w:rsidRPr="008E577F">
              <w:rPr>
                <w:szCs w:val="22"/>
              </w:rPr>
              <w:t>–</w:t>
            </w:r>
          </w:p>
        </w:tc>
        <w:tc>
          <w:tcPr>
            <w:tcW w:w="2419" w:type="dxa"/>
          </w:tcPr>
          <w:p w14:paraId="1517F7A0" w14:textId="70F85470" w:rsidR="005F3987" w:rsidRPr="008E577F" w:rsidRDefault="00803738" w:rsidP="005F3987">
            <w:pPr>
              <w:pStyle w:val="GOSTTablenorm"/>
            </w:pPr>
            <w:r w:rsidRPr="008E577F">
              <w:t>ФКУ0134/05/2024/РИС</w:t>
            </w:r>
          </w:p>
        </w:tc>
      </w:tr>
      <w:tr w:rsidR="005F3987" w:rsidRPr="008E577F" w14:paraId="6524B5F5" w14:textId="77777777" w:rsidTr="00617BAD">
        <w:trPr>
          <w:cnfStyle w:val="000000100000" w:firstRow="0" w:lastRow="0" w:firstColumn="0" w:lastColumn="0" w:oddVBand="0" w:evenVBand="0" w:oddHBand="1" w:evenHBand="0" w:firstRowFirstColumn="0" w:firstRowLastColumn="0" w:lastRowFirstColumn="0" w:lastRowLastColumn="0"/>
        </w:trPr>
        <w:tc>
          <w:tcPr>
            <w:tcW w:w="560" w:type="dxa"/>
          </w:tcPr>
          <w:p w14:paraId="729B95C3" w14:textId="77777777" w:rsidR="005F3987" w:rsidRPr="008E577F" w:rsidRDefault="005F3987" w:rsidP="008F1AAF">
            <w:pPr>
              <w:numPr>
                <w:ilvl w:val="0"/>
                <w:numId w:val="16"/>
              </w:numPr>
              <w:tabs>
                <w:tab w:val="num" w:pos="142"/>
              </w:tabs>
              <w:jc w:val="left"/>
              <w:rPr>
                <w:sz w:val="22"/>
                <w:szCs w:val="22"/>
              </w:rPr>
            </w:pPr>
          </w:p>
        </w:tc>
        <w:tc>
          <w:tcPr>
            <w:tcW w:w="3004" w:type="dxa"/>
          </w:tcPr>
          <w:p w14:paraId="55CD50AD" w14:textId="77777777" w:rsidR="005F3987" w:rsidRPr="008E577F" w:rsidRDefault="005F3987" w:rsidP="005F3987">
            <w:pPr>
              <w:pStyle w:val="GOSTTablenorm"/>
              <w:rPr>
                <w:spacing w:val="-3"/>
                <w:lang w:eastAsia="en-US"/>
              </w:rPr>
            </w:pPr>
            <w:r w:rsidRPr="008E577F">
              <w:t>Описание информационного обеспечения</w:t>
            </w:r>
          </w:p>
        </w:tc>
        <w:tc>
          <w:tcPr>
            <w:tcW w:w="2997" w:type="dxa"/>
          </w:tcPr>
          <w:p w14:paraId="409CD9FC" w14:textId="1E14F512" w:rsidR="005F3987" w:rsidRPr="008E577F" w:rsidRDefault="005F3987" w:rsidP="00E77636">
            <w:pPr>
              <w:pStyle w:val="GOSTTablenorm"/>
            </w:pPr>
            <w:r w:rsidRPr="008E577F">
              <w:t>54819512.20.05,08.ЭБ16.001-1</w:t>
            </w:r>
            <w:r w:rsidR="00CB03C9" w:rsidRPr="008E577F">
              <w:t>2</w:t>
            </w:r>
            <w:r w:rsidRPr="008E577F">
              <w:t>.0</w:t>
            </w:r>
            <w:r w:rsidR="00E77636" w:rsidRPr="008E577F">
              <w:t>1</w:t>
            </w:r>
            <w:r w:rsidRPr="008E577F">
              <w:t xml:space="preserve"> 1(2,5,8)</w:t>
            </w:r>
          </w:p>
        </w:tc>
        <w:tc>
          <w:tcPr>
            <w:tcW w:w="714" w:type="dxa"/>
          </w:tcPr>
          <w:p w14:paraId="5C6369EB" w14:textId="261977F3" w:rsidR="005F3987" w:rsidRPr="008E577F" w:rsidRDefault="005F3987" w:rsidP="005F3987">
            <w:pPr>
              <w:pStyle w:val="GOSTTablenorm"/>
            </w:pPr>
            <w:r w:rsidRPr="008E577F">
              <w:rPr>
                <w:szCs w:val="22"/>
              </w:rPr>
              <w:t>–</w:t>
            </w:r>
          </w:p>
        </w:tc>
        <w:tc>
          <w:tcPr>
            <w:tcW w:w="2419" w:type="dxa"/>
          </w:tcPr>
          <w:p w14:paraId="6CE34040" w14:textId="11396BFF" w:rsidR="005F3987" w:rsidRPr="008E577F" w:rsidRDefault="00CB03C9" w:rsidP="005F3987">
            <w:pPr>
              <w:pStyle w:val="GOSTTablenorm"/>
            </w:pPr>
            <w:r w:rsidRPr="008E577F">
              <w:t>ФКУ0134/05/2024/РИС</w:t>
            </w:r>
          </w:p>
        </w:tc>
      </w:tr>
      <w:tr w:rsidR="005F3987" w:rsidRPr="008E577F" w14:paraId="7182CD9B" w14:textId="77777777" w:rsidTr="00617BAD">
        <w:trPr>
          <w:cnfStyle w:val="000000010000" w:firstRow="0" w:lastRow="0" w:firstColumn="0" w:lastColumn="0" w:oddVBand="0" w:evenVBand="0" w:oddHBand="0" w:evenHBand="1" w:firstRowFirstColumn="0" w:firstRowLastColumn="0" w:lastRowFirstColumn="0" w:lastRowLastColumn="0"/>
        </w:trPr>
        <w:tc>
          <w:tcPr>
            <w:tcW w:w="560" w:type="dxa"/>
          </w:tcPr>
          <w:p w14:paraId="4C65689F" w14:textId="77777777" w:rsidR="005F3987" w:rsidRPr="008E577F" w:rsidRDefault="005F3987" w:rsidP="008F1AAF">
            <w:pPr>
              <w:numPr>
                <w:ilvl w:val="0"/>
                <w:numId w:val="16"/>
              </w:numPr>
              <w:tabs>
                <w:tab w:val="num" w:pos="142"/>
              </w:tabs>
              <w:jc w:val="left"/>
              <w:rPr>
                <w:sz w:val="22"/>
                <w:szCs w:val="22"/>
              </w:rPr>
            </w:pPr>
          </w:p>
        </w:tc>
        <w:tc>
          <w:tcPr>
            <w:tcW w:w="3004" w:type="dxa"/>
          </w:tcPr>
          <w:p w14:paraId="696B75D3" w14:textId="77777777" w:rsidR="005F3987" w:rsidRPr="008E577F" w:rsidRDefault="005F3987" w:rsidP="005F3987">
            <w:pPr>
              <w:pStyle w:val="GOSTTablenorm"/>
              <w:rPr>
                <w:spacing w:val="-3"/>
                <w:lang w:eastAsia="en-US"/>
              </w:rPr>
            </w:pPr>
            <w:r w:rsidRPr="008E577F">
              <w:t>Требования к информационному взаимодействию Подсистемы с внешними информационными системами</w:t>
            </w:r>
          </w:p>
        </w:tc>
        <w:tc>
          <w:tcPr>
            <w:tcW w:w="2997" w:type="dxa"/>
          </w:tcPr>
          <w:p w14:paraId="5A94063A" w14:textId="250A71BB" w:rsidR="005F3987" w:rsidRPr="008E577F" w:rsidRDefault="005F3987" w:rsidP="0043351B">
            <w:pPr>
              <w:pStyle w:val="GOSTTablenorm"/>
            </w:pPr>
            <w:r w:rsidRPr="008E577F">
              <w:t>54819512.20.05,08.ЭБ12.001-0</w:t>
            </w:r>
            <w:r w:rsidR="00CB03C9" w:rsidRPr="008E577F">
              <w:t>9</w:t>
            </w:r>
            <w:r w:rsidRPr="008E577F">
              <w:t>.0</w:t>
            </w:r>
            <w:r w:rsidR="0043351B" w:rsidRPr="008E577F">
              <w:t>1</w:t>
            </w:r>
            <w:r w:rsidRPr="008E577F">
              <w:t xml:space="preserve"> 1(2,5,8)</w:t>
            </w:r>
          </w:p>
        </w:tc>
        <w:tc>
          <w:tcPr>
            <w:tcW w:w="714" w:type="dxa"/>
          </w:tcPr>
          <w:p w14:paraId="7BBFD275" w14:textId="7787ECEE" w:rsidR="005F3987" w:rsidRPr="008E577F" w:rsidRDefault="005F3987" w:rsidP="005F3987">
            <w:pPr>
              <w:pStyle w:val="GOSTTablenorm"/>
            </w:pPr>
            <w:r w:rsidRPr="008E577F">
              <w:rPr>
                <w:szCs w:val="22"/>
              </w:rPr>
              <w:t>–</w:t>
            </w:r>
          </w:p>
        </w:tc>
        <w:tc>
          <w:tcPr>
            <w:tcW w:w="2419" w:type="dxa"/>
          </w:tcPr>
          <w:p w14:paraId="08F9C838" w14:textId="4A5D6657" w:rsidR="005F3987" w:rsidRPr="008E577F" w:rsidRDefault="00CB03C9" w:rsidP="005F3987">
            <w:pPr>
              <w:pStyle w:val="GOSTTablenorm"/>
            </w:pPr>
            <w:r w:rsidRPr="008E577F">
              <w:t>ФКУ0134/05/2024/РИС</w:t>
            </w:r>
          </w:p>
        </w:tc>
      </w:tr>
      <w:tr w:rsidR="00496E6B" w:rsidRPr="008E577F" w14:paraId="5E4502B1" w14:textId="77777777" w:rsidTr="00617BAD">
        <w:trPr>
          <w:cnfStyle w:val="000000100000" w:firstRow="0" w:lastRow="0" w:firstColumn="0" w:lastColumn="0" w:oddVBand="0" w:evenVBand="0" w:oddHBand="1" w:evenHBand="0" w:firstRowFirstColumn="0" w:firstRowLastColumn="0" w:lastRowFirstColumn="0" w:lastRowLastColumn="0"/>
        </w:trPr>
        <w:tc>
          <w:tcPr>
            <w:tcW w:w="560" w:type="dxa"/>
          </w:tcPr>
          <w:p w14:paraId="4216952A" w14:textId="77777777" w:rsidR="00496E6B" w:rsidRPr="008E577F" w:rsidRDefault="00496E6B" w:rsidP="008F1AAF">
            <w:pPr>
              <w:numPr>
                <w:ilvl w:val="0"/>
                <w:numId w:val="16"/>
              </w:numPr>
              <w:tabs>
                <w:tab w:val="num" w:pos="142"/>
              </w:tabs>
              <w:jc w:val="left"/>
              <w:rPr>
                <w:sz w:val="22"/>
                <w:szCs w:val="22"/>
              </w:rPr>
            </w:pPr>
          </w:p>
        </w:tc>
        <w:tc>
          <w:tcPr>
            <w:tcW w:w="3004" w:type="dxa"/>
          </w:tcPr>
          <w:p w14:paraId="77654EC9" w14:textId="77777777" w:rsidR="00496E6B" w:rsidRPr="008E577F" w:rsidRDefault="00496E6B" w:rsidP="00496E6B">
            <w:pPr>
              <w:pStyle w:val="GOSTTablenorm"/>
              <w:rPr>
                <w:spacing w:val="-3"/>
                <w:lang w:eastAsia="en-US"/>
              </w:rPr>
            </w:pPr>
            <w:r w:rsidRPr="008E577F">
              <w:t>Описание организации информационной базы</w:t>
            </w:r>
          </w:p>
        </w:tc>
        <w:tc>
          <w:tcPr>
            <w:tcW w:w="2997" w:type="dxa"/>
          </w:tcPr>
          <w:p w14:paraId="048C6FC2" w14:textId="1B52B799" w:rsidR="00496E6B" w:rsidRPr="008E577F" w:rsidRDefault="005F3987" w:rsidP="00496E6B">
            <w:pPr>
              <w:pStyle w:val="GOSTTablenorm"/>
            </w:pPr>
            <w:r w:rsidRPr="008E577F">
              <w:t>54819512.20.05,08.ЭБ17.001-06.00 1(2,5,8)</w:t>
            </w:r>
          </w:p>
        </w:tc>
        <w:tc>
          <w:tcPr>
            <w:tcW w:w="714" w:type="dxa"/>
          </w:tcPr>
          <w:p w14:paraId="1AA806F9" w14:textId="0A265D60" w:rsidR="00496E6B" w:rsidRPr="008E577F" w:rsidRDefault="00496E6B" w:rsidP="00496E6B">
            <w:pPr>
              <w:pStyle w:val="GOSTTablenorm"/>
            </w:pPr>
            <w:r w:rsidRPr="008E577F">
              <w:rPr>
                <w:szCs w:val="22"/>
              </w:rPr>
              <w:t>–</w:t>
            </w:r>
          </w:p>
        </w:tc>
        <w:tc>
          <w:tcPr>
            <w:tcW w:w="2419" w:type="dxa"/>
          </w:tcPr>
          <w:p w14:paraId="3B20395A" w14:textId="270BB0B9" w:rsidR="00496E6B" w:rsidRPr="008E577F" w:rsidRDefault="00496E6B" w:rsidP="00496E6B">
            <w:pPr>
              <w:pStyle w:val="GOSTTablenorm"/>
            </w:pPr>
            <w:r w:rsidRPr="008E577F">
              <w:t>ФКУ0249/07/2023/РИС</w:t>
            </w:r>
          </w:p>
        </w:tc>
      </w:tr>
    </w:tbl>
    <w:p w14:paraId="70ABA645" w14:textId="77777777" w:rsidR="002455EF" w:rsidRPr="008E577F" w:rsidRDefault="007E3F25" w:rsidP="002455EF">
      <w:pPr>
        <w:pStyle w:val="GOSTReg"/>
      </w:pPr>
      <w:bookmarkStart w:id="23" w:name="_Toc220948243"/>
      <w:r w:rsidRPr="008E577F">
        <w:lastRenderedPageBreak/>
        <w:t>Перечень терминов и сокращени</w:t>
      </w:r>
      <w:r w:rsidR="002455EF" w:rsidRPr="008E577F">
        <w:t>й</w:t>
      </w:r>
      <w:bookmarkEnd w:id="4"/>
      <w:bookmarkEnd w:id="23"/>
    </w:p>
    <w:p w14:paraId="719D4385" w14:textId="77777777" w:rsidR="00A56FE8" w:rsidRPr="008E577F" w:rsidRDefault="001821D8" w:rsidP="001821D8">
      <w:pPr>
        <w:pStyle w:val="GOSTNormal"/>
      </w:pPr>
      <w:r w:rsidRPr="008E577F">
        <w:t>Перечень терминов и сокращений, используемых в документ</w:t>
      </w:r>
      <w:r w:rsidR="00646D01" w:rsidRPr="008E577F">
        <w:t>е</w:t>
      </w:r>
      <w:r w:rsidRPr="008E577F">
        <w:t xml:space="preserve">, приведен в таблице </w:t>
      </w:r>
      <w:r w:rsidR="00F9690A" w:rsidRPr="00417EDB">
        <w:fldChar w:fldCharType="begin"/>
      </w:r>
      <w:r w:rsidRPr="008E577F">
        <w:instrText xml:space="preserve"> REF _Ref535601553 \h </w:instrText>
      </w:r>
      <w:r w:rsidR="00F31373" w:rsidRPr="008E577F">
        <w:instrText xml:space="preserve"> \* MERGEFORMAT </w:instrText>
      </w:r>
      <w:r w:rsidR="00F9690A" w:rsidRPr="00417EDB">
        <w:fldChar w:fldCharType="separate"/>
      </w:r>
      <w:r w:rsidR="009F07BF">
        <w:rPr>
          <w:noProof/>
        </w:rPr>
        <w:t>2</w:t>
      </w:r>
      <w:r w:rsidR="00F9690A" w:rsidRPr="00417EDB">
        <w:fldChar w:fldCharType="end"/>
      </w:r>
      <w:r w:rsidRPr="008E577F">
        <w:t>.</w:t>
      </w:r>
    </w:p>
    <w:p w14:paraId="724DEB24" w14:textId="5E5EB046" w:rsidR="001821D8" w:rsidRPr="008E577F" w:rsidRDefault="00F9690A" w:rsidP="008F1AAF">
      <w:pPr>
        <w:pStyle w:val="GOSTNameTable"/>
        <w:numPr>
          <w:ilvl w:val="0"/>
          <w:numId w:val="3"/>
        </w:numPr>
      </w:pPr>
      <w:r w:rsidRPr="00417EDB">
        <w:rPr>
          <w:noProof/>
        </w:rPr>
        <w:fldChar w:fldCharType="begin"/>
      </w:r>
      <w:r w:rsidR="001821D8" w:rsidRPr="008E577F">
        <w:rPr>
          <w:noProof/>
        </w:rPr>
        <w:instrText xml:space="preserve"> SEQ Таблица \* ARABIC </w:instrText>
      </w:r>
      <w:r w:rsidRPr="00417EDB">
        <w:rPr>
          <w:noProof/>
        </w:rPr>
        <w:fldChar w:fldCharType="separate"/>
      </w:r>
      <w:bookmarkStart w:id="24" w:name="_Ref535601553"/>
      <w:bookmarkStart w:id="25" w:name="_Toc220948303"/>
      <w:r w:rsidR="009F07BF">
        <w:rPr>
          <w:noProof/>
        </w:rPr>
        <w:t>2</w:t>
      </w:r>
      <w:bookmarkEnd w:id="24"/>
      <w:r w:rsidRPr="00417EDB">
        <w:rPr>
          <w:noProof/>
        </w:rPr>
        <w:fldChar w:fldCharType="end"/>
      </w:r>
      <w:r w:rsidR="001821D8" w:rsidRPr="008E577F">
        <w:t>. Перечень терминов и сокращений</w:t>
      </w:r>
      <w:bookmarkEnd w:id="25"/>
    </w:p>
    <w:tbl>
      <w:tblPr>
        <w:tblStyle w:val="GOSTTable"/>
        <w:tblW w:w="5000" w:type="pct"/>
        <w:tblLook w:val="01E0" w:firstRow="1" w:lastRow="1" w:firstColumn="1" w:lastColumn="1" w:noHBand="0" w:noVBand="0"/>
      </w:tblPr>
      <w:tblGrid>
        <w:gridCol w:w="2464"/>
        <w:gridCol w:w="7230"/>
      </w:tblGrid>
      <w:tr w:rsidR="00E86E3B" w:rsidRPr="008E577F" w14:paraId="0312937C" w14:textId="77777777" w:rsidTr="00A80C92">
        <w:trPr>
          <w:cnfStyle w:val="100000000000" w:firstRow="1" w:lastRow="0" w:firstColumn="0" w:lastColumn="0" w:oddVBand="0" w:evenVBand="0" w:oddHBand="0" w:evenHBand="0" w:firstRowFirstColumn="0" w:firstRowLastColumn="0" w:lastRowFirstColumn="0" w:lastRowLastColumn="0"/>
        </w:trPr>
        <w:tc>
          <w:tcPr>
            <w:tcW w:w="1271" w:type="pct"/>
            <w:hideMark/>
          </w:tcPr>
          <w:p w14:paraId="51DEC61F" w14:textId="77777777" w:rsidR="00E86E3B" w:rsidRPr="008E577F" w:rsidRDefault="00E86E3B" w:rsidP="00BA1420">
            <w:pPr>
              <w:pStyle w:val="GOSTTableHead"/>
            </w:pPr>
            <w:bookmarkStart w:id="26" w:name="_Ref190858709"/>
            <w:r w:rsidRPr="008E577F">
              <w:t>Термин/сокращение</w:t>
            </w:r>
          </w:p>
        </w:tc>
        <w:tc>
          <w:tcPr>
            <w:tcW w:w="3729" w:type="pct"/>
            <w:hideMark/>
          </w:tcPr>
          <w:p w14:paraId="6A636B26" w14:textId="77777777" w:rsidR="00E86E3B" w:rsidRPr="008E577F" w:rsidRDefault="00E86E3B" w:rsidP="005D74E5">
            <w:pPr>
              <w:pStyle w:val="GOSTTableHead"/>
            </w:pPr>
            <w:r w:rsidRPr="008E577F">
              <w:t>Определение/расшифровка</w:t>
            </w:r>
          </w:p>
        </w:tc>
      </w:tr>
      <w:tr w:rsidR="00E86E3B" w:rsidRPr="008E577F" w14:paraId="70500E68"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7AB0A721" w14:textId="77777777" w:rsidR="00E86E3B" w:rsidRPr="008E577F" w:rsidRDefault="00E86E3B" w:rsidP="00BA1420">
            <w:pPr>
              <w:pStyle w:val="GOSTTablenorm"/>
            </w:pPr>
            <w:r w:rsidRPr="008E577F">
              <w:t>eToken</w:t>
            </w:r>
          </w:p>
        </w:tc>
        <w:tc>
          <w:tcPr>
            <w:tcW w:w="3729" w:type="pct"/>
          </w:tcPr>
          <w:p w14:paraId="660887D6" w14:textId="77777777" w:rsidR="00E86E3B" w:rsidRPr="008E577F" w:rsidRDefault="00E86E3B" w:rsidP="003B0639">
            <w:pPr>
              <w:pStyle w:val="GOSTTablenorm"/>
            </w:pPr>
            <w:r w:rsidRPr="008E577F">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E86E3B" w:rsidRPr="008E577F" w14:paraId="51FC14FD"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4A459AAD" w14:textId="77777777" w:rsidR="00E86E3B" w:rsidRPr="008E577F" w:rsidRDefault="00E86E3B" w:rsidP="00BA1420">
            <w:pPr>
              <w:pStyle w:val="GOSTTablenorm"/>
            </w:pPr>
            <w:r w:rsidRPr="008E577F">
              <w:t>GUID</w:t>
            </w:r>
          </w:p>
        </w:tc>
        <w:tc>
          <w:tcPr>
            <w:tcW w:w="3729" w:type="pct"/>
          </w:tcPr>
          <w:p w14:paraId="6B4BB217" w14:textId="77777777" w:rsidR="00E86E3B" w:rsidRPr="008E577F" w:rsidRDefault="00E86E3B" w:rsidP="00BA1420">
            <w:pPr>
              <w:pStyle w:val="GOSTTablenorm"/>
            </w:pPr>
            <w:r w:rsidRPr="008E577F">
              <w:t>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E86E3B" w:rsidRPr="008E577F" w14:paraId="33B7B1B2"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4EBE18D5" w14:textId="77777777" w:rsidR="00E86E3B" w:rsidRPr="008E577F" w:rsidRDefault="00E86E3B" w:rsidP="00BA1420">
            <w:pPr>
              <w:pStyle w:val="GOSTTablenorm"/>
            </w:pPr>
            <w:r w:rsidRPr="008E577F">
              <w:t>Java</w:t>
            </w:r>
          </w:p>
        </w:tc>
        <w:tc>
          <w:tcPr>
            <w:tcW w:w="3729" w:type="pct"/>
          </w:tcPr>
          <w:p w14:paraId="6DCB84EF" w14:textId="77777777" w:rsidR="00E86E3B" w:rsidRPr="008E577F" w:rsidRDefault="00E86E3B" w:rsidP="00BA1420">
            <w:pPr>
              <w:pStyle w:val="GOSTTablenorm"/>
            </w:pPr>
            <w:r w:rsidRPr="008E577F">
              <w:t>Язык программирования и платформа создания приложений</w:t>
            </w:r>
          </w:p>
        </w:tc>
      </w:tr>
      <w:tr w:rsidR="00E86E3B" w:rsidRPr="008E577F" w14:paraId="3ED42250"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2928D0A8" w14:textId="77777777" w:rsidR="00E86E3B" w:rsidRPr="008E577F" w:rsidRDefault="00E86E3B" w:rsidP="005F6785">
            <w:pPr>
              <w:pStyle w:val="GOSTTablenorm"/>
            </w:pPr>
            <w:r w:rsidRPr="008E577F">
              <w:t>Pdf</w:t>
            </w:r>
          </w:p>
        </w:tc>
        <w:tc>
          <w:tcPr>
            <w:tcW w:w="3729" w:type="pct"/>
          </w:tcPr>
          <w:p w14:paraId="1DD99274" w14:textId="77777777" w:rsidR="00E86E3B" w:rsidRPr="008E577F" w:rsidRDefault="00E86E3B" w:rsidP="005F6785">
            <w:pPr>
              <w:pStyle w:val="GOSTTablenorm"/>
            </w:pPr>
            <w:r w:rsidRPr="008E577F">
              <w:t>Portable Document Format – формат электронных документов, предназначенный для представления в электронном виде полиграфической продукции</w:t>
            </w:r>
          </w:p>
        </w:tc>
      </w:tr>
      <w:tr w:rsidR="00E86E3B" w:rsidRPr="008E577F" w14:paraId="36FA9110"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6B353D6A" w14:textId="77777777" w:rsidR="00E86E3B" w:rsidRPr="008E577F" w:rsidRDefault="00E86E3B" w:rsidP="00BA1420">
            <w:pPr>
              <w:pStyle w:val="GOSTTablenorm"/>
            </w:pPr>
            <w:r w:rsidRPr="008E577F">
              <w:t>ruToken</w:t>
            </w:r>
          </w:p>
        </w:tc>
        <w:tc>
          <w:tcPr>
            <w:tcW w:w="3729" w:type="pct"/>
          </w:tcPr>
          <w:p w14:paraId="7481E9FD" w14:textId="77777777" w:rsidR="00E86E3B" w:rsidRPr="008E577F" w:rsidRDefault="00E86E3B" w:rsidP="006950D3">
            <w:pPr>
              <w:pStyle w:val="GOSTTablenorm"/>
            </w:pPr>
            <w:r w:rsidRPr="008E577F">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E86E3B" w:rsidRPr="008E577F" w14:paraId="3DCE3E54"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459BD9EB" w14:textId="77777777" w:rsidR="00E86E3B" w:rsidRPr="008E577F" w:rsidRDefault="00E86E3B" w:rsidP="004406EC">
            <w:pPr>
              <w:pStyle w:val="GOSTTablenorm"/>
            </w:pPr>
            <w:r w:rsidRPr="008E577F">
              <w:t>SMTP</w:t>
            </w:r>
          </w:p>
        </w:tc>
        <w:tc>
          <w:tcPr>
            <w:tcW w:w="3729" w:type="pct"/>
          </w:tcPr>
          <w:p w14:paraId="0703F4AD" w14:textId="77777777" w:rsidR="00E86E3B" w:rsidRPr="008E577F" w:rsidRDefault="00E86E3B" w:rsidP="004406EC">
            <w:pPr>
              <w:pStyle w:val="GOSTTablenorm"/>
            </w:pPr>
            <w:r w:rsidRPr="008E577F">
              <w:t>Simple Mail Transfer Protocol – протокол передачи сообщений с компьютера на почтовый сервер для доставки конечному получателю. Этот протокол обеспечивает перенаправление почтовых сообщений, форматирование почтовых сообщений и установление сеансов между почтовыми клиентами и почтовыми серверами. В протоколе SMTP в качестве транспортного протокола обычно используется TCP, но могут применяться и другие протоколы</w:t>
            </w:r>
          </w:p>
        </w:tc>
      </w:tr>
      <w:tr w:rsidR="00E86E3B" w:rsidRPr="008E577F" w14:paraId="5D255900"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2C3A002C" w14:textId="77777777" w:rsidR="00E86E3B" w:rsidRPr="008E577F" w:rsidRDefault="00E86E3B" w:rsidP="00D74DDB">
            <w:pPr>
              <w:pStyle w:val="GOSTTablenorm"/>
            </w:pPr>
            <w:r w:rsidRPr="008E577F">
              <w:t>TLS</w:t>
            </w:r>
          </w:p>
        </w:tc>
        <w:tc>
          <w:tcPr>
            <w:tcW w:w="3729" w:type="pct"/>
          </w:tcPr>
          <w:p w14:paraId="482561CA" w14:textId="77777777" w:rsidR="00E86E3B" w:rsidRPr="008E577F" w:rsidRDefault="00E86E3B" w:rsidP="00D74DDB">
            <w:pPr>
              <w:pStyle w:val="GOSTTablenorm"/>
            </w:pPr>
            <w:r w:rsidRPr="008E577F">
              <w:t>Transport layer security (протокол защиты транспортного уровня) – криптографический протокол, обеспечивающий защищённую передачу данных между узлами в сети Интернет</w:t>
            </w:r>
          </w:p>
        </w:tc>
      </w:tr>
      <w:tr w:rsidR="00E86E3B" w:rsidRPr="008E577F" w14:paraId="791E1824"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7CD42DF0" w14:textId="77777777" w:rsidR="00E86E3B" w:rsidRPr="008E577F" w:rsidRDefault="00E86E3B" w:rsidP="00D74DDB">
            <w:pPr>
              <w:pStyle w:val="GOSTTablenorm"/>
            </w:pPr>
            <w:r w:rsidRPr="008E577F">
              <w:t>VPN</w:t>
            </w:r>
          </w:p>
        </w:tc>
        <w:tc>
          <w:tcPr>
            <w:tcW w:w="3729" w:type="pct"/>
          </w:tcPr>
          <w:p w14:paraId="72F34154" w14:textId="77777777" w:rsidR="00E86E3B" w:rsidRPr="008E577F" w:rsidRDefault="00E86E3B" w:rsidP="00D74DDB">
            <w:pPr>
              <w:pStyle w:val="GOSTTablenorm"/>
            </w:pPr>
            <w:r w:rsidRPr="008E577F">
              <w:t>Virtual Private Network. Виртуальная частная сеть – комплекс технологий, позволяющих создать логическую сеть поверх физической</w:t>
            </w:r>
          </w:p>
        </w:tc>
      </w:tr>
      <w:tr w:rsidR="00E86E3B" w:rsidRPr="008E577F" w14:paraId="3D69FD56"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12911B2F" w14:textId="77777777" w:rsidR="00E86E3B" w:rsidRPr="008E577F" w:rsidRDefault="00E86E3B" w:rsidP="00BA1420">
            <w:pPr>
              <w:pStyle w:val="GOSTTablenorm"/>
            </w:pPr>
            <w:r w:rsidRPr="008E577F">
              <w:t>XML</w:t>
            </w:r>
          </w:p>
        </w:tc>
        <w:tc>
          <w:tcPr>
            <w:tcW w:w="3729" w:type="pct"/>
          </w:tcPr>
          <w:p w14:paraId="63CCA886" w14:textId="77777777" w:rsidR="00E86E3B" w:rsidRPr="008E577F" w:rsidRDefault="00E86E3B" w:rsidP="00BA1420">
            <w:pPr>
              <w:pStyle w:val="GOSTTablenorm"/>
            </w:pPr>
            <w:r w:rsidRPr="008E577F">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E86E3B" w:rsidRPr="008E577F" w14:paraId="699676A6"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2628B239" w14:textId="77777777" w:rsidR="00E86E3B" w:rsidRPr="008E577F" w:rsidRDefault="00E86E3B" w:rsidP="00BA1420">
            <w:pPr>
              <w:pStyle w:val="GOSTTablenorm"/>
            </w:pPr>
            <w:r w:rsidRPr="008E577F">
              <w:t>АРМ</w:t>
            </w:r>
          </w:p>
        </w:tc>
        <w:tc>
          <w:tcPr>
            <w:tcW w:w="3729" w:type="pct"/>
          </w:tcPr>
          <w:p w14:paraId="0249F05B" w14:textId="77777777" w:rsidR="00E86E3B" w:rsidRPr="008E577F" w:rsidRDefault="00E86E3B" w:rsidP="00BA1420">
            <w:pPr>
              <w:pStyle w:val="GOSTTablenorm"/>
            </w:pPr>
            <w:r w:rsidRPr="008E577F">
              <w:t>Автоматизированное рабочее место</w:t>
            </w:r>
          </w:p>
        </w:tc>
      </w:tr>
      <w:tr w:rsidR="00E86E3B" w:rsidRPr="008E577F" w14:paraId="1663F197"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4C52A2DC" w14:textId="77777777" w:rsidR="00E86E3B" w:rsidRPr="008E577F" w:rsidRDefault="00E86E3B" w:rsidP="003B0639">
            <w:pPr>
              <w:pStyle w:val="GOSTTablenorm"/>
            </w:pPr>
            <w:r w:rsidRPr="008E577F">
              <w:t>АУ</w:t>
            </w:r>
          </w:p>
        </w:tc>
        <w:tc>
          <w:tcPr>
            <w:tcW w:w="3729" w:type="pct"/>
          </w:tcPr>
          <w:p w14:paraId="193EB9A0" w14:textId="77777777" w:rsidR="00E86E3B" w:rsidRPr="008E577F" w:rsidRDefault="00E86E3B" w:rsidP="003B0639">
            <w:pPr>
              <w:pStyle w:val="GOSTTablenorm"/>
            </w:pPr>
            <w:r w:rsidRPr="008E577F">
              <w:t>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E86E3B" w:rsidRPr="008E577F" w14:paraId="5FB5A129"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1337E5C1" w14:textId="77777777" w:rsidR="00E86E3B" w:rsidRPr="008E577F" w:rsidRDefault="00E86E3B" w:rsidP="00BA1420">
            <w:pPr>
              <w:pStyle w:val="GOSTTablenorm"/>
            </w:pPr>
            <w:r w:rsidRPr="008E577F">
              <w:t>БА</w:t>
            </w:r>
          </w:p>
        </w:tc>
        <w:tc>
          <w:tcPr>
            <w:tcW w:w="3729" w:type="pct"/>
          </w:tcPr>
          <w:p w14:paraId="6275E3EB" w14:textId="77777777" w:rsidR="00E86E3B" w:rsidRPr="008E577F" w:rsidRDefault="00E86E3B" w:rsidP="00BA1420">
            <w:pPr>
              <w:pStyle w:val="GOSTTablenorm"/>
            </w:pPr>
            <w:r w:rsidRPr="008E577F">
              <w:t xml:space="preserve">Бюджетные ассигнования – предельные объемы денежных средств, </w:t>
            </w:r>
            <w:r w:rsidRPr="008E577F">
              <w:lastRenderedPageBreak/>
              <w:t>предусмотренных в соответствующем финансовом году для исполнения бюджетных обязательств</w:t>
            </w:r>
          </w:p>
        </w:tc>
      </w:tr>
      <w:tr w:rsidR="00E86E3B" w:rsidRPr="008E577F" w14:paraId="1DE9682E"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55F48639" w14:textId="77777777" w:rsidR="00E86E3B" w:rsidRPr="008E577F" w:rsidRDefault="00E86E3B" w:rsidP="006E04FD">
            <w:pPr>
              <w:pStyle w:val="GOSTTablenorm"/>
            </w:pPr>
            <w:r w:rsidRPr="008E577F">
              <w:lastRenderedPageBreak/>
              <w:t>БД</w:t>
            </w:r>
          </w:p>
        </w:tc>
        <w:tc>
          <w:tcPr>
            <w:tcW w:w="3729" w:type="pct"/>
          </w:tcPr>
          <w:p w14:paraId="20CE1ADE" w14:textId="77777777" w:rsidR="00E86E3B" w:rsidRPr="008E577F" w:rsidRDefault="00E86E3B" w:rsidP="006E04FD">
            <w:pPr>
              <w:pStyle w:val="GOSTTablenorm"/>
            </w:pPr>
            <w:r w:rsidRPr="008E577F">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исполнения бюджета)</w:t>
            </w:r>
          </w:p>
        </w:tc>
      </w:tr>
      <w:tr w:rsidR="00E86E3B" w:rsidRPr="008E577F" w14:paraId="694528F3"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1E4E62A9" w14:textId="77777777" w:rsidR="00E86E3B" w:rsidRPr="008E577F" w:rsidRDefault="00E86E3B" w:rsidP="00BA1420">
            <w:pPr>
              <w:pStyle w:val="GOSTTablenorm"/>
            </w:pPr>
            <w:r w:rsidRPr="008E577F">
              <w:t>Бизнес-процесс</w:t>
            </w:r>
          </w:p>
        </w:tc>
        <w:tc>
          <w:tcPr>
            <w:tcW w:w="3729" w:type="pct"/>
          </w:tcPr>
          <w:p w14:paraId="402BBED8" w14:textId="77777777" w:rsidR="00E86E3B" w:rsidRPr="008E577F" w:rsidRDefault="00E86E3B" w:rsidP="00BA1420">
            <w:pPr>
              <w:pStyle w:val="GOSTTablenorm"/>
            </w:pPr>
            <w:r w:rsidRPr="008E577F">
              <w:t>Процесс финансово-хозяйственной деятельности организаций сектора государственного управления, получателей средств из бюджета, участников казначейского сопровождения,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E86E3B" w:rsidRPr="008E577F" w14:paraId="605CE15A"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1D40F33B" w14:textId="77777777" w:rsidR="00E86E3B" w:rsidRPr="008E577F" w:rsidRDefault="00E86E3B" w:rsidP="00BA1420">
            <w:pPr>
              <w:pStyle w:val="GOSTTablenorm"/>
            </w:pPr>
            <w:r w:rsidRPr="008E577F">
              <w:t>БИК</w:t>
            </w:r>
          </w:p>
        </w:tc>
        <w:tc>
          <w:tcPr>
            <w:tcW w:w="3729" w:type="pct"/>
          </w:tcPr>
          <w:p w14:paraId="5FBFE910" w14:textId="77777777" w:rsidR="00E86E3B" w:rsidRPr="008E577F" w:rsidRDefault="00E86E3B" w:rsidP="00BA1420">
            <w:pPr>
              <w:pStyle w:val="GOSTTablenorm"/>
            </w:pPr>
            <w:r w:rsidRPr="008E577F">
              <w:t>Банковский идентификационный код</w:t>
            </w:r>
          </w:p>
        </w:tc>
      </w:tr>
      <w:tr w:rsidR="00E86E3B" w:rsidRPr="008E577F" w14:paraId="032761F2"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663E3207" w14:textId="77777777" w:rsidR="00E86E3B" w:rsidRPr="008E577F" w:rsidRDefault="00E86E3B" w:rsidP="00BA1420">
            <w:pPr>
              <w:pStyle w:val="GOSTTablenorm"/>
            </w:pPr>
            <w:r w:rsidRPr="008E577F">
              <w:t>БК</w:t>
            </w:r>
          </w:p>
        </w:tc>
        <w:tc>
          <w:tcPr>
            <w:tcW w:w="3729" w:type="pct"/>
          </w:tcPr>
          <w:p w14:paraId="7B122BCD" w14:textId="77777777" w:rsidR="00E86E3B" w:rsidRPr="008E577F" w:rsidRDefault="00E86E3B" w:rsidP="00BA1420">
            <w:pPr>
              <w:pStyle w:val="GOSTTablenorm"/>
            </w:pPr>
            <w:r w:rsidRPr="008E577F">
              <w:t>Бюджетная классификация</w:t>
            </w:r>
          </w:p>
        </w:tc>
      </w:tr>
      <w:tr w:rsidR="00E86E3B" w:rsidRPr="008E577F" w14:paraId="45DF1CC3"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18E527CE" w14:textId="77777777" w:rsidR="00E86E3B" w:rsidRPr="008E577F" w:rsidRDefault="00E86E3B" w:rsidP="00BA1420">
            <w:pPr>
              <w:pStyle w:val="GOSTTablenorm"/>
            </w:pPr>
            <w:r w:rsidRPr="008E577F">
              <w:t>БО</w:t>
            </w:r>
          </w:p>
        </w:tc>
        <w:tc>
          <w:tcPr>
            <w:tcW w:w="3729" w:type="pct"/>
          </w:tcPr>
          <w:p w14:paraId="2A34C7BB" w14:textId="77777777" w:rsidR="00E86E3B" w:rsidRPr="008E577F" w:rsidRDefault="00E86E3B" w:rsidP="00BA1420">
            <w:pPr>
              <w:pStyle w:val="GOSTTablenorm"/>
            </w:pPr>
            <w:r w:rsidRPr="008E577F">
              <w:t>Бюджетные обязательства – расходные обязательства, подлежащие исполнению в соответствующем финансовом году</w:t>
            </w:r>
          </w:p>
        </w:tc>
      </w:tr>
      <w:tr w:rsidR="00E86E3B" w:rsidRPr="008E577F" w14:paraId="2D672B8D"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1B5F37CA" w14:textId="77777777" w:rsidR="00E86E3B" w:rsidRPr="008E577F" w:rsidRDefault="00E86E3B" w:rsidP="00BA1420">
            <w:pPr>
              <w:pStyle w:val="GOSTTablenorm"/>
            </w:pPr>
            <w:r w:rsidRPr="008E577F">
              <w:t>БС</w:t>
            </w:r>
          </w:p>
        </w:tc>
        <w:tc>
          <w:tcPr>
            <w:tcW w:w="3729" w:type="pct"/>
          </w:tcPr>
          <w:p w14:paraId="2EEBF6C8" w14:textId="77777777" w:rsidR="00E86E3B" w:rsidRPr="008E577F" w:rsidRDefault="00E86E3B" w:rsidP="00BA1420">
            <w:pPr>
              <w:pStyle w:val="GOSTTablenorm"/>
            </w:pPr>
            <w:r w:rsidRPr="008E577F">
              <w:t>Бюджет субъекта Российской Федерации</w:t>
            </w:r>
          </w:p>
        </w:tc>
      </w:tr>
      <w:tr w:rsidR="00E86E3B" w:rsidRPr="008E577F" w14:paraId="6A14B8B2"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69FE9258" w14:textId="77777777" w:rsidR="00E86E3B" w:rsidRPr="008E577F" w:rsidRDefault="00E86E3B" w:rsidP="003B0639">
            <w:pPr>
              <w:pStyle w:val="GOSTTablenorm"/>
            </w:pPr>
            <w:r w:rsidRPr="008E577F">
              <w:t>БУ</w:t>
            </w:r>
          </w:p>
        </w:tc>
        <w:tc>
          <w:tcPr>
            <w:tcW w:w="3729" w:type="pct"/>
          </w:tcPr>
          <w:p w14:paraId="664116CE" w14:textId="77777777" w:rsidR="00E86E3B" w:rsidRPr="008E577F" w:rsidRDefault="00E86E3B" w:rsidP="003B0639">
            <w:pPr>
              <w:pStyle w:val="GOSTTablenorm"/>
            </w:pPr>
            <w:r w:rsidRPr="008E577F">
              <w:t>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E86E3B" w:rsidRPr="008E577F" w14:paraId="1CEF6A75"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37FE7907" w14:textId="77777777" w:rsidR="00E86E3B" w:rsidRPr="008E577F" w:rsidRDefault="00E86E3B" w:rsidP="00BA1420">
            <w:pPr>
              <w:pStyle w:val="GOSTTablenorm"/>
            </w:pPr>
            <w:r w:rsidRPr="008E577F">
              <w:t>ВФ</w:t>
            </w:r>
          </w:p>
        </w:tc>
        <w:tc>
          <w:tcPr>
            <w:tcW w:w="3729" w:type="pct"/>
          </w:tcPr>
          <w:p w14:paraId="3875DEC1" w14:textId="77777777" w:rsidR="00E86E3B" w:rsidRPr="008E577F" w:rsidRDefault="00E86E3B" w:rsidP="003E2432">
            <w:pPr>
              <w:pStyle w:val="GOSTTablenorm"/>
            </w:pPr>
            <w:r w:rsidRPr="008E577F">
              <w:t xml:space="preserve">Визуальная форма </w:t>
            </w:r>
          </w:p>
        </w:tc>
      </w:tr>
      <w:tr w:rsidR="00E86E3B" w:rsidRPr="008E577F" w14:paraId="1B56B350"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27D3C3E7" w14:textId="77777777" w:rsidR="00E86E3B" w:rsidRPr="008E577F" w:rsidRDefault="00E86E3B" w:rsidP="00BA1420">
            <w:pPr>
              <w:pStyle w:val="GOSTTablenorm"/>
            </w:pPr>
            <w:r w:rsidRPr="008E577F">
              <w:t>ГИИС «Электронный бюджет», ЭБ</w:t>
            </w:r>
          </w:p>
        </w:tc>
        <w:tc>
          <w:tcPr>
            <w:tcW w:w="3729" w:type="pct"/>
          </w:tcPr>
          <w:p w14:paraId="020F2DA5" w14:textId="77777777" w:rsidR="00E86E3B" w:rsidRPr="008E577F" w:rsidRDefault="00E86E3B" w:rsidP="00BA1420">
            <w:pPr>
              <w:pStyle w:val="GOSTTablenorm"/>
            </w:pPr>
            <w:r w:rsidRPr="008E577F">
              <w:t>Государственная интегрированная информационная система управления общественными финансами «Электронный бюджет»</w:t>
            </w:r>
          </w:p>
        </w:tc>
      </w:tr>
      <w:tr w:rsidR="00E86E3B" w:rsidRPr="008E577F" w14:paraId="72824847"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6829C985" w14:textId="77777777" w:rsidR="00E86E3B" w:rsidRPr="008E577F" w:rsidRDefault="00E86E3B" w:rsidP="006E04FD">
            <w:pPr>
              <w:pStyle w:val="GOSTTablenorm"/>
            </w:pPr>
            <w:r w:rsidRPr="008E577F">
              <w:t>ГК</w:t>
            </w:r>
          </w:p>
        </w:tc>
        <w:tc>
          <w:tcPr>
            <w:tcW w:w="3729" w:type="pct"/>
          </w:tcPr>
          <w:p w14:paraId="2624F2C5" w14:textId="77777777" w:rsidR="00E86E3B" w:rsidRPr="008E577F" w:rsidRDefault="00E86E3B" w:rsidP="006E04FD">
            <w:pPr>
              <w:pStyle w:val="GOSTTablenorm"/>
            </w:pPr>
            <w:r w:rsidRPr="008E577F">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E86E3B" w:rsidRPr="008E577F" w14:paraId="0B541777"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0B1BCE66" w14:textId="77777777" w:rsidR="00E86E3B" w:rsidRPr="008E577F" w:rsidRDefault="00E86E3B" w:rsidP="002B0FF6">
            <w:pPr>
              <w:pStyle w:val="GOSTTablenorm"/>
            </w:pPr>
            <w:r w:rsidRPr="008E577F">
              <w:t>ГОСТ Р 34.10-2012</w:t>
            </w:r>
          </w:p>
        </w:tc>
        <w:tc>
          <w:tcPr>
            <w:tcW w:w="3729" w:type="pct"/>
          </w:tcPr>
          <w:p w14:paraId="44C9C33F" w14:textId="77777777" w:rsidR="00E86E3B" w:rsidRPr="008E577F" w:rsidRDefault="00E86E3B" w:rsidP="002B0FF6">
            <w:pPr>
              <w:pStyle w:val="GOSTTablenorm"/>
            </w:pPr>
            <w:r w:rsidRPr="008E577F">
              <w:t>ГОСТ Р 34.10-2012. Информационная технология. Криптографическая защита информации. Процессы формирования и проверки электронной цифровой подписи. Стандартинформ, 2013</w:t>
            </w:r>
          </w:p>
        </w:tc>
      </w:tr>
      <w:tr w:rsidR="00E86E3B" w:rsidRPr="008E577F" w14:paraId="09A24875"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3414DFF6" w14:textId="77777777" w:rsidR="00E86E3B" w:rsidRPr="008E577F" w:rsidRDefault="00E86E3B" w:rsidP="002B0FF6">
            <w:pPr>
              <w:pStyle w:val="GOSTTablenorm"/>
            </w:pPr>
            <w:r w:rsidRPr="008E577F">
              <w:t>ГРБС</w:t>
            </w:r>
          </w:p>
        </w:tc>
        <w:tc>
          <w:tcPr>
            <w:tcW w:w="3729" w:type="pct"/>
          </w:tcPr>
          <w:p w14:paraId="1FE0AEE5" w14:textId="77777777" w:rsidR="00E86E3B" w:rsidRPr="008E577F" w:rsidRDefault="00E86E3B" w:rsidP="002B0FF6">
            <w:pPr>
              <w:pStyle w:val="GOSTTablenorm"/>
            </w:pPr>
            <w:r w:rsidRPr="008E577F">
              <w:t xml:space="preserve">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w:t>
            </w:r>
            <w:r w:rsidRPr="008E577F">
              <w:lastRenderedPageBreak/>
              <w:t>средств, если иное не установлено Бюджетным кодексом Российской Федерации</w:t>
            </w:r>
          </w:p>
        </w:tc>
      </w:tr>
      <w:tr w:rsidR="00E86E3B" w:rsidRPr="008E577F" w14:paraId="01F89E41"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31C26C00" w14:textId="77777777" w:rsidR="00E86E3B" w:rsidRPr="008E577F" w:rsidRDefault="00E86E3B" w:rsidP="005744E6">
            <w:pPr>
              <w:pStyle w:val="GOSTTablenorm"/>
            </w:pPr>
            <w:r w:rsidRPr="008E577F">
              <w:lastRenderedPageBreak/>
              <w:t>ГЭПС</w:t>
            </w:r>
          </w:p>
        </w:tc>
        <w:tc>
          <w:tcPr>
            <w:tcW w:w="3729" w:type="pct"/>
          </w:tcPr>
          <w:p w14:paraId="0AB5F805" w14:textId="77777777" w:rsidR="00E86E3B" w:rsidRPr="008E577F" w:rsidRDefault="00E86E3B" w:rsidP="005744E6">
            <w:pPr>
              <w:pStyle w:val="GOSTTablenorm"/>
            </w:pPr>
            <w:r w:rsidRPr="008E577F">
              <w:t>Государственная почтовая электронная служба</w:t>
            </w:r>
          </w:p>
        </w:tc>
      </w:tr>
      <w:tr w:rsidR="00E86E3B" w:rsidRPr="008E577F" w14:paraId="2216E65F"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39DBCD33" w14:textId="77777777" w:rsidR="00E86E3B" w:rsidRPr="008E577F" w:rsidRDefault="00E86E3B" w:rsidP="002B0FF6">
            <w:pPr>
              <w:pStyle w:val="GOSTTablenorm"/>
            </w:pPr>
            <w:r w:rsidRPr="008E577F">
              <w:t>Действие</w:t>
            </w:r>
          </w:p>
        </w:tc>
        <w:tc>
          <w:tcPr>
            <w:tcW w:w="3729" w:type="pct"/>
          </w:tcPr>
          <w:p w14:paraId="405BF01A" w14:textId="77777777" w:rsidR="00E86E3B" w:rsidRPr="008E577F" w:rsidRDefault="00E86E3B" w:rsidP="002B0FF6">
            <w:pPr>
              <w:pStyle w:val="GOSTTablenorm"/>
            </w:pPr>
            <w:r w:rsidRPr="008E577F">
              <w:t>Простейшая неделимая составляющая процесса деятельности, выполняемая одним сотрудником за один прием с использованием одного вида технических средств. Каждое действие однозначно идентифицируется в автоматизированной системе</w:t>
            </w:r>
          </w:p>
        </w:tc>
      </w:tr>
      <w:tr w:rsidR="00E86E3B" w:rsidRPr="008E577F" w14:paraId="0842A7E7"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63908494" w14:textId="77777777" w:rsidR="00E86E3B" w:rsidRPr="008E577F" w:rsidRDefault="00E86E3B" w:rsidP="002B0FF6">
            <w:pPr>
              <w:pStyle w:val="GOSTTablenorm"/>
            </w:pPr>
            <w:r w:rsidRPr="008E577F">
              <w:t>Должник</w:t>
            </w:r>
          </w:p>
        </w:tc>
        <w:tc>
          <w:tcPr>
            <w:tcW w:w="3729" w:type="pct"/>
          </w:tcPr>
          <w:p w14:paraId="3A3B1934" w14:textId="77777777" w:rsidR="00E86E3B" w:rsidRPr="008E577F" w:rsidRDefault="00E86E3B" w:rsidP="002B0FF6">
            <w:pPr>
              <w:pStyle w:val="GOSTTablenorm"/>
            </w:pPr>
            <w:r w:rsidRPr="008E577F">
              <w:t>Федеральное бюджетное учреждение, в адрес которого поступило обращение взыскания на средства федерального бюджета по денежным обязательствам</w:t>
            </w:r>
          </w:p>
        </w:tc>
      </w:tr>
      <w:tr w:rsidR="00E86E3B" w:rsidRPr="008E577F" w14:paraId="68C363FE"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002FEB64" w14:textId="77777777" w:rsidR="00E86E3B" w:rsidRPr="008E577F" w:rsidRDefault="00E86E3B" w:rsidP="002B0FF6">
            <w:pPr>
              <w:pStyle w:val="GOSTTablenorm"/>
            </w:pPr>
            <w:r w:rsidRPr="008E577F">
              <w:t>ЕГРЮЛ</w:t>
            </w:r>
          </w:p>
        </w:tc>
        <w:tc>
          <w:tcPr>
            <w:tcW w:w="3729" w:type="pct"/>
          </w:tcPr>
          <w:p w14:paraId="4965FDB8" w14:textId="77777777" w:rsidR="00E86E3B" w:rsidRPr="008E577F" w:rsidRDefault="00E86E3B" w:rsidP="002B0FF6">
            <w:pPr>
              <w:pStyle w:val="GOSTTablenorm"/>
            </w:pPr>
            <w:r w:rsidRPr="008E577F">
              <w:t>Единый государственный реестр юридических лиц</w:t>
            </w:r>
          </w:p>
        </w:tc>
      </w:tr>
      <w:tr w:rsidR="00E86E3B" w:rsidRPr="008E577F" w14:paraId="7AEAE1C0"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2AE001EF" w14:textId="77777777" w:rsidR="00E86E3B" w:rsidRPr="008E577F" w:rsidRDefault="00E86E3B" w:rsidP="002B0FF6">
            <w:pPr>
              <w:pStyle w:val="GOSTTablenorm"/>
            </w:pPr>
            <w:r w:rsidRPr="008E577F">
              <w:t>ЕИС</w:t>
            </w:r>
          </w:p>
        </w:tc>
        <w:tc>
          <w:tcPr>
            <w:tcW w:w="3729" w:type="pct"/>
          </w:tcPr>
          <w:p w14:paraId="6EB6EE8F" w14:textId="77777777" w:rsidR="00E86E3B" w:rsidRPr="008E577F" w:rsidRDefault="00E86E3B" w:rsidP="00025438">
            <w:pPr>
              <w:pStyle w:val="GOSTTablenorm"/>
              <w:jc w:val="left"/>
            </w:pPr>
            <w:r w:rsidRPr="008E577F">
              <w:t>Единая информационная система в сфере закупок</w:t>
            </w:r>
          </w:p>
        </w:tc>
      </w:tr>
      <w:tr w:rsidR="00E86E3B" w:rsidRPr="008E577F" w14:paraId="23E66BA3"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1FE3820E" w14:textId="77777777" w:rsidR="00E86E3B" w:rsidRPr="008E577F" w:rsidRDefault="00E86E3B" w:rsidP="004406EC">
            <w:pPr>
              <w:pStyle w:val="GOSTTablenorm"/>
            </w:pPr>
            <w:r w:rsidRPr="008E577F">
              <w:t>ЕКЦ</w:t>
            </w:r>
          </w:p>
        </w:tc>
        <w:tc>
          <w:tcPr>
            <w:tcW w:w="3729" w:type="pct"/>
          </w:tcPr>
          <w:p w14:paraId="76011DF0" w14:textId="77777777" w:rsidR="00E86E3B" w:rsidRPr="008E577F" w:rsidRDefault="00E86E3B" w:rsidP="004406EC">
            <w:pPr>
              <w:pStyle w:val="GOSTTablenorm"/>
            </w:pPr>
            <w:r w:rsidRPr="008E577F">
              <w:t>Единый контактный центр</w:t>
            </w:r>
          </w:p>
        </w:tc>
      </w:tr>
      <w:tr w:rsidR="00E86E3B" w:rsidRPr="008E577F" w14:paraId="6B61E92A"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59BC11F9" w14:textId="77777777" w:rsidR="00E86E3B" w:rsidRPr="008E577F" w:rsidRDefault="00E86E3B" w:rsidP="006E04FD">
            <w:pPr>
              <w:pStyle w:val="GOSTTablenorm"/>
            </w:pPr>
            <w:r w:rsidRPr="008E577F">
              <w:t>ЕПГУ</w:t>
            </w:r>
          </w:p>
        </w:tc>
        <w:tc>
          <w:tcPr>
            <w:tcW w:w="3729" w:type="pct"/>
          </w:tcPr>
          <w:p w14:paraId="1F0A5B6B" w14:textId="77777777" w:rsidR="00E86E3B" w:rsidRPr="008E577F" w:rsidRDefault="00E86E3B" w:rsidP="006E04FD">
            <w:pPr>
              <w:pStyle w:val="GOSTTablenorm"/>
            </w:pPr>
            <w:r w:rsidRPr="008E577F">
              <w:t>Единый портал государственных и муниципальных услуг</w:t>
            </w:r>
          </w:p>
        </w:tc>
      </w:tr>
      <w:tr w:rsidR="00E86E3B" w:rsidRPr="008E577F" w14:paraId="3CF36D0A"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263AF389" w14:textId="77777777" w:rsidR="00E86E3B" w:rsidRPr="008E577F" w:rsidRDefault="00E86E3B" w:rsidP="006E04FD">
            <w:pPr>
              <w:pStyle w:val="GOSTTablenorm"/>
            </w:pPr>
            <w:r w:rsidRPr="008E577F">
              <w:t>ЕСМВ</w:t>
            </w:r>
          </w:p>
        </w:tc>
        <w:tc>
          <w:tcPr>
            <w:tcW w:w="3729" w:type="pct"/>
          </w:tcPr>
          <w:p w14:paraId="3E9D8B3D" w14:textId="77777777" w:rsidR="00E86E3B" w:rsidRPr="008E577F" w:rsidRDefault="00E86E3B" w:rsidP="006E04FD">
            <w:pPr>
              <w:pStyle w:val="GOSTTablenorm"/>
            </w:pPr>
            <w:r w:rsidRPr="008E577F">
              <w:t>Единый сервис межсистемного взаимодействия</w:t>
            </w:r>
          </w:p>
        </w:tc>
      </w:tr>
      <w:tr w:rsidR="00E86E3B" w:rsidRPr="008E577F" w14:paraId="0917F16A"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61AAF637" w14:textId="77777777" w:rsidR="00E86E3B" w:rsidRPr="008E577F" w:rsidRDefault="00E86E3B" w:rsidP="006E04FD">
            <w:pPr>
              <w:pStyle w:val="GOSTTablenorm"/>
            </w:pPr>
            <w:r w:rsidRPr="008E577F">
              <w:t>ЗК</w:t>
            </w:r>
          </w:p>
        </w:tc>
        <w:tc>
          <w:tcPr>
            <w:tcW w:w="3729" w:type="pct"/>
          </w:tcPr>
          <w:p w14:paraId="76B49729" w14:textId="77777777" w:rsidR="00E86E3B" w:rsidRPr="008E577F" w:rsidRDefault="00E86E3B" w:rsidP="006E04FD">
            <w:pPr>
              <w:pStyle w:val="GOSTTablenorm"/>
            </w:pPr>
            <w:r w:rsidRPr="008E577F">
              <w:t>Закрытый контур</w:t>
            </w:r>
          </w:p>
        </w:tc>
      </w:tr>
      <w:tr w:rsidR="00E86E3B" w:rsidRPr="008E577F" w14:paraId="6C2CC662"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76952A2C" w14:textId="77777777" w:rsidR="00E86E3B" w:rsidRPr="008E577F" w:rsidRDefault="00E86E3B" w:rsidP="002B0FF6">
            <w:pPr>
              <w:pStyle w:val="GOSTTablenorm"/>
            </w:pPr>
            <w:r w:rsidRPr="008E577F">
              <w:t>ЗКР</w:t>
            </w:r>
          </w:p>
        </w:tc>
        <w:tc>
          <w:tcPr>
            <w:tcW w:w="3729" w:type="pct"/>
          </w:tcPr>
          <w:p w14:paraId="537FE2CD" w14:textId="77777777" w:rsidR="00E86E3B" w:rsidRPr="008E577F" w:rsidRDefault="00E86E3B" w:rsidP="002B0FF6">
            <w:pPr>
              <w:pStyle w:val="GOSTTablenorm"/>
            </w:pPr>
            <w:r w:rsidRPr="008E577F">
              <w:t>Заявка на кассовый расход (код формы по классификатору форм документов 0531801)</w:t>
            </w:r>
          </w:p>
        </w:tc>
      </w:tr>
      <w:tr w:rsidR="00E86E3B" w:rsidRPr="008E577F" w14:paraId="1B5DDF78"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0CC39DBB" w14:textId="77777777" w:rsidR="00E86E3B" w:rsidRPr="008E577F" w:rsidRDefault="00E86E3B" w:rsidP="00513FCB">
            <w:pPr>
              <w:pStyle w:val="GOSTTablenorm"/>
            </w:pPr>
            <w:r w:rsidRPr="008E577F">
              <w:t>ИГК</w:t>
            </w:r>
          </w:p>
        </w:tc>
        <w:tc>
          <w:tcPr>
            <w:tcW w:w="3729" w:type="pct"/>
          </w:tcPr>
          <w:p w14:paraId="4786D9C9" w14:textId="77777777" w:rsidR="00E86E3B" w:rsidRPr="008E577F" w:rsidRDefault="00E86E3B" w:rsidP="00513FCB">
            <w:pPr>
              <w:pStyle w:val="GOSTTablenorm"/>
            </w:pPr>
            <w:r w:rsidRPr="008E577F">
              <w:t>Идентификатор государственного контракта</w:t>
            </w:r>
          </w:p>
        </w:tc>
      </w:tr>
      <w:tr w:rsidR="00E86E3B" w:rsidRPr="008E577F" w14:paraId="2B37C08C"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7B52C433" w14:textId="77777777" w:rsidR="00E86E3B" w:rsidRPr="008E577F" w:rsidRDefault="00E86E3B" w:rsidP="002B0FF6">
            <w:pPr>
              <w:pStyle w:val="GOSTTablenorm"/>
            </w:pPr>
            <w:r w:rsidRPr="008E577F">
              <w:t>ИД</w:t>
            </w:r>
          </w:p>
        </w:tc>
        <w:tc>
          <w:tcPr>
            <w:tcW w:w="3729" w:type="pct"/>
          </w:tcPr>
          <w:p w14:paraId="313DCEEA" w14:textId="77777777" w:rsidR="00E86E3B" w:rsidRPr="008E577F" w:rsidRDefault="00E86E3B" w:rsidP="002B0FF6">
            <w:pPr>
              <w:pStyle w:val="GOSTTablenorm"/>
            </w:pPr>
            <w:r w:rsidRPr="008E577F">
              <w:t>Исполнительный документ (исполнительный лист, судебный приказ)</w:t>
            </w:r>
          </w:p>
        </w:tc>
      </w:tr>
      <w:tr w:rsidR="00E86E3B" w:rsidRPr="008E577F" w14:paraId="4E974707"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14E29706" w14:textId="77777777" w:rsidR="00E86E3B" w:rsidRPr="008E577F" w:rsidRDefault="00E86E3B" w:rsidP="002B0FF6">
            <w:pPr>
              <w:pStyle w:val="GOSTTablenorm"/>
            </w:pPr>
            <w:r w:rsidRPr="008E577F">
              <w:t>ИНН</w:t>
            </w:r>
          </w:p>
        </w:tc>
        <w:tc>
          <w:tcPr>
            <w:tcW w:w="3729" w:type="pct"/>
          </w:tcPr>
          <w:p w14:paraId="53C884B0" w14:textId="77777777" w:rsidR="00E86E3B" w:rsidRPr="008E577F" w:rsidRDefault="00E86E3B" w:rsidP="002B0FF6">
            <w:pPr>
              <w:pStyle w:val="GOSTTablenorm"/>
            </w:pPr>
            <w:r w:rsidRPr="008E577F">
              <w:t>Идентификационный номер налогоплательщика</w:t>
            </w:r>
          </w:p>
        </w:tc>
      </w:tr>
      <w:tr w:rsidR="00E86E3B" w:rsidRPr="008E577F" w14:paraId="615F2CD1"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1C8CB162" w14:textId="77777777" w:rsidR="00E86E3B" w:rsidRPr="008E577F" w:rsidRDefault="00E86E3B" w:rsidP="002B0FF6">
            <w:pPr>
              <w:pStyle w:val="GOSTTablenorm"/>
            </w:pPr>
            <w:r w:rsidRPr="008E577F">
              <w:t>ИП</w:t>
            </w:r>
          </w:p>
        </w:tc>
        <w:tc>
          <w:tcPr>
            <w:tcW w:w="3729" w:type="pct"/>
          </w:tcPr>
          <w:p w14:paraId="5C7DCE46" w14:textId="77777777" w:rsidR="00E86E3B" w:rsidRPr="008E577F" w:rsidRDefault="00E86E3B" w:rsidP="002B0FF6">
            <w:pPr>
              <w:pStyle w:val="GOSTTablenorm"/>
            </w:pPr>
            <w:r w:rsidRPr="008E577F">
              <w:t>Индивидуальный предприниматель</w:t>
            </w:r>
          </w:p>
        </w:tc>
      </w:tr>
      <w:tr w:rsidR="00E86E3B" w:rsidRPr="008E577F" w14:paraId="107C24BC"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1B474284" w14:textId="77777777" w:rsidR="00E86E3B" w:rsidRPr="008E577F" w:rsidRDefault="00E86E3B" w:rsidP="002B0FF6">
            <w:pPr>
              <w:pStyle w:val="GOSTTablenorm"/>
            </w:pPr>
            <w:r w:rsidRPr="008E577F">
              <w:t>ИС</w:t>
            </w:r>
          </w:p>
        </w:tc>
        <w:tc>
          <w:tcPr>
            <w:tcW w:w="3729" w:type="pct"/>
          </w:tcPr>
          <w:p w14:paraId="17CF8DB5" w14:textId="77777777" w:rsidR="00E86E3B" w:rsidRPr="008E577F" w:rsidRDefault="00E86E3B" w:rsidP="002B0FF6">
            <w:pPr>
              <w:pStyle w:val="GOSTTablenorm"/>
            </w:pPr>
            <w:r w:rsidRPr="008E577F">
              <w:t>Информационная система</w:t>
            </w:r>
          </w:p>
        </w:tc>
      </w:tr>
      <w:tr w:rsidR="00E86E3B" w:rsidRPr="008E577F" w14:paraId="2143030F"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0599FAD2" w14:textId="77777777" w:rsidR="00E86E3B" w:rsidRPr="008E577F" w:rsidRDefault="00E86E3B" w:rsidP="002B0FF6">
            <w:pPr>
              <w:pStyle w:val="GOSTTablenorm"/>
            </w:pPr>
            <w:r w:rsidRPr="008E577F">
              <w:t>ИС АСФК, АСФК</w:t>
            </w:r>
          </w:p>
        </w:tc>
        <w:tc>
          <w:tcPr>
            <w:tcW w:w="3729" w:type="pct"/>
          </w:tcPr>
          <w:p w14:paraId="7F37F871" w14:textId="77777777" w:rsidR="00E86E3B" w:rsidRPr="008E577F" w:rsidRDefault="00E86E3B" w:rsidP="002B0FF6">
            <w:pPr>
              <w:pStyle w:val="GOSTTablenorm"/>
            </w:pPr>
            <w:r w:rsidRPr="008E577F">
              <w:t>Информационная система «Автоматизированная система Федерального казначейства»</w:t>
            </w:r>
          </w:p>
        </w:tc>
      </w:tr>
      <w:tr w:rsidR="00E86E3B" w:rsidRPr="008E577F" w14:paraId="164F0669"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22D9219B" w14:textId="77777777" w:rsidR="00E86E3B" w:rsidRPr="008E577F" w:rsidRDefault="00E86E3B" w:rsidP="002B0FF6">
            <w:pPr>
              <w:pStyle w:val="GOSTTablenorm"/>
            </w:pPr>
            <w:r w:rsidRPr="008E577F">
              <w:t>КБК, Код по БК</w:t>
            </w:r>
          </w:p>
        </w:tc>
        <w:tc>
          <w:tcPr>
            <w:tcW w:w="3729" w:type="pct"/>
          </w:tcPr>
          <w:p w14:paraId="7EEAF1E6" w14:textId="77777777" w:rsidR="00E86E3B" w:rsidRPr="008E577F" w:rsidRDefault="00E86E3B" w:rsidP="002B0FF6">
            <w:pPr>
              <w:pStyle w:val="GOSTTablenorm"/>
            </w:pPr>
            <w:r w:rsidRPr="008E577F">
              <w:t>Код бюджетной классификации Российской Федерации</w:t>
            </w:r>
          </w:p>
        </w:tc>
      </w:tr>
      <w:tr w:rsidR="00E86E3B" w:rsidRPr="008E577F" w14:paraId="3C2B31BE"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70B59560" w14:textId="77777777" w:rsidR="00E86E3B" w:rsidRPr="008E577F" w:rsidRDefault="00E86E3B" w:rsidP="006E04FD">
            <w:pPr>
              <w:pStyle w:val="GOSTTablenorm"/>
            </w:pPr>
            <w:r w:rsidRPr="008E577F">
              <w:t>КВР</w:t>
            </w:r>
          </w:p>
        </w:tc>
        <w:tc>
          <w:tcPr>
            <w:tcW w:w="3729" w:type="pct"/>
          </w:tcPr>
          <w:p w14:paraId="01307CAA" w14:textId="77777777" w:rsidR="00E86E3B" w:rsidRPr="008E577F" w:rsidRDefault="00E86E3B" w:rsidP="006E04FD">
            <w:pPr>
              <w:pStyle w:val="GOSTTablenorm"/>
            </w:pPr>
            <w:r w:rsidRPr="008E577F">
              <w:t>Классификатор вида расходов функционального классификатора расходов</w:t>
            </w:r>
          </w:p>
        </w:tc>
      </w:tr>
      <w:tr w:rsidR="00E86E3B" w:rsidRPr="008E577F" w14:paraId="7C18B1B5"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60201167" w14:textId="77777777" w:rsidR="00E86E3B" w:rsidRPr="008E577F" w:rsidRDefault="00E86E3B" w:rsidP="002B0FF6">
            <w:pPr>
              <w:pStyle w:val="GOSTTablenorm"/>
            </w:pPr>
            <w:r w:rsidRPr="008E577F">
              <w:t>Клиент</w:t>
            </w:r>
          </w:p>
        </w:tc>
        <w:tc>
          <w:tcPr>
            <w:tcW w:w="3729" w:type="pct"/>
          </w:tcPr>
          <w:p w14:paraId="49487761" w14:textId="77777777" w:rsidR="00E86E3B" w:rsidRPr="008E577F" w:rsidRDefault="00E86E3B" w:rsidP="002B0FF6">
            <w:pPr>
              <w:pStyle w:val="GOSTTablenorm"/>
            </w:pPr>
            <w:r w:rsidRPr="008E577F">
              <w:t>Участник бюджетного процесса бюджетов бюджетной системы Российской Федерации, бюджетное (автономное) учреждение, получатель средств из бюджета, участник казначейского сопровождения, которым в установленном порядке открываются лицевые счета в органе Федерального казначейства</w:t>
            </w:r>
          </w:p>
        </w:tc>
      </w:tr>
      <w:tr w:rsidR="00E86E3B" w:rsidRPr="008E577F" w14:paraId="18BE071E"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5A66550E" w14:textId="77777777" w:rsidR="00E86E3B" w:rsidRPr="008E577F" w:rsidRDefault="00E86E3B" w:rsidP="002B0FF6">
            <w:pPr>
              <w:pStyle w:val="GOSTTablenorm"/>
            </w:pPr>
            <w:r w:rsidRPr="008E577F">
              <w:t>Код ОрФК</w:t>
            </w:r>
          </w:p>
        </w:tc>
        <w:tc>
          <w:tcPr>
            <w:tcW w:w="3729" w:type="pct"/>
          </w:tcPr>
          <w:p w14:paraId="22D9CDEF" w14:textId="77777777" w:rsidR="00E86E3B" w:rsidRPr="008E577F" w:rsidRDefault="00E86E3B" w:rsidP="002B0FF6">
            <w:pPr>
              <w:pStyle w:val="GOSTTablenorm"/>
            </w:pPr>
            <w:r w:rsidRPr="008E577F">
              <w:t>Код органа Федерального казначейства по классификатору органов Федерального казначейства</w:t>
            </w:r>
          </w:p>
        </w:tc>
      </w:tr>
      <w:tr w:rsidR="00E86E3B" w:rsidRPr="008E577F" w14:paraId="524B60AA"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4D23D3B4" w14:textId="77777777" w:rsidR="00E86E3B" w:rsidRPr="008E577F" w:rsidRDefault="00E86E3B" w:rsidP="00025438">
            <w:pPr>
              <w:pStyle w:val="GOSTTablenorm"/>
            </w:pPr>
            <w:r w:rsidRPr="008E577F">
              <w:t>Компонент АУ, БУ ПУР ЭБ</w:t>
            </w:r>
          </w:p>
        </w:tc>
        <w:tc>
          <w:tcPr>
            <w:tcW w:w="3729" w:type="pct"/>
          </w:tcPr>
          <w:p w14:paraId="727D7701" w14:textId="77777777" w:rsidR="00E86E3B" w:rsidRPr="008E577F" w:rsidRDefault="00E86E3B" w:rsidP="002B0FF6">
            <w:pPr>
              <w:pStyle w:val="GOSTTablenorm"/>
            </w:pPr>
            <w:r w:rsidRPr="008E577F">
              <w:t>Компонент ведения операций со средствами юридических лиц, не являющихся участниками бюджетного процесса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E86E3B" w:rsidRPr="008E577F" w14:paraId="531512E4"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30C84AFA" w14:textId="77777777" w:rsidR="00E86E3B" w:rsidRPr="008E577F" w:rsidRDefault="00E86E3B" w:rsidP="002B0FF6">
            <w:pPr>
              <w:pStyle w:val="GOSTTablenorm"/>
            </w:pPr>
            <w:r w:rsidRPr="008E577F">
              <w:lastRenderedPageBreak/>
              <w:t>Компонент ИД, РНО ПУР ЭБ</w:t>
            </w:r>
          </w:p>
        </w:tc>
        <w:tc>
          <w:tcPr>
            <w:tcW w:w="3729" w:type="pct"/>
          </w:tcPr>
          <w:p w14:paraId="0EF11DE8" w14:textId="77777777" w:rsidR="00E86E3B" w:rsidRPr="008E577F" w:rsidRDefault="00E86E3B" w:rsidP="002B0FF6">
            <w:pPr>
              <w:pStyle w:val="GOSTTablenorm"/>
            </w:pPr>
            <w:r w:rsidRPr="008E577F">
              <w:t>Компонент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E86E3B" w:rsidRPr="008E577F" w14:paraId="3437A076"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6A8284D9" w14:textId="77777777" w:rsidR="00E86E3B" w:rsidRPr="008E577F" w:rsidRDefault="00E86E3B" w:rsidP="002B0FF6">
            <w:pPr>
              <w:pStyle w:val="GOSTTablenorm"/>
            </w:pPr>
            <w:r w:rsidRPr="008E577F">
              <w:rPr>
                <w:szCs w:val="24"/>
              </w:rPr>
              <w:t>Компонент КС ПУР ЭБ</w:t>
            </w:r>
          </w:p>
        </w:tc>
        <w:tc>
          <w:tcPr>
            <w:tcW w:w="3729" w:type="pct"/>
          </w:tcPr>
          <w:p w14:paraId="2C2F78BC" w14:textId="77777777" w:rsidR="00E86E3B" w:rsidRPr="008E577F" w:rsidRDefault="00E86E3B" w:rsidP="002B0FF6">
            <w:pPr>
              <w:pStyle w:val="GOSTTablenorm"/>
            </w:pPr>
            <w:r w:rsidRPr="008E577F">
              <w:t>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E86E3B" w:rsidRPr="008E577F" w14:paraId="2FE56092"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55139260" w14:textId="77777777" w:rsidR="00E86E3B" w:rsidRPr="008E577F" w:rsidRDefault="00E86E3B" w:rsidP="00135E83">
            <w:pPr>
              <w:pStyle w:val="GOSTTablenorm"/>
            </w:pPr>
            <w:r w:rsidRPr="008E577F">
              <w:t>Континент АП</w:t>
            </w:r>
          </w:p>
        </w:tc>
        <w:tc>
          <w:tcPr>
            <w:tcW w:w="3729" w:type="pct"/>
          </w:tcPr>
          <w:p w14:paraId="6AE35FF6" w14:textId="77777777" w:rsidR="00E86E3B" w:rsidRPr="008E577F" w:rsidRDefault="00E86E3B" w:rsidP="00135E83">
            <w:pPr>
              <w:pStyle w:val="GOSTTablenorm"/>
            </w:pPr>
            <w:r w:rsidRPr="008E577F">
              <w:t>Абонентский пункт аппаратно-программного комплекса шифрования «Континент»</w:t>
            </w:r>
          </w:p>
        </w:tc>
      </w:tr>
      <w:tr w:rsidR="00E86E3B" w:rsidRPr="008E577F" w14:paraId="57B69857"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0DB692CA" w14:textId="77777777" w:rsidR="00E86E3B" w:rsidRPr="008E577F" w:rsidRDefault="00E86E3B" w:rsidP="002B0FF6">
            <w:pPr>
              <w:pStyle w:val="GOSTTablenorm"/>
            </w:pPr>
            <w:r w:rsidRPr="008E577F">
              <w:t>КОСГУ</w:t>
            </w:r>
          </w:p>
        </w:tc>
        <w:tc>
          <w:tcPr>
            <w:tcW w:w="3729" w:type="pct"/>
          </w:tcPr>
          <w:p w14:paraId="302A0961" w14:textId="77777777" w:rsidR="00E86E3B" w:rsidRPr="008E577F" w:rsidRDefault="00E86E3B" w:rsidP="002B0FF6">
            <w:pPr>
              <w:pStyle w:val="GOSTTablenorm"/>
            </w:pPr>
            <w:r w:rsidRPr="008E577F">
              <w:t>Классификация операций сектора государственного управления</w:t>
            </w:r>
          </w:p>
        </w:tc>
      </w:tr>
      <w:tr w:rsidR="00E86E3B" w:rsidRPr="008E577F" w14:paraId="03F0596A"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12FF3419" w14:textId="77777777" w:rsidR="00E86E3B" w:rsidRPr="008E577F" w:rsidRDefault="00E86E3B" w:rsidP="002B0FF6">
            <w:pPr>
              <w:pStyle w:val="GOSTTablenorm"/>
            </w:pPr>
            <w:r w:rsidRPr="008E577F">
              <w:t>КПП</w:t>
            </w:r>
          </w:p>
        </w:tc>
        <w:tc>
          <w:tcPr>
            <w:tcW w:w="3729" w:type="pct"/>
          </w:tcPr>
          <w:p w14:paraId="637E6B89" w14:textId="77777777" w:rsidR="00E86E3B" w:rsidRPr="008E577F" w:rsidRDefault="00E86E3B" w:rsidP="002B0FF6">
            <w:pPr>
              <w:pStyle w:val="GOSTTablenorm"/>
            </w:pPr>
            <w:r w:rsidRPr="008E577F">
              <w:t>Код причины постановки на налоговый учет</w:t>
            </w:r>
          </w:p>
        </w:tc>
      </w:tr>
      <w:tr w:rsidR="00E86E3B" w:rsidRPr="008E577F" w14:paraId="709811C3"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36A2E78A" w14:textId="77777777" w:rsidR="00E86E3B" w:rsidRPr="008E577F" w:rsidRDefault="00E86E3B" w:rsidP="00F0278B">
            <w:pPr>
              <w:pStyle w:val="GOSTTablenorm"/>
            </w:pPr>
            <w:r w:rsidRPr="008E577F">
              <w:t>КриптоПро CSP</w:t>
            </w:r>
          </w:p>
        </w:tc>
        <w:tc>
          <w:tcPr>
            <w:tcW w:w="3729" w:type="pct"/>
          </w:tcPr>
          <w:p w14:paraId="22995D2B" w14:textId="77777777" w:rsidR="00E86E3B" w:rsidRPr="008E577F" w:rsidRDefault="00E86E3B" w:rsidP="00F0278B">
            <w:pPr>
              <w:pStyle w:val="GOSTTablenorm"/>
            </w:pPr>
            <w:r w:rsidRPr="008E577F">
              <w:t xml:space="preserve">Программный продукт общества с ограниченной ответственностью «Крипто-Про», позволяющий создавать юридически значимую электронную подпись и проверять ее подлинность в соответствии с Федеральным законом от 06.04.2011 № 63-ФЗ «Об электронной подписи» </w:t>
            </w:r>
          </w:p>
        </w:tc>
      </w:tr>
      <w:tr w:rsidR="00E86E3B" w:rsidRPr="008E577F" w14:paraId="47AE4A59"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14EE4933" w14:textId="77777777" w:rsidR="00E86E3B" w:rsidRPr="008E577F" w:rsidRDefault="00E86E3B" w:rsidP="002B0FF6">
            <w:pPr>
              <w:pStyle w:val="GOSTTablenorm"/>
            </w:pPr>
            <w:r w:rsidRPr="008E577F">
              <w:t>КС</w:t>
            </w:r>
          </w:p>
        </w:tc>
        <w:tc>
          <w:tcPr>
            <w:tcW w:w="3729" w:type="pct"/>
          </w:tcPr>
          <w:p w14:paraId="147AD79C" w14:textId="77777777" w:rsidR="00E86E3B" w:rsidRPr="008E577F" w:rsidRDefault="00E86E3B" w:rsidP="002B0FF6">
            <w:pPr>
              <w:pStyle w:val="GOSTTablenorm"/>
            </w:pPr>
            <w:r w:rsidRPr="008E577F">
              <w:t>Казначейский счет</w:t>
            </w:r>
          </w:p>
        </w:tc>
      </w:tr>
      <w:tr w:rsidR="00E86E3B" w:rsidRPr="008E577F" w14:paraId="22F190F3"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04670789" w14:textId="77777777" w:rsidR="00E86E3B" w:rsidRPr="008E577F" w:rsidRDefault="00E86E3B" w:rsidP="002B0FF6">
            <w:pPr>
              <w:pStyle w:val="GOSTTablenorm"/>
            </w:pPr>
            <w:r w:rsidRPr="008E577F">
              <w:t>КУ</w:t>
            </w:r>
          </w:p>
        </w:tc>
        <w:tc>
          <w:tcPr>
            <w:tcW w:w="3729" w:type="pct"/>
          </w:tcPr>
          <w:p w14:paraId="7F98C604" w14:textId="77777777" w:rsidR="00E86E3B" w:rsidRPr="008E577F" w:rsidRDefault="00E86E3B" w:rsidP="002B0FF6">
            <w:pPr>
              <w:pStyle w:val="GOSTTablenorm"/>
            </w:pPr>
            <w:r w:rsidRPr="008E577F">
              <w:t>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E86E3B" w:rsidRPr="008E577F" w14:paraId="6D9564EA"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285279BE" w14:textId="77777777" w:rsidR="00E86E3B" w:rsidRPr="008E577F" w:rsidRDefault="00E86E3B" w:rsidP="006E04FD">
            <w:pPr>
              <w:pStyle w:val="GOSTTablenorm"/>
            </w:pPr>
            <w:r w:rsidRPr="008E577F">
              <w:t>КФД</w:t>
            </w:r>
          </w:p>
        </w:tc>
        <w:tc>
          <w:tcPr>
            <w:tcW w:w="3729" w:type="pct"/>
          </w:tcPr>
          <w:p w14:paraId="7F154217" w14:textId="77777777" w:rsidR="00E86E3B" w:rsidRPr="008E577F" w:rsidRDefault="00E86E3B" w:rsidP="006E04FD">
            <w:pPr>
              <w:pStyle w:val="GOSTTablenorm"/>
            </w:pPr>
            <w:r w:rsidRPr="008E577F">
              <w:t>Классификатор форм документов</w:t>
            </w:r>
          </w:p>
        </w:tc>
      </w:tr>
      <w:tr w:rsidR="00E86E3B" w:rsidRPr="008E577F" w14:paraId="02A6677A"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174D48E4" w14:textId="77777777" w:rsidR="00E86E3B" w:rsidRPr="0087777B" w:rsidRDefault="00E86E3B" w:rsidP="002B0FF6">
            <w:pPr>
              <w:pStyle w:val="GOSTTablenorm"/>
              <w:rPr>
                <w:rStyle w:val="GOSTReporterror"/>
              </w:rPr>
            </w:pPr>
            <w:r w:rsidRPr="008E577F">
              <w:t>КФХ</w:t>
            </w:r>
          </w:p>
        </w:tc>
        <w:tc>
          <w:tcPr>
            <w:tcW w:w="3729" w:type="pct"/>
          </w:tcPr>
          <w:p w14:paraId="0AF20B41" w14:textId="77777777" w:rsidR="00E86E3B" w:rsidRPr="008E577F" w:rsidRDefault="00E86E3B" w:rsidP="002B0FF6">
            <w:pPr>
              <w:pStyle w:val="GOSTTablenorm"/>
              <w:rPr>
                <w:rStyle w:val="GOSTReporterror"/>
              </w:rPr>
            </w:pPr>
            <w:r w:rsidRPr="008E577F">
              <w:t>Крестьянское (фермерское) хозяйство</w:t>
            </w:r>
          </w:p>
        </w:tc>
      </w:tr>
      <w:tr w:rsidR="00E86E3B" w:rsidRPr="008E577F" w14:paraId="66AC73BB"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44DC62E6" w14:textId="77777777" w:rsidR="00E86E3B" w:rsidRPr="008E577F" w:rsidRDefault="00E86E3B" w:rsidP="002B0FF6">
            <w:pPr>
              <w:pStyle w:val="GOSTTablenorm"/>
            </w:pPr>
            <w:r w:rsidRPr="008E577F">
              <w:t>КЦСР</w:t>
            </w:r>
          </w:p>
        </w:tc>
        <w:tc>
          <w:tcPr>
            <w:tcW w:w="3729" w:type="pct"/>
          </w:tcPr>
          <w:p w14:paraId="55CAF882" w14:textId="77777777" w:rsidR="00E86E3B" w:rsidRPr="008E577F" w:rsidRDefault="00E86E3B" w:rsidP="002B0FF6">
            <w:pPr>
              <w:pStyle w:val="GOSTTablenorm"/>
            </w:pPr>
            <w:r w:rsidRPr="008E577F">
              <w:t>Классификатор целевой статьи функционального классификатора расходов</w:t>
            </w:r>
          </w:p>
        </w:tc>
      </w:tr>
      <w:tr w:rsidR="00E86E3B" w:rsidRPr="008E577F" w14:paraId="634B86FA"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00E0CB57" w14:textId="77777777" w:rsidR="00E86E3B" w:rsidRPr="008E577F" w:rsidRDefault="00E86E3B" w:rsidP="002B0FF6">
            <w:pPr>
              <w:pStyle w:val="GOSTTablenorm"/>
            </w:pPr>
            <w:r w:rsidRPr="008E577F">
              <w:t>л/с (ЛС)</w:t>
            </w:r>
          </w:p>
        </w:tc>
        <w:tc>
          <w:tcPr>
            <w:tcW w:w="3729" w:type="pct"/>
          </w:tcPr>
          <w:p w14:paraId="4AE58C7D" w14:textId="77777777" w:rsidR="00E86E3B" w:rsidRPr="008E577F" w:rsidRDefault="00E86E3B" w:rsidP="002B0FF6">
            <w:pPr>
              <w:pStyle w:val="GOSTTablenorm"/>
            </w:pPr>
            <w:r w:rsidRPr="008E577F">
              <w:t>Лицевой счет, открытый территориальным органом Федерального казначейства</w:t>
            </w:r>
          </w:p>
        </w:tc>
      </w:tr>
      <w:tr w:rsidR="00E86E3B" w:rsidRPr="008E577F" w14:paraId="336895ED"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63861BE1" w14:textId="77777777" w:rsidR="00E86E3B" w:rsidRPr="008E577F" w:rsidRDefault="00E86E3B" w:rsidP="002B0FF6">
            <w:pPr>
              <w:pStyle w:val="GOSTTablenorm"/>
              <w:rPr>
                <w:szCs w:val="24"/>
              </w:rPr>
            </w:pPr>
            <w:r w:rsidRPr="008E577F">
              <w:t>л/с с кодом 03</w:t>
            </w:r>
          </w:p>
        </w:tc>
        <w:tc>
          <w:tcPr>
            <w:tcW w:w="3729" w:type="pct"/>
          </w:tcPr>
          <w:p w14:paraId="2AE878A2" w14:textId="77777777" w:rsidR="00E86E3B" w:rsidRPr="008E577F" w:rsidRDefault="00E86E3B" w:rsidP="002B0FF6">
            <w:pPr>
              <w:pStyle w:val="GOSTTablenorm"/>
            </w:pPr>
            <w:r w:rsidRPr="008E577F">
              <w:t xml:space="preserve">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w:t>
            </w:r>
            <w:r w:rsidRPr="008E577F">
              <w:lastRenderedPageBreak/>
              <w:t>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E86E3B" w:rsidRPr="008E577F" w14:paraId="3314C0FA"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4E4C6BFB" w14:textId="77777777" w:rsidR="00E86E3B" w:rsidRPr="008E577F" w:rsidRDefault="00E86E3B" w:rsidP="006373ED">
            <w:pPr>
              <w:pStyle w:val="GOSTTablenorm"/>
            </w:pPr>
            <w:r w:rsidRPr="008E577F">
              <w:lastRenderedPageBreak/>
              <w:t>л/с с кодом 05, 05 ЛС</w:t>
            </w:r>
          </w:p>
        </w:tc>
        <w:tc>
          <w:tcPr>
            <w:tcW w:w="3729" w:type="pct"/>
          </w:tcPr>
          <w:p w14:paraId="64D74F94" w14:textId="77777777" w:rsidR="00E86E3B" w:rsidRPr="008E577F" w:rsidRDefault="00E86E3B" w:rsidP="002B0FF6">
            <w:pPr>
              <w:pStyle w:val="GOSTTablenorm"/>
            </w:pPr>
            <w:r w:rsidRPr="008E577F">
              <w:t>Лицевой счет для учета операций со средствами, поступающими во временное распоряжение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w:t>
            </w:r>
          </w:p>
        </w:tc>
      </w:tr>
      <w:tr w:rsidR="00E86E3B" w:rsidRPr="008E577F" w14:paraId="317599DD"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3E3BF2FD" w14:textId="77777777" w:rsidR="00E86E3B" w:rsidRPr="008E577F" w:rsidRDefault="00E86E3B" w:rsidP="006373ED">
            <w:pPr>
              <w:pStyle w:val="GOSTTablenorm"/>
            </w:pPr>
            <w:r w:rsidRPr="008E577F">
              <w:t>л/с с кодом 06</w:t>
            </w:r>
          </w:p>
        </w:tc>
        <w:tc>
          <w:tcPr>
            <w:tcW w:w="3729" w:type="pct"/>
          </w:tcPr>
          <w:p w14:paraId="1CE5A848" w14:textId="77777777" w:rsidR="00E86E3B" w:rsidRPr="008E577F" w:rsidRDefault="00E86E3B" w:rsidP="002B0FF6">
            <w:pPr>
              <w:pStyle w:val="GOSTTablenorm"/>
            </w:pPr>
            <w:r w:rsidRPr="008E577F">
              <w:t>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открытый территориальным органом Федерального казначейства и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w:t>
            </w:r>
          </w:p>
        </w:tc>
      </w:tr>
      <w:tr w:rsidR="00E86E3B" w:rsidRPr="008E577F" w14:paraId="54E1FE83"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079C869C" w14:textId="77777777" w:rsidR="00E86E3B" w:rsidRPr="008E577F" w:rsidRDefault="00E86E3B" w:rsidP="006373ED">
            <w:pPr>
              <w:pStyle w:val="GOSTTablenorm"/>
            </w:pPr>
            <w:r w:rsidRPr="008E577F">
              <w:t>л/с с кодом 07</w:t>
            </w:r>
          </w:p>
        </w:tc>
        <w:tc>
          <w:tcPr>
            <w:tcW w:w="3729" w:type="pct"/>
          </w:tcPr>
          <w:p w14:paraId="1AE4C18D" w14:textId="77777777" w:rsidR="00E86E3B" w:rsidRPr="008E577F" w:rsidRDefault="00E86E3B" w:rsidP="002B0FF6">
            <w:pPr>
              <w:pStyle w:val="GOSTTablenorm"/>
            </w:pPr>
            <w:r w:rsidRPr="008E577F">
              <w:t>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открытый территориальным органом Федерального казначейства и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w:t>
            </w:r>
          </w:p>
        </w:tc>
      </w:tr>
      <w:tr w:rsidR="00E86E3B" w:rsidRPr="008E577F" w14:paraId="51ED5EC5"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7CEDBB95" w14:textId="77777777" w:rsidR="00E86E3B" w:rsidRPr="008E577F" w:rsidRDefault="00E86E3B" w:rsidP="006373ED">
            <w:pPr>
              <w:pStyle w:val="GOSTTablenorm"/>
            </w:pPr>
            <w:r w:rsidRPr="008E577F">
              <w:t>л/с с кодом 08</w:t>
            </w:r>
          </w:p>
        </w:tc>
        <w:tc>
          <w:tcPr>
            <w:tcW w:w="3729" w:type="pct"/>
          </w:tcPr>
          <w:p w14:paraId="474234B8" w14:textId="77777777" w:rsidR="00E86E3B" w:rsidRPr="008E577F" w:rsidRDefault="00E86E3B" w:rsidP="002B0FF6">
            <w:pPr>
              <w:pStyle w:val="GOSTTablenorm"/>
            </w:pPr>
            <w:r w:rsidRPr="008E577F">
              <w:t>Лицевой счет администратора источников внутреннего финансирования дефицита бюджета, открытый территориальным органом Федерального казначейства и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w:t>
            </w:r>
          </w:p>
        </w:tc>
      </w:tr>
      <w:tr w:rsidR="00E86E3B" w:rsidRPr="008E577F" w14:paraId="77206D23"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1A5982EF" w14:textId="77777777" w:rsidR="00E86E3B" w:rsidRPr="008E577F" w:rsidRDefault="00E86E3B" w:rsidP="006373ED">
            <w:pPr>
              <w:pStyle w:val="GOSTTablenorm"/>
            </w:pPr>
            <w:r w:rsidRPr="008E577F">
              <w:lastRenderedPageBreak/>
              <w:t>л/с с кодом 09</w:t>
            </w:r>
          </w:p>
        </w:tc>
        <w:tc>
          <w:tcPr>
            <w:tcW w:w="3729" w:type="pct"/>
          </w:tcPr>
          <w:p w14:paraId="7700DCB8" w14:textId="77777777" w:rsidR="00E86E3B" w:rsidRPr="008E577F" w:rsidRDefault="00E86E3B" w:rsidP="002B0FF6">
            <w:pPr>
              <w:pStyle w:val="GOSTTablenorm"/>
            </w:pPr>
            <w:r w:rsidRPr="008E577F">
              <w:t>Лицевой счет администратора источников внешнего финансирования дефицита бюджета, открытый территориальным органом Федерального казначейства и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w:t>
            </w:r>
          </w:p>
        </w:tc>
      </w:tr>
      <w:tr w:rsidR="00E86E3B" w:rsidRPr="008E577F" w14:paraId="3FB9163F"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3207BFF1" w14:textId="77777777" w:rsidR="00E86E3B" w:rsidRPr="008E577F" w:rsidRDefault="00E86E3B" w:rsidP="006373ED">
            <w:pPr>
              <w:pStyle w:val="GOSTTablenorm"/>
            </w:pPr>
            <w:r w:rsidRPr="008E577F">
              <w:t>л/с с кодом 10</w:t>
            </w:r>
          </w:p>
        </w:tc>
        <w:tc>
          <w:tcPr>
            <w:tcW w:w="3729" w:type="pct"/>
          </w:tcPr>
          <w:p w14:paraId="6E5B4D80" w14:textId="77777777" w:rsidR="00E86E3B" w:rsidRPr="008E577F" w:rsidRDefault="00E86E3B" w:rsidP="002B0FF6">
            <w:pPr>
              <w:pStyle w:val="GOSTTablenorm"/>
            </w:pPr>
            <w:r w:rsidRPr="008E577F">
              <w:t>Лицевой счет иного получателя бюджетных средств, открытый территориальным органом Федерального казначейства  и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w:t>
            </w:r>
          </w:p>
        </w:tc>
      </w:tr>
      <w:tr w:rsidR="00E86E3B" w:rsidRPr="008E577F" w14:paraId="414376A7"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3A973459" w14:textId="77777777" w:rsidR="00E86E3B" w:rsidRPr="008E577F" w:rsidRDefault="00E86E3B" w:rsidP="002B0FF6">
            <w:pPr>
              <w:pStyle w:val="GOSTTablenorm"/>
            </w:pPr>
            <w:r w:rsidRPr="008E577F">
              <w:t>л/с с кодом 14</w:t>
            </w:r>
          </w:p>
        </w:tc>
        <w:tc>
          <w:tcPr>
            <w:tcW w:w="3729" w:type="pct"/>
          </w:tcPr>
          <w:p w14:paraId="55BFFC6B" w14:textId="77777777" w:rsidR="00E86E3B" w:rsidRPr="008E577F" w:rsidRDefault="00E86E3B" w:rsidP="002B0FF6">
            <w:pPr>
              <w:pStyle w:val="GOSTTablenorm"/>
            </w:pPr>
            <w:r w:rsidRPr="008E577F">
              <w:t>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E86E3B" w:rsidRPr="008E577F" w14:paraId="7097CAA5"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542BC014" w14:textId="77777777" w:rsidR="00E86E3B" w:rsidRPr="008E577F" w:rsidRDefault="00E86E3B" w:rsidP="002B0FF6">
            <w:pPr>
              <w:pStyle w:val="GOSTTablenorm"/>
            </w:pPr>
            <w:r w:rsidRPr="008E577F">
              <w:t>л/с с кодом 41</w:t>
            </w:r>
          </w:p>
        </w:tc>
        <w:tc>
          <w:tcPr>
            <w:tcW w:w="3729" w:type="pct"/>
          </w:tcPr>
          <w:p w14:paraId="2D74B02F" w14:textId="77777777" w:rsidR="00E86E3B" w:rsidRPr="008E577F" w:rsidRDefault="00E86E3B" w:rsidP="002B0FF6">
            <w:pPr>
              <w:pStyle w:val="GOSTTablenorm"/>
            </w:pPr>
            <w:r w:rsidRPr="008E577F">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E86E3B" w:rsidRPr="008E577F" w14:paraId="58852843"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0A461867" w14:textId="77777777" w:rsidR="00E86E3B" w:rsidRPr="008E577F" w:rsidRDefault="00E86E3B" w:rsidP="002B0FF6">
            <w:pPr>
              <w:pStyle w:val="GOSTTablenorm"/>
            </w:pPr>
            <w:r w:rsidRPr="008E577F">
              <w:t>ЛБО</w:t>
            </w:r>
          </w:p>
        </w:tc>
        <w:tc>
          <w:tcPr>
            <w:tcW w:w="3729" w:type="pct"/>
          </w:tcPr>
          <w:p w14:paraId="3E22CFA8" w14:textId="77777777" w:rsidR="00E86E3B" w:rsidRPr="008E577F" w:rsidRDefault="00E86E3B" w:rsidP="002B0FF6">
            <w:pPr>
              <w:pStyle w:val="GOSTTablenorm"/>
            </w:pPr>
            <w:r w:rsidRPr="008E577F">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E86E3B" w:rsidRPr="008E577F" w14:paraId="45BCF54E"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07667014" w14:textId="77777777" w:rsidR="00E86E3B" w:rsidRPr="008E577F" w:rsidRDefault="00E86E3B" w:rsidP="002B0FF6">
            <w:pPr>
              <w:pStyle w:val="GOSTTablenorm"/>
            </w:pPr>
            <w:r w:rsidRPr="008E577F">
              <w:t>ЛК</w:t>
            </w:r>
          </w:p>
        </w:tc>
        <w:tc>
          <w:tcPr>
            <w:tcW w:w="3729" w:type="pct"/>
          </w:tcPr>
          <w:p w14:paraId="7FE66BA7" w14:textId="77777777" w:rsidR="00E86E3B" w:rsidRPr="008E577F" w:rsidRDefault="00E86E3B" w:rsidP="002B0FF6">
            <w:pPr>
              <w:pStyle w:val="GOSTTablenorm"/>
            </w:pPr>
            <w:r w:rsidRPr="008E577F">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E86E3B" w:rsidRPr="008E577F" w14:paraId="46EFE49E"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7D1B931D" w14:textId="77777777" w:rsidR="00E86E3B" w:rsidRPr="008E577F" w:rsidRDefault="00E86E3B" w:rsidP="006E15FA">
            <w:pPr>
              <w:pStyle w:val="GOSTTablenorm"/>
            </w:pPr>
            <w:r w:rsidRPr="008E577F">
              <w:t>ЛС 80</w:t>
            </w:r>
          </w:p>
        </w:tc>
        <w:tc>
          <w:tcPr>
            <w:tcW w:w="3729" w:type="pct"/>
          </w:tcPr>
          <w:p w14:paraId="25E7C150" w14:textId="77777777" w:rsidR="00E86E3B" w:rsidRPr="008E577F" w:rsidRDefault="00E86E3B" w:rsidP="006E15FA">
            <w:pPr>
              <w:pStyle w:val="GOSTTablenorm"/>
            </w:pPr>
            <w:r w:rsidRPr="008E577F">
              <w:t xml:space="preserve">Единый лицевой счет бюджетного учреждения, открытый территориальным органом Федерального казначейства и предназначенный для учета операций со средствами бюджетных учреждений, средствами, предоставленными бюджетным учреждениям из соответствующих бюджетов бюджетной системы Российской Федерации в виде субсидий на иные цели, субсидий на осуществление капитальных </w:t>
            </w:r>
            <w:r w:rsidRPr="008E577F">
              <w:lastRenderedPageBreak/>
              <w:t>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средствами обязательного медицинского страхования, поступающими бюджетному учреждению</w:t>
            </w:r>
          </w:p>
        </w:tc>
      </w:tr>
      <w:tr w:rsidR="00E86E3B" w:rsidRPr="008E577F" w14:paraId="69FE8DD2"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7C2250F8" w14:textId="77777777" w:rsidR="00E86E3B" w:rsidRPr="008E577F" w:rsidRDefault="00E86E3B" w:rsidP="006E15FA">
            <w:pPr>
              <w:pStyle w:val="GOSTTablenorm"/>
            </w:pPr>
            <w:r w:rsidRPr="008E577F">
              <w:lastRenderedPageBreak/>
              <w:t>ЛС 90</w:t>
            </w:r>
          </w:p>
        </w:tc>
        <w:tc>
          <w:tcPr>
            <w:tcW w:w="3729" w:type="pct"/>
          </w:tcPr>
          <w:p w14:paraId="4B89368D" w14:textId="77777777" w:rsidR="00E86E3B" w:rsidRPr="008E577F" w:rsidRDefault="00E86E3B" w:rsidP="006E15FA">
            <w:pPr>
              <w:pStyle w:val="GOSTTablenorm"/>
            </w:pPr>
            <w:r w:rsidRPr="008E577F">
              <w:t>Единый лицевой счет автономного учреждения, открытый территориальным органом Федерального казначейства и предназначенный для учета операций со средствами автономных учреждений, средствами, предоставленными автономным учреждениям из соответствующих бюджетов бюджетной системы Российской Федерации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средствами обязательного медицинского страхования, поступающими автономному учреждению</w:t>
            </w:r>
          </w:p>
        </w:tc>
      </w:tr>
      <w:tr w:rsidR="00E86E3B" w:rsidRPr="008E577F" w14:paraId="4933BA7F"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65939FE2" w14:textId="77777777" w:rsidR="00E86E3B" w:rsidRPr="008E577F" w:rsidRDefault="00E86E3B" w:rsidP="009309A1">
            <w:pPr>
              <w:pStyle w:val="GOSTTablenorm"/>
            </w:pPr>
            <w:r w:rsidRPr="008E577F">
              <w:t>МБ</w:t>
            </w:r>
          </w:p>
        </w:tc>
        <w:tc>
          <w:tcPr>
            <w:tcW w:w="3729" w:type="pct"/>
          </w:tcPr>
          <w:p w14:paraId="6B697ED6" w14:textId="77777777" w:rsidR="00E86E3B" w:rsidRPr="008E577F" w:rsidRDefault="00E86E3B" w:rsidP="009309A1">
            <w:pPr>
              <w:pStyle w:val="GOSTTablenorm"/>
            </w:pPr>
            <w:r w:rsidRPr="008E577F">
              <w:t>Бюджет муниципального образования (местный бюджет)</w:t>
            </w:r>
          </w:p>
        </w:tc>
      </w:tr>
      <w:tr w:rsidR="00E86E3B" w:rsidRPr="008E577F" w14:paraId="65C1376B"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6086838F" w14:textId="77777777" w:rsidR="00E86E3B" w:rsidRPr="008E577F" w:rsidRDefault="00E86E3B" w:rsidP="002B0FF6">
            <w:pPr>
              <w:pStyle w:val="GOSTTablenorm"/>
            </w:pPr>
            <w:r w:rsidRPr="008E577F">
              <w:t>МО</w:t>
            </w:r>
          </w:p>
        </w:tc>
        <w:tc>
          <w:tcPr>
            <w:tcW w:w="3729" w:type="pct"/>
          </w:tcPr>
          <w:p w14:paraId="2371F498" w14:textId="77777777" w:rsidR="00E86E3B" w:rsidRPr="008E577F" w:rsidRDefault="00E86E3B" w:rsidP="002B0FF6">
            <w:pPr>
              <w:pStyle w:val="GOSTTablenorm"/>
            </w:pPr>
            <w:r w:rsidRPr="008E577F">
              <w:t>Муниципальное образование</w:t>
            </w:r>
          </w:p>
        </w:tc>
      </w:tr>
      <w:tr w:rsidR="00E86E3B" w:rsidRPr="008E577F" w14:paraId="180347FE"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4077F9A9" w14:textId="77777777" w:rsidR="00E86E3B" w:rsidRPr="008E577F" w:rsidRDefault="00E86E3B" w:rsidP="006E04FD">
            <w:pPr>
              <w:pStyle w:val="GOSTTablenorm"/>
            </w:pPr>
            <w:r w:rsidRPr="008E577F">
              <w:t>МФ РФ, МФ</w:t>
            </w:r>
          </w:p>
        </w:tc>
        <w:tc>
          <w:tcPr>
            <w:tcW w:w="3729" w:type="pct"/>
          </w:tcPr>
          <w:p w14:paraId="55B1908D" w14:textId="77777777" w:rsidR="00E86E3B" w:rsidRPr="008E577F" w:rsidRDefault="00E86E3B" w:rsidP="006E04FD">
            <w:pPr>
              <w:pStyle w:val="GOSTTablenorm"/>
            </w:pPr>
            <w:r w:rsidRPr="008E577F">
              <w:t>Министерство финансов Российской Федерации</w:t>
            </w:r>
          </w:p>
        </w:tc>
      </w:tr>
      <w:tr w:rsidR="00E86E3B" w:rsidRPr="008E577F" w14:paraId="77D95A99"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50ED9BC9" w14:textId="77777777" w:rsidR="00E86E3B" w:rsidRPr="008E577F" w:rsidRDefault="00E86E3B" w:rsidP="004406EC">
            <w:pPr>
              <w:pStyle w:val="GOSTTablenorm"/>
            </w:pPr>
            <w:r w:rsidRPr="008E577F">
              <w:t>Нода</w:t>
            </w:r>
          </w:p>
        </w:tc>
        <w:tc>
          <w:tcPr>
            <w:tcW w:w="3729" w:type="pct"/>
          </w:tcPr>
          <w:p w14:paraId="467E56EB" w14:textId="77777777" w:rsidR="00E86E3B" w:rsidRPr="008E577F" w:rsidRDefault="00E86E3B" w:rsidP="004406EC">
            <w:pPr>
              <w:pStyle w:val="GOSTTablenorm"/>
            </w:pPr>
            <w:r w:rsidRPr="008E577F">
              <w:t>Основной элемент в компьютерных сетях и системах, который представляет собой узел или точку соединения (англ. node), который может быть как физическим устройством, так и программным компонентом. Каждая нода имеет свой уникальный идентификатор, а также может быть связана с другими нодами для обмена данными и ресурсами</w:t>
            </w:r>
          </w:p>
        </w:tc>
      </w:tr>
      <w:tr w:rsidR="00E86E3B" w:rsidRPr="008E577F" w14:paraId="3A255638"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687588A1" w14:textId="77777777" w:rsidR="00E86E3B" w:rsidRPr="008E577F" w:rsidRDefault="00E86E3B" w:rsidP="002B0FF6">
            <w:pPr>
              <w:pStyle w:val="GOSTTablenorm"/>
            </w:pPr>
            <w:r w:rsidRPr="008E577F">
              <w:t>НПА</w:t>
            </w:r>
          </w:p>
        </w:tc>
        <w:tc>
          <w:tcPr>
            <w:tcW w:w="3729" w:type="pct"/>
          </w:tcPr>
          <w:p w14:paraId="00077BCF" w14:textId="77777777" w:rsidR="00E86E3B" w:rsidRPr="008E577F" w:rsidRDefault="00E86E3B" w:rsidP="002B0FF6">
            <w:pPr>
              <w:pStyle w:val="GOSTTablenorm"/>
            </w:pPr>
            <w:r w:rsidRPr="008E577F">
              <w:t>Нормативный правовой акт</w:t>
            </w:r>
          </w:p>
        </w:tc>
      </w:tr>
      <w:tr w:rsidR="00E86E3B" w:rsidRPr="008E577F" w14:paraId="43149333"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456967A7" w14:textId="77777777" w:rsidR="00E86E3B" w:rsidRPr="00E86E3B" w:rsidRDefault="00E86E3B" w:rsidP="00E86E3B">
            <w:pPr>
              <w:pStyle w:val="GOSTTablenorm"/>
              <w:rPr>
                <w:highlight w:val="yellow"/>
              </w:rPr>
            </w:pPr>
            <w:r w:rsidRPr="00E86E3B">
              <w:rPr>
                <w:highlight w:val="yellow"/>
              </w:rPr>
              <w:t>НПС</w:t>
            </w:r>
          </w:p>
        </w:tc>
        <w:tc>
          <w:tcPr>
            <w:tcW w:w="3729" w:type="pct"/>
          </w:tcPr>
          <w:p w14:paraId="77BA59D1" w14:textId="77777777" w:rsidR="00E86E3B" w:rsidRPr="00E86E3B" w:rsidRDefault="00E86E3B" w:rsidP="00E86E3B">
            <w:pPr>
              <w:pStyle w:val="GOSTTablenorm"/>
              <w:rPr>
                <w:highlight w:val="yellow"/>
              </w:rPr>
            </w:pPr>
            <w:r w:rsidRPr="00E86E3B">
              <w:rPr>
                <w:highlight w:val="yellow"/>
              </w:rPr>
              <w:t>Новый план счетов</w:t>
            </w:r>
          </w:p>
        </w:tc>
      </w:tr>
      <w:tr w:rsidR="00E86E3B" w:rsidRPr="008E577F" w14:paraId="15545B34"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075FD124" w14:textId="77777777" w:rsidR="00E86E3B" w:rsidRPr="008E577F" w:rsidRDefault="00E86E3B" w:rsidP="00BC63DE">
            <w:pPr>
              <w:pStyle w:val="GOSTTablenorm"/>
            </w:pPr>
            <w:r w:rsidRPr="008E577F">
              <w:t>НУБП</w:t>
            </w:r>
          </w:p>
        </w:tc>
        <w:tc>
          <w:tcPr>
            <w:tcW w:w="3729" w:type="pct"/>
          </w:tcPr>
          <w:p w14:paraId="01E6FBBE" w14:textId="77777777" w:rsidR="00E86E3B" w:rsidRPr="008E577F" w:rsidRDefault="00E86E3B" w:rsidP="002B0FF6">
            <w:pPr>
              <w:pStyle w:val="GOSTTablenorm"/>
            </w:pPr>
            <w:r w:rsidRPr="008E577F">
              <w:t>Неучастник бюджетного процесса – юридическое лицо, не являющееся участником бюджетного процесса, и его обособленное подразделение</w:t>
            </w:r>
          </w:p>
        </w:tc>
      </w:tr>
      <w:tr w:rsidR="00E86E3B" w:rsidRPr="008E577F" w14:paraId="09103C97"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603B8FB1" w14:textId="77777777" w:rsidR="00E86E3B" w:rsidRPr="008E577F" w:rsidRDefault="00E86E3B" w:rsidP="002B0FF6">
            <w:pPr>
              <w:pStyle w:val="GOSTTablenorm"/>
            </w:pPr>
            <w:r w:rsidRPr="008E577F">
              <w:t>ОГРН</w:t>
            </w:r>
          </w:p>
        </w:tc>
        <w:tc>
          <w:tcPr>
            <w:tcW w:w="3729" w:type="pct"/>
          </w:tcPr>
          <w:p w14:paraId="680453D0" w14:textId="77777777" w:rsidR="00E86E3B" w:rsidRPr="008E577F" w:rsidRDefault="00E86E3B" w:rsidP="002B0FF6">
            <w:pPr>
              <w:pStyle w:val="GOSTTablenorm"/>
            </w:pPr>
            <w:r w:rsidRPr="008E577F">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E86E3B" w:rsidRPr="008E577F" w14:paraId="5B773D68"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4EF12128" w14:textId="77777777" w:rsidR="00E86E3B" w:rsidRPr="008E577F" w:rsidRDefault="00E86E3B" w:rsidP="006E04FD">
            <w:pPr>
              <w:pStyle w:val="GOSTTablenorm"/>
            </w:pPr>
            <w:r w:rsidRPr="008E577F">
              <w:t>ОЗУ</w:t>
            </w:r>
          </w:p>
        </w:tc>
        <w:tc>
          <w:tcPr>
            <w:tcW w:w="3729" w:type="pct"/>
          </w:tcPr>
          <w:p w14:paraId="1391CD22" w14:textId="77777777" w:rsidR="00E86E3B" w:rsidRPr="008E577F" w:rsidRDefault="00E86E3B" w:rsidP="006E04FD">
            <w:pPr>
              <w:pStyle w:val="GOSTTablenorm"/>
            </w:pPr>
            <w:r w:rsidRPr="008E577F">
              <w:t>Оперативное запоминающее устройство</w:t>
            </w:r>
          </w:p>
        </w:tc>
      </w:tr>
      <w:tr w:rsidR="00E86E3B" w:rsidRPr="008E577F" w14:paraId="31802FAB"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087BB77F" w14:textId="77777777" w:rsidR="00E86E3B" w:rsidRPr="008E577F" w:rsidRDefault="00E86E3B" w:rsidP="002B0FF6">
            <w:pPr>
              <w:pStyle w:val="GOSTTablenorm"/>
            </w:pPr>
            <w:r w:rsidRPr="008E577F">
              <w:t>ОК</w:t>
            </w:r>
          </w:p>
        </w:tc>
        <w:tc>
          <w:tcPr>
            <w:tcW w:w="3729" w:type="pct"/>
          </w:tcPr>
          <w:p w14:paraId="0D3B2828" w14:textId="77777777" w:rsidR="00E86E3B" w:rsidRPr="008E577F" w:rsidRDefault="00E86E3B" w:rsidP="002B0FF6">
            <w:pPr>
              <w:pStyle w:val="GOSTTablenorm"/>
            </w:pPr>
            <w:r w:rsidRPr="008E577F">
              <w:t>Открытый контур</w:t>
            </w:r>
          </w:p>
        </w:tc>
      </w:tr>
      <w:tr w:rsidR="00E86E3B" w:rsidRPr="008E577F" w14:paraId="1B82B1A9"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1DB1823F" w14:textId="77777777" w:rsidR="00E86E3B" w:rsidRPr="008E577F" w:rsidRDefault="00E86E3B" w:rsidP="002B0FF6">
            <w:pPr>
              <w:pStyle w:val="GOSTTablenorm"/>
            </w:pPr>
            <w:r w:rsidRPr="008E577F">
              <w:t>ОКАТО</w:t>
            </w:r>
          </w:p>
        </w:tc>
        <w:tc>
          <w:tcPr>
            <w:tcW w:w="3729" w:type="pct"/>
          </w:tcPr>
          <w:p w14:paraId="3DDE7D88" w14:textId="77777777" w:rsidR="00E86E3B" w:rsidRPr="008E577F" w:rsidRDefault="00E86E3B" w:rsidP="002B0FF6">
            <w:pPr>
              <w:pStyle w:val="GOSTTablenorm"/>
            </w:pPr>
            <w:r w:rsidRPr="008E577F">
              <w:t>Общероссийский классификатор объектов административно-территориального деления</w:t>
            </w:r>
          </w:p>
        </w:tc>
      </w:tr>
      <w:tr w:rsidR="00E86E3B" w:rsidRPr="008E577F" w14:paraId="1254BD21"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7FE65F68" w14:textId="77777777" w:rsidR="00E86E3B" w:rsidRPr="008E577F" w:rsidRDefault="00E86E3B" w:rsidP="002B0FF6">
            <w:pPr>
              <w:pStyle w:val="GOSTTablenorm"/>
            </w:pPr>
            <w:r w:rsidRPr="008E577F">
              <w:t>ОКВ</w:t>
            </w:r>
          </w:p>
        </w:tc>
        <w:tc>
          <w:tcPr>
            <w:tcW w:w="3729" w:type="pct"/>
          </w:tcPr>
          <w:p w14:paraId="43E70FC4" w14:textId="77777777" w:rsidR="00E86E3B" w:rsidRPr="008E577F" w:rsidRDefault="00E86E3B" w:rsidP="002B0FF6">
            <w:pPr>
              <w:pStyle w:val="GOSTTablenorm"/>
            </w:pPr>
            <w:r w:rsidRPr="008E577F">
              <w:t>Общероссийский классификатор валют</w:t>
            </w:r>
          </w:p>
        </w:tc>
      </w:tr>
      <w:tr w:rsidR="00E86E3B" w:rsidRPr="008E577F" w14:paraId="19459E0C"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57E8562E" w14:textId="77777777" w:rsidR="00E86E3B" w:rsidRPr="008E577F" w:rsidRDefault="00E86E3B" w:rsidP="002B0FF6">
            <w:pPr>
              <w:pStyle w:val="GOSTTablenorm"/>
            </w:pPr>
            <w:r w:rsidRPr="008E577F">
              <w:t>ОКЕИ</w:t>
            </w:r>
          </w:p>
        </w:tc>
        <w:tc>
          <w:tcPr>
            <w:tcW w:w="3729" w:type="pct"/>
          </w:tcPr>
          <w:p w14:paraId="073F0F96" w14:textId="77777777" w:rsidR="00E86E3B" w:rsidRPr="008E577F" w:rsidRDefault="00E86E3B" w:rsidP="002B0FF6">
            <w:pPr>
              <w:pStyle w:val="GOSTTablenorm"/>
            </w:pPr>
            <w:r w:rsidRPr="008E577F">
              <w:t>Общероссийский классификатор единиц измерения</w:t>
            </w:r>
          </w:p>
        </w:tc>
      </w:tr>
      <w:tr w:rsidR="00E86E3B" w:rsidRPr="008E577F" w14:paraId="0612E88A"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1ECD00D0" w14:textId="77777777" w:rsidR="00E86E3B" w:rsidRPr="008E577F" w:rsidRDefault="00E86E3B" w:rsidP="006E04FD">
            <w:pPr>
              <w:pStyle w:val="GOSTTablenorm"/>
            </w:pPr>
            <w:r w:rsidRPr="008E577F">
              <w:t>ОКС</w:t>
            </w:r>
          </w:p>
        </w:tc>
        <w:tc>
          <w:tcPr>
            <w:tcW w:w="3729" w:type="pct"/>
          </w:tcPr>
          <w:p w14:paraId="39A4E5DC" w14:textId="77777777" w:rsidR="00E86E3B" w:rsidRPr="008E577F" w:rsidRDefault="00E86E3B" w:rsidP="006E04FD">
            <w:pPr>
              <w:pStyle w:val="GOSTTablenorm"/>
            </w:pPr>
            <w:r w:rsidRPr="008E577F">
              <w:t>Объекты капитального строительства</w:t>
            </w:r>
          </w:p>
        </w:tc>
      </w:tr>
      <w:tr w:rsidR="00E86E3B" w:rsidRPr="008E577F" w14:paraId="3717FA71"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1E6FB1C7" w14:textId="77777777" w:rsidR="00E86E3B" w:rsidRPr="008E577F" w:rsidRDefault="00E86E3B" w:rsidP="002B0FF6">
            <w:pPr>
              <w:pStyle w:val="GOSTTablenorm"/>
            </w:pPr>
            <w:r w:rsidRPr="008E577F">
              <w:t>ОКСМ</w:t>
            </w:r>
          </w:p>
        </w:tc>
        <w:tc>
          <w:tcPr>
            <w:tcW w:w="3729" w:type="pct"/>
          </w:tcPr>
          <w:p w14:paraId="3E03E93F" w14:textId="77777777" w:rsidR="00E86E3B" w:rsidRPr="008E577F" w:rsidRDefault="00E86E3B" w:rsidP="002B0FF6">
            <w:pPr>
              <w:pStyle w:val="GOSTTablenorm"/>
            </w:pPr>
            <w:r w:rsidRPr="008E577F">
              <w:t>Общероссийский классификатор стран мира</w:t>
            </w:r>
          </w:p>
        </w:tc>
      </w:tr>
      <w:tr w:rsidR="00E86E3B" w:rsidRPr="008E577F" w14:paraId="42DD073B"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2DEF91C0" w14:textId="77777777" w:rsidR="00E86E3B" w:rsidRPr="008E577F" w:rsidRDefault="00E86E3B" w:rsidP="002B0FF6">
            <w:pPr>
              <w:pStyle w:val="GOSTTablenorm"/>
            </w:pPr>
            <w:r w:rsidRPr="008E577F">
              <w:t>ОКТМО</w:t>
            </w:r>
          </w:p>
        </w:tc>
        <w:tc>
          <w:tcPr>
            <w:tcW w:w="3729" w:type="pct"/>
          </w:tcPr>
          <w:p w14:paraId="5AB73E47" w14:textId="77777777" w:rsidR="00E86E3B" w:rsidRPr="008E577F" w:rsidRDefault="00E86E3B" w:rsidP="002B0FF6">
            <w:pPr>
              <w:pStyle w:val="GOSTTablenorm"/>
            </w:pPr>
            <w:r w:rsidRPr="008E577F">
              <w:t>Общероссийский классификатор территорий муниципальных образований</w:t>
            </w:r>
          </w:p>
        </w:tc>
      </w:tr>
      <w:tr w:rsidR="00E86E3B" w:rsidRPr="008E577F" w14:paraId="0429E780"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346B2951" w14:textId="77777777" w:rsidR="00E86E3B" w:rsidRPr="008E577F" w:rsidRDefault="00E86E3B" w:rsidP="002B0FF6">
            <w:pPr>
              <w:pStyle w:val="GOSTTablenorm"/>
            </w:pPr>
            <w:r w:rsidRPr="008E577F">
              <w:t>Операция</w:t>
            </w:r>
          </w:p>
        </w:tc>
        <w:tc>
          <w:tcPr>
            <w:tcW w:w="3729" w:type="pct"/>
          </w:tcPr>
          <w:p w14:paraId="0E1CDBD3" w14:textId="77777777" w:rsidR="00E86E3B" w:rsidRPr="008E577F" w:rsidRDefault="00E86E3B" w:rsidP="002B0FF6">
            <w:pPr>
              <w:pStyle w:val="GOSTTablenorm"/>
            </w:pPr>
            <w:r w:rsidRPr="008E577F">
              <w:t>Последовательность действий автоматизированной системы над бизнес-</w:t>
            </w:r>
            <w:r w:rsidRPr="008E577F">
              <w:lastRenderedPageBreak/>
              <w:t>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E86E3B" w:rsidRPr="008E577F" w14:paraId="556A0A7B"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56A2D5AB" w14:textId="77777777" w:rsidR="00E86E3B" w:rsidRPr="008E577F" w:rsidRDefault="00E86E3B" w:rsidP="006650EC">
            <w:pPr>
              <w:pStyle w:val="GOSTTablenorm"/>
            </w:pPr>
            <w:r w:rsidRPr="008E577F">
              <w:lastRenderedPageBreak/>
              <w:t>ОПФ</w:t>
            </w:r>
          </w:p>
        </w:tc>
        <w:tc>
          <w:tcPr>
            <w:tcW w:w="3729" w:type="pct"/>
          </w:tcPr>
          <w:p w14:paraId="3FEBD57E" w14:textId="77777777" w:rsidR="00E86E3B" w:rsidRPr="008E577F" w:rsidRDefault="00E86E3B" w:rsidP="006650EC">
            <w:pPr>
              <w:pStyle w:val="GOSTTablenorm"/>
            </w:pPr>
            <w:r w:rsidRPr="008E577F">
              <w:t>Организационно-правовая форма</w:t>
            </w:r>
          </w:p>
        </w:tc>
      </w:tr>
      <w:tr w:rsidR="00E86E3B" w:rsidRPr="008E577F" w14:paraId="3ADDA199"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6020E401" w14:textId="77777777" w:rsidR="00E86E3B" w:rsidRPr="008E577F" w:rsidRDefault="00E86E3B" w:rsidP="002B0FF6">
            <w:pPr>
              <w:pStyle w:val="GOSTTablenorm"/>
            </w:pPr>
            <w:r w:rsidRPr="008E577F">
              <w:t>ОрФК</w:t>
            </w:r>
          </w:p>
        </w:tc>
        <w:tc>
          <w:tcPr>
            <w:tcW w:w="3729" w:type="pct"/>
          </w:tcPr>
          <w:p w14:paraId="68D7D39A" w14:textId="77777777" w:rsidR="00E86E3B" w:rsidRPr="008E577F" w:rsidRDefault="00E86E3B" w:rsidP="002B0FF6">
            <w:pPr>
              <w:pStyle w:val="GOSTTablenorm"/>
            </w:pPr>
            <w:r w:rsidRPr="008E577F">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E86E3B" w:rsidRPr="008E577F" w14:paraId="5A62BE33"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638D3E93" w14:textId="77777777" w:rsidR="00E86E3B" w:rsidRPr="008E577F" w:rsidRDefault="00E86E3B" w:rsidP="006E04FD">
            <w:pPr>
              <w:pStyle w:val="GOSTTablenorm"/>
            </w:pPr>
            <w:r w:rsidRPr="008E577F">
              <w:t>ОС</w:t>
            </w:r>
          </w:p>
        </w:tc>
        <w:tc>
          <w:tcPr>
            <w:tcW w:w="3729" w:type="pct"/>
          </w:tcPr>
          <w:p w14:paraId="3CA67EFF" w14:textId="77777777" w:rsidR="00E86E3B" w:rsidRPr="008E577F" w:rsidRDefault="00E86E3B" w:rsidP="006E04FD">
            <w:pPr>
              <w:pStyle w:val="GOSTTablenorm"/>
            </w:pPr>
            <w:r w:rsidRPr="008E577F">
              <w:t>Операционная система</w:t>
            </w:r>
          </w:p>
        </w:tc>
      </w:tr>
      <w:tr w:rsidR="00E86E3B" w:rsidRPr="008E577F" w14:paraId="23A33A4A"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192781E5" w14:textId="77777777" w:rsidR="00E86E3B" w:rsidRPr="008E577F" w:rsidRDefault="00E86E3B" w:rsidP="002B0FF6">
            <w:pPr>
              <w:pStyle w:val="GOSTTablenorm"/>
            </w:pPr>
            <w:r w:rsidRPr="008E577F">
              <w:t>ОС ГМУ</w:t>
            </w:r>
          </w:p>
        </w:tc>
        <w:tc>
          <w:tcPr>
            <w:tcW w:w="3729" w:type="pct"/>
          </w:tcPr>
          <w:p w14:paraId="1BAF0017" w14:textId="77777777" w:rsidR="00E86E3B" w:rsidRPr="008E577F" w:rsidRDefault="00E86E3B" w:rsidP="002B0FF6">
            <w:pPr>
              <w:pStyle w:val="GOSTTablenorm"/>
            </w:pPr>
            <w:r w:rsidRPr="008E577F">
              <w:t>Официальный сайт Российской Федерации в сети «Интернет» для размещения информации о Государственных (муниципальных) учреждениях</w:t>
            </w:r>
          </w:p>
        </w:tc>
      </w:tr>
      <w:tr w:rsidR="00E86E3B" w:rsidRPr="008E577F" w14:paraId="2CDBE81E"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47FFEABF" w14:textId="77777777" w:rsidR="00E86E3B" w:rsidRPr="008E577F" w:rsidRDefault="00E86E3B" w:rsidP="006E04FD">
            <w:pPr>
              <w:pStyle w:val="GOSTTablenorm"/>
            </w:pPr>
            <w:r w:rsidRPr="008E577F">
              <w:t>ОЭ</w:t>
            </w:r>
          </w:p>
        </w:tc>
        <w:tc>
          <w:tcPr>
            <w:tcW w:w="3729" w:type="pct"/>
          </w:tcPr>
          <w:p w14:paraId="3FDD6E43" w14:textId="77777777" w:rsidR="00E86E3B" w:rsidRPr="008E577F" w:rsidRDefault="00E86E3B" w:rsidP="006E04FD">
            <w:pPr>
              <w:pStyle w:val="GOSTTablenorm"/>
            </w:pPr>
            <w:r w:rsidRPr="008E577F">
              <w:t>Опытная эксплуатация</w:t>
            </w:r>
          </w:p>
        </w:tc>
      </w:tr>
      <w:tr w:rsidR="00E86E3B" w:rsidRPr="008E577F" w14:paraId="5A48B436"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0B649055" w14:textId="77777777" w:rsidR="00E86E3B" w:rsidRPr="008E577F" w:rsidRDefault="00E86E3B" w:rsidP="002B0FF6">
            <w:pPr>
              <w:pStyle w:val="GOSTTablenorm"/>
            </w:pPr>
            <w:r w:rsidRPr="008E577F">
              <w:t>ПБС</w:t>
            </w:r>
          </w:p>
        </w:tc>
        <w:tc>
          <w:tcPr>
            <w:tcW w:w="3729" w:type="pct"/>
          </w:tcPr>
          <w:p w14:paraId="2C01C0A8" w14:textId="77777777" w:rsidR="00E86E3B" w:rsidRPr="008E577F" w:rsidRDefault="00E86E3B" w:rsidP="002B0FF6">
            <w:pPr>
              <w:pStyle w:val="GOSTTablenorm"/>
            </w:pPr>
            <w:r w:rsidRPr="008E577F">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E86E3B" w:rsidRPr="008E577F" w14:paraId="1D8A5378"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32366AE3" w14:textId="77777777" w:rsidR="00E86E3B" w:rsidRPr="008E577F" w:rsidRDefault="00E86E3B" w:rsidP="00580430">
            <w:pPr>
              <w:pStyle w:val="GOSTTablenorm"/>
            </w:pPr>
            <w:r w:rsidRPr="008E577F">
              <w:t>ПЗУ</w:t>
            </w:r>
          </w:p>
        </w:tc>
        <w:tc>
          <w:tcPr>
            <w:tcW w:w="3729" w:type="pct"/>
          </w:tcPr>
          <w:p w14:paraId="6CAF5630" w14:textId="77777777" w:rsidR="00E86E3B" w:rsidRPr="008E577F" w:rsidRDefault="00E86E3B" w:rsidP="00580430">
            <w:pPr>
              <w:pStyle w:val="GOSTTablenorm"/>
            </w:pPr>
            <w:r w:rsidRPr="008E577F">
              <w:t>Постоянное запоминающее устройство</w:t>
            </w:r>
          </w:p>
        </w:tc>
      </w:tr>
      <w:tr w:rsidR="00E86E3B" w:rsidRPr="008E577F" w14:paraId="5B762774"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5EB0E8F3" w14:textId="77777777" w:rsidR="00E86E3B" w:rsidRPr="008E577F" w:rsidRDefault="00E86E3B" w:rsidP="00CB6119">
            <w:pPr>
              <w:pStyle w:val="GOSTTablenorm"/>
            </w:pPr>
            <w:r w:rsidRPr="008E577F">
              <w:t>ПИАО ЭБ</w:t>
            </w:r>
          </w:p>
        </w:tc>
        <w:tc>
          <w:tcPr>
            <w:tcW w:w="3729" w:type="pct"/>
          </w:tcPr>
          <w:p w14:paraId="43E5A19F" w14:textId="77777777" w:rsidR="00E86E3B" w:rsidRPr="008E577F" w:rsidRDefault="00E86E3B" w:rsidP="00CB6119">
            <w:pPr>
              <w:pStyle w:val="GOSTTablenorm"/>
            </w:pPr>
            <w:r w:rsidRPr="008E577F">
              <w:t>Подсистема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w:t>
            </w:r>
          </w:p>
        </w:tc>
      </w:tr>
      <w:tr w:rsidR="00E86E3B" w:rsidRPr="008E577F" w14:paraId="3B2D3818"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5ED46D0C" w14:textId="77777777" w:rsidR="00E86E3B" w:rsidRPr="008E577F" w:rsidRDefault="00E86E3B" w:rsidP="002B0FF6">
            <w:pPr>
              <w:pStyle w:val="GOSTTablenorm"/>
            </w:pPr>
            <w:r w:rsidRPr="008E577F">
              <w:t>ПНО</w:t>
            </w:r>
          </w:p>
        </w:tc>
        <w:tc>
          <w:tcPr>
            <w:tcW w:w="3729" w:type="pct"/>
          </w:tcPr>
          <w:p w14:paraId="16685262" w14:textId="77777777" w:rsidR="00E86E3B" w:rsidRPr="008E577F" w:rsidRDefault="00E86E3B" w:rsidP="002B0FF6">
            <w:pPr>
              <w:pStyle w:val="GOSTTablenorm"/>
            </w:pPr>
            <w:r w:rsidRPr="008E577F">
              <w:t>Публичное нормативное обязательство</w:t>
            </w:r>
          </w:p>
        </w:tc>
      </w:tr>
      <w:tr w:rsidR="00E86E3B" w:rsidRPr="008E577F" w14:paraId="4594CACC"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50CDB6ED" w14:textId="77777777" w:rsidR="00E86E3B" w:rsidRPr="008E577F" w:rsidRDefault="00E86E3B" w:rsidP="006E04FD">
            <w:pPr>
              <w:pStyle w:val="GOSTTablenorm"/>
            </w:pPr>
            <w:r w:rsidRPr="008E577F">
              <w:t>ПО</w:t>
            </w:r>
          </w:p>
        </w:tc>
        <w:tc>
          <w:tcPr>
            <w:tcW w:w="3729" w:type="pct"/>
          </w:tcPr>
          <w:p w14:paraId="7EEF8380" w14:textId="77777777" w:rsidR="00E86E3B" w:rsidRPr="008E577F" w:rsidRDefault="00E86E3B" w:rsidP="006E04FD">
            <w:pPr>
              <w:pStyle w:val="GOSTTablenorm"/>
            </w:pPr>
            <w:r w:rsidRPr="008E577F">
              <w:t>Программное обеспечение</w:t>
            </w:r>
          </w:p>
        </w:tc>
      </w:tr>
      <w:tr w:rsidR="00E86E3B" w:rsidRPr="008E577F" w14:paraId="1E716FF2"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7834D357" w14:textId="77777777" w:rsidR="00E86E3B" w:rsidRPr="008E577F" w:rsidRDefault="00E86E3B" w:rsidP="00B74D9A">
            <w:pPr>
              <w:pStyle w:val="GOSTTablenorm"/>
            </w:pPr>
            <w:r w:rsidRPr="008E577F">
              <w:t>Подсистема НСИ ЭБ</w:t>
            </w:r>
          </w:p>
        </w:tc>
        <w:tc>
          <w:tcPr>
            <w:tcW w:w="3729" w:type="pct"/>
          </w:tcPr>
          <w:p w14:paraId="1D9CABA4" w14:textId="77777777" w:rsidR="00E86E3B" w:rsidRPr="008E577F" w:rsidRDefault="00E86E3B" w:rsidP="00B74D9A">
            <w:pPr>
              <w:pStyle w:val="GOSTTablenorm"/>
            </w:pPr>
            <w:r w:rsidRPr="008E577F">
              <w:t>Подсистема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r>
      <w:tr w:rsidR="00E86E3B" w:rsidRPr="008E577F" w14:paraId="7F0284A3"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00E067B1" w14:textId="77777777" w:rsidR="00E86E3B" w:rsidRPr="008E577F" w:rsidRDefault="00E86E3B" w:rsidP="002B0FF6">
            <w:pPr>
              <w:pStyle w:val="GOSTTablenorm"/>
            </w:pPr>
            <w:r w:rsidRPr="008E577F">
              <w:t>ПОИ</w:t>
            </w:r>
          </w:p>
        </w:tc>
        <w:tc>
          <w:tcPr>
            <w:tcW w:w="3729" w:type="pct"/>
          </w:tcPr>
          <w:p w14:paraId="3BF69D6F" w14:textId="77777777" w:rsidR="00E86E3B" w:rsidRPr="008E577F" w:rsidRDefault="00E86E3B" w:rsidP="002B0FF6">
            <w:pPr>
              <w:pStyle w:val="GOSTTablenorm"/>
            </w:pPr>
            <w:r w:rsidRPr="008E577F">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E86E3B" w:rsidRPr="008E577F" w14:paraId="53DFBD46"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1EA75A4D" w14:textId="77777777" w:rsidR="00E86E3B" w:rsidRPr="008E577F" w:rsidRDefault="00E86E3B" w:rsidP="00AF5443">
            <w:pPr>
              <w:pStyle w:val="GOSTTablenorm"/>
            </w:pPr>
            <w:r w:rsidRPr="008E577F">
              <w:t>ПОИБ СОБИ ФК</w:t>
            </w:r>
          </w:p>
        </w:tc>
        <w:tc>
          <w:tcPr>
            <w:tcW w:w="3729" w:type="pct"/>
          </w:tcPr>
          <w:p w14:paraId="154003D5" w14:textId="77777777" w:rsidR="00E86E3B" w:rsidRPr="008E577F" w:rsidRDefault="00E86E3B" w:rsidP="00AF5443">
            <w:pPr>
              <w:pStyle w:val="GOSTTablenorm"/>
            </w:pPr>
            <w:r w:rsidRPr="008E577F">
              <w:t>Подсистема обеспечения информационной безопасности Системы обеспечения безопасности информации Федерального казначейства</w:t>
            </w:r>
          </w:p>
        </w:tc>
      </w:tr>
      <w:tr w:rsidR="00E86E3B" w:rsidRPr="008E577F" w14:paraId="2DA2E4F4"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496CF76D" w14:textId="77777777" w:rsidR="00E86E3B" w:rsidRPr="008E577F" w:rsidRDefault="00E86E3B" w:rsidP="002B0FF6">
            <w:pPr>
              <w:pStyle w:val="GOSTTablenorm"/>
            </w:pPr>
            <w:r w:rsidRPr="008E577F">
              <w:t>Пользователь</w:t>
            </w:r>
          </w:p>
        </w:tc>
        <w:tc>
          <w:tcPr>
            <w:tcW w:w="3729" w:type="pct"/>
          </w:tcPr>
          <w:p w14:paraId="745CF7FF" w14:textId="77777777" w:rsidR="00E86E3B" w:rsidRPr="008E577F" w:rsidRDefault="00E86E3B" w:rsidP="002B0FF6">
            <w:pPr>
              <w:pStyle w:val="GOSTTablenorm"/>
            </w:pPr>
            <w:r w:rsidRPr="008E577F">
              <w:t>Лицо или организация, которое использует действующую систему для выполнения конкретной функции</w:t>
            </w:r>
          </w:p>
        </w:tc>
      </w:tr>
      <w:tr w:rsidR="00E86E3B" w:rsidRPr="008E577F" w14:paraId="268173D1"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5D362D18" w14:textId="77777777" w:rsidR="00E86E3B" w:rsidRPr="008E577F" w:rsidRDefault="00E86E3B" w:rsidP="004406EC">
            <w:pPr>
              <w:pStyle w:val="GOSTTablenorm"/>
            </w:pPr>
            <w:r w:rsidRPr="008E577F">
              <w:t>Портал УФОС, Портал</w:t>
            </w:r>
          </w:p>
        </w:tc>
        <w:tc>
          <w:tcPr>
            <w:tcW w:w="3729" w:type="pct"/>
          </w:tcPr>
          <w:p w14:paraId="026CE45D" w14:textId="77777777" w:rsidR="00E86E3B" w:rsidRPr="008E577F" w:rsidRDefault="00E86E3B" w:rsidP="004406EC">
            <w:pPr>
              <w:pStyle w:val="GOSTTablenorm"/>
            </w:pPr>
            <w:r w:rsidRPr="008E577F">
              <w:t>Система обеспечения унифицированного интерактивного доступа зарегистрированных пользователей к функциям и данным подсистем системы «Электронный бюджет», оператором которых является Федеральное казначейство, посредством веб-интерфейса</w:t>
            </w:r>
          </w:p>
        </w:tc>
      </w:tr>
      <w:tr w:rsidR="00E86E3B" w:rsidRPr="008E577F" w14:paraId="17D5F6E2"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4F44DCF6" w14:textId="77777777" w:rsidR="00E86E3B" w:rsidRPr="008E577F" w:rsidRDefault="00E86E3B" w:rsidP="002B0FF6">
            <w:pPr>
              <w:pStyle w:val="GOSTTablenorm"/>
            </w:pPr>
            <w:r w:rsidRPr="008E577F">
              <w:lastRenderedPageBreak/>
              <w:t>ПОФР</w:t>
            </w:r>
          </w:p>
        </w:tc>
        <w:tc>
          <w:tcPr>
            <w:tcW w:w="3729" w:type="pct"/>
          </w:tcPr>
          <w:p w14:paraId="1FDDB784" w14:textId="77777777" w:rsidR="00E86E3B" w:rsidRPr="008E577F" w:rsidRDefault="00E86E3B" w:rsidP="002B0FF6">
            <w:pPr>
              <w:pStyle w:val="GOSTTablenorm"/>
            </w:pPr>
            <w:r w:rsidRPr="008E577F">
              <w:t>Аналитический показатель. Предельные объемы финансирования расходов</w:t>
            </w:r>
          </w:p>
        </w:tc>
      </w:tr>
      <w:tr w:rsidR="00E86E3B" w:rsidRPr="008E577F" w14:paraId="4E54DCF7"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066CEADC" w14:textId="77777777" w:rsidR="00E86E3B" w:rsidRPr="008E577F" w:rsidRDefault="00E86E3B" w:rsidP="002B0FF6">
            <w:pPr>
              <w:pStyle w:val="GOSTTablenorm"/>
            </w:pPr>
            <w:r w:rsidRPr="008E577F">
              <w:t>ППО</w:t>
            </w:r>
          </w:p>
        </w:tc>
        <w:tc>
          <w:tcPr>
            <w:tcW w:w="3729" w:type="pct"/>
          </w:tcPr>
          <w:p w14:paraId="1B7ABA96" w14:textId="77777777" w:rsidR="00E86E3B" w:rsidRPr="008E577F" w:rsidRDefault="00E86E3B" w:rsidP="002B0FF6">
            <w:pPr>
              <w:pStyle w:val="GOSTTablenorm"/>
            </w:pPr>
            <w:r w:rsidRPr="008E577F">
              <w:t>Прикладное программное обеспечение</w:t>
            </w:r>
          </w:p>
        </w:tc>
      </w:tr>
      <w:tr w:rsidR="00E86E3B" w:rsidRPr="008E577F" w14:paraId="6993F9EA"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28ADCCB8" w14:textId="77777777" w:rsidR="00E86E3B" w:rsidRPr="008E577F" w:rsidRDefault="00E86E3B" w:rsidP="006650EC">
            <w:pPr>
              <w:pStyle w:val="GOSTTablenorm"/>
            </w:pPr>
            <w:r w:rsidRPr="008E577F">
              <w:t>Приказ 65н</w:t>
            </w:r>
          </w:p>
        </w:tc>
        <w:tc>
          <w:tcPr>
            <w:tcW w:w="3729" w:type="pct"/>
          </w:tcPr>
          <w:p w14:paraId="2E937248" w14:textId="77777777" w:rsidR="00E86E3B" w:rsidRPr="008E577F" w:rsidRDefault="00E86E3B" w:rsidP="006650EC">
            <w:pPr>
              <w:pStyle w:val="GOSTTablenorm"/>
            </w:pPr>
            <w:r w:rsidRPr="008E577F">
              <w:t>Приказ Министерства финансов Российской Федерации от 1 июля 2013 г. № 65н «Об утверждении Указаний о порядке применения бюджетной классификации Российской Федерации»</w:t>
            </w:r>
          </w:p>
        </w:tc>
      </w:tr>
      <w:tr w:rsidR="00E86E3B" w:rsidRPr="008E577F" w14:paraId="1A49C351"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6CE763F7" w14:textId="77777777" w:rsidR="00E86E3B" w:rsidRPr="008E577F" w:rsidRDefault="00E86E3B" w:rsidP="002B0FF6">
            <w:pPr>
              <w:pStyle w:val="GOSTTablenorm"/>
            </w:pPr>
            <w:r w:rsidRPr="008E577F">
              <w:t>Протокол</w:t>
            </w:r>
          </w:p>
        </w:tc>
        <w:tc>
          <w:tcPr>
            <w:tcW w:w="3729" w:type="pct"/>
          </w:tcPr>
          <w:p w14:paraId="03F2F265" w14:textId="77777777" w:rsidR="00E86E3B" w:rsidRPr="008E577F" w:rsidRDefault="00E86E3B" w:rsidP="002B0FF6">
            <w:pPr>
              <w:pStyle w:val="GOSTTablenorm"/>
            </w:pPr>
            <w:r w:rsidRPr="008E577F">
              <w:t>Информационный объект, содержащий результаты обработки других информационных объектов</w:t>
            </w:r>
          </w:p>
        </w:tc>
      </w:tr>
      <w:tr w:rsidR="00E86E3B" w:rsidRPr="008E577F" w14:paraId="69B5BCF4"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1AD6BDDD" w14:textId="77777777" w:rsidR="00E86E3B" w:rsidRPr="008E577F" w:rsidRDefault="00E86E3B" w:rsidP="004406EC">
            <w:pPr>
              <w:pStyle w:val="GOSTTablenorm"/>
            </w:pPr>
            <w:r w:rsidRPr="008E577F">
              <w:t>ПУД</w:t>
            </w:r>
          </w:p>
        </w:tc>
        <w:tc>
          <w:tcPr>
            <w:tcW w:w="3729" w:type="pct"/>
          </w:tcPr>
          <w:p w14:paraId="3B3E8D0B" w14:textId="77777777" w:rsidR="00E86E3B" w:rsidRPr="008E577F" w:rsidRDefault="00E86E3B" w:rsidP="004406EC">
            <w:pPr>
              <w:pStyle w:val="GOSTTablenorm"/>
            </w:pPr>
            <w:r w:rsidRPr="008E577F">
              <w:t>Подсистема управления доходами государственной интегрированной информационной системы управления общественными финансами «Электронный бюджет»</w:t>
            </w:r>
          </w:p>
        </w:tc>
      </w:tr>
      <w:tr w:rsidR="00E86E3B" w:rsidRPr="008E577F" w14:paraId="74E842EE"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7C1ED44C" w14:textId="77777777" w:rsidR="00E86E3B" w:rsidRPr="008E577F" w:rsidRDefault="00E86E3B" w:rsidP="000C585F">
            <w:pPr>
              <w:pStyle w:val="GOSTTablenorm"/>
            </w:pPr>
            <w:r w:rsidRPr="008E577F">
              <w:t>ПУиО</w:t>
            </w:r>
          </w:p>
        </w:tc>
        <w:tc>
          <w:tcPr>
            <w:tcW w:w="3729" w:type="pct"/>
          </w:tcPr>
          <w:p w14:paraId="45C36AE2" w14:textId="77777777" w:rsidR="00E86E3B" w:rsidRPr="008E577F" w:rsidRDefault="00E86E3B" w:rsidP="000C585F">
            <w:pPr>
              <w:pStyle w:val="GOSTTablenorm"/>
            </w:pPr>
            <w:r w:rsidRPr="008E577F">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E86E3B" w:rsidRPr="008E577F" w14:paraId="2568FD62"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0D5C94B5" w14:textId="77777777" w:rsidR="00E86E3B" w:rsidRPr="008E577F" w:rsidRDefault="00E86E3B" w:rsidP="004406EC">
            <w:pPr>
              <w:pStyle w:val="GOSTTablenorm"/>
            </w:pPr>
            <w:r w:rsidRPr="008E577F">
              <w:t>ПУПЭ</w:t>
            </w:r>
          </w:p>
        </w:tc>
        <w:tc>
          <w:tcPr>
            <w:tcW w:w="3729" w:type="pct"/>
          </w:tcPr>
          <w:p w14:paraId="33C19B21" w14:textId="77777777" w:rsidR="00E86E3B" w:rsidRPr="008E577F" w:rsidRDefault="00E86E3B" w:rsidP="004406EC">
            <w:pPr>
              <w:pStyle w:val="GOSTTablenorm"/>
            </w:pPr>
            <w:r w:rsidRPr="008E577F">
              <w:t>Подсистема управления процессами эксплуатации</w:t>
            </w:r>
          </w:p>
        </w:tc>
      </w:tr>
      <w:tr w:rsidR="00E86E3B" w:rsidRPr="008E577F" w14:paraId="2AC5420E"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47CD5B83" w14:textId="77777777" w:rsidR="00E86E3B" w:rsidRPr="008E577F" w:rsidRDefault="00E86E3B" w:rsidP="00CB6119">
            <w:pPr>
              <w:pStyle w:val="GOSTTablenorm"/>
            </w:pPr>
            <w:r w:rsidRPr="008E577F">
              <w:t>ПУР 03</w:t>
            </w:r>
          </w:p>
        </w:tc>
        <w:tc>
          <w:tcPr>
            <w:tcW w:w="3729" w:type="pct"/>
          </w:tcPr>
          <w:p w14:paraId="2C3C924C" w14:textId="77777777" w:rsidR="00E86E3B" w:rsidRPr="008E577F" w:rsidRDefault="00E86E3B" w:rsidP="00CB6119">
            <w:pPr>
              <w:pStyle w:val="GOSTTablenorm"/>
            </w:pPr>
            <w:r w:rsidRPr="008E577F">
              <w:t>Подсистема управления расходами в части обслуживания лицевых счетов федерального бюджета с типами 03, 08, 09, 10, 14 государственной интегрированной информационной системы управления общественными финансами «Электронный бюджет»</w:t>
            </w:r>
          </w:p>
        </w:tc>
      </w:tr>
      <w:tr w:rsidR="00E86E3B" w:rsidRPr="008E577F" w14:paraId="262BEA53"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6C83E1C2" w14:textId="77777777" w:rsidR="00E86E3B" w:rsidRPr="008E577F" w:rsidRDefault="00E86E3B" w:rsidP="00CB6119">
            <w:pPr>
              <w:pStyle w:val="GOSTTablenorm"/>
            </w:pPr>
            <w:r w:rsidRPr="008E577F">
              <w:t>ПУР 05</w:t>
            </w:r>
          </w:p>
        </w:tc>
        <w:tc>
          <w:tcPr>
            <w:tcW w:w="3729" w:type="pct"/>
          </w:tcPr>
          <w:p w14:paraId="1A78C50B" w14:textId="77777777" w:rsidR="00E86E3B" w:rsidRPr="008E577F" w:rsidRDefault="00E86E3B" w:rsidP="00CB6119">
            <w:pPr>
              <w:pStyle w:val="GOSTTablenorm"/>
            </w:pPr>
            <w:r w:rsidRPr="008E577F">
              <w:t>Подсистема управления расходами в части обслуживания лицевых счетов федерального бюджета с типами 05 государственной интегрированной информационной системы управления общественными финансами «Электронный бюджет»</w:t>
            </w:r>
          </w:p>
        </w:tc>
      </w:tr>
      <w:tr w:rsidR="00E86E3B" w:rsidRPr="008E577F" w14:paraId="4B59B7A2"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7DC935E2" w14:textId="77777777" w:rsidR="00E86E3B" w:rsidRPr="008E577F" w:rsidRDefault="00E86E3B" w:rsidP="002B0FF6">
            <w:pPr>
              <w:pStyle w:val="GOSTTablenorm"/>
            </w:pPr>
            <w:r w:rsidRPr="008E577F">
              <w:t>ПУР ЭБ, ПУР</w:t>
            </w:r>
          </w:p>
        </w:tc>
        <w:tc>
          <w:tcPr>
            <w:tcW w:w="3729" w:type="pct"/>
          </w:tcPr>
          <w:p w14:paraId="2B252719" w14:textId="77777777" w:rsidR="00E86E3B" w:rsidRPr="008E577F" w:rsidRDefault="00E86E3B" w:rsidP="002B0FF6">
            <w:pPr>
              <w:pStyle w:val="GOSTTablenorm"/>
            </w:pPr>
            <w:r w:rsidRPr="008E577F">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E86E3B" w:rsidRPr="008E577F" w14:paraId="5E9F0DF4"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4BE69B9E" w14:textId="77777777" w:rsidR="00E86E3B" w:rsidRPr="008E577F" w:rsidRDefault="00E86E3B" w:rsidP="002B0FF6">
            <w:pPr>
              <w:pStyle w:val="GOSTTablenorm"/>
            </w:pPr>
            <w:r w:rsidRPr="008E577F">
              <w:t>Расходные обязательства</w:t>
            </w:r>
          </w:p>
        </w:tc>
        <w:tc>
          <w:tcPr>
            <w:tcW w:w="3729" w:type="pct"/>
          </w:tcPr>
          <w:p w14:paraId="68ECC71A" w14:textId="77777777" w:rsidR="00E86E3B" w:rsidRPr="008E577F" w:rsidRDefault="00E86E3B" w:rsidP="002B0FF6">
            <w:pPr>
              <w:pStyle w:val="GOSTTablenorm"/>
            </w:pPr>
            <w:r w:rsidRPr="008E577F">
              <w:t>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w:t>
            </w:r>
          </w:p>
        </w:tc>
      </w:tr>
      <w:tr w:rsidR="00E86E3B" w:rsidRPr="008E577F" w14:paraId="7717D0F5"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16E73DDB" w14:textId="77777777" w:rsidR="00E86E3B" w:rsidRPr="008E577F" w:rsidRDefault="00E86E3B" w:rsidP="002B0FF6">
            <w:pPr>
              <w:pStyle w:val="GOSTTablenorm"/>
            </w:pPr>
            <w:r w:rsidRPr="008E577F">
              <w:t>РБС</w:t>
            </w:r>
          </w:p>
        </w:tc>
        <w:tc>
          <w:tcPr>
            <w:tcW w:w="3729" w:type="pct"/>
          </w:tcPr>
          <w:p w14:paraId="403CC9D5" w14:textId="77777777" w:rsidR="00E86E3B" w:rsidRPr="008E577F" w:rsidRDefault="00E86E3B" w:rsidP="002B0FF6">
            <w:pPr>
              <w:pStyle w:val="GOSTTablenorm"/>
            </w:pPr>
            <w:r w:rsidRPr="008E577F">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E86E3B" w:rsidRPr="008E577F" w14:paraId="349C20F2"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67B84C60" w14:textId="77777777" w:rsidR="00E86E3B" w:rsidRPr="008E577F" w:rsidRDefault="00E86E3B" w:rsidP="002B0FF6">
            <w:pPr>
              <w:pStyle w:val="GOSTTablenorm"/>
            </w:pPr>
            <w:r w:rsidRPr="008E577F">
              <w:t>Регистрация</w:t>
            </w:r>
          </w:p>
        </w:tc>
        <w:tc>
          <w:tcPr>
            <w:tcW w:w="3729" w:type="pct"/>
          </w:tcPr>
          <w:p w14:paraId="2456E501" w14:textId="77777777" w:rsidR="00E86E3B" w:rsidRPr="008E577F" w:rsidRDefault="00E86E3B" w:rsidP="002B0FF6">
            <w:pPr>
              <w:pStyle w:val="GOSTTablenorm"/>
            </w:pPr>
            <w:r w:rsidRPr="008E577F">
              <w:t>Процесс создания учетных данных при обработке информационного объекта</w:t>
            </w:r>
          </w:p>
        </w:tc>
      </w:tr>
      <w:tr w:rsidR="00E86E3B" w:rsidRPr="008E577F" w14:paraId="15D6D59E"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64A8A5A0" w14:textId="77777777" w:rsidR="00E86E3B" w:rsidRPr="008E577F" w:rsidRDefault="00E86E3B" w:rsidP="002B0FF6">
            <w:pPr>
              <w:pStyle w:val="GOSTTablenorm"/>
            </w:pPr>
            <w:r w:rsidRPr="008E577F">
              <w:t>РНО</w:t>
            </w:r>
          </w:p>
        </w:tc>
        <w:tc>
          <w:tcPr>
            <w:tcW w:w="3729" w:type="pct"/>
          </w:tcPr>
          <w:p w14:paraId="34E6D06E" w14:textId="77777777" w:rsidR="00E86E3B" w:rsidRPr="008E577F" w:rsidRDefault="00E86E3B" w:rsidP="002B0FF6">
            <w:pPr>
              <w:pStyle w:val="GOSTTablenorm"/>
            </w:pPr>
            <w:r w:rsidRPr="008E577F">
              <w:t xml:space="preserve">Решение налогового органа о взыскании налога, сбора, страхового взноса, пеней и штрафов, предусматривающее обращение взыскания на средства </w:t>
            </w:r>
            <w:r w:rsidRPr="008E577F">
              <w:lastRenderedPageBreak/>
              <w:t>бюджетов бюджетной системы Российской Федерации, Решение налогового органа о взыскании налога, сбора, страхового взноса, пеней и штрафов, предусматривающее обращение взыскания на средства бюджетных (автономных) учреждений</w:t>
            </w:r>
          </w:p>
        </w:tc>
      </w:tr>
      <w:tr w:rsidR="00E86E3B" w:rsidRPr="008E577F" w14:paraId="627B34E1"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6DCDD714" w14:textId="77777777" w:rsidR="00E86E3B" w:rsidRPr="008E577F" w:rsidRDefault="00E86E3B" w:rsidP="002B0FF6">
            <w:pPr>
              <w:pStyle w:val="GOSTTablenorm"/>
            </w:pPr>
            <w:r w:rsidRPr="008E577F">
              <w:lastRenderedPageBreak/>
              <w:t>РЦ</w:t>
            </w:r>
          </w:p>
        </w:tc>
        <w:tc>
          <w:tcPr>
            <w:tcW w:w="3729" w:type="pct"/>
          </w:tcPr>
          <w:p w14:paraId="0CC0FB73" w14:textId="77777777" w:rsidR="00E86E3B" w:rsidRPr="008E577F" w:rsidRDefault="00E86E3B" w:rsidP="002B0FF6">
            <w:pPr>
              <w:pStyle w:val="GOSTTablenorm"/>
            </w:pPr>
            <w:r w:rsidRPr="008E577F">
              <w:t>Расчетный центр – Территориальный орган Федерального казначейства, определенный как центр специализации по расчетам</w:t>
            </w:r>
          </w:p>
        </w:tc>
      </w:tr>
      <w:tr w:rsidR="00E86E3B" w:rsidRPr="008E577F" w14:paraId="51D1381B"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2BA88E3B" w14:textId="77777777" w:rsidR="00E86E3B" w:rsidRPr="008E577F" w:rsidRDefault="00E86E3B" w:rsidP="006E04FD">
            <w:pPr>
              <w:pStyle w:val="GOSTTablenorm"/>
            </w:pPr>
            <w:r w:rsidRPr="008E577F">
              <w:t>САВЗ</w:t>
            </w:r>
          </w:p>
        </w:tc>
        <w:tc>
          <w:tcPr>
            <w:tcW w:w="3729" w:type="pct"/>
          </w:tcPr>
          <w:p w14:paraId="7C6535E3" w14:textId="77777777" w:rsidR="00E86E3B" w:rsidRPr="008E577F" w:rsidRDefault="00E86E3B" w:rsidP="006E04FD">
            <w:pPr>
              <w:pStyle w:val="GOSTTablenorm"/>
            </w:pPr>
            <w:r w:rsidRPr="008E577F">
              <w:t>Средства антивирусной защиты</w:t>
            </w:r>
          </w:p>
        </w:tc>
      </w:tr>
      <w:tr w:rsidR="00E86E3B" w:rsidRPr="008E577F" w14:paraId="653A4F05"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62623A59" w14:textId="77777777" w:rsidR="00E86E3B" w:rsidRPr="008E577F" w:rsidRDefault="00E86E3B" w:rsidP="002B0FF6">
            <w:pPr>
              <w:pStyle w:val="GOSTTablenorm"/>
            </w:pPr>
            <w:r w:rsidRPr="008E577F">
              <w:t>СБО</w:t>
            </w:r>
          </w:p>
        </w:tc>
        <w:tc>
          <w:tcPr>
            <w:tcW w:w="3729" w:type="pct"/>
          </w:tcPr>
          <w:p w14:paraId="6D6560AA" w14:textId="77777777" w:rsidR="00E86E3B" w:rsidRPr="008E577F" w:rsidRDefault="00E86E3B" w:rsidP="00F0278B">
            <w:pPr>
              <w:pStyle w:val="GOSTTablenorm"/>
            </w:pPr>
            <w:r w:rsidRPr="008E577F">
              <w:t>Электронный документ «Сведения о бюджетном обязательстве»</w:t>
            </w:r>
          </w:p>
        </w:tc>
      </w:tr>
      <w:tr w:rsidR="00E86E3B" w:rsidRPr="008E577F" w14:paraId="211BD9B2"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08F65700" w14:textId="77777777" w:rsidR="00E86E3B" w:rsidRPr="008E577F" w:rsidRDefault="00E86E3B" w:rsidP="002B0FF6">
            <w:pPr>
              <w:pStyle w:val="GOSTTablenorm"/>
            </w:pPr>
            <w:r w:rsidRPr="008E577F">
              <w:t>СБР</w:t>
            </w:r>
          </w:p>
        </w:tc>
        <w:tc>
          <w:tcPr>
            <w:tcW w:w="3729" w:type="pct"/>
          </w:tcPr>
          <w:p w14:paraId="6D7448DB" w14:textId="77777777" w:rsidR="00E86E3B" w:rsidRPr="008E577F" w:rsidRDefault="00E86E3B" w:rsidP="002B0FF6">
            <w:pPr>
              <w:pStyle w:val="GOSTTablenorm"/>
            </w:pPr>
            <w:r w:rsidRPr="008E577F">
              <w:t>Сводная бюджетная роспись</w:t>
            </w:r>
          </w:p>
        </w:tc>
      </w:tr>
      <w:tr w:rsidR="00E86E3B" w:rsidRPr="008E577F" w14:paraId="4142C784"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447B36F0" w14:textId="77777777" w:rsidR="00E86E3B" w:rsidRPr="008E577F" w:rsidRDefault="00E86E3B" w:rsidP="006E04FD">
            <w:pPr>
              <w:pStyle w:val="GOSTTablenorm"/>
            </w:pPr>
            <w:r w:rsidRPr="008E577F">
              <w:t>СВР</w:t>
            </w:r>
          </w:p>
        </w:tc>
        <w:tc>
          <w:tcPr>
            <w:tcW w:w="3729" w:type="pct"/>
          </w:tcPr>
          <w:p w14:paraId="45F774A5" w14:textId="77777777" w:rsidR="00E86E3B" w:rsidRPr="008E577F" w:rsidRDefault="00E86E3B" w:rsidP="006E04FD">
            <w:pPr>
              <w:pStyle w:val="GOSTTablenorm"/>
            </w:pPr>
            <w:r w:rsidRPr="008E577F">
              <w:t>Средства во временном распоряжении</w:t>
            </w:r>
          </w:p>
        </w:tc>
      </w:tr>
      <w:tr w:rsidR="00E86E3B" w:rsidRPr="008E577F" w14:paraId="4A80DD16"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39ECEA2C" w14:textId="77777777" w:rsidR="00E86E3B" w:rsidRPr="008E577F" w:rsidRDefault="00E86E3B" w:rsidP="002E3556">
            <w:pPr>
              <w:pStyle w:val="GOSTTablenorm"/>
            </w:pPr>
            <w:r w:rsidRPr="008E577F">
              <w:t>СВТ</w:t>
            </w:r>
          </w:p>
        </w:tc>
        <w:tc>
          <w:tcPr>
            <w:tcW w:w="3729" w:type="pct"/>
          </w:tcPr>
          <w:p w14:paraId="50E05DF2" w14:textId="77777777" w:rsidR="00E86E3B" w:rsidRPr="008E577F" w:rsidRDefault="00E86E3B" w:rsidP="002E3556">
            <w:pPr>
              <w:pStyle w:val="GOSTTablenorm"/>
            </w:pPr>
            <w:r w:rsidRPr="008E577F">
              <w:t>Средство вычислительной техники</w:t>
            </w:r>
          </w:p>
        </w:tc>
      </w:tr>
      <w:tr w:rsidR="00E86E3B" w:rsidRPr="008E577F" w14:paraId="12971B37"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4CAE7C78" w14:textId="77777777" w:rsidR="00E86E3B" w:rsidRPr="008E577F" w:rsidRDefault="00E86E3B" w:rsidP="002B0FF6">
            <w:pPr>
              <w:pStyle w:val="GOSTTablenorm"/>
            </w:pPr>
            <w:r w:rsidRPr="008E577F">
              <w:t>СКЗИ</w:t>
            </w:r>
          </w:p>
        </w:tc>
        <w:tc>
          <w:tcPr>
            <w:tcW w:w="3729" w:type="pct"/>
          </w:tcPr>
          <w:p w14:paraId="5CE9DB83" w14:textId="77777777" w:rsidR="00E86E3B" w:rsidRPr="008E577F" w:rsidRDefault="00E86E3B" w:rsidP="002B0FF6">
            <w:pPr>
              <w:pStyle w:val="GOSTTablenorm"/>
            </w:pPr>
            <w:r w:rsidRPr="008E577F">
              <w:t>Средство криптографической защиты информации</w:t>
            </w:r>
          </w:p>
        </w:tc>
      </w:tr>
      <w:tr w:rsidR="00E86E3B" w:rsidRPr="008E577F" w14:paraId="56B68D2B"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49FBD2AA" w14:textId="77777777" w:rsidR="00E86E3B" w:rsidRPr="008E577F" w:rsidRDefault="00E86E3B" w:rsidP="002B0FF6">
            <w:pPr>
              <w:pStyle w:val="GOSTTablenorm"/>
            </w:pPr>
            <w:r w:rsidRPr="008E577F">
              <w:t>СМЭВ</w:t>
            </w:r>
          </w:p>
        </w:tc>
        <w:tc>
          <w:tcPr>
            <w:tcW w:w="3729" w:type="pct"/>
          </w:tcPr>
          <w:p w14:paraId="5CCD9AC0" w14:textId="77777777" w:rsidR="00E86E3B" w:rsidRPr="008E577F" w:rsidRDefault="00E86E3B" w:rsidP="002B0FF6">
            <w:pPr>
              <w:pStyle w:val="GOSTTablenorm"/>
            </w:pPr>
            <w:r w:rsidRPr="008E577F">
              <w:t>Система межведомственного электронного взаимодействия</w:t>
            </w:r>
          </w:p>
        </w:tc>
      </w:tr>
      <w:tr w:rsidR="00E86E3B" w:rsidRPr="008E577F" w14:paraId="7A5A8F95"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34528729" w14:textId="77777777" w:rsidR="00E86E3B" w:rsidRPr="008E577F" w:rsidRDefault="00E86E3B" w:rsidP="002B0FF6">
            <w:pPr>
              <w:pStyle w:val="GOSTTablenorm"/>
            </w:pPr>
            <w:r w:rsidRPr="008E577F">
              <w:t>СПЗ</w:t>
            </w:r>
          </w:p>
        </w:tc>
        <w:tc>
          <w:tcPr>
            <w:tcW w:w="3729" w:type="pct"/>
          </w:tcPr>
          <w:p w14:paraId="5D17EFE2" w14:textId="77777777" w:rsidR="00E86E3B" w:rsidRPr="008E577F" w:rsidRDefault="00E86E3B" w:rsidP="002B0FF6">
            <w:pPr>
              <w:pStyle w:val="GOSTTablenorm"/>
            </w:pPr>
            <w:r w:rsidRPr="008E577F">
              <w:t>Справочник «Сводный перечень заказчиков»</w:t>
            </w:r>
          </w:p>
        </w:tc>
      </w:tr>
      <w:tr w:rsidR="00E86E3B" w:rsidRPr="008E577F" w14:paraId="139CA6F5"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7F434933" w14:textId="77777777" w:rsidR="00E86E3B" w:rsidRPr="008E577F" w:rsidRDefault="00E86E3B" w:rsidP="00F83935">
            <w:pPr>
              <w:pStyle w:val="GOSTTablenorm"/>
            </w:pPr>
            <w:r w:rsidRPr="008E577F">
              <w:t>СР, Сводный реестр, СвР</w:t>
            </w:r>
          </w:p>
        </w:tc>
        <w:tc>
          <w:tcPr>
            <w:tcW w:w="3729" w:type="pct"/>
          </w:tcPr>
          <w:p w14:paraId="535C3651" w14:textId="77777777" w:rsidR="00E86E3B" w:rsidRPr="008E577F" w:rsidRDefault="00E86E3B" w:rsidP="002B0FF6">
            <w:pPr>
              <w:pStyle w:val="GOSTTablenorm"/>
            </w:pPr>
            <w:r w:rsidRPr="008E577F">
              <w:t>Сводный реестр. Реестр участников бюджетного процесса, а также юридических лиц, не являющихся участниками бюджетного процесса</w:t>
            </w:r>
          </w:p>
        </w:tc>
      </w:tr>
      <w:tr w:rsidR="00E86E3B" w:rsidRPr="008E577F" w14:paraId="3D1643A3"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7BBDBD32" w14:textId="77777777" w:rsidR="00E86E3B" w:rsidRPr="008E577F" w:rsidRDefault="00E86E3B" w:rsidP="007C5C0B">
            <w:pPr>
              <w:pStyle w:val="GOSTTablenorm"/>
            </w:pPr>
            <w:r w:rsidRPr="008E577F">
              <w:t>СрЗИ</w:t>
            </w:r>
          </w:p>
        </w:tc>
        <w:tc>
          <w:tcPr>
            <w:tcW w:w="3729" w:type="pct"/>
          </w:tcPr>
          <w:p w14:paraId="39103035" w14:textId="77777777" w:rsidR="00E86E3B" w:rsidRPr="008E577F" w:rsidRDefault="00E86E3B" w:rsidP="007C5C0B">
            <w:pPr>
              <w:pStyle w:val="GOSTTablenorm"/>
            </w:pPr>
            <w:r w:rsidRPr="008E577F">
              <w:t>Средство защиты информации</w:t>
            </w:r>
          </w:p>
        </w:tc>
      </w:tr>
      <w:tr w:rsidR="00E86E3B" w:rsidRPr="008E577F" w14:paraId="328ADA2F"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1A2D8AA6" w14:textId="77777777" w:rsidR="00E86E3B" w:rsidRPr="008E577F" w:rsidRDefault="00E86E3B" w:rsidP="006E04FD">
            <w:pPr>
              <w:pStyle w:val="GOSTTablenorm"/>
            </w:pPr>
            <w:r w:rsidRPr="008E577F">
              <w:t>Статус</w:t>
            </w:r>
          </w:p>
        </w:tc>
        <w:tc>
          <w:tcPr>
            <w:tcW w:w="3729" w:type="pct"/>
          </w:tcPr>
          <w:p w14:paraId="602CD240" w14:textId="77777777" w:rsidR="00E86E3B" w:rsidRPr="008E577F" w:rsidRDefault="00E86E3B" w:rsidP="006E04FD">
            <w:pPr>
              <w:pStyle w:val="GOSTTablenorm"/>
            </w:pPr>
            <w:r w:rsidRPr="008E577F">
              <w:t>Статус электронного документа/отчета/записи справочника, явно указывающий на одно из нескольких возможных состояний электронного документа/отчета/записи справочника на определенном этапе его жизненного цикла</w:t>
            </w:r>
          </w:p>
        </w:tc>
      </w:tr>
      <w:tr w:rsidR="00E86E3B" w:rsidRPr="008E577F" w14:paraId="55B7DF32"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13E11D5C" w14:textId="77777777" w:rsidR="00E86E3B" w:rsidRPr="008E577F" w:rsidRDefault="00E86E3B" w:rsidP="002B0FF6">
            <w:pPr>
              <w:pStyle w:val="GOSTTablenorm"/>
            </w:pPr>
            <w:r w:rsidRPr="008E577F">
              <w:t>СУФД</w:t>
            </w:r>
          </w:p>
        </w:tc>
        <w:tc>
          <w:tcPr>
            <w:tcW w:w="3729" w:type="pct"/>
          </w:tcPr>
          <w:p w14:paraId="3E30158F" w14:textId="77777777" w:rsidR="00E86E3B" w:rsidRPr="008E577F" w:rsidRDefault="00E86E3B" w:rsidP="002B0FF6">
            <w:pPr>
              <w:pStyle w:val="GOSTTablenorm"/>
            </w:pPr>
            <w:r w:rsidRPr="008E577F">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E86E3B" w:rsidRPr="008E577F" w14:paraId="60F87D97"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09FA6F9D" w14:textId="77777777" w:rsidR="00E86E3B" w:rsidRPr="008E577F" w:rsidRDefault="00E86E3B" w:rsidP="002B0FF6">
            <w:pPr>
              <w:pStyle w:val="GOSTTablenorm"/>
            </w:pPr>
            <w:r w:rsidRPr="008E577F">
              <w:t>СУЭ</w:t>
            </w:r>
          </w:p>
        </w:tc>
        <w:tc>
          <w:tcPr>
            <w:tcW w:w="3729" w:type="pct"/>
          </w:tcPr>
          <w:p w14:paraId="67988378" w14:textId="77777777" w:rsidR="00E86E3B" w:rsidRPr="008E577F" w:rsidRDefault="00E86E3B" w:rsidP="002B0FF6">
            <w:pPr>
              <w:pStyle w:val="GOSTTablenorm"/>
            </w:pPr>
            <w:r w:rsidRPr="008E577F">
              <w:t>Система управления эксплуатацией</w:t>
            </w:r>
          </w:p>
        </w:tc>
      </w:tr>
      <w:tr w:rsidR="00E86E3B" w:rsidRPr="008E577F" w14:paraId="567ED033"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37F6F262" w14:textId="77777777" w:rsidR="00E86E3B" w:rsidRPr="008E577F" w:rsidRDefault="00E86E3B" w:rsidP="002B0FF6">
            <w:pPr>
              <w:pStyle w:val="GOSTTablenorm"/>
            </w:pPr>
            <w:r w:rsidRPr="008E577F">
              <w:t>СФ</w:t>
            </w:r>
          </w:p>
        </w:tc>
        <w:tc>
          <w:tcPr>
            <w:tcW w:w="3729" w:type="pct"/>
          </w:tcPr>
          <w:p w14:paraId="17BD5BFE" w14:textId="77777777" w:rsidR="00E86E3B" w:rsidRPr="008E577F" w:rsidRDefault="00E86E3B" w:rsidP="002B0FF6">
            <w:pPr>
              <w:pStyle w:val="GOSTTablenorm"/>
            </w:pPr>
            <w:r w:rsidRPr="008E577F">
              <w:t>Списковая форма</w:t>
            </w:r>
          </w:p>
        </w:tc>
      </w:tr>
      <w:tr w:rsidR="00E86E3B" w:rsidRPr="008E577F" w14:paraId="5F6AB274"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5A0625D1" w14:textId="77777777" w:rsidR="00E86E3B" w:rsidRPr="008E577F" w:rsidRDefault="00E86E3B" w:rsidP="002B0FF6">
            <w:pPr>
              <w:pStyle w:val="GOSTTablenorm"/>
            </w:pPr>
            <w:r w:rsidRPr="008E577F">
              <w:t>ТОФК</w:t>
            </w:r>
          </w:p>
        </w:tc>
        <w:tc>
          <w:tcPr>
            <w:tcW w:w="3729" w:type="pct"/>
          </w:tcPr>
          <w:p w14:paraId="38E5B558" w14:textId="77777777" w:rsidR="00E86E3B" w:rsidRPr="008E577F" w:rsidRDefault="00E86E3B" w:rsidP="002B0FF6">
            <w:pPr>
              <w:pStyle w:val="GOSTTablenorm"/>
            </w:pPr>
            <w:r w:rsidRPr="008E577F">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E86E3B" w:rsidRPr="008E577F" w14:paraId="4E7017BE"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1B4D02E8" w14:textId="77777777" w:rsidR="00E86E3B" w:rsidRPr="008E577F" w:rsidRDefault="00E86E3B" w:rsidP="0093764A">
            <w:pPr>
              <w:pStyle w:val="GOSTTablenorm"/>
            </w:pPr>
            <w:r w:rsidRPr="008E577F">
              <w:t>ТОФК обслуживания ЛС (ЦС, Центр специализации)</w:t>
            </w:r>
          </w:p>
        </w:tc>
        <w:tc>
          <w:tcPr>
            <w:tcW w:w="3729" w:type="pct"/>
          </w:tcPr>
          <w:p w14:paraId="74752DEF" w14:textId="77777777" w:rsidR="00E86E3B" w:rsidRPr="008E577F" w:rsidRDefault="00E86E3B" w:rsidP="0093764A">
            <w:pPr>
              <w:pStyle w:val="GOSTTablenorm"/>
            </w:pPr>
            <w:r w:rsidRPr="008E577F">
              <w:t>Территориальный орган Федерального казначейства по месту обслуживания лицевого счета,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E86E3B" w:rsidRPr="008E577F" w14:paraId="40827E27"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3D4BBFD9" w14:textId="77777777" w:rsidR="00E86E3B" w:rsidRPr="008E577F" w:rsidRDefault="00E86E3B" w:rsidP="008B1766">
            <w:pPr>
              <w:pStyle w:val="GOSTTablenorm"/>
            </w:pPr>
            <w:r w:rsidRPr="008E577F">
              <w:lastRenderedPageBreak/>
              <w:t>ТФО</w:t>
            </w:r>
          </w:p>
        </w:tc>
        <w:tc>
          <w:tcPr>
            <w:tcW w:w="3729" w:type="pct"/>
          </w:tcPr>
          <w:p w14:paraId="1E0BA9EC" w14:textId="77777777" w:rsidR="00E86E3B" w:rsidRPr="008E577F" w:rsidRDefault="00E86E3B" w:rsidP="008B1766">
            <w:pPr>
              <w:pStyle w:val="GOSTTablenorm"/>
            </w:pPr>
            <w:r w:rsidRPr="008E577F">
              <w:t>Требования к форматам обмена</w:t>
            </w:r>
          </w:p>
        </w:tc>
      </w:tr>
      <w:tr w:rsidR="00E86E3B" w:rsidRPr="008E577F" w14:paraId="592EF026"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692E7994" w14:textId="77777777" w:rsidR="00E86E3B" w:rsidRPr="008E577F" w:rsidRDefault="00E86E3B" w:rsidP="002B0FF6">
            <w:pPr>
              <w:pStyle w:val="GOSTTablenorm"/>
            </w:pPr>
            <w:r w:rsidRPr="008E577F">
              <w:t>УБП</w:t>
            </w:r>
          </w:p>
        </w:tc>
        <w:tc>
          <w:tcPr>
            <w:tcW w:w="3729" w:type="pct"/>
          </w:tcPr>
          <w:p w14:paraId="36FB13AF" w14:textId="77777777" w:rsidR="00E86E3B" w:rsidRPr="008E577F" w:rsidRDefault="00E86E3B" w:rsidP="002B0FF6">
            <w:pPr>
              <w:pStyle w:val="GOSTTablenorm"/>
            </w:pPr>
            <w:r w:rsidRPr="008E577F">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орган управления территориальным государственным внебюджетным фондом</w:t>
            </w:r>
          </w:p>
        </w:tc>
      </w:tr>
      <w:tr w:rsidR="00E86E3B" w:rsidRPr="008E577F" w14:paraId="614203E4"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78BFB7E5" w14:textId="77777777" w:rsidR="00E86E3B" w:rsidRPr="008E577F" w:rsidRDefault="00E86E3B" w:rsidP="006E04FD">
            <w:pPr>
              <w:pStyle w:val="GOSTTablenorm"/>
            </w:pPr>
            <w:r w:rsidRPr="008E577F">
              <w:t>УКС</w:t>
            </w:r>
          </w:p>
        </w:tc>
        <w:tc>
          <w:tcPr>
            <w:tcW w:w="3729" w:type="pct"/>
          </w:tcPr>
          <w:p w14:paraId="6DFEC114" w14:textId="77777777" w:rsidR="00E86E3B" w:rsidRPr="008E577F" w:rsidRDefault="00E86E3B" w:rsidP="006E04FD">
            <w:pPr>
              <w:pStyle w:val="GOSTTablenorm"/>
            </w:pPr>
            <w:r w:rsidRPr="008E577F">
              <w:t>Участник казначейского сопровождения – юридическое лицо, индивидуальный предприниматель, физическое лицо - производитель товаров, работ, услуг, получающие средства, определенные Бюджетным кодексом Российской Федерации, использование которых осуществляется после подтверждения на соответствие условиям и (или) целям, установленным при предоставлении средств</w:t>
            </w:r>
          </w:p>
        </w:tc>
      </w:tr>
      <w:tr w:rsidR="00E86E3B" w:rsidRPr="008E577F" w14:paraId="2E1D3154"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3C9C23C3" w14:textId="77777777" w:rsidR="00E86E3B" w:rsidRPr="008E577F" w:rsidRDefault="00E86E3B" w:rsidP="004406EC">
            <w:pPr>
              <w:pStyle w:val="GOSTTablenorm"/>
            </w:pPr>
            <w:r w:rsidRPr="008E577F">
              <w:t>УФК</w:t>
            </w:r>
          </w:p>
        </w:tc>
        <w:tc>
          <w:tcPr>
            <w:tcW w:w="3729" w:type="pct"/>
          </w:tcPr>
          <w:p w14:paraId="4D14B2D3" w14:textId="77777777" w:rsidR="00E86E3B" w:rsidRPr="008E577F" w:rsidRDefault="00E86E3B" w:rsidP="004406EC">
            <w:pPr>
              <w:pStyle w:val="GOSTTablenorm"/>
            </w:pPr>
            <w:r w:rsidRPr="008E577F">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E86E3B" w:rsidRPr="008E577F" w14:paraId="62916035"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30FA33D7" w14:textId="77777777" w:rsidR="00E86E3B" w:rsidRPr="008E577F" w:rsidRDefault="00E86E3B" w:rsidP="004406EC">
            <w:pPr>
              <w:pStyle w:val="GOSTTablenorm"/>
            </w:pPr>
            <w:r w:rsidRPr="008E577F">
              <w:t>УФОС</w:t>
            </w:r>
          </w:p>
        </w:tc>
        <w:tc>
          <w:tcPr>
            <w:tcW w:w="3729" w:type="pct"/>
          </w:tcPr>
          <w:p w14:paraId="09A38E29" w14:textId="77777777" w:rsidR="00E86E3B" w:rsidRPr="008E577F" w:rsidRDefault="00E86E3B" w:rsidP="00A01DD0">
            <w:pPr>
              <w:pStyle w:val="GOSTTablenorm"/>
            </w:pPr>
            <w:r w:rsidRPr="008E577F">
              <w:t>Универсальная фронт-офисная система</w:t>
            </w:r>
          </w:p>
        </w:tc>
      </w:tr>
      <w:tr w:rsidR="00E86E3B" w:rsidRPr="008E577F" w14:paraId="5E346522"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7E24BC9F" w14:textId="77777777" w:rsidR="00E86E3B" w:rsidRPr="008E577F" w:rsidRDefault="00E86E3B" w:rsidP="002B0FF6">
            <w:pPr>
              <w:pStyle w:val="GOSTTablenorm"/>
            </w:pPr>
            <w:r w:rsidRPr="008E577F">
              <w:t>ФАИП</w:t>
            </w:r>
          </w:p>
        </w:tc>
        <w:tc>
          <w:tcPr>
            <w:tcW w:w="3729" w:type="pct"/>
          </w:tcPr>
          <w:p w14:paraId="62652B20" w14:textId="77777777" w:rsidR="00E86E3B" w:rsidRPr="008E577F" w:rsidRDefault="00E86E3B" w:rsidP="002B0FF6">
            <w:pPr>
              <w:pStyle w:val="GOSTTablenorm"/>
            </w:pPr>
            <w:r w:rsidRPr="008E577F">
              <w:t>Федеральная адресная инвестиционная программа</w:t>
            </w:r>
          </w:p>
        </w:tc>
      </w:tr>
      <w:tr w:rsidR="00E86E3B" w:rsidRPr="008E577F" w14:paraId="22BD2255"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1B18A285" w14:textId="77777777" w:rsidR="00E86E3B" w:rsidRPr="008E577F" w:rsidRDefault="00E86E3B" w:rsidP="002B0FF6">
            <w:pPr>
              <w:pStyle w:val="GOSTTablenorm"/>
            </w:pPr>
            <w:r w:rsidRPr="008E577F">
              <w:t>ФАУ</w:t>
            </w:r>
          </w:p>
        </w:tc>
        <w:tc>
          <w:tcPr>
            <w:tcW w:w="3729" w:type="pct"/>
          </w:tcPr>
          <w:p w14:paraId="1B1F81A4" w14:textId="77777777" w:rsidR="00E86E3B" w:rsidRPr="008E577F" w:rsidRDefault="00E86E3B" w:rsidP="002B0FF6">
            <w:pPr>
              <w:pStyle w:val="GOSTTablenorm"/>
            </w:pPr>
            <w:r w:rsidRPr="008E577F">
              <w:t>Федеральные автономные учреждения</w:t>
            </w:r>
          </w:p>
        </w:tc>
      </w:tr>
      <w:tr w:rsidR="00E86E3B" w:rsidRPr="008E577F" w14:paraId="5BB8AB35"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4CDAE1BB" w14:textId="77777777" w:rsidR="00E86E3B" w:rsidRPr="008E577F" w:rsidRDefault="00E86E3B" w:rsidP="004D0656">
            <w:pPr>
              <w:pStyle w:val="GOSTTablenorm"/>
            </w:pPr>
            <w:r w:rsidRPr="008E577F">
              <w:t>ФБ</w:t>
            </w:r>
          </w:p>
        </w:tc>
        <w:tc>
          <w:tcPr>
            <w:tcW w:w="3729" w:type="pct"/>
          </w:tcPr>
          <w:p w14:paraId="0412AE62" w14:textId="77777777" w:rsidR="00E86E3B" w:rsidRPr="008E577F" w:rsidRDefault="00E86E3B" w:rsidP="004D0656">
            <w:pPr>
              <w:pStyle w:val="GOSTTablenorm"/>
            </w:pPr>
            <w:r w:rsidRPr="008E577F">
              <w:t>Федеральный бюджет</w:t>
            </w:r>
          </w:p>
        </w:tc>
      </w:tr>
      <w:tr w:rsidR="00E86E3B" w:rsidRPr="008E577F" w14:paraId="11FFAA10"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568D06A4" w14:textId="77777777" w:rsidR="00E86E3B" w:rsidRPr="008E577F" w:rsidRDefault="00E86E3B" w:rsidP="002B0FF6">
            <w:pPr>
              <w:pStyle w:val="GOSTTablenorm"/>
            </w:pPr>
            <w:r w:rsidRPr="008E577F">
              <w:t>ФБУ</w:t>
            </w:r>
          </w:p>
        </w:tc>
        <w:tc>
          <w:tcPr>
            <w:tcW w:w="3729" w:type="pct"/>
          </w:tcPr>
          <w:p w14:paraId="7B449B1D" w14:textId="77777777" w:rsidR="00E86E3B" w:rsidRPr="008E577F" w:rsidRDefault="00E86E3B" w:rsidP="002B0FF6">
            <w:pPr>
              <w:pStyle w:val="GOSTTablenorm"/>
            </w:pPr>
            <w:r w:rsidRPr="008E577F">
              <w:t>Федеральные бюджетные учреждения</w:t>
            </w:r>
          </w:p>
        </w:tc>
      </w:tr>
      <w:tr w:rsidR="00E86E3B" w:rsidRPr="008E577F" w14:paraId="4AC8B45C"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182BEB7A" w14:textId="77777777" w:rsidR="00E86E3B" w:rsidRPr="008E577F" w:rsidRDefault="00E86E3B" w:rsidP="00513FCB">
            <w:pPr>
              <w:pStyle w:val="GOSTTablenorm"/>
            </w:pPr>
            <w:r w:rsidRPr="008E577F">
              <w:t>ФЗ</w:t>
            </w:r>
          </w:p>
        </w:tc>
        <w:tc>
          <w:tcPr>
            <w:tcW w:w="3729" w:type="pct"/>
          </w:tcPr>
          <w:p w14:paraId="67F55B9E" w14:textId="77777777" w:rsidR="00E86E3B" w:rsidRPr="008E577F" w:rsidRDefault="00E86E3B" w:rsidP="00513FCB">
            <w:pPr>
              <w:pStyle w:val="GOSTTablenorm"/>
            </w:pPr>
            <w:r w:rsidRPr="008E577F">
              <w:t>Федеральный закон</w:t>
            </w:r>
          </w:p>
        </w:tc>
      </w:tr>
      <w:tr w:rsidR="00E86E3B" w:rsidRPr="008E577F" w14:paraId="5F94C44D"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10BBFFD9" w14:textId="77777777" w:rsidR="00E86E3B" w:rsidRPr="008E577F" w:rsidRDefault="00E86E3B" w:rsidP="002B0FF6">
            <w:pPr>
              <w:pStyle w:val="GOSTTablenorm"/>
            </w:pPr>
            <w:r w:rsidRPr="008E577F">
              <w:t>ФИО</w:t>
            </w:r>
          </w:p>
        </w:tc>
        <w:tc>
          <w:tcPr>
            <w:tcW w:w="3729" w:type="pct"/>
          </w:tcPr>
          <w:p w14:paraId="1752D3D1" w14:textId="77777777" w:rsidR="00E86E3B" w:rsidRPr="008E577F" w:rsidRDefault="00E86E3B" w:rsidP="002B0FF6">
            <w:pPr>
              <w:pStyle w:val="GOSTTablenorm"/>
            </w:pPr>
            <w:r w:rsidRPr="008E577F">
              <w:t>Фамилия, имя, отчество</w:t>
            </w:r>
          </w:p>
        </w:tc>
      </w:tr>
      <w:tr w:rsidR="00E86E3B" w:rsidRPr="008E577F" w14:paraId="63C2024B"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693BB3D5" w14:textId="77777777" w:rsidR="00E86E3B" w:rsidRPr="008E577F" w:rsidRDefault="00E86E3B" w:rsidP="002B0FF6">
            <w:pPr>
              <w:pStyle w:val="GOSTTablenorm"/>
            </w:pPr>
            <w:r w:rsidRPr="008E577F">
              <w:t>ФК</w:t>
            </w:r>
          </w:p>
        </w:tc>
        <w:tc>
          <w:tcPr>
            <w:tcW w:w="3729" w:type="pct"/>
          </w:tcPr>
          <w:p w14:paraId="326EE7DE" w14:textId="77777777" w:rsidR="00E86E3B" w:rsidRPr="008E577F" w:rsidRDefault="00E86E3B" w:rsidP="002B0FF6">
            <w:pPr>
              <w:pStyle w:val="GOSTTablenorm"/>
            </w:pPr>
            <w:r w:rsidRPr="008E577F">
              <w:t>Федеральное казначейство</w:t>
            </w:r>
          </w:p>
        </w:tc>
      </w:tr>
      <w:tr w:rsidR="00E86E3B" w:rsidRPr="008E577F" w14:paraId="51C9FF93"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24DEDE80" w14:textId="77777777" w:rsidR="00E86E3B" w:rsidRPr="008E577F" w:rsidRDefault="00E86E3B" w:rsidP="002B0FF6">
            <w:pPr>
              <w:pStyle w:val="GOSTTablenorm"/>
            </w:pPr>
            <w:r w:rsidRPr="008E577F">
              <w:t>ФКР</w:t>
            </w:r>
          </w:p>
        </w:tc>
        <w:tc>
          <w:tcPr>
            <w:tcW w:w="3729" w:type="pct"/>
          </w:tcPr>
          <w:p w14:paraId="150A9385" w14:textId="77777777" w:rsidR="00E86E3B" w:rsidRPr="008E577F" w:rsidRDefault="00E86E3B" w:rsidP="002B0FF6">
            <w:pPr>
              <w:pStyle w:val="GOSTTablenorm"/>
            </w:pPr>
            <w:r w:rsidRPr="008E577F">
              <w:t>Функциональный классификатор расходов</w:t>
            </w:r>
          </w:p>
        </w:tc>
      </w:tr>
      <w:tr w:rsidR="00E86E3B" w:rsidRPr="008E577F" w14:paraId="73A4769F"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4D5E9553" w14:textId="77777777" w:rsidR="00E86E3B" w:rsidRPr="008E577F" w:rsidRDefault="00E86E3B" w:rsidP="004D0656">
            <w:pPr>
              <w:pStyle w:val="GOSTTablenorm"/>
            </w:pPr>
            <w:r w:rsidRPr="008E577F">
              <w:t>ФКУ «ЦОКР»</w:t>
            </w:r>
          </w:p>
        </w:tc>
        <w:tc>
          <w:tcPr>
            <w:tcW w:w="3729" w:type="pct"/>
          </w:tcPr>
          <w:p w14:paraId="409372B6" w14:textId="77777777" w:rsidR="00E86E3B" w:rsidRPr="008E577F" w:rsidRDefault="00E86E3B" w:rsidP="004D0656">
            <w:pPr>
              <w:pStyle w:val="GOSTTablenorm"/>
            </w:pPr>
            <w:r w:rsidRPr="008E577F">
              <w:t>Федеральное казенное учреждение «Центр по обеспечению деятельности Казначейства России»</w:t>
            </w:r>
          </w:p>
        </w:tc>
      </w:tr>
      <w:tr w:rsidR="00E86E3B" w:rsidRPr="008E577F" w14:paraId="02318113"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0767AF0C" w14:textId="77777777" w:rsidR="00E86E3B" w:rsidRPr="008E577F" w:rsidRDefault="00E86E3B" w:rsidP="002B0FF6">
            <w:pPr>
              <w:pStyle w:val="GOSTTablenorm"/>
            </w:pPr>
            <w:r w:rsidRPr="008E577F">
              <w:t>ФНС</w:t>
            </w:r>
          </w:p>
        </w:tc>
        <w:tc>
          <w:tcPr>
            <w:tcW w:w="3729" w:type="pct"/>
          </w:tcPr>
          <w:p w14:paraId="2FB30773" w14:textId="77777777" w:rsidR="00E86E3B" w:rsidRPr="008E577F" w:rsidRDefault="00E86E3B" w:rsidP="002B0FF6">
            <w:pPr>
              <w:pStyle w:val="GOSTTablenorm"/>
            </w:pPr>
            <w:r w:rsidRPr="008E577F">
              <w:t>Федеральная налоговая служба</w:t>
            </w:r>
          </w:p>
        </w:tc>
      </w:tr>
      <w:tr w:rsidR="00E86E3B" w:rsidRPr="008E577F" w14:paraId="045B0054"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40317584" w14:textId="77777777" w:rsidR="00E86E3B" w:rsidRPr="008E577F" w:rsidRDefault="00E86E3B" w:rsidP="002B0FF6">
            <w:pPr>
              <w:pStyle w:val="GOSTTablenorm"/>
            </w:pPr>
            <w:r w:rsidRPr="008E577F">
              <w:t>Формуляр</w:t>
            </w:r>
          </w:p>
        </w:tc>
        <w:tc>
          <w:tcPr>
            <w:tcW w:w="3729" w:type="pct"/>
          </w:tcPr>
          <w:p w14:paraId="44762AF6" w14:textId="77777777" w:rsidR="00E86E3B" w:rsidRPr="008E577F" w:rsidRDefault="00E86E3B" w:rsidP="002B0FF6">
            <w:pPr>
              <w:pStyle w:val="GOSTTablenorm"/>
            </w:pPr>
            <w:r w:rsidRPr="008E577F">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E86E3B" w:rsidRPr="008E577F" w14:paraId="1AA644E7"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32284BA4" w14:textId="77777777" w:rsidR="00E86E3B" w:rsidRPr="008E577F" w:rsidRDefault="00E86E3B" w:rsidP="00A77A72">
            <w:pPr>
              <w:pStyle w:val="GOSTTablenorm"/>
            </w:pPr>
            <w:r w:rsidRPr="008E577F">
              <w:t>ФСБ России</w:t>
            </w:r>
          </w:p>
        </w:tc>
        <w:tc>
          <w:tcPr>
            <w:tcW w:w="3729" w:type="pct"/>
          </w:tcPr>
          <w:p w14:paraId="4EEAA419" w14:textId="77777777" w:rsidR="00E86E3B" w:rsidRPr="008E577F" w:rsidRDefault="00E86E3B" w:rsidP="00A77A72">
            <w:pPr>
              <w:pStyle w:val="GOSTTablenorm"/>
            </w:pPr>
            <w:r w:rsidRPr="008E577F">
              <w:t>Федеральная служба безопасности Российской Федераци</w:t>
            </w:r>
          </w:p>
        </w:tc>
      </w:tr>
      <w:tr w:rsidR="00E86E3B" w:rsidRPr="008E577F" w14:paraId="646CBD2B"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77AE0205" w14:textId="77777777" w:rsidR="00E86E3B" w:rsidRPr="008E577F" w:rsidRDefault="00E86E3B" w:rsidP="004D0656">
            <w:pPr>
              <w:pStyle w:val="GOSTTablenorm"/>
            </w:pPr>
            <w:r w:rsidRPr="008E577F">
              <w:t>ФЭС</w:t>
            </w:r>
          </w:p>
        </w:tc>
        <w:tc>
          <w:tcPr>
            <w:tcW w:w="3729" w:type="pct"/>
          </w:tcPr>
          <w:p w14:paraId="69906B2E" w14:textId="77777777" w:rsidR="00E86E3B" w:rsidRPr="008E577F" w:rsidRDefault="00E86E3B" w:rsidP="004D0656">
            <w:pPr>
              <w:pStyle w:val="GOSTTablenorm"/>
            </w:pPr>
            <w:r w:rsidRPr="008E577F">
              <w:t>Финансово-экономическая служба</w:t>
            </w:r>
          </w:p>
        </w:tc>
      </w:tr>
      <w:tr w:rsidR="00E86E3B" w:rsidRPr="008E577F" w14:paraId="0E65ACED"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3AA20552" w14:textId="77777777" w:rsidR="00E86E3B" w:rsidRPr="008E577F" w:rsidRDefault="00E86E3B" w:rsidP="006650EC">
            <w:pPr>
              <w:pStyle w:val="GOSTTablenorm"/>
            </w:pPr>
            <w:r w:rsidRPr="008E577F">
              <w:t>ЦК</w:t>
            </w:r>
          </w:p>
        </w:tc>
        <w:tc>
          <w:tcPr>
            <w:tcW w:w="3729" w:type="pct"/>
          </w:tcPr>
          <w:p w14:paraId="74B2E770" w14:textId="77777777" w:rsidR="00E86E3B" w:rsidRPr="008E577F" w:rsidRDefault="00E86E3B" w:rsidP="006650EC">
            <w:pPr>
              <w:pStyle w:val="GOSTTablenorm"/>
            </w:pPr>
            <w:r w:rsidRPr="008E577F">
              <w:t>Центр компетенции</w:t>
            </w:r>
          </w:p>
        </w:tc>
      </w:tr>
      <w:tr w:rsidR="00E86E3B" w:rsidRPr="008E577F" w14:paraId="31739021"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6DA7AFAD" w14:textId="77777777" w:rsidR="00E86E3B" w:rsidRPr="008E577F" w:rsidRDefault="00E86E3B" w:rsidP="002B0FF6">
            <w:pPr>
              <w:pStyle w:val="GOSTTablenorm"/>
            </w:pPr>
            <w:r w:rsidRPr="008E577F">
              <w:t>ЦСР</w:t>
            </w:r>
          </w:p>
        </w:tc>
        <w:tc>
          <w:tcPr>
            <w:tcW w:w="3729" w:type="pct"/>
          </w:tcPr>
          <w:p w14:paraId="550B66CC" w14:textId="77777777" w:rsidR="00E86E3B" w:rsidRPr="008E577F" w:rsidRDefault="00E86E3B" w:rsidP="002B0FF6">
            <w:pPr>
              <w:pStyle w:val="GOSTTablenorm"/>
            </w:pPr>
            <w:r w:rsidRPr="008E577F">
              <w:t>Целевая статья функционального классификатора расходов</w:t>
            </w:r>
          </w:p>
        </w:tc>
      </w:tr>
      <w:tr w:rsidR="00E86E3B" w:rsidRPr="008E577F" w14:paraId="3C3A315E"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396D0AAB" w14:textId="77777777" w:rsidR="00E86E3B" w:rsidRPr="008E577F" w:rsidRDefault="00E86E3B" w:rsidP="002B0FF6">
            <w:pPr>
              <w:pStyle w:val="GOSTTablenorm"/>
            </w:pPr>
            <w:r w:rsidRPr="008E577F">
              <w:t>Чекбокс</w:t>
            </w:r>
          </w:p>
        </w:tc>
        <w:tc>
          <w:tcPr>
            <w:tcW w:w="3729" w:type="pct"/>
          </w:tcPr>
          <w:p w14:paraId="273F234E" w14:textId="77777777" w:rsidR="00E86E3B" w:rsidRPr="008E577F" w:rsidRDefault="00E86E3B" w:rsidP="002B0FF6">
            <w:pPr>
              <w:pStyle w:val="GOSTTablenorm"/>
            </w:pPr>
            <w:r w:rsidRPr="008E577F">
              <w:t>Клетка выбора из списка представленных значений</w:t>
            </w:r>
          </w:p>
        </w:tc>
      </w:tr>
      <w:tr w:rsidR="00E86E3B" w:rsidRPr="008E577F" w14:paraId="226C8EB3"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1F84A84F" w14:textId="77777777" w:rsidR="00E86E3B" w:rsidRPr="008E577F" w:rsidRDefault="00E86E3B" w:rsidP="002B0FF6">
            <w:pPr>
              <w:pStyle w:val="GOSTTablenorm"/>
            </w:pPr>
            <w:r w:rsidRPr="008E577F">
              <w:lastRenderedPageBreak/>
              <w:t>Экземпляр формуляра</w:t>
            </w:r>
          </w:p>
        </w:tc>
        <w:tc>
          <w:tcPr>
            <w:tcW w:w="3729" w:type="pct"/>
          </w:tcPr>
          <w:p w14:paraId="3F39AB47" w14:textId="77777777" w:rsidR="00E86E3B" w:rsidRPr="008E577F" w:rsidRDefault="00E86E3B" w:rsidP="002B0FF6">
            <w:pPr>
              <w:pStyle w:val="GOSTTablenorm"/>
            </w:pPr>
            <w:r w:rsidRPr="008E577F">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E86E3B" w:rsidRPr="008E577F" w14:paraId="28BE950D"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39AB1C94" w14:textId="77777777" w:rsidR="00E86E3B" w:rsidRPr="008E577F" w:rsidRDefault="00E86E3B" w:rsidP="002B0FF6">
            <w:pPr>
              <w:pStyle w:val="GOSTTablenorm"/>
            </w:pPr>
            <w:r w:rsidRPr="008E577F">
              <w:t>ЭП</w:t>
            </w:r>
          </w:p>
        </w:tc>
        <w:tc>
          <w:tcPr>
            <w:tcW w:w="3729" w:type="pct"/>
          </w:tcPr>
          <w:p w14:paraId="74743267" w14:textId="77777777" w:rsidR="00E86E3B" w:rsidRPr="008E577F" w:rsidRDefault="00E86E3B" w:rsidP="002B0FF6">
            <w:pPr>
              <w:pStyle w:val="GOSTTablenorm"/>
            </w:pPr>
            <w:r w:rsidRPr="008E577F">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bl>
    <w:p w14:paraId="42423C7A" w14:textId="77777777" w:rsidR="004F4E29" w:rsidRPr="008E577F" w:rsidRDefault="004F4E29" w:rsidP="004F4E29">
      <w:pPr>
        <w:pStyle w:val="1"/>
      </w:pPr>
      <w:bookmarkStart w:id="27" w:name="_Toc220948244"/>
      <w:bookmarkEnd w:id="26"/>
      <w:r w:rsidRPr="008E577F">
        <w:rPr>
          <w:rFonts w:hint="eastAsia"/>
        </w:rPr>
        <w:lastRenderedPageBreak/>
        <w:t>Общие</w:t>
      </w:r>
      <w:r w:rsidRPr="008E577F">
        <w:t xml:space="preserve"> </w:t>
      </w:r>
      <w:r w:rsidRPr="008E577F">
        <w:rPr>
          <w:rFonts w:hint="eastAsia"/>
        </w:rPr>
        <w:t>сведения</w:t>
      </w:r>
      <w:bookmarkEnd w:id="27"/>
    </w:p>
    <w:p w14:paraId="0216DD88" w14:textId="7C775FB0" w:rsidR="00D1543D" w:rsidRPr="008E577F" w:rsidRDefault="00D1543D" w:rsidP="00D1543D">
      <w:pPr>
        <w:pStyle w:val="21"/>
      </w:pPr>
      <w:bookmarkStart w:id="28" w:name="_Toc220948245"/>
      <w:r w:rsidRPr="008E577F">
        <w:rPr>
          <w:rFonts w:hint="eastAsia"/>
        </w:rPr>
        <w:t>Назначение</w:t>
      </w:r>
      <w:r w:rsidRPr="008E577F">
        <w:t xml:space="preserve"> </w:t>
      </w:r>
      <w:r w:rsidRPr="008E577F">
        <w:rPr>
          <w:rFonts w:hint="eastAsia"/>
        </w:rPr>
        <w:t>Компонента</w:t>
      </w:r>
      <w:r w:rsidRPr="008E577F">
        <w:t xml:space="preserve"> </w:t>
      </w:r>
      <w:r w:rsidR="006F44BA" w:rsidRPr="008E577F">
        <w:rPr>
          <w:rFonts w:hint="eastAsia"/>
        </w:rPr>
        <w:t>ИД</w:t>
      </w:r>
      <w:r w:rsidR="006F44BA" w:rsidRPr="008E577F">
        <w:t xml:space="preserve">, </w:t>
      </w:r>
      <w:r w:rsidR="006F44BA" w:rsidRPr="008E577F">
        <w:rPr>
          <w:rFonts w:hint="eastAsia"/>
        </w:rPr>
        <w:t>РНО</w:t>
      </w:r>
      <w:r w:rsidR="006F44BA" w:rsidRPr="008E577F">
        <w:t xml:space="preserve"> </w:t>
      </w:r>
      <w:r w:rsidR="006F44BA" w:rsidRPr="008E577F">
        <w:rPr>
          <w:rFonts w:hint="eastAsia"/>
        </w:rPr>
        <w:t>ПУР</w:t>
      </w:r>
      <w:r w:rsidR="006F44BA" w:rsidRPr="008E577F">
        <w:t xml:space="preserve"> </w:t>
      </w:r>
      <w:r w:rsidR="006F44BA" w:rsidRPr="008E577F">
        <w:rPr>
          <w:rFonts w:hint="eastAsia"/>
        </w:rPr>
        <w:t>ЭБ</w:t>
      </w:r>
      <w:bookmarkEnd w:id="28"/>
    </w:p>
    <w:p w14:paraId="423D4947" w14:textId="5B49002C" w:rsidR="007A2DBE" w:rsidRPr="008E577F" w:rsidRDefault="007A2DBE" w:rsidP="00040F9A">
      <w:pPr>
        <w:pStyle w:val="GOSTNormal"/>
      </w:pPr>
      <w:r w:rsidRPr="008E577F">
        <w:t xml:space="preserve">Компонент </w:t>
      </w:r>
      <w:r w:rsidR="006F44BA" w:rsidRPr="008E577F">
        <w:t>ИД, РНО ПУР ЭБ</w:t>
      </w:r>
      <w:r w:rsidRPr="008E577F">
        <w:t xml:space="preserve"> обеспечивает выполнение функции </w:t>
      </w:r>
      <w:r w:rsidR="000663BA" w:rsidRPr="008E577F">
        <w:t>учета и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а также документов, связанных с их исполнением.</w:t>
      </w:r>
    </w:p>
    <w:p w14:paraId="05DD402E" w14:textId="2BDE263B" w:rsidR="002E3556" w:rsidRPr="008E577F" w:rsidRDefault="002E3556" w:rsidP="002E3556">
      <w:pPr>
        <w:pStyle w:val="21"/>
        <w:tabs>
          <w:tab w:val="clear" w:pos="576"/>
          <w:tab w:val="clear" w:pos="851"/>
        </w:tabs>
        <w:ind w:left="851" w:hanging="851"/>
      </w:pPr>
      <w:bookmarkStart w:id="29" w:name="_Toc488013148"/>
      <w:bookmarkStart w:id="30" w:name="_Ref35778120"/>
      <w:bookmarkStart w:id="31" w:name="_Toc83388852"/>
      <w:bookmarkStart w:id="32" w:name="_Toc157419675"/>
      <w:bookmarkStart w:id="33" w:name="_Ref174971584"/>
      <w:bookmarkStart w:id="34" w:name="_Toc220948246"/>
      <w:bookmarkStart w:id="35" w:name="_Ref142064098"/>
      <w:r w:rsidRPr="008E577F">
        <w:rPr>
          <w:rFonts w:hint="eastAsia"/>
          <w:szCs w:val="28"/>
        </w:rPr>
        <w:t>Условия</w:t>
      </w:r>
      <w:r w:rsidRPr="008E577F">
        <w:rPr>
          <w:szCs w:val="28"/>
        </w:rPr>
        <w:t xml:space="preserve"> </w:t>
      </w:r>
      <w:r w:rsidRPr="008E577F">
        <w:rPr>
          <w:rFonts w:hint="eastAsia"/>
          <w:szCs w:val="28"/>
        </w:rPr>
        <w:t>применения</w:t>
      </w:r>
      <w:bookmarkEnd w:id="29"/>
      <w:r w:rsidRPr="008E577F">
        <w:rPr>
          <w:szCs w:val="28"/>
        </w:rPr>
        <w:t xml:space="preserve"> </w:t>
      </w:r>
      <w:r w:rsidRPr="008E577F">
        <w:rPr>
          <w:rFonts w:hint="eastAsia"/>
          <w:szCs w:val="28"/>
        </w:rPr>
        <w:t>Компонента</w:t>
      </w:r>
      <w:r w:rsidRPr="008E577F">
        <w:rPr>
          <w:szCs w:val="28"/>
        </w:rPr>
        <w:t xml:space="preserve"> </w:t>
      </w:r>
      <w:bookmarkEnd w:id="30"/>
      <w:bookmarkEnd w:id="31"/>
      <w:bookmarkEnd w:id="32"/>
      <w:r w:rsidR="00CE799C" w:rsidRPr="008E577F">
        <w:rPr>
          <w:rFonts w:hint="eastAsia"/>
        </w:rPr>
        <w:t>ИД</w:t>
      </w:r>
      <w:r w:rsidR="00CE799C" w:rsidRPr="008E577F">
        <w:t xml:space="preserve">, </w:t>
      </w:r>
      <w:r w:rsidR="00CE799C" w:rsidRPr="008E577F">
        <w:rPr>
          <w:rFonts w:hint="eastAsia"/>
        </w:rPr>
        <w:t>РНО</w:t>
      </w:r>
      <w:r w:rsidR="00CE799C" w:rsidRPr="008E577F">
        <w:t xml:space="preserve"> </w:t>
      </w:r>
      <w:r w:rsidR="00CE799C" w:rsidRPr="008E577F">
        <w:rPr>
          <w:rFonts w:hint="eastAsia"/>
        </w:rPr>
        <w:t>ПУР</w:t>
      </w:r>
      <w:r w:rsidR="00CE799C" w:rsidRPr="008E577F">
        <w:t xml:space="preserve"> </w:t>
      </w:r>
      <w:r w:rsidR="00CE799C" w:rsidRPr="008E577F">
        <w:rPr>
          <w:rFonts w:hint="eastAsia"/>
        </w:rPr>
        <w:t>ЭБ</w:t>
      </w:r>
      <w:bookmarkEnd w:id="33"/>
      <w:bookmarkEnd w:id="34"/>
    </w:p>
    <w:p w14:paraId="13F3DBDC" w14:textId="77777777" w:rsidR="002E3556" w:rsidRPr="008E577F" w:rsidRDefault="002E3556" w:rsidP="002E3556">
      <w:pPr>
        <w:pStyle w:val="GOSTNormalWithout"/>
        <w:rPr>
          <w:rFonts w:eastAsia="Arial Unicode MS"/>
        </w:rPr>
      </w:pPr>
      <w:r w:rsidRPr="008E577F">
        <w:rPr>
          <w:rFonts w:eastAsia="Arial Unicode MS"/>
        </w:rPr>
        <w:t>На каждом рабочем месте:</w:t>
      </w:r>
    </w:p>
    <w:p w14:paraId="0D4654C7" w14:textId="77777777" w:rsidR="002E3556" w:rsidRPr="008E577F" w:rsidRDefault="002E3556" w:rsidP="002E3556">
      <w:pPr>
        <w:pStyle w:val="GOSTListmark1"/>
        <w:rPr>
          <w:rFonts w:eastAsia="Arial Unicode MS"/>
        </w:rPr>
      </w:pPr>
      <w:r w:rsidRPr="008E577F">
        <w:rPr>
          <w:rFonts w:eastAsia="Arial Unicode MS"/>
        </w:rPr>
        <w:t>должны быть настроены СКЗИ, обеспечивающие подключение к Подсистеме по протоколу TLS и формирование усиленной электронной подписи;</w:t>
      </w:r>
    </w:p>
    <w:p w14:paraId="5E2EFF34" w14:textId="77777777" w:rsidR="002E3556" w:rsidRPr="008E577F" w:rsidRDefault="002E3556" w:rsidP="002E3556">
      <w:pPr>
        <w:pStyle w:val="GOSTListmark1"/>
        <w:rPr>
          <w:rFonts w:eastAsia="Arial Unicode MS"/>
        </w:rPr>
      </w:pPr>
      <w:r w:rsidRPr="008E577F">
        <w:rPr>
          <w:rFonts w:eastAsia="Arial Unicode MS"/>
        </w:rPr>
        <w:t>пользователю должен быть выдан сертификат, выпущенный по ГОСТ Р 34.10-2012;</w:t>
      </w:r>
    </w:p>
    <w:p w14:paraId="4C014E79" w14:textId="77777777" w:rsidR="002E3556" w:rsidRPr="008E577F" w:rsidRDefault="002E3556" w:rsidP="002E3556">
      <w:pPr>
        <w:pStyle w:val="GOSTListmark1"/>
      </w:pPr>
      <w:r w:rsidRPr="008E577F">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14:paraId="692C56F7" w14:textId="77777777" w:rsidR="002E3556" w:rsidRPr="008E577F" w:rsidRDefault="002E3556" w:rsidP="002E3556">
      <w:pPr>
        <w:pStyle w:val="GOSTNormalWithout"/>
      </w:pPr>
      <w:r w:rsidRPr="008E577F">
        <w:rPr>
          <w:rFonts w:eastAsia="Arial Unicode MS"/>
        </w:rPr>
        <w:t>Минимальный состав аппаратных средств для рабочего места</w:t>
      </w:r>
      <w:r w:rsidRPr="008E577F">
        <w:t>:</w:t>
      </w:r>
    </w:p>
    <w:p w14:paraId="651127DB" w14:textId="77777777" w:rsidR="002E3556" w:rsidRPr="008E577F" w:rsidRDefault="002E3556" w:rsidP="002E3556">
      <w:pPr>
        <w:pStyle w:val="GOSTListmark1"/>
        <w:rPr>
          <w:rFonts w:eastAsia="Arial Unicode MS"/>
        </w:rPr>
      </w:pPr>
      <w:r w:rsidRPr="008E577F">
        <w:rPr>
          <w:rFonts w:eastAsia="Arial Unicode MS"/>
        </w:rPr>
        <w:t>процессор x86 4-6 Core частота 3.0 ГГц;</w:t>
      </w:r>
    </w:p>
    <w:p w14:paraId="23A9C485" w14:textId="77777777" w:rsidR="00A56FE8" w:rsidRPr="008E577F" w:rsidRDefault="002E3556" w:rsidP="002E3556">
      <w:pPr>
        <w:pStyle w:val="GOSTListmark1"/>
        <w:rPr>
          <w:rFonts w:eastAsia="Arial Unicode MS"/>
        </w:rPr>
      </w:pPr>
      <w:r w:rsidRPr="008E577F">
        <w:rPr>
          <w:rFonts w:eastAsia="Arial Unicode MS"/>
        </w:rPr>
        <w:t>ОЗУ 8-12 Гб;</w:t>
      </w:r>
    </w:p>
    <w:p w14:paraId="62A7D293" w14:textId="39343A35" w:rsidR="002E3556" w:rsidRPr="008E577F" w:rsidRDefault="002E3556" w:rsidP="002E3556">
      <w:pPr>
        <w:pStyle w:val="GOSTListmark1"/>
        <w:rPr>
          <w:rFonts w:eastAsia="Arial Unicode MS"/>
        </w:rPr>
      </w:pPr>
      <w:r w:rsidRPr="008E577F">
        <w:rPr>
          <w:rFonts w:eastAsia="Arial Unicode MS"/>
        </w:rPr>
        <w:t>ПЗУ 40 Гб;</w:t>
      </w:r>
    </w:p>
    <w:p w14:paraId="5B4636B4" w14:textId="77777777" w:rsidR="002E3556" w:rsidRPr="008E577F" w:rsidRDefault="002E3556" w:rsidP="002E3556">
      <w:pPr>
        <w:pStyle w:val="GOSTListmark1"/>
      </w:pPr>
      <w:r w:rsidRPr="008E577F">
        <w:rPr>
          <w:rFonts w:eastAsia="Arial Unicode MS"/>
        </w:rPr>
        <w:t>монитор 1024х768</w:t>
      </w:r>
      <w:r w:rsidRPr="008E577F">
        <w:t>;</w:t>
      </w:r>
    </w:p>
    <w:p w14:paraId="2FAD8769" w14:textId="5A862C95" w:rsidR="002E3556" w:rsidRPr="008E577F" w:rsidRDefault="002E3556" w:rsidP="002E3556">
      <w:pPr>
        <w:pStyle w:val="GOSTListmark1"/>
      </w:pPr>
      <w:r w:rsidRPr="008E577F">
        <w:rPr>
          <w:rFonts w:eastAsia="Arial Unicode MS"/>
        </w:rPr>
        <w:t>сеть FastEthernet (100+ Mbit/s) с пропускной способностью 100+ Мбит/сек</w:t>
      </w:r>
      <w:r w:rsidRPr="008E577F">
        <w:t>.</w:t>
      </w:r>
    </w:p>
    <w:p w14:paraId="2F308FD4" w14:textId="77777777" w:rsidR="002E3556" w:rsidRPr="008E577F" w:rsidRDefault="002E3556" w:rsidP="002E3556">
      <w:pPr>
        <w:pStyle w:val="GOSTNormalWithout"/>
      </w:pPr>
      <w:r w:rsidRPr="008E577F">
        <w:rPr>
          <w:rFonts w:eastAsia="Arial Unicode MS"/>
        </w:rPr>
        <w:t>Требования к программным средствам для рабочего места</w:t>
      </w:r>
      <w:r w:rsidRPr="008E577F">
        <w:t>:</w:t>
      </w:r>
    </w:p>
    <w:p w14:paraId="750A72D5" w14:textId="77777777" w:rsidR="002E3556" w:rsidRPr="008E577F" w:rsidRDefault="002E3556" w:rsidP="002E3556">
      <w:pPr>
        <w:pStyle w:val="GOSTListnum"/>
        <w:numPr>
          <w:ilvl w:val="0"/>
          <w:numId w:val="2"/>
        </w:numPr>
      </w:pPr>
      <w:r w:rsidRPr="008E577F">
        <w:t>Перечень поддерживаемых операционных систем:</w:t>
      </w:r>
    </w:p>
    <w:p w14:paraId="2CE445C6" w14:textId="77777777" w:rsidR="002E3556" w:rsidRPr="008E577F" w:rsidRDefault="002E3556" w:rsidP="002E3556">
      <w:pPr>
        <w:pStyle w:val="GOSTListmark3"/>
        <w:ind w:left="1419"/>
        <w:rPr>
          <w:rFonts w:eastAsia="Arial Unicode MS"/>
        </w:rPr>
      </w:pPr>
      <w:r w:rsidRPr="008E577F">
        <w:rPr>
          <w:rFonts w:eastAsia="Arial Unicode MS"/>
        </w:rPr>
        <w:t>ОС семейства MS Windows, имеющие действующую техническую поддержку;</w:t>
      </w:r>
    </w:p>
    <w:p w14:paraId="4C558217" w14:textId="77777777" w:rsidR="002E3556" w:rsidRPr="008E577F" w:rsidRDefault="002E3556" w:rsidP="002E3556">
      <w:pPr>
        <w:pStyle w:val="GOSTListmark3"/>
        <w:ind w:left="1419"/>
        <w:rPr>
          <w:rFonts w:eastAsia="Arial Unicode MS"/>
        </w:rPr>
      </w:pPr>
      <w:r w:rsidRPr="008E577F">
        <w:rPr>
          <w:rFonts w:eastAsia="Arial Unicode MS"/>
        </w:rPr>
        <w:t>ОС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(Astra Linux SE, ALT Linux, Гослинукс, Ред ОС).</w:t>
      </w:r>
    </w:p>
    <w:p w14:paraId="076C78F0" w14:textId="77777777" w:rsidR="002E3556" w:rsidRPr="008E577F" w:rsidRDefault="002E3556" w:rsidP="002E3556">
      <w:pPr>
        <w:pStyle w:val="GOSTListnormal1"/>
      </w:pPr>
      <w:r w:rsidRPr="008E577F">
        <w:t>Поддерживаются как 32-битная, так и 64-битная архитектуры ОС. Допускается применение любого официального пакета обновлений ОС.</w:t>
      </w:r>
    </w:p>
    <w:p w14:paraId="676834B9" w14:textId="764B9A40" w:rsidR="002E3556" w:rsidRPr="008E577F" w:rsidRDefault="002E3556" w:rsidP="002E3556">
      <w:pPr>
        <w:pStyle w:val="GOSTListnum"/>
        <w:numPr>
          <w:ilvl w:val="0"/>
          <w:numId w:val="2"/>
        </w:numPr>
      </w:pPr>
      <w:r w:rsidRPr="008E577F">
        <w:t xml:space="preserve">Для входа в личный кабинет пользователя </w:t>
      </w:r>
      <w:r w:rsidR="00F152FE" w:rsidRPr="008E577F">
        <w:t xml:space="preserve">ГИИС </w:t>
      </w:r>
      <w:r w:rsidRPr="008E577F">
        <w:t>«Электронный бюджет» должна использоваться одна из следующих версий веб-обозревателя:</w:t>
      </w:r>
    </w:p>
    <w:p w14:paraId="23BB9D7C" w14:textId="77777777" w:rsidR="002E3556" w:rsidRPr="008E577F" w:rsidRDefault="002E3556" w:rsidP="002E3556">
      <w:pPr>
        <w:pStyle w:val="GOSTListmark3"/>
        <w:ind w:left="1419"/>
        <w:rPr>
          <w:rFonts w:eastAsia="Arial Unicode MS"/>
        </w:rPr>
      </w:pPr>
      <w:r w:rsidRPr="008E577F">
        <w:rPr>
          <w:rFonts w:eastAsia="Arial Unicode MS"/>
        </w:rPr>
        <w:t>Сhromium-gost версии 87.0.4280.88 и выше на одной из ОС Linux: Astra Linux SE, ALT Linux, Гослинукс, Ред ОС;</w:t>
      </w:r>
    </w:p>
    <w:p w14:paraId="6F9576AF" w14:textId="77777777" w:rsidR="002E3556" w:rsidRPr="008E577F" w:rsidRDefault="002E3556" w:rsidP="002E3556">
      <w:pPr>
        <w:pStyle w:val="GOSTListmark3"/>
        <w:ind w:left="1419"/>
      </w:pPr>
      <w:r w:rsidRPr="008E577F">
        <w:rPr>
          <w:rFonts w:eastAsia="Arial Unicode MS"/>
        </w:rPr>
        <w:t>Яндекс.Браузер версии 20.6 и выше;</w:t>
      </w:r>
    </w:p>
    <w:p w14:paraId="611E3094" w14:textId="77777777" w:rsidR="00A56FE8" w:rsidRPr="008E577F" w:rsidRDefault="002E3556" w:rsidP="002E3556">
      <w:pPr>
        <w:pStyle w:val="GOSTListmark3"/>
        <w:ind w:left="1419"/>
        <w:rPr>
          <w:rFonts w:eastAsia="Arial Unicode MS"/>
        </w:rPr>
      </w:pPr>
      <w:r w:rsidRPr="008E577F">
        <w:rPr>
          <w:rFonts w:eastAsia="Arial Unicode MS"/>
        </w:rPr>
        <w:t>веб-обозреватели, версии которых включены в репозитории ОС, присутствующих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48A8A701" w14:textId="42E4DDCF" w:rsidR="002E3556" w:rsidRPr="008E577F" w:rsidRDefault="002E3556" w:rsidP="00675499">
      <w:pPr>
        <w:pStyle w:val="GOSTListnum"/>
        <w:pageBreakBefore/>
        <w:numPr>
          <w:ilvl w:val="0"/>
          <w:numId w:val="1"/>
        </w:numPr>
        <w:rPr>
          <w:rFonts w:eastAsia="Arial Unicode MS"/>
        </w:rPr>
      </w:pPr>
      <w:r w:rsidRPr="008E577F">
        <w:rPr>
          <w:rFonts w:eastAsia="Arial Unicode MS"/>
        </w:rPr>
        <w:lastRenderedPageBreak/>
        <w:t>Поддерживаются следующие носители ключевой информации сертификата пользователя:</w:t>
      </w:r>
    </w:p>
    <w:p w14:paraId="091BA789" w14:textId="77777777" w:rsidR="002E3556" w:rsidRPr="008E577F" w:rsidRDefault="002E3556" w:rsidP="002E3556">
      <w:pPr>
        <w:pStyle w:val="GOSTListmark3"/>
        <w:ind w:left="1419"/>
        <w:rPr>
          <w:rFonts w:eastAsia="Arial Unicode MS"/>
        </w:rPr>
      </w:pPr>
      <w:r w:rsidRPr="008E577F">
        <w:rPr>
          <w:rFonts w:eastAsia="Arial Unicode MS"/>
        </w:rPr>
        <w:t xml:space="preserve">USB </w:t>
      </w:r>
      <w:r w:rsidRPr="008E577F">
        <w:rPr>
          <w:rStyle w:val="GOSTReporterror"/>
          <w:rFonts w:eastAsia="Arial Unicode MS"/>
        </w:rPr>
        <w:t>флеш</w:t>
      </w:r>
      <w:r w:rsidRPr="008E577F">
        <w:rPr>
          <w:rFonts w:eastAsia="Arial Unicode MS"/>
        </w:rPr>
        <w:t>-накопитель;</w:t>
      </w:r>
    </w:p>
    <w:p w14:paraId="04F6E1E7" w14:textId="77777777" w:rsidR="002E3556" w:rsidRPr="008E577F" w:rsidRDefault="002E3556" w:rsidP="002E3556">
      <w:pPr>
        <w:pStyle w:val="GOSTListmark3"/>
        <w:ind w:left="1419"/>
        <w:rPr>
          <w:rFonts w:eastAsia="Arial Unicode MS"/>
        </w:rPr>
      </w:pPr>
      <w:r w:rsidRPr="008E577F">
        <w:rPr>
          <w:rStyle w:val="GOSTReporterror"/>
          <w:rFonts w:eastAsia="Arial Unicode MS"/>
        </w:rPr>
        <w:t>ruToken</w:t>
      </w:r>
      <w:r w:rsidRPr="008E577F">
        <w:rPr>
          <w:rFonts w:eastAsia="Arial Unicode MS"/>
        </w:rPr>
        <w:t xml:space="preserve"> S;</w:t>
      </w:r>
    </w:p>
    <w:p w14:paraId="0E451810" w14:textId="77777777" w:rsidR="002E3556" w:rsidRPr="008E577F" w:rsidRDefault="002E3556" w:rsidP="002E3556">
      <w:pPr>
        <w:pStyle w:val="GOSTListmark3"/>
        <w:ind w:left="1419"/>
        <w:rPr>
          <w:rFonts w:eastAsia="Arial Unicode MS"/>
        </w:rPr>
      </w:pPr>
      <w:r w:rsidRPr="008E577F">
        <w:rPr>
          <w:rStyle w:val="GOSTReporterror"/>
          <w:rFonts w:eastAsia="Arial Unicode MS"/>
        </w:rPr>
        <w:t>eToken</w:t>
      </w:r>
      <w:r w:rsidRPr="008E577F">
        <w:rPr>
          <w:rFonts w:eastAsia="Arial Unicode MS"/>
        </w:rPr>
        <w:t xml:space="preserve"> Pro;</w:t>
      </w:r>
    </w:p>
    <w:p w14:paraId="0BB8D9AF" w14:textId="77777777" w:rsidR="002E3556" w:rsidRPr="008E577F" w:rsidRDefault="002E3556" w:rsidP="002E3556">
      <w:pPr>
        <w:pStyle w:val="GOSTListmark3"/>
        <w:ind w:left="1419"/>
        <w:rPr>
          <w:rFonts w:eastAsia="Arial Unicode MS"/>
        </w:rPr>
      </w:pPr>
      <w:r w:rsidRPr="008E577F">
        <w:rPr>
          <w:rStyle w:val="GOSTReporterror"/>
          <w:rFonts w:eastAsia="Arial Unicode MS"/>
        </w:rPr>
        <w:t>eToken</w:t>
      </w:r>
      <w:r w:rsidRPr="008E577F">
        <w:rPr>
          <w:rFonts w:eastAsia="Arial Unicode MS"/>
        </w:rPr>
        <w:t xml:space="preserve"> PRO (Java).</w:t>
      </w:r>
    </w:p>
    <w:p w14:paraId="4D83C712" w14:textId="77777777" w:rsidR="002E3556" w:rsidRPr="008E577F" w:rsidRDefault="002E3556" w:rsidP="002E3556">
      <w:pPr>
        <w:pStyle w:val="GOSTListnum"/>
        <w:numPr>
          <w:ilvl w:val="0"/>
          <w:numId w:val="1"/>
        </w:numPr>
        <w:rPr>
          <w:rFonts w:eastAsia="Arial Unicode MS"/>
        </w:rPr>
      </w:pPr>
      <w:r w:rsidRPr="008E577F">
        <w:rPr>
          <w:rFonts w:eastAsia="Arial Unicode MS"/>
        </w:rPr>
        <w:t>Перечень программных СКЗИ, устанавливаемых на клиентских АРМ:</w:t>
      </w:r>
    </w:p>
    <w:p w14:paraId="5378D5BB" w14:textId="1AEB9D09" w:rsidR="002E3556" w:rsidRPr="008E577F" w:rsidRDefault="002E3556" w:rsidP="002E3556">
      <w:pPr>
        <w:pStyle w:val="GOSTListmark2"/>
        <w:rPr>
          <w:rFonts w:eastAsia="Arial Unicode MS"/>
        </w:rPr>
      </w:pPr>
      <w:r w:rsidRPr="008E577F">
        <w:rPr>
          <w:rFonts w:eastAsia="Arial Unicode MS"/>
        </w:rPr>
        <w:t>средства создания защищенного TLS-соединения (на выбор) с классом СКЗИ КС</w:t>
      </w:r>
      <w:r w:rsidR="00B71D77" w:rsidRPr="008E577F">
        <w:rPr>
          <w:rFonts w:eastAsia="Arial Unicode MS"/>
        </w:rPr>
        <w:t>2</w:t>
      </w:r>
      <w:r w:rsidRPr="008E577F">
        <w:rPr>
          <w:rFonts w:eastAsia="Arial Unicode MS"/>
        </w:rPr>
        <w:t xml:space="preserve"> и выше:</w:t>
      </w:r>
    </w:p>
    <w:p w14:paraId="5DAC38C1" w14:textId="77777777" w:rsidR="002E3556" w:rsidRPr="008E577F" w:rsidRDefault="002E3556" w:rsidP="002E3556">
      <w:pPr>
        <w:pStyle w:val="GOSTListmark3"/>
        <w:ind w:left="1419"/>
        <w:rPr>
          <w:rFonts w:eastAsia="Arial Unicode MS"/>
        </w:rPr>
      </w:pPr>
      <w:r w:rsidRPr="008E577F">
        <w:rPr>
          <w:rFonts w:eastAsia="Arial Unicode MS"/>
        </w:rPr>
        <w:t>СКЗИ «Континент TLS-клиент» версии 2;</w:t>
      </w:r>
    </w:p>
    <w:p w14:paraId="330A2B71" w14:textId="77777777" w:rsidR="002E3556" w:rsidRPr="008E577F" w:rsidRDefault="002E3556" w:rsidP="002E3556">
      <w:pPr>
        <w:pStyle w:val="GOSTListmark3"/>
        <w:ind w:left="1419"/>
        <w:rPr>
          <w:rFonts w:eastAsia="Arial Unicode MS"/>
        </w:rPr>
      </w:pPr>
      <w:r w:rsidRPr="008E577F">
        <w:rPr>
          <w:rFonts w:eastAsia="Arial Unicode MS"/>
        </w:rPr>
        <w:t>СКЗИ «КриптоПро CSP» версии 4.0 или выше</w:t>
      </w:r>
      <w:r w:rsidRPr="008E577F">
        <w:rPr>
          <w:rStyle w:val="af9"/>
          <w:rFonts w:eastAsia="Arial Unicode MS"/>
        </w:rPr>
        <w:footnoteReference w:id="2"/>
      </w:r>
      <w:r w:rsidRPr="008E577F">
        <w:rPr>
          <w:rFonts w:eastAsia="Arial Unicode MS"/>
        </w:rPr>
        <w:t>;</w:t>
      </w:r>
    </w:p>
    <w:p w14:paraId="28315409" w14:textId="5BF4178B" w:rsidR="002E3556" w:rsidRPr="008E577F" w:rsidRDefault="002E3556" w:rsidP="00A77A72">
      <w:pPr>
        <w:pStyle w:val="GOSTListmark2"/>
        <w:rPr>
          <w:rFonts w:eastAsia="Arial Unicode MS"/>
        </w:rPr>
      </w:pPr>
      <w:r w:rsidRPr="008E577F">
        <w:rPr>
          <w:rFonts w:eastAsia="Arial Unicode MS"/>
        </w:rPr>
        <w:t>средства ЭП</w:t>
      </w:r>
      <w:r w:rsidR="00A77A72" w:rsidRPr="008E577F">
        <w:rPr>
          <w:rFonts w:eastAsia="Arial Unicode MS"/>
        </w:rPr>
        <w:t>, сертифицированные ФСБ России по классу КС2</w:t>
      </w:r>
      <w:r w:rsidRPr="008E577F">
        <w:rPr>
          <w:rFonts w:eastAsia="Arial Unicode MS"/>
        </w:rPr>
        <w:t>:</w:t>
      </w:r>
    </w:p>
    <w:p w14:paraId="0771A9C6" w14:textId="77777777" w:rsidR="002E3556" w:rsidRPr="008E577F" w:rsidRDefault="002E3556" w:rsidP="002E3556">
      <w:pPr>
        <w:pStyle w:val="GOSTListmark3"/>
        <w:ind w:left="1419"/>
        <w:rPr>
          <w:rFonts w:eastAsia="Arial Unicode MS"/>
        </w:rPr>
      </w:pPr>
      <w:r w:rsidRPr="008E577F">
        <w:rPr>
          <w:rFonts w:eastAsia="Arial Unicode MS"/>
        </w:rPr>
        <w:t>СКЗИ «КриптоПро CSP» версии 4.0 или выше;</w:t>
      </w:r>
    </w:p>
    <w:p w14:paraId="2E8AD5DD" w14:textId="3E380EF5" w:rsidR="002E3556" w:rsidRPr="008E577F" w:rsidRDefault="002E3556" w:rsidP="002E3556">
      <w:pPr>
        <w:pStyle w:val="GOSTListmark2"/>
        <w:rPr>
          <w:rFonts w:eastAsia="Arial Unicode MS"/>
        </w:rPr>
      </w:pPr>
      <w:r w:rsidRPr="008E577F">
        <w:rPr>
          <w:rFonts w:eastAsia="Arial Unicode MS"/>
        </w:rPr>
        <w:t>средства подключения через защищенное VPN-соединение с классом СКЗИ КС</w:t>
      </w:r>
      <w:r w:rsidR="00B71D77" w:rsidRPr="008E577F">
        <w:rPr>
          <w:rFonts w:eastAsia="Arial Unicode MS"/>
        </w:rPr>
        <w:t>2</w:t>
      </w:r>
      <w:r w:rsidRPr="008E577F">
        <w:rPr>
          <w:rFonts w:eastAsia="Arial Unicode MS"/>
        </w:rPr>
        <w:t xml:space="preserve"> и выше:</w:t>
      </w:r>
    </w:p>
    <w:p w14:paraId="1F3B5D53" w14:textId="3F8371C5" w:rsidR="002E3556" w:rsidRPr="008E577F" w:rsidRDefault="002E3556" w:rsidP="002E3556">
      <w:pPr>
        <w:pStyle w:val="GOSTListmark3"/>
        <w:ind w:left="1419"/>
        <w:rPr>
          <w:rFonts w:eastAsia="Arial Unicode MS"/>
        </w:rPr>
      </w:pPr>
      <w:r w:rsidRPr="008E577F">
        <w:rPr>
          <w:rFonts w:eastAsia="Arial Unicode MS"/>
        </w:rPr>
        <w:t xml:space="preserve">СКЗИ «Континент АП» версии </w:t>
      </w:r>
      <w:r w:rsidR="00420511" w:rsidRPr="008E577F">
        <w:rPr>
          <w:rFonts w:eastAsia="Arial Unicode MS"/>
        </w:rPr>
        <w:t>4</w:t>
      </w:r>
      <w:r w:rsidRPr="008E577F">
        <w:rPr>
          <w:rFonts w:eastAsia="Arial Unicode MS"/>
        </w:rPr>
        <w:t>.</w:t>
      </w:r>
    </w:p>
    <w:p w14:paraId="4377EB0E" w14:textId="4D697D50" w:rsidR="002E3556" w:rsidRPr="008E577F" w:rsidRDefault="002E3556" w:rsidP="00F152FE">
      <w:pPr>
        <w:pStyle w:val="GOSTListnum"/>
        <w:rPr>
          <w:rFonts w:eastAsia="Arial Unicode MS"/>
        </w:rPr>
      </w:pPr>
      <w:r w:rsidRPr="008E577F">
        <w:rPr>
          <w:rFonts w:eastAsia="Arial Unicode MS"/>
        </w:rPr>
        <w:t xml:space="preserve">Перечень программных средств защиты информации от несанкционированного доступа (на выбор) не ниже </w:t>
      </w:r>
      <w:r w:rsidR="00F152FE" w:rsidRPr="008E577F">
        <w:rPr>
          <w:rFonts w:eastAsia="Arial Unicode MS"/>
        </w:rPr>
        <w:t>5</w:t>
      </w:r>
      <w:r w:rsidRPr="008E577F">
        <w:rPr>
          <w:rFonts w:eastAsia="Arial Unicode MS"/>
        </w:rPr>
        <w:t xml:space="preserve"> класса СВТ</w:t>
      </w:r>
      <w:r w:rsidR="00F152FE" w:rsidRPr="008E577F">
        <w:rPr>
          <w:rFonts w:eastAsia="Arial Unicode MS"/>
        </w:rPr>
        <w:t xml:space="preserve"> и (или) не ниже 4 класса СрЗИ</w:t>
      </w:r>
      <w:r w:rsidRPr="008E577F">
        <w:rPr>
          <w:rFonts w:eastAsia="Arial Unicode MS"/>
        </w:rPr>
        <w:t>:</w:t>
      </w:r>
    </w:p>
    <w:p w14:paraId="6A8150E0" w14:textId="1D7FB4B0" w:rsidR="002E3556" w:rsidRPr="008E577F" w:rsidRDefault="00DC61A5" w:rsidP="002E3556">
      <w:pPr>
        <w:pStyle w:val="GOSTListmark3"/>
        <w:ind w:left="1419"/>
        <w:rPr>
          <w:rFonts w:eastAsia="Arial Unicode MS"/>
        </w:rPr>
      </w:pPr>
      <w:r w:rsidRPr="008E577F">
        <w:rPr>
          <w:rFonts w:eastAsia="Arial Unicode MS"/>
        </w:rPr>
        <w:t>с</w:t>
      </w:r>
      <w:r w:rsidR="002E3556" w:rsidRPr="008E577F">
        <w:rPr>
          <w:rFonts w:eastAsia="Arial Unicode MS"/>
        </w:rPr>
        <w:t>истема защиты информации от несанкционированного доступа «Dallas Lock 8.0-K»;</w:t>
      </w:r>
    </w:p>
    <w:p w14:paraId="7E088494" w14:textId="77777777" w:rsidR="002E3556" w:rsidRPr="008E577F" w:rsidRDefault="002E3556" w:rsidP="002E3556">
      <w:pPr>
        <w:pStyle w:val="GOSTListmark3"/>
        <w:ind w:left="1419"/>
        <w:rPr>
          <w:rFonts w:eastAsia="Arial Unicode MS"/>
        </w:rPr>
      </w:pPr>
      <w:r w:rsidRPr="008E577F">
        <w:rPr>
          <w:rFonts w:eastAsia="Arial Unicode MS"/>
        </w:rPr>
        <w:t>система защиты информации от несанкционированного доступа «Dallas Lock Linux»;</w:t>
      </w:r>
    </w:p>
    <w:p w14:paraId="27D30E7D" w14:textId="77777777" w:rsidR="002E3556" w:rsidRPr="008E577F" w:rsidRDefault="002E3556" w:rsidP="002E3556">
      <w:pPr>
        <w:pStyle w:val="GOSTListmark3"/>
        <w:ind w:left="1419"/>
        <w:rPr>
          <w:rFonts w:eastAsia="Arial Unicode MS"/>
        </w:rPr>
      </w:pPr>
      <w:r w:rsidRPr="008E577F">
        <w:rPr>
          <w:rFonts w:eastAsia="Arial Unicode MS"/>
        </w:rPr>
        <w:t>средство защиты информации «Secret Net LSP»;</w:t>
      </w:r>
    </w:p>
    <w:p w14:paraId="66DF9A77" w14:textId="4743959C" w:rsidR="002E3556" w:rsidRPr="008E577F" w:rsidRDefault="00DC61A5" w:rsidP="002E3556">
      <w:pPr>
        <w:pStyle w:val="GOSTListmark3"/>
        <w:ind w:left="1419"/>
        <w:rPr>
          <w:rFonts w:eastAsia="Arial Unicode MS"/>
        </w:rPr>
      </w:pPr>
      <w:r w:rsidRPr="008E577F">
        <w:rPr>
          <w:rFonts w:eastAsia="Arial Unicode MS"/>
        </w:rPr>
        <w:t>с</w:t>
      </w:r>
      <w:r w:rsidR="002E3556" w:rsidRPr="008E577F">
        <w:rPr>
          <w:rFonts w:eastAsia="Arial Unicode MS"/>
        </w:rPr>
        <w:t xml:space="preserve">редство защиты информации </w:t>
      </w:r>
      <w:r w:rsidRPr="008E577F">
        <w:rPr>
          <w:rFonts w:eastAsia="Arial Unicode MS"/>
        </w:rPr>
        <w:t>«</w:t>
      </w:r>
      <w:r w:rsidR="002E3556" w:rsidRPr="008E577F">
        <w:rPr>
          <w:rFonts w:eastAsia="Arial Unicode MS"/>
        </w:rPr>
        <w:t>Secret Net Studio</w:t>
      </w:r>
      <w:r w:rsidRPr="008E577F">
        <w:rPr>
          <w:rFonts w:eastAsia="Arial Unicode MS"/>
        </w:rPr>
        <w:t>»</w:t>
      </w:r>
      <w:r w:rsidR="002E3556" w:rsidRPr="008E577F">
        <w:rPr>
          <w:rFonts w:eastAsia="Arial Unicode MS"/>
        </w:rPr>
        <w:t>;</w:t>
      </w:r>
    </w:p>
    <w:p w14:paraId="44039A9E" w14:textId="3CCA2AD2" w:rsidR="002E3556" w:rsidRPr="008E577F" w:rsidRDefault="002E3556" w:rsidP="007F45DF">
      <w:pPr>
        <w:pStyle w:val="GOSTListmark3"/>
        <w:ind w:left="1419"/>
        <w:rPr>
          <w:rFonts w:eastAsia="Arial Unicode MS"/>
        </w:rPr>
      </w:pPr>
      <w:r w:rsidRPr="008E577F">
        <w:rPr>
          <w:rFonts w:eastAsia="Arial Unicode MS"/>
        </w:rPr>
        <w:t>специальное программное обеспечение средств защиты информации от несанкционированного доступа «Аккорд-Win64 K».</w:t>
      </w:r>
    </w:p>
    <w:p w14:paraId="594F666E" w14:textId="5BE54309" w:rsidR="002E3556" w:rsidRPr="008E577F" w:rsidRDefault="002E3556" w:rsidP="002E3556">
      <w:pPr>
        <w:pStyle w:val="GOSTListnum"/>
        <w:numPr>
          <w:ilvl w:val="0"/>
          <w:numId w:val="1"/>
        </w:numPr>
        <w:rPr>
          <w:rFonts w:eastAsia="Arial Unicode MS"/>
        </w:rPr>
      </w:pPr>
      <w:r w:rsidRPr="008E577F">
        <w:rPr>
          <w:rFonts w:eastAsia="Arial Unicode MS"/>
        </w:rPr>
        <w:t xml:space="preserve">Перечень средств антивирусной защиты (на выбор) не ниже </w:t>
      </w:r>
      <w:r w:rsidR="00DC61A5" w:rsidRPr="008E577F">
        <w:rPr>
          <w:rFonts w:eastAsia="Arial Unicode MS"/>
        </w:rPr>
        <w:t>4</w:t>
      </w:r>
      <w:r w:rsidRPr="008E577F">
        <w:rPr>
          <w:rFonts w:eastAsia="Arial Unicode MS"/>
        </w:rPr>
        <w:t xml:space="preserve"> класса САВЗ тип Г (ИТ.САВЗ.Г</w:t>
      </w:r>
      <w:r w:rsidR="00DC61A5" w:rsidRPr="008E577F">
        <w:rPr>
          <w:rFonts w:eastAsia="Arial Unicode MS"/>
        </w:rPr>
        <w:t>4</w:t>
      </w:r>
      <w:r w:rsidRPr="008E577F">
        <w:rPr>
          <w:rFonts w:eastAsia="Arial Unicode MS"/>
        </w:rPr>
        <w:t>.ПЗ):</w:t>
      </w:r>
    </w:p>
    <w:p w14:paraId="56196B4B" w14:textId="77777777" w:rsidR="002E3556" w:rsidRPr="008E577F" w:rsidRDefault="002E3556" w:rsidP="002E3556">
      <w:pPr>
        <w:pStyle w:val="GOSTListmark3"/>
        <w:ind w:left="1419"/>
        <w:rPr>
          <w:rFonts w:eastAsia="Arial Unicode MS"/>
          <w:lang w:val="en-US"/>
        </w:rPr>
      </w:pPr>
      <w:r w:rsidRPr="008E577F">
        <w:rPr>
          <w:rFonts w:eastAsia="Arial Unicode MS"/>
        </w:rPr>
        <w:t>программное</w:t>
      </w:r>
      <w:r w:rsidRPr="008E577F">
        <w:rPr>
          <w:rFonts w:eastAsia="Arial Unicode MS"/>
          <w:lang w:val="en-US"/>
        </w:rPr>
        <w:t xml:space="preserve"> </w:t>
      </w:r>
      <w:r w:rsidRPr="008E577F">
        <w:rPr>
          <w:rFonts w:eastAsia="Arial Unicode MS"/>
        </w:rPr>
        <w:t>изделие</w:t>
      </w:r>
      <w:r w:rsidRPr="008E577F">
        <w:rPr>
          <w:rFonts w:eastAsia="Arial Unicode MS"/>
          <w:lang w:val="en-US"/>
        </w:rPr>
        <w:t xml:space="preserve"> «Kaspersky Endpoint Security </w:t>
      </w:r>
      <w:r w:rsidRPr="008E577F">
        <w:rPr>
          <w:rFonts w:eastAsia="Arial Unicode MS"/>
        </w:rPr>
        <w:t>для</w:t>
      </w:r>
      <w:r w:rsidRPr="008E577F">
        <w:rPr>
          <w:rFonts w:eastAsia="Arial Unicode MS"/>
          <w:lang w:val="en-US"/>
        </w:rPr>
        <w:t xml:space="preserve"> Windows»;</w:t>
      </w:r>
    </w:p>
    <w:p w14:paraId="2835F437" w14:textId="325AED79" w:rsidR="002E3556" w:rsidRPr="008E577F" w:rsidRDefault="002E3556" w:rsidP="002E3556">
      <w:pPr>
        <w:pStyle w:val="GOSTListmark3"/>
        <w:ind w:left="1419"/>
        <w:rPr>
          <w:rFonts w:eastAsia="Arial Unicode MS"/>
          <w:lang w:val="en-US"/>
        </w:rPr>
      </w:pPr>
      <w:r w:rsidRPr="008E577F">
        <w:rPr>
          <w:rFonts w:eastAsia="Arial Unicode MS"/>
        </w:rPr>
        <w:t>программное</w:t>
      </w:r>
      <w:r w:rsidRPr="008E577F">
        <w:rPr>
          <w:rFonts w:eastAsia="Arial Unicode MS"/>
          <w:lang w:val="en-US"/>
        </w:rPr>
        <w:t xml:space="preserve"> </w:t>
      </w:r>
      <w:r w:rsidRPr="008E577F">
        <w:rPr>
          <w:rFonts w:eastAsia="Arial Unicode MS"/>
        </w:rPr>
        <w:t>изделие</w:t>
      </w:r>
      <w:r w:rsidRPr="008E577F">
        <w:rPr>
          <w:rFonts w:eastAsia="Arial Unicode MS"/>
          <w:lang w:val="en-US"/>
        </w:rPr>
        <w:t xml:space="preserve"> </w:t>
      </w:r>
      <w:r w:rsidR="00DC61A5" w:rsidRPr="008E577F">
        <w:rPr>
          <w:rFonts w:eastAsia="Arial Unicode MS"/>
          <w:lang w:val="en-US"/>
        </w:rPr>
        <w:t>«</w:t>
      </w:r>
      <w:r w:rsidRPr="008E577F">
        <w:rPr>
          <w:rFonts w:eastAsia="Arial Unicode MS"/>
          <w:lang w:val="en-US"/>
        </w:rPr>
        <w:t xml:space="preserve">Kaspersky Endpoint Security </w:t>
      </w:r>
      <w:r w:rsidRPr="008E577F">
        <w:rPr>
          <w:rFonts w:eastAsia="Arial Unicode MS"/>
        </w:rPr>
        <w:t>для</w:t>
      </w:r>
      <w:r w:rsidRPr="008E577F">
        <w:rPr>
          <w:rFonts w:eastAsia="Arial Unicode MS"/>
          <w:lang w:val="en-US"/>
        </w:rPr>
        <w:t xml:space="preserve"> Linux</w:t>
      </w:r>
      <w:r w:rsidR="00DC61A5" w:rsidRPr="008E577F">
        <w:rPr>
          <w:rFonts w:eastAsia="Arial Unicode MS"/>
          <w:lang w:val="en-US"/>
        </w:rPr>
        <w:t>»</w:t>
      </w:r>
      <w:r w:rsidRPr="008E577F">
        <w:rPr>
          <w:rFonts w:eastAsia="Arial Unicode MS"/>
          <w:lang w:val="en-US"/>
        </w:rPr>
        <w:t>;</w:t>
      </w:r>
    </w:p>
    <w:p w14:paraId="38E69EE6" w14:textId="77777777" w:rsidR="002E3556" w:rsidRPr="008E577F" w:rsidRDefault="002E3556" w:rsidP="002E3556">
      <w:pPr>
        <w:pStyle w:val="GOSTListmark3"/>
        <w:rPr>
          <w:rFonts w:eastAsia="Arial Unicode MS"/>
          <w:lang w:val="en-US"/>
        </w:rPr>
      </w:pPr>
      <w:r w:rsidRPr="008E577F">
        <w:rPr>
          <w:rFonts w:eastAsia="Arial Unicode MS"/>
          <w:lang w:val="en-US"/>
        </w:rPr>
        <w:t>Dr.Web Enterprise Security Suite;</w:t>
      </w:r>
    </w:p>
    <w:p w14:paraId="512A64F6" w14:textId="0182FDB1" w:rsidR="002E3556" w:rsidRPr="008E577F" w:rsidRDefault="002E3556" w:rsidP="007F45DF">
      <w:pPr>
        <w:pStyle w:val="GOSTListmark3"/>
        <w:rPr>
          <w:rFonts w:eastAsia="Arial Unicode MS"/>
        </w:rPr>
      </w:pPr>
      <w:r w:rsidRPr="008E577F">
        <w:rPr>
          <w:rFonts w:eastAsia="Arial Unicode MS"/>
        </w:rPr>
        <w:t xml:space="preserve">антивирусное средство из состава </w:t>
      </w:r>
      <w:r w:rsidR="00DC61A5" w:rsidRPr="008E577F">
        <w:rPr>
          <w:rFonts w:eastAsia="Arial Unicode MS"/>
        </w:rPr>
        <w:t>«</w:t>
      </w:r>
      <w:r w:rsidRPr="008E577F">
        <w:rPr>
          <w:rFonts w:eastAsia="Arial Unicode MS"/>
        </w:rPr>
        <w:t>Secret Net Studio</w:t>
      </w:r>
      <w:r w:rsidR="00DC61A5" w:rsidRPr="008E577F">
        <w:rPr>
          <w:rFonts w:eastAsia="Arial Unicode MS"/>
        </w:rPr>
        <w:t>»</w:t>
      </w:r>
      <w:r w:rsidRPr="008E577F">
        <w:rPr>
          <w:rFonts w:eastAsia="Arial Unicode MS"/>
        </w:rPr>
        <w:t>.</w:t>
      </w:r>
    </w:p>
    <w:p w14:paraId="6270086F" w14:textId="62F94DD6" w:rsidR="002E3556" w:rsidRPr="008E577F" w:rsidRDefault="002E3556" w:rsidP="002E3556">
      <w:pPr>
        <w:pStyle w:val="GOSTNormal"/>
      </w:pPr>
      <w:r w:rsidRPr="008E577F">
        <w:t>Обеспечение информационной безопасности на компьютере Пользователя должно осуществляться в соответствии с требованиями, содержащимися в документе «Требования по обеспечению информационной безопасности автоматизированного рабочего места пользователя системы «Электронный бюджет», утвержденном Федеральным казначейством.</w:t>
      </w:r>
    </w:p>
    <w:p w14:paraId="67E36400" w14:textId="491A5A5F" w:rsidR="004F4E29" w:rsidRPr="008E577F" w:rsidRDefault="00D1543D" w:rsidP="00C940CA">
      <w:pPr>
        <w:pStyle w:val="21"/>
      </w:pPr>
      <w:bookmarkStart w:id="36" w:name="_Ref167183420"/>
      <w:bookmarkStart w:id="37" w:name="_Toc220948247"/>
      <w:r w:rsidRPr="008E577F">
        <w:rPr>
          <w:rFonts w:hint="eastAsia"/>
        </w:rPr>
        <w:t>Описание</w:t>
      </w:r>
      <w:r w:rsidRPr="008E577F">
        <w:t xml:space="preserve"> </w:t>
      </w:r>
      <w:r w:rsidRPr="008E577F">
        <w:rPr>
          <w:rFonts w:hint="eastAsia"/>
        </w:rPr>
        <w:t>требуемого</w:t>
      </w:r>
      <w:r w:rsidRPr="008E577F">
        <w:t xml:space="preserve"> </w:t>
      </w:r>
      <w:r w:rsidRPr="008E577F">
        <w:rPr>
          <w:rFonts w:hint="eastAsia"/>
        </w:rPr>
        <w:t>уровня</w:t>
      </w:r>
      <w:r w:rsidRPr="008E577F">
        <w:t xml:space="preserve"> </w:t>
      </w:r>
      <w:r w:rsidRPr="008E577F">
        <w:rPr>
          <w:rFonts w:hint="eastAsia"/>
        </w:rPr>
        <w:t>подготовки</w:t>
      </w:r>
      <w:r w:rsidRPr="008E577F">
        <w:t xml:space="preserve"> </w:t>
      </w:r>
      <w:r w:rsidRPr="008E577F">
        <w:rPr>
          <w:rFonts w:hint="eastAsia"/>
        </w:rPr>
        <w:t>работника</w:t>
      </w:r>
      <w:bookmarkEnd w:id="35"/>
      <w:bookmarkEnd w:id="36"/>
      <w:bookmarkEnd w:id="37"/>
    </w:p>
    <w:p w14:paraId="19804C0A" w14:textId="6FC3C2D6" w:rsidR="00D73B2F" w:rsidRPr="008E577F" w:rsidRDefault="00E71375" w:rsidP="00C9460F">
      <w:pPr>
        <w:pStyle w:val="GOSTNormal"/>
      </w:pPr>
      <w:r w:rsidRPr="008E577F">
        <w:t xml:space="preserve">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Яндекс.Браузер, Сhromium-gost, а также с программными средствами MS Office (и/или другими пакетами офисного ПО из реестра российских </w:t>
      </w:r>
      <w:r w:rsidRPr="008E577F">
        <w:lastRenderedPageBreak/>
        <w:t>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69F1CEA8" w14:textId="77777777" w:rsidR="004F4E29" w:rsidRPr="008E577F" w:rsidRDefault="00D1543D" w:rsidP="004F4E29">
      <w:pPr>
        <w:pStyle w:val="21"/>
      </w:pPr>
      <w:bookmarkStart w:id="38" w:name="_Toc220948248"/>
      <w:r w:rsidRPr="008E577F">
        <w:rPr>
          <w:rFonts w:hint="eastAsia"/>
        </w:rPr>
        <w:t>Перечень</w:t>
      </w:r>
      <w:r w:rsidRPr="008E577F">
        <w:t xml:space="preserve"> </w:t>
      </w:r>
      <w:r w:rsidRPr="008E577F">
        <w:rPr>
          <w:rFonts w:hint="eastAsia"/>
        </w:rPr>
        <w:t>эксплуатационной</w:t>
      </w:r>
      <w:r w:rsidRPr="008E577F">
        <w:t xml:space="preserve"> </w:t>
      </w:r>
      <w:r w:rsidRPr="008E577F">
        <w:rPr>
          <w:rFonts w:hint="eastAsia"/>
        </w:rPr>
        <w:t>документации</w:t>
      </w:r>
      <w:r w:rsidRPr="008E577F">
        <w:t xml:space="preserve">, </w:t>
      </w:r>
      <w:r w:rsidRPr="008E577F">
        <w:rPr>
          <w:rFonts w:hint="eastAsia"/>
        </w:rPr>
        <w:t>с</w:t>
      </w:r>
      <w:r w:rsidRPr="008E577F">
        <w:t xml:space="preserve"> </w:t>
      </w:r>
      <w:r w:rsidRPr="008E577F">
        <w:rPr>
          <w:rFonts w:hint="eastAsia"/>
        </w:rPr>
        <w:t>которой</w:t>
      </w:r>
      <w:r w:rsidRPr="008E577F">
        <w:t xml:space="preserve"> </w:t>
      </w:r>
      <w:r w:rsidRPr="008E577F">
        <w:rPr>
          <w:rFonts w:hint="eastAsia"/>
        </w:rPr>
        <w:t>необходимо</w:t>
      </w:r>
      <w:r w:rsidRPr="008E577F">
        <w:t xml:space="preserve"> </w:t>
      </w:r>
      <w:r w:rsidRPr="008E577F">
        <w:rPr>
          <w:rFonts w:hint="eastAsia"/>
        </w:rPr>
        <w:t>ознакомиться</w:t>
      </w:r>
      <w:r w:rsidRPr="008E577F">
        <w:t xml:space="preserve"> </w:t>
      </w:r>
      <w:r w:rsidRPr="008E577F">
        <w:rPr>
          <w:rFonts w:hint="eastAsia"/>
        </w:rPr>
        <w:t>работнику</w:t>
      </w:r>
      <w:bookmarkEnd w:id="38"/>
    </w:p>
    <w:p w14:paraId="7C91F79E" w14:textId="77777777" w:rsidR="00C9460F" w:rsidRPr="008E577F" w:rsidRDefault="00C9460F" w:rsidP="00E4432B">
      <w:pPr>
        <w:pStyle w:val="GOSTNormalWithout"/>
      </w:pPr>
      <w:r w:rsidRPr="008E577F">
        <w:t>Для облегчения понимания материала, изложенного в данном документе, необходимо предварительно ознакомиться с документами:</w:t>
      </w:r>
    </w:p>
    <w:p w14:paraId="06D55A85" w14:textId="7BD78D48" w:rsidR="00BD6A43" w:rsidRPr="008E577F" w:rsidRDefault="00785538" w:rsidP="00BD6A43">
      <w:pPr>
        <w:pStyle w:val="GOSTListmark1"/>
      </w:pPr>
      <w:r w:rsidRPr="008E577F">
        <w:t>«</w:t>
      </w:r>
      <w:r w:rsidR="00BC57B1" w:rsidRPr="008E577F">
        <w:t>Технологическая инструкция (регламент)</w:t>
      </w:r>
      <w:r w:rsidR="00664D44" w:rsidRPr="008E577F">
        <w:t xml:space="preserve"> работы с </w:t>
      </w:r>
      <w:r w:rsidR="008A5F06" w:rsidRPr="008E577F">
        <w:t>П</w:t>
      </w:r>
      <w:r w:rsidR="00CC5A05" w:rsidRPr="008E577F">
        <w:t>одсистемой</w:t>
      </w:r>
      <w:r w:rsidR="00665E4B" w:rsidRPr="008E577F">
        <w:t>»</w:t>
      </w:r>
      <w:r w:rsidR="00BD6A43" w:rsidRPr="008E577F">
        <w:t>;</w:t>
      </w:r>
    </w:p>
    <w:p w14:paraId="41FE4601" w14:textId="1313F103" w:rsidR="00BD6A43" w:rsidRPr="008E577F" w:rsidRDefault="00664D44" w:rsidP="00425B8F">
      <w:pPr>
        <w:pStyle w:val="GOSTListmark1"/>
      </w:pPr>
      <w:r w:rsidRPr="008E577F">
        <w:t>«</w:t>
      </w:r>
      <w:r w:rsidRPr="008E577F">
        <w:rPr>
          <w:rFonts w:eastAsia="Calibri"/>
        </w:rPr>
        <w:t xml:space="preserve">Руководство работников (представителей) участников системы «Электронный бюджет» по работе с подсистемой </w:t>
      </w:r>
      <w:r w:rsidR="00425B8F" w:rsidRPr="008E577F">
        <w:rPr>
          <w:rFonts w:eastAsia="Calibri"/>
          <w:szCs w:val="22"/>
        </w:rPr>
        <w:t>системы «Электронный бюджет»</w:t>
      </w:r>
      <w:r w:rsidRPr="008E577F">
        <w:rPr>
          <w:rFonts w:eastAsia="Calibri"/>
        </w:rPr>
        <w:t xml:space="preserve">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sidR="008A5F06" w:rsidRPr="008E577F">
        <w:rPr>
          <w:rFonts w:eastAsia="Calibri"/>
        </w:rPr>
        <w:t>»</w:t>
      </w:r>
      <w:r w:rsidRPr="008E577F">
        <w:rPr>
          <w:rFonts w:eastAsia="Calibri"/>
        </w:rPr>
        <w:t>.</w:t>
      </w:r>
    </w:p>
    <w:p w14:paraId="52D07C37" w14:textId="77777777" w:rsidR="00D1543D" w:rsidRPr="008E577F" w:rsidRDefault="00F86594" w:rsidP="00E4432B">
      <w:pPr>
        <w:pStyle w:val="GOSTNormal"/>
      </w:pPr>
      <w:r w:rsidRPr="008E577F">
        <w:t xml:space="preserve">С основными программными и аппаратными требованиями к Компоненту </w:t>
      </w:r>
      <w:r w:rsidR="006F44BA" w:rsidRPr="008E577F">
        <w:t>ИД, РНО ПУР ЭБ</w:t>
      </w:r>
      <w:r w:rsidRPr="008E577F">
        <w:t xml:space="preserve"> можно ознакомиться в документе </w:t>
      </w:r>
      <w:r w:rsidR="00E43D7B" w:rsidRPr="008E577F">
        <w:t>«Описание комплекса технических средств»</w:t>
      </w:r>
      <w:r w:rsidRPr="008E577F">
        <w:t>.</w:t>
      </w:r>
    </w:p>
    <w:p w14:paraId="233A1A61" w14:textId="77777777" w:rsidR="00D1543D" w:rsidRPr="008E577F" w:rsidRDefault="00D1543D" w:rsidP="00DC1BE6">
      <w:pPr>
        <w:pStyle w:val="1"/>
      </w:pPr>
      <w:bookmarkStart w:id="39" w:name="_Toc220948249"/>
      <w:r w:rsidRPr="008E577F">
        <w:rPr>
          <w:rFonts w:hint="eastAsia"/>
        </w:rPr>
        <w:lastRenderedPageBreak/>
        <w:t>Описание</w:t>
      </w:r>
      <w:r w:rsidRPr="008E577F">
        <w:t xml:space="preserve"> </w:t>
      </w:r>
      <w:r w:rsidR="00DC158B" w:rsidRPr="008E577F">
        <w:rPr>
          <w:rFonts w:hint="eastAsia"/>
        </w:rPr>
        <w:t>п</w:t>
      </w:r>
      <w:r w:rsidR="00C9460F" w:rsidRPr="008E577F">
        <w:rPr>
          <w:rFonts w:hint="eastAsia"/>
        </w:rPr>
        <w:t>оряд</w:t>
      </w:r>
      <w:r w:rsidRPr="008E577F">
        <w:rPr>
          <w:rFonts w:hint="eastAsia"/>
        </w:rPr>
        <w:t>ка</w:t>
      </w:r>
      <w:r w:rsidRPr="008E577F">
        <w:t xml:space="preserve"> </w:t>
      </w:r>
      <w:r w:rsidRPr="008E577F">
        <w:rPr>
          <w:rFonts w:hint="eastAsia"/>
        </w:rPr>
        <w:t>работы</w:t>
      </w:r>
      <w:r w:rsidRPr="008E577F">
        <w:t xml:space="preserve"> </w:t>
      </w:r>
      <w:r w:rsidRPr="008E577F">
        <w:rPr>
          <w:rFonts w:hint="eastAsia"/>
        </w:rPr>
        <w:t>с</w:t>
      </w:r>
      <w:r w:rsidRPr="008E577F">
        <w:t xml:space="preserve"> </w:t>
      </w:r>
      <w:r w:rsidRPr="008E577F">
        <w:rPr>
          <w:rFonts w:hint="eastAsia"/>
        </w:rPr>
        <w:t>Компонентом</w:t>
      </w:r>
      <w:r w:rsidRPr="008E577F">
        <w:t xml:space="preserve"> </w:t>
      </w:r>
      <w:r w:rsidR="006F44BA" w:rsidRPr="008E577F">
        <w:rPr>
          <w:rFonts w:hint="eastAsia"/>
        </w:rPr>
        <w:t>ИД</w:t>
      </w:r>
      <w:r w:rsidR="006F44BA" w:rsidRPr="008E577F">
        <w:t xml:space="preserve">, </w:t>
      </w:r>
      <w:r w:rsidR="006F44BA" w:rsidRPr="008E577F">
        <w:rPr>
          <w:rFonts w:hint="eastAsia"/>
        </w:rPr>
        <w:t>РНО</w:t>
      </w:r>
      <w:r w:rsidR="006F44BA" w:rsidRPr="008E577F">
        <w:t xml:space="preserve"> </w:t>
      </w:r>
      <w:r w:rsidR="006F44BA" w:rsidRPr="008E577F">
        <w:rPr>
          <w:rFonts w:hint="eastAsia"/>
        </w:rPr>
        <w:t>ПУР</w:t>
      </w:r>
      <w:r w:rsidR="006F44BA" w:rsidRPr="008E577F">
        <w:t xml:space="preserve"> </w:t>
      </w:r>
      <w:r w:rsidR="006F44BA" w:rsidRPr="008E577F">
        <w:rPr>
          <w:rFonts w:hint="eastAsia"/>
        </w:rPr>
        <w:t>ЭБ</w:t>
      </w:r>
      <w:bookmarkEnd w:id="39"/>
    </w:p>
    <w:p w14:paraId="0712D142" w14:textId="3A25A7E4" w:rsidR="00F86594" w:rsidRPr="008E577F" w:rsidRDefault="00F86594" w:rsidP="00F86594">
      <w:pPr>
        <w:pStyle w:val="GOSTNormal"/>
      </w:pPr>
      <w:r w:rsidRPr="008E577F">
        <w:t xml:space="preserve">Для начала сеанса работы с Компонентом </w:t>
      </w:r>
      <w:r w:rsidR="006F44BA" w:rsidRPr="008E577F">
        <w:t>ИД, РНО ПУР ЭБ</w:t>
      </w:r>
      <w:r w:rsidRPr="008E577F">
        <w:t xml:space="preserve"> необходимо выполнить последовательность действий, описанную в разделе </w:t>
      </w:r>
      <w:r w:rsidR="00D35EEA" w:rsidRPr="00417EDB">
        <w:fldChar w:fldCharType="begin"/>
      </w:r>
      <w:r w:rsidR="00D35EEA" w:rsidRPr="008E577F">
        <w:instrText xml:space="preserve"> REF _Ref183776033 \n \h </w:instrText>
      </w:r>
      <w:r w:rsidR="008E577F">
        <w:instrText xml:space="preserve"> \* MERGEFORMAT </w:instrText>
      </w:r>
      <w:r w:rsidR="00D35EEA" w:rsidRPr="00417EDB">
        <w:fldChar w:fldCharType="separate"/>
      </w:r>
      <w:r w:rsidR="009F07BF">
        <w:t>5.1</w:t>
      </w:r>
      <w:r w:rsidR="00D35EEA" w:rsidRPr="00417EDB">
        <w:fldChar w:fldCharType="end"/>
      </w:r>
      <w:r w:rsidRPr="008E577F">
        <w:t xml:space="preserve"> настоящего документа. При появлении сообщения об ошибке необходимо выполнить действия, описанные в разделе </w:t>
      </w:r>
      <w:r w:rsidR="004406EC" w:rsidRPr="00417EDB">
        <w:fldChar w:fldCharType="begin"/>
      </w:r>
      <w:r w:rsidR="004406EC" w:rsidRPr="008E577F">
        <w:instrText xml:space="preserve"> REF _Ref495503546 \n \h </w:instrText>
      </w:r>
      <w:r w:rsidR="008E577F">
        <w:instrText xml:space="preserve"> \* MERGEFORMAT </w:instrText>
      </w:r>
      <w:r w:rsidR="004406EC" w:rsidRPr="00417EDB">
        <w:fldChar w:fldCharType="separate"/>
      </w:r>
      <w:r w:rsidR="009F07BF">
        <w:t>6</w:t>
      </w:r>
      <w:r w:rsidR="004406EC" w:rsidRPr="00417EDB">
        <w:fldChar w:fldCharType="end"/>
      </w:r>
      <w:r w:rsidRPr="008E577F">
        <w:t xml:space="preserve"> настоящего документа.</w:t>
      </w:r>
    </w:p>
    <w:p w14:paraId="77F29888" w14:textId="77777777" w:rsidR="009C74BC" w:rsidRPr="008E577F" w:rsidRDefault="009C74BC" w:rsidP="006F44BA">
      <w:pPr>
        <w:pStyle w:val="1"/>
      </w:pPr>
      <w:bookmarkStart w:id="40" w:name="_Toc502160706"/>
      <w:bookmarkStart w:id="41" w:name="_Toc220948250"/>
      <w:r w:rsidRPr="008E577F">
        <w:rPr>
          <w:rFonts w:hint="eastAsia"/>
        </w:rPr>
        <w:lastRenderedPageBreak/>
        <w:t>Перечень</w:t>
      </w:r>
      <w:r w:rsidRPr="008E577F">
        <w:t xml:space="preserve">, </w:t>
      </w:r>
      <w:r w:rsidRPr="008E577F">
        <w:rPr>
          <w:rFonts w:hint="eastAsia"/>
        </w:rPr>
        <w:t>структура</w:t>
      </w:r>
      <w:r w:rsidRPr="008E577F">
        <w:t xml:space="preserve">, </w:t>
      </w:r>
      <w:r w:rsidRPr="008E577F">
        <w:rPr>
          <w:rFonts w:hint="eastAsia"/>
        </w:rPr>
        <w:t>описание</w:t>
      </w:r>
      <w:r w:rsidRPr="008E577F">
        <w:t xml:space="preserve"> </w:t>
      </w:r>
      <w:r w:rsidRPr="008E577F">
        <w:rPr>
          <w:rFonts w:hint="eastAsia"/>
        </w:rPr>
        <w:t>порядка</w:t>
      </w:r>
      <w:r w:rsidRPr="008E577F">
        <w:t xml:space="preserve"> </w:t>
      </w:r>
      <w:r w:rsidRPr="008E577F">
        <w:rPr>
          <w:rFonts w:hint="eastAsia"/>
        </w:rPr>
        <w:t>поступления</w:t>
      </w:r>
      <w:r w:rsidRPr="008E577F">
        <w:t xml:space="preserve"> </w:t>
      </w:r>
      <w:r w:rsidRPr="008E577F">
        <w:rPr>
          <w:rFonts w:hint="eastAsia"/>
        </w:rPr>
        <w:t>и</w:t>
      </w:r>
      <w:r w:rsidRPr="008E577F">
        <w:t xml:space="preserve"> </w:t>
      </w:r>
      <w:r w:rsidRPr="008E577F">
        <w:rPr>
          <w:rFonts w:hint="eastAsia"/>
        </w:rPr>
        <w:t>способа</w:t>
      </w:r>
      <w:r w:rsidRPr="008E577F">
        <w:t xml:space="preserve"> </w:t>
      </w:r>
      <w:r w:rsidRPr="008E577F">
        <w:rPr>
          <w:rFonts w:hint="eastAsia"/>
        </w:rPr>
        <w:t>передачи</w:t>
      </w:r>
      <w:r w:rsidRPr="008E577F">
        <w:t xml:space="preserve"> </w:t>
      </w:r>
      <w:r w:rsidRPr="008E577F">
        <w:rPr>
          <w:rFonts w:hint="eastAsia"/>
        </w:rPr>
        <w:t>информации</w:t>
      </w:r>
      <w:r w:rsidRPr="008E577F">
        <w:t xml:space="preserve"> </w:t>
      </w:r>
      <w:r w:rsidRPr="008E577F">
        <w:rPr>
          <w:rFonts w:hint="eastAsia"/>
        </w:rPr>
        <w:t>в</w:t>
      </w:r>
      <w:r w:rsidRPr="008E577F">
        <w:t xml:space="preserve"> </w:t>
      </w:r>
      <w:r w:rsidRPr="008E577F">
        <w:rPr>
          <w:rFonts w:hint="eastAsia"/>
        </w:rPr>
        <w:t>Компоненте</w:t>
      </w:r>
      <w:r w:rsidRPr="008E577F">
        <w:t xml:space="preserve"> </w:t>
      </w:r>
      <w:r w:rsidR="006F44BA" w:rsidRPr="008E577F">
        <w:rPr>
          <w:rFonts w:hint="eastAsia"/>
        </w:rPr>
        <w:t>ИД</w:t>
      </w:r>
      <w:r w:rsidR="006F44BA" w:rsidRPr="008E577F">
        <w:t xml:space="preserve">, </w:t>
      </w:r>
      <w:r w:rsidR="006F44BA" w:rsidRPr="008E577F">
        <w:rPr>
          <w:rFonts w:hint="eastAsia"/>
        </w:rPr>
        <w:t>РНО</w:t>
      </w:r>
      <w:r w:rsidR="006F44BA" w:rsidRPr="008E577F">
        <w:t xml:space="preserve"> </w:t>
      </w:r>
      <w:r w:rsidR="006F44BA" w:rsidRPr="008E577F">
        <w:rPr>
          <w:rFonts w:hint="eastAsia"/>
        </w:rPr>
        <w:t>ПУР</w:t>
      </w:r>
      <w:r w:rsidR="006F44BA" w:rsidRPr="008E577F">
        <w:t xml:space="preserve"> </w:t>
      </w:r>
      <w:r w:rsidR="006F44BA" w:rsidRPr="008E577F">
        <w:rPr>
          <w:rFonts w:hint="eastAsia"/>
        </w:rPr>
        <w:t>ЭБ</w:t>
      </w:r>
      <w:bookmarkEnd w:id="40"/>
      <w:bookmarkEnd w:id="41"/>
    </w:p>
    <w:p w14:paraId="30D28528" w14:textId="1F0A6ACC" w:rsidR="009C74BC" w:rsidRPr="008E577F" w:rsidRDefault="009C74BC" w:rsidP="00FE7BC7">
      <w:pPr>
        <w:pStyle w:val="GOSTNormalWithout"/>
      </w:pPr>
      <w:r w:rsidRPr="008E577F">
        <w:t>Перечень, структура, поряд</w:t>
      </w:r>
      <w:r w:rsidR="00D83F32" w:rsidRPr="008E577F">
        <w:t>о</w:t>
      </w:r>
      <w:r w:rsidRPr="008E577F">
        <w:t>к поступления и способа передачи информации описаны в документах:</w:t>
      </w:r>
    </w:p>
    <w:p w14:paraId="174B0ACD" w14:textId="77777777" w:rsidR="00E43D7B" w:rsidRPr="008E577F" w:rsidRDefault="00E43D7B" w:rsidP="00E43D7B">
      <w:pPr>
        <w:pStyle w:val="GOSTListmark1"/>
      </w:pPr>
      <w:r w:rsidRPr="008E577F">
        <w:t>«Описание информационного обеспечения»;</w:t>
      </w:r>
    </w:p>
    <w:p w14:paraId="34EA27F3" w14:textId="3D1A18BF" w:rsidR="00E43D7B" w:rsidRPr="008E577F" w:rsidRDefault="00E43D7B" w:rsidP="00E43D7B">
      <w:pPr>
        <w:pStyle w:val="GOSTListmark1"/>
      </w:pPr>
      <w:r w:rsidRPr="008E577F">
        <w:t>«</w:t>
      </w:r>
      <w:r w:rsidR="00E17902" w:rsidRPr="008E577F">
        <w:t>Требования к информационному взаимодействию Подсистемы с внешними информационными системами</w:t>
      </w:r>
      <w:r w:rsidRPr="008E577F">
        <w:t>»;</w:t>
      </w:r>
    </w:p>
    <w:p w14:paraId="160B6813" w14:textId="77777777" w:rsidR="00E43D7B" w:rsidRPr="008E577F" w:rsidRDefault="00E43D7B" w:rsidP="00E43D7B">
      <w:pPr>
        <w:pStyle w:val="GOSTListmark1"/>
      </w:pPr>
      <w:r w:rsidRPr="008E577F">
        <w:t>«Описание организации информационной базы».</w:t>
      </w:r>
    </w:p>
    <w:p w14:paraId="27E892D2" w14:textId="77777777" w:rsidR="00AD6E73" w:rsidRPr="008E577F" w:rsidRDefault="00AD6E73" w:rsidP="00AD6E73">
      <w:pPr>
        <w:pStyle w:val="1"/>
        <w:rPr>
          <w:rFonts w:asciiTheme="minorHAnsi" w:hAnsiTheme="minorHAnsi"/>
        </w:rPr>
      </w:pPr>
      <w:bookmarkStart w:id="42" w:name="Par89"/>
      <w:bookmarkStart w:id="43" w:name="Par93"/>
      <w:bookmarkStart w:id="44" w:name="_Toc27518693"/>
      <w:bookmarkStart w:id="45" w:name="_Toc27518881"/>
      <w:bookmarkStart w:id="46" w:name="_Toc29933623"/>
      <w:bookmarkStart w:id="47" w:name="_Toc30503070"/>
      <w:bookmarkStart w:id="48" w:name="_Toc30503260"/>
      <w:bookmarkStart w:id="49" w:name="_Toc27518694"/>
      <w:bookmarkStart w:id="50" w:name="_Toc27518882"/>
      <w:bookmarkStart w:id="51" w:name="_Toc29933624"/>
      <w:bookmarkStart w:id="52" w:name="_Toc30503071"/>
      <w:bookmarkStart w:id="53" w:name="_Toc30503261"/>
      <w:bookmarkStart w:id="54" w:name="_Toc27518695"/>
      <w:bookmarkStart w:id="55" w:name="_Toc27518883"/>
      <w:bookmarkStart w:id="56" w:name="_Toc29933625"/>
      <w:bookmarkStart w:id="57" w:name="_Toc30503072"/>
      <w:bookmarkStart w:id="58" w:name="_Toc30503262"/>
      <w:bookmarkStart w:id="59" w:name="_Toc27518696"/>
      <w:bookmarkStart w:id="60" w:name="_Toc27518884"/>
      <w:bookmarkStart w:id="61" w:name="_Toc29933626"/>
      <w:bookmarkStart w:id="62" w:name="_Toc30503073"/>
      <w:bookmarkStart w:id="63" w:name="_Toc30503263"/>
      <w:bookmarkStart w:id="64" w:name="_Toc27518697"/>
      <w:bookmarkStart w:id="65" w:name="_Toc27518885"/>
      <w:bookmarkStart w:id="66" w:name="_Toc29933627"/>
      <w:bookmarkStart w:id="67" w:name="_Toc30503074"/>
      <w:bookmarkStart w:id="68" w:name="_Toc30503264"/>
      <w:bookmarkStart w:id="69" w:name="_Toc27518698"/>
      <w:bookmarkStart w:id="70" w:name="_Toc27518886"/>
      <w:bookmarkStart w:id="71" w:name="_Toc29933628"/>
      <w:bookmarkStart w:id="72" w:name="_Toc30503075"/>
      <w:bookmarkStart w:id="73" w:name="_Toc30503265"/>
      <w:bookmarkStart w:id="74" w:name="_Toc27518699"/>
      <w:bookmarkStart w:id="75" w:name="_Toc27518887"/>
      <w:bookmarkStart w:id="76" w:name="_Toc29933629"/>
      <w:bookmarkStart w:id="77" w:name="_Toc30503076"/>
      <w:bookmarkStart w:id="78" w:name="_Toc30503266"/>
      <w:bookmarkStart w:id="79" w:name="_Toc27518700"/>
      <w:bookmarkStart w:id="80" w:name="_Toc27518888"/>
      <w:bookmarkStart w:id="81" w:name="_Toc29933630"/>
      <w:bookmarkStart w:id="82" w:name="_Toc30503077"/>
      <w:bookmarkStart w:id="83" w:name="_Toc30503267"/>
      <w:bookmarkStart w:id="84" w:name="_Toc27518701"/>
      <w:bookmarkStart w:id="85" w:name="_Toc27518889"/>
      <w:bookmarkStart w:id="86" w:name="_Toc29933631"/>
      <w:bookmarkStart w:id="87" w:name="_Toc30503078"/>
      <w:bookmarkStart w:id="88" w:name="_Toc30503268"/>
      <w:bookmarkStart w:id="89" w:name="_Toc27518702"/>
      <w:bookmarkStart w:id="90" w:name="_Toc27518890"/>
      <w:bookmarkStart w:id="91" w:name="_Toc29933632"/>
      <w:bookmarkStart w:id="92" w:name="_Toc30503079"/>
      <w:bookmarkStart w:id="93" w:name="_Toc30503269"/>
      <w:bookmarkStart w:id="94" w:name="_Toc27518703"/>
      <w:bookmarkStart w:id="95" w:name="_Toc27518891"/>
      <w:bookmarkStart w:id="96" w:name="_Toc29933633"/>
      <w:bookmarkStart w:id="97" w:name="_Toc30503080"/>
      <w:bookmarkStart w:id="98" w:name="_Toc30503270"/>
      <w:bookmarkStart w:id="99" w:name="_Toc27518704"/>
      <w:bookmarkStart w:id="100" w:name="_Toc27518892"/>
      <w:bookmarkStart w:id="101" w:name="_Toc29933634"/>
      <w:bookmarkStart w:id="102" w:name="_Toc30503081"/>
      <w:bookmarkStart w:id="103" w:name="_Toc30503271"/>
      <w:bookmarkStart w:id="104" w:name="_Toc27518705"/>
      <w:bookmarkStart w:id="105" w:name="_Toc27518893"/>
      <w:bookmarkStart w:id="106" w:name="_Toc29933635"/>
      <w:bookmarkStart w:id="107" w:name="_Toc30503082"/>
      <w:bookmarkStart w:id="108" w:name="_Toc30503272"/>
      <w:bookmarkStart w:id="109" w:name="_Toc27518710"/>
      <w:bookmarkStart w:id="110" w:name="_Toc27518898"/>
      <w:bookmarkStart w:id="111" w:name="_Toc29933640"/>
      <w:bookmarkStart w:id="112" w:name="_Toc30503087"/>
      <w:bookmarkStart w:id="113" w:name="_Toc30503277"/>
      <w:bookmarkStart w:id="114" w:name="_Toc27518714"/>
      <w:bookmarkStart w:id="115" w:name="_Toc27518902"/>
      <w:bookmarkStart w:id="116" w:name="_Toc29933644"/>
      <w:bookmarkStart w:id="117" w:name="_Toc30503091"/>
      <w:bookmarkStart w:id="118" w:name="_Toc30503281"/>
      <w:bookmarkStart w:id="119" w:name="_Toc27518727"/>
      <w:bookmarkStart w:id="120" w:name="_Toc27518915"/>
      <w:bookmarkStart w:id="121" w:name="_Toc29933657"/>
      <w:bookmarkStart w:id="122" w:name="_Toc30503104"/>
      <w:bookmarkStart w:id="123" w:name="_Toc30503294"/>
      <w:bookmarkStart w:id="124" w:name="_Toc27518741"/>
      <w:bookmarkStart w:id="125" w:name="_Toc27518929"/>
      <w:bookmarkStart w:id="126" w:name="_Toc29933671"/>
      <w:bookmarkStart w:id="127" w:name="_Toc30503118"/>
      <w:bookmarkStart w:id="128" w:name="_Toc30503308"/>
      <w:bookmarkStart w:id="129" w:name="_Toc27518747"/>
      <w:bookmarkStart w:id="130" w:name="_Toc27518935"/>
      <w:bookmarkStart w:id="131" w:name="_Toc29933677"/>
      <w:bookmarkStart w:id="132" w:name="_Toc30503124"/>
      <w:bookmarkStart w:id="133" w:name="_Toc30503314"/>
      <w:bookmarkStart w:id="134" w:name="_Toc27518756"/>
      <w:bookmarkStart w:id="135" w:name="_Toc27518944"/>
      <w:bookmarkStart w:id="136" w:name="_Toc29933686"/>
      <w:bookmarkStart w:id="137" w:name="_Toc30503133"/>
      <w:bookmarkStart w:id="138" w:name="_Toc30503323"/>
      <w:bookmarkStart w:id="139" w:name="_Toc27518767"/>
      <w:bookmarkStart w:id="140" w:name="_Toc27518955"/>
      <w:bookmarkStart w:id="141" w:name="_Toc29933697"/>
      <w:bookmarkStart w:id="142" w:name="_Toc30503144"/>
      <w:bookmarkStart w:id="143" w:name="_Toc30503334"/>
      <w:bookmarkStart w:id="144" w:name="_Toc27518768"/>
      <w:bookmarkStart w:id="145" w:name="_Toc27518956"/>
      <w:bookmarkStart w:id="146" w:name="_Toc29933698"/>
      <w:bookmarkStart w:id="147" w:name="_Toc30503145"/>
      <w:bookmarkStart w:id="148" w:name="_Toc30503335"/>
      <w:bookmarkStart w:id="149" w:name="_Toc27518769"/>
      <w:bookmarkStart w:id="150" w:name="_Toc27518957"/>
      <w:bookmarkStart w:id="151" w:name="_Toc29933699"/>
      <w:bookmarkStart w:id="152" w:name="_Toc30503146"/>
      <w:bookmarkStart w:id="153" w:name="_Toc30503336"/>
      <w:bookmarkStart w:id="154" w:name="_Toc27518770"/>
      <w:bookmarkStart w:id="155" w:name="_Toc27518958"/>
      <w:bookmarkStart w:id="156" w:name="_Toc29933700"/>
      <w:bookmarkStart w:id="157" w:name="_Toc30503147"/>
      <w:bookmarkStart w:id="158" w:name="_Toc30503337"/>
      <w:bookmarkStart w:id="159" w:name="_Toc27518771"/>
      <w:bookmarkStart w:id="160" w:name="_Toc27518959"/>
      <w:bookmarkStart w:id="161" w:name="_Toc29933701"/>
      <w:bookmarkStart w:id="162" w:name="_Toc30503148"/>
      <w:bookmarkStart w:id="163" w:name="_Toc30503338"/>
      <w:bookmarkStart w:id="164" w:name="_Toc27518772"/>
      <w:bookmarkStart w:id="165" w:name="_Toc27518960"/>
      <w:bookmarkStart w:id="166" w:name="_Toc29933702"/>
      <w:bookmarkStart w:id="167" w:name="_Toc30503149"/>
      <w:bookmarkStart w:id="168" w:name="_Toc30503339"/>
      <w:bookmarkStart w:id="169" w:name="_Toc27518773"/>
      <w:bookmarkStart w:id="170" w:name="_Toc27518961"/>
      <w:bookmarkStart w:id="171" w:name="_Toc29933703"/>
      <w:bookmarkStart w:id="172" w:name="_Toc30503150"/>
      <w:bookmarkStart w:id="173" w:name="_Toc30503340"/>
      <w:bookmarkStart w:id="174" w:name="_Toc27518774"/>
      <w:bookmarkStart w:id="175" w:name="_Toc27518962"/>
      <w:bookmarkStart w:id="176" w:name="_Toc29933704"/>
      <w:bookmarkStart w:id="177" w:name="_Toc30503151"/>
      <w:bookmarkStart w:id="178" w:name="_Toc30503341"/>
      <w:bookmarkStart w:id="179" w:name="_Toc27518775"/>
      <w:bookmarkStart w:id="180" w:name="_Toc27518963"/>
      <w:bookmarkStart w:id="181" w:name="_Toc29933705"/>
      <w:bookmarkStart w:id="182" w:name="_Toc30503152"/>
      <w:bookmarkStart w:id="183" w:name="_Toc30503342"/>
      <w:bookmarkStart w:id="184" w:name="_Toc27518776"/>
      <w:bookmarkStart w:id="185" w:name="_Toc27518964"/>
      <w:bookmarkStart w:id="186" w:name="_Toc29933706"/>
      <w:bookmarkStart w:id="187" w:name="_Toc30503153"/>
      <w:bookmarkStart w:id="188" w:name="_Toc30503343"/>
      <w:bookmarkStart w:id="189" w:name="_Toc27518777"/>
      <w:bookmarkStart w:id="190" w:name="_Toc27518965"/>
      <w:bookmarkStart w:id="191" w:name="_Toc29933707"/>
      <w:bookmarkStart w:id="192" w:name="_Toc30503154"/>
      <w:bookmarkStart w:id="193" w:name="_Toc30503344"/>
      <w:bookmarkStart w:id="194" w:name="_Toc27518778"/>
      <w:bookmarkStart w:id="195" w:name="_Toc27518966"/>
      <w:bookmarkStart w:id="196" w:name="_Toc29933708"/>
      <w:bookmarkStart w:id="197" w:name="_Toc30503155"/>
      <w:bookmarkStart w:id="198" w:name="_Toc30503345"/>
      <w:bookmarkStart w:id="199" w:name="_Toc27518779"/>
      <w:bookmarkStart w:id="200" w:name="_Toc27518967"/>
      <w:bookmarkStart w:id="201" w:name="_Toc29933709"/>
      <w:bookmarkStart w:id="202" w:name="_Toc30503156"/>
      <w:bookmarkStart w:id="203" w:name="_Toc30503346"/>
      <w:bookmarkStart w:id="204" w:name="_Toc27518780"/>
      <w:bookmarkStart w:id="205" w:name="_Toc27518968"/>
      <w:bookmarkStart w:id="206" w:name="_Toc29933710"/>
      <w:bookmarkStart w:id="207" w:name="_Toc30503157"/>
      <w:bookmarkStart w:id="208" w:name="_Toc30503347"/>
      <w:bookmarkStart w:id="209" w:name="_Toc27518781"/>
      <w:bookmarkStart w:id="210" w:name="_Toc27518969"/>
      <w:bookmarkStart w:id="211" w:name="_Toc29933711"/>
      <w:bookmarkStart w:id="212" w:name="_Toc30503158"/>
      <w:bookmarkStart w:id="213" w:name="_Toc30503348"/>
      <w:bookmarkStart w:id="214" w:name="_Toc27518782"/>
      <w:bookmarkStart w:id="215" w:name="_Toc27518970"/>
      <w:bookmarkStart w:id="216" w:name="_Toc29933712"/>
      <w:bookmarkStart w:id="217" w:name="_Toc30503159"/>
      <w:bookmarkStart w:id="218" w:name="_Toc30503349"/>
      <w:bookmarkStart w:id="219" w:name="_Toc27518783"/>
      <w:bookmarkStart w:id="220" w:name="_Toc27518971"/>
      <w:bookmarkStart w:id="221" w:name="_Toc29933713"/>
      <w:bookmarkStart w:id="222" w:name="_Toc30503160"/>
      <w:bookmarkStart w:id="223" w:name="_Toc30503350"/>
      <w:bookmarkStart w:id="224" w:name="_Toc23337981"/>
      <w:bookmarkStart w:id="225" w:name="_Ref35776303"/>
      <w:bookmarkStart w:id="226" w:name="_Ref35776313"/>
      <w:bookmarkStart w:id="227" w:name="_Toc66972137"/>
      <w:bookmarkStart w:id="228" w:name="_Toc220948251"/>
      <w:bookmarkStart w:id="229" w:name="_Ref495640606"/>
      <w:bookmarkStart w:id="230" w:name="_Ref64556877"/>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sidRPr="008E577F">
        <w:rPr>
          <w:rFonts w:hint="eastAsia"/>
        </w:rPr>
        <w:lastRenderedPageBreak/>
        <w:t>Описание</w:t>
      </w:r>
      <w:r w:rsidRPr="008E577F">
        <w:t xml:space="preserve"> </w:t>
      </w:r>
      <w:r w:rsidRPr="008E577F">
        <w:rPr>
          <w:rFonts w:hint="eastAsia"/>
        </w:rPr>
        <w:t>функций</w:t>
      </w:r>
      <w:r w:rsidRPr="008E577F">
        <w:t xml:space="preserve"> </w:t>
      </w:r>
      <w:r w:rsidRPr="008E577F">
        <w:rPr>
          <w:rFonts w:hint="eastAsia"/>
        </w:rPr>
        <w:t>и</w:t>
      </w:r>
      <w:r w:rsidRPr="008E577F">
        <w:t xml:space="preserve"> </w:t>
      </w:r>
      <w:r w:rsidRPr="008E577F">
        <w:rPr>
          <w:rFonts w:hint="eastAsia"/>
        </w:rPr>
        <w:t>бизнес</w:t>
      </w:r>
      <w:r w:rsidRPr="008E577F">
        <w:t>-</w:t>
      </w:r>
      <w:r w:rsidRPr="008E577F">
        <w:rPr>
          <w:rFonts w:hint="eastAsia"/>
        </w:rPr>
        <w:t>процессов</w:t>
      </w:r>
      <w:r w:rsidRPr="008E577F">
        <w:t xml:space="preserve"> </w:t>
      </w:r>
      <w:r w:rsidRPr="008E577F">
        <w:rPr>
          <w:rFonts w:hint="eastAsia"/>
        </w:rPr>
        <w:t>Компонента</w:t>
      </w:r>
      <w:r w:rsidRPr="008E577F">
        <w:t xml:space="preserve"> </w:t>
      </w:r>
      <w:r w:rsidRPr="008E577F">
        <w:rPr>
          <w:rFonts w:hint="eastAsia"/>
        </w:rPr>
        <w:t>ИД</w:t>
      </w:r>
      <w:r w:rsidRPr="008E577F">
        <w:t xml:space="preserve">, </w:t>
      </w:r>
      <w:r w:rsidRPr="008E577F">
        <w:rPr>
          <w:rFonts w:hint="eastAsia"/>
        </w:rPr>
        <w:t>РНО</w:t>
      </w:r>
      <w:r w:rsidRPr="008E577F">
        <w:t xml:space="preserve"> </w:t>
      </w:r>
      <w:r w:rsidRPr="008E577F">
        <w:rPr>
          <w:rFonts w:hint="eastAsia"/>
        </w:rPr>
        <w:t>ПУР</w:t>
      </w:r>
      <w:r w:rsidRPr="008E577F">
        <w:t xml:space="preserve"> </w:t>
      </w:r>
      <w:r w:rsidRPr="008E577F">
        <w:rPr>
          <w:rFonts w:hint="eastAsia"/>
        </w:rPr>
        <w:t>ЭБ</w:t>
      </w:r>
      <w:bookmarkEnd w:id="225"/>
      <w:bookmarkEnd w:id="226"/>
      <w:bookmarkEnd w:id="227"/>
      <w:bookmarkEnd w:id="228"/>
    </w:p>
    <w:p w14:paraId="20555816" w14:textId="6532A01F" w:rsidR="00AD6E73" w:rsidRPr="008E577F" w:rsidRDefault="00AD6E73" w:rsidP="00AD6E73">
      <w:pPr>
        <w:pStyle w:val="GOSTNormal"/>
      </w:pPr>
      <w:r w:rsidRPr="008E577F">
        <w:t>Подробный перечень и описание функций и бизнес-процессов Компонента ИД, РНО ПУР ЭБ, полностью или частично обеспечиваемых средствами ИС и осуществляемых в интересах эксплуатации ИС, приведены в документе «Технологическая инструкция (регламент)</w:t>
      </w:r>
      <w:r w:rsidR="00664D44" w:rsidRPr="008E577F">
        <w:t xml:space="preserve"> работы с Подсистемой»</w:t>
      </w:r>
      <w:r w:rsidRPr="008E577F">
        <w:t xml:space="preserve"> </w:t>
      </w:r>
      <w:r w:rsidR="00664D44" w:rsidRPr="008E577F">
        <w:t>на компонент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Pr="008E577F">
        <w:t>.</w:t>
      </w:r>
    </w:p>
    <w:p w14:paraId="3CD74918" w14:textId="0A17C768" w:rsidR="00AD6E73" w:rsidRPr="008E577F" w:rsidRDefault="00AD6E73" w:rsidP="00AD6E73">
      <w:pPr>
        <w:pStyle w:val="21"/>
        <w:tabs>
          <w:tab w:val="clear" w:pos="576"/>
        </w:tabs>
      </w:pPr>
      <w:bookmarkStart w:id="231" w:name="_Toc27518671"/>
      <w:bookmarkStart w:id="232" w:name="_Toc27518859"/>
      <w:bookmarkStart w:id="233" w:name="_Toc29933601"/>
      <w:bookmarkStart w:id="234" w:name="_Toc30503048"/>
      <w:bookmarkStart w:id="235" w:name="_Toc30503238"/>
      <w:bookmarkStart w:id="236" w:name="_Toc27518672"/>
      <w:bookmarkStart w:id="237" w:name="_Toc27518860"/>
      <w:bookmarkStart w:id="238" w:name="_Toc29933602"/>
      <w:bookmarkStart w:id="239" w:name="_Toc30503049"/>
      <w:bookmarkStart w:id="240" w:name="_Toc30503239"/>
      <w:bookmarkStart w:id="241" w:name="_Toc27518673"/>
      <w:bookmarkStart w:id="242" w:name="_Toc27518861"/>
      <w:bookmarkStart w:id="243" w:name="_Toc29933603"/>
      <w:bookmarkStart w:id="244" w:name="_Toc30503050"/>
      <w:bookmarkStart w:id="245" w:name="_Toc30503240"/>
      <w:bookmarkStart w:id="246" w:name="_Toc27518674"/>
      <w:bookmarkStart w:id="247" w:name="_Toc27518862"/>
      <w:bookmarkStart w:id="248" w:name="_Toc29933604"/>
      <w:bookmarkStart w:id="249" w:name="_Toc30503051"/>
      <w:bookmarkStart w:id="250" w:name="_Toc30503241"/>
      <w:bookmarkStart w:id="251" w:name="_Toc27518675"/>
      <w:bookmarkStart w:id="252" w:name="_Toc27518863"/>
      <w:bookmarkStart w:id="253" w:name="_Toc29933605"/>
      <w:bookmarkStart w:id="254" w:name="_Toc30503052"/>
      <w:bookmarkStart w:id="255" w:name="_Toc30503242"/>
      <w:bookmarkStart w:id="256" w:name="_Toc27518676"/>
      <w:bookmarkStart w:id="257" w:name="_Toc27518864"/>
      <w:bookmarkStart w:id="258" w:name="_Toc29933606"/>
      <w:bookmarkStart w:id="259" w:name="_Toc30503053"/>
      <w:bookmarkStart w:id="260" w:name="_Toc30503243"/>
      <w:bookmarkStart w:id="261" w:name="_Toc27518677"/>
      <w:bookmarkStart w:id="262" w:name="_Toc27518865"/>
      <w:bookmarkStart w:id="263" w:name="_Toc29933607"/>
      <w:bookmarkStart w:id="264" w:name="_Toc30503054"/>
      <w:bookmarkStart w:id="265" w:name="_Toc30503244"/>
      <w:bookmarkStart w:id="266" w:name="_Toc27518678"/>
      <w:bookmarkStart w:id="267" w:name="_Toc27518866"/>
      <w:bookmarkStart w:id="268" w:name="_Toc29933608"/>
      <w:bookmarkStart w:id="269" w:name="_Toc30503055"/>
      <w:bookmarkStart w:id="270" w:name="_Toc30503245"/>
      <w:bookmarkStart w:id="271" w:name="_Toc27518679"/>
      <w:bookmarkStart w:id="272" w:name="_Toc27518867"/>
      <w:bookmarkStart w:id="273" w:name="_Toc29933609"/>
      <w:bookmarkStart w:id="274" w:name="_Toc30503056"/>
      <w:bookmarkStart w:id="275" w:name="_Toc30503246"/>
      <w:bookmarkStart w:id="276" w:name="_Toc27518680"/>
      <w:bookmarkStart w:id="277" w:name="_Toc27518868"/>
      <w:bookmarkStart w:id="278" w:name="_Toc29933610"/>
      <w:bookmarkStart w:id="279" w:name="_Toc30503057"/>
      <w:bookmarkStart w:id="280" w:name="_Toc30503247"/>
      <w:bookmarkStart w:id="281" w:name="_Toc27518681"/>
      <w:bookmarkStart w:id="282" w:name="_Toc27518869"/>
      <w:bookmarkStart w:id="283" w:name="_Toc29933611"/>
      <w:bookmarkStart w:id="284" w:name="_Toc30503058"/>
      <w:bookmarkStart w:id="285" w:name="_Toc30503248"/>
      <w:bookmarkStart w:id="286" w:name="_Toc27518682"/>
      <w:bookmarkStart w:id="287" w:name="_Toc27518870"/>
      <w:bookmarkStart w:id="288" w:name="_Toc29933612"/>
      <w:bookmarkStart w:id="289" w:name="_Toc30503059"/>
      <w:bookmarkStart w:id="290" w:name="_Toc30503249"/>
      <w:bookmarkStart w:id="291" w:name="_Toc27518683"/>
      <w:bookmarkStart w:id="292" w:name="_Toc27518871"/>
      <w:bookmarkStart w:id="293" w:name="_Toc29933613"/>
      <w:bookmarkStart w:id="294" w:name="_Toc30503060"/>
      <w:bookmarkStart w:id="295" w:name="_Toc30503250"/>
      <w:bookmarkStart w:id="296" w:name="_Toc27518684"/>
      <w:bookmarkStart w:id="297" w:name="_Toc27518872"/>
      <w:bookmarkStart w:id="298" w:name="_Toc29933614"/>
      <w:bookmarkStart w:id="299" w:name="_Toc30503061"/>
      <w:bookmarkStart w:id="300" w:name="_Toc30503251"/>
      <w:bookmarkStart w:id="301" w:name="_Toc27518685"/>
      <w:bookmarkStart w:id="302" w:name="_Toc27518873"/>
      <w:bookmarkStart w:id="303" w:name="_Toc29933615"/>
      <w:bookmarkStart w:id="304" w:name="_Toc30503062"/>
      <w:bookmarkStart w:id="305" w:name="_Toc30503252"/>
      <w:bookmarkStart w:id="306" w:name="_Toc27518686"/>
      <w:bookmarkStart w:id="307" w:name="_Toc27518874"/>
      <w:bookmarkStart w:id="308" w:name="_Toc29933616"/>
      <w:bookmarkStart w:id="309" w:name="_Toc30503063"/>
      <w:bookmarkStart w:id="310" w:name="_Toc30503253"/>
      <w:bookmarkStart w:id="311" w:name="_Toc27518687"/>
      <w:bookmarkStart w:id="312" w:name="_Toc27518875"/>
      <w:bookmarkStart w:id="313" w:name="_Toc29933617"/>
      <w:bookmarkStart w:id="314" w:name="_Toc30503064"/>
      <w:bookmarkStart w:id="315" w:name="_Toc30503254"/>
      <w:bookmarkStart w:id="316" w:name="_Toc27518688"/>
      <w:bookmarkStart w:id="317" w:name="_Toc27518876"/>
      <w:bookmarkStart w:id="318" w:name="_Toc29933618"/>
      <w:bookmarkStart w:id="319" w:name="_Toc30503065"/>
      <w:bookmarkStart w:id="320" w:name="_Toc30503255"/>
      <w:bookmarkStart w:id="321" w:name="_Toc27518689"/>
      <w:bookmarkStart w:id="322" w:name="_Toc27518877"/>
      <w:bookmarkStart w:id="323" w:name="_Toc29933619"/>
      <w:bookmarkStart w:id="324" w:name="_Toc30503066"/>
      <w:bookmarkStart w:id="325" w:name="_Toc30503256"/>
      <w:bookmarkStart w:id="326" w:name="_Toc27518690"/>
      <w:bookmarkStart w:id="327" w:name="_Toc27518878"/>
      <w:bookmarkStart w:id="328" w:name="_Toc29933620"/>
      <w:bookmarkStart w:id="329" w:name="_Toc30503067"/>
      <w:bookmarkStart w:id="330" w:name="_Toc30503257"/>
      <w:bookmarkStart w:id="331" w:name="_Toc27518691"/>
      <w:bookmarkStart w:id="332" w:name="_Toc27518879"/>
      <w:bookmarkStart w:id="333" w:name="_Toc29933621"/>
      <w:bookmarkStart w:id="334" w:name="_Toc30503068"/>
      <w:bookmarkStart w:id="335" w:name="_Toc30503258"/>
      <w:bookmarkStart w:id="336" w:name="_Toc494874162"/>
      <w:bookmarkStart w:id="337" w:name="_Toc497068398"/>
      <w:bookmarkStart w:id="338" w:name="_Toc41260423"/>
      <w:bookmarkStart w:id="339" w:name="_Toc23237442"/>
      <w:bookmarkStart w:id="340" w:name="_Ref21677603"/>
      <w:bookmarkStart w:id="341" w:name="_Toc6502345"/>
      <w:bookmarkStart w:id="342" w:name="_Toc66972138"/>
      <w:bookmarkStart w:id="343" w:name="_Ref167183428"/>
      <w:bookmarkStart w:id="344" w:name="_Ref174628843"/>
      <w:bookmarkStart w:id="345" w:name="_Ref178790208"/>
      <w:bookmarkStart w:id="346" w:name="_Ref180505888"/>
      <w:bookmarkStart w:id="347" w:name="_Toc220948252"/>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sidRPr="008E577F">
        <w:rPr>
          <w:rFonts w:hint="eastAsia"/>
        </w:rPr>
        <w:t>Бизнес</w:t>
      </w:r>
      <w:r w:rsidRPr="008E577F">
        <w:t>-</w:t>
      </w:r>
      <w:r w:rsidRPr="008E577F">
        <w:rPr>
          <w:rFonts w:hint="eastAsia"/>
        </w:rPr>
        <w:t>процесс</w:t>
      </w:r>
      <w:r w:rsidRPr="008E577F">
        <w:t xml:space="preserve"> </w:t>
      </w:r>
      <w:r w:rsidRPr="008E577F">
        <w:rPr>
          <w:rFonts w:hint="eastAsia"/>
        </w:rPr>
        <w:t>«</w:t>
      </w:r>
      <w:bookmarkEnd w:id="336"/>
      <w:bookmarkEnd w:id="337"/>
      <w:r w:rsidRPr="008E577F">
        <w:rPr>
          <w:rFonts w:hint="eastAsia"/>
        </w:rPr>
        <w:t>Прием</w:t>
      </w:r>
      <w:r w:rsidRPr="008E577F">
        <w:t xml:space="preserve"> </w:t>
      </w:r>
      <w:r w:rsidRPr="008E577F">
        <w:rPr>
          <w:rFonts w:hint="eastAsia"/>
        </w:rPr>
        <w:t>и</w:t>
      </w:r>
      <w:r w:rsidRPr="008E577F">
        <w:t xml:space="preserve"> </w:t>
      </w:r>
      <w:r w:rsidRPr="008E577F">
        <w:rPr>
          <w:rFonts w:hint="eastAsia"/>
        </w:rPr>
        <w:t>регистрация</w:t>
      </w:r>
      <w:r w:rsidRPr="008E577F">
        <w:t xml:space="preserve"> </w:t>
      </w:r>
      <w:r w:rsidRPr="008E577F">
        <w:rPr>
          <w:rFonts w:hint="eastAsia"/>
        </w:rPr>
        <w:t>документа</w:t>
      </w:r>
      <w:r w:rsidRPr="008E577F">
        <w:t xml:space="preserve"> </w:t>
      </w:r>
      <w:r w:rsidR="00144412" w:rsidRPr="008E577F">
        <w:rPr>
          <w:rFonts w:hint="eastAsia"/>
        </w:rPr>
        <w:t>„</w:t>
      </w:r>
      <w:r w:rsidRPr="008E577F">
        <w:rPr>
          <w:rFonts w:hint="eastAsia"/>
        </w:rPr>
        <w:t>Исполнительный</w:t>
      </w:r>
      <w:r w:rsidRPr="008E577F">
        <w:t xml:space="preserve"> </w:t>
      </w:r>
      <w:r w:rsidRPr="008E577F">
        <w:rPr>
          <w:rFonts w:hint="eastAsia"/>
        </w:rPr>
        <w:t>документ”»</w:t>
      </w:r>
      <w:bookmarkEnd w:id="338"/>
      <w:bookmarkEnd w:id="339"/>
      <w:bookmarkEnd w:id="340"/>
      <w:bookmarkEnd w:id="341"/>
      <w:bookmarkEnd w:id="342"/>
      <w:bookmarkEnd w:id="343"/>
      <w:bookmarkEnd w:id="344"/>
      <w:bookmarkEnd w:id="345"/>
      <w:bookmarkEnd w:id="346"/>
      <w:bookmarkEnd w:id="347"/>
    </w:p>
    <w:p w14:paraId="2A1BF4A3" w14:textId="77777777" w:rsidR="00AD6E73" w:rsidRPr="008E577F" w:rsidRDefault="00AD6E73" w:rsidP="00AD6E73">
      <w:pPr>
        <w:pStyle w:val="GOSTNormalWithout"/>
      </w:pPr>
      <w:r w:rsidRPr="008E577F">
        <w:t>ИД выдается судом и предъявляется для исполнения в ТОФК по месту открытия должнику л/с:</w:t>
      </w:r>
    </w:p>
    <w:p w14:paraId="0D84DFAB" w14:textId="77777777" w:rsidR="00AD6E73" w:rsidRPr="008E577F" w:rsidRDefault="00AD6E73" w:rsidP="008F1AAF">
      <w:pPr>
        <w:pStyle w:val="GOSTListnum"/>
        <w:numPr>
          <w:ilvl w:val="0"/>
          <w:numId w:val="147"/>
        </w:numPr>
      </w:pPr>
      <w:r w:rsidRPr="008E577F">
        <w:t>На бумажном носителе:</w:t>
      </w:r>
    </w:p>
    <w:p w14:paraId="3D855D6A" w14:textId="77777777" w:rsidR="00AD6E73" w:rsidRPr="008E577F" w:rsidRDefault="00AD6E73" w:rsidP="00AD6E73">
      <w:pPr>
        <w:pStyle w:val="GOSTListmark2"/>
      </w:pPr>
      <w:r w:rsidRPr="008E577F">
        <w:t>взыскателем (юридическим или физическим лицом), либо представителем взыскателя по доверенности;</w:t>
      </w:r>
    </w:p>
    <w:p w14:paraId="405D917C" w14:textId="77777777" w:rsidR="00AD6E73" w:rsidRPr="008E577F" w:rsidRDefault="00AD6E73" w:rsidP="00AD6E73">
      <w:pPr>
        <w:pStyle w:val="GOSTListmark2"/>
      </w:pPr>
      <w:r w:rsidRPr="008E577F">
        <w:t>судом, выдавшим ИД.</w:t>
      </w:r>
    </w:p>
    <w:p w14:paraId="60A3240D" w14:textId="77777777" w:rsidR="00AD6E73" w:rsidRPr="008E577F" w:rsidRDefault="00AD6E73" w:rsidP="00AD6E73">
      <w:pPr>
        <w:pStyle w:val="GOSTListnum"/>
        <w:numPr>
          <w:ilvl w:val="0"/>
          <w:numId w:val="2"/>
        </w:numPr>
      </w:pPr>
      <w:r w:rsidRPr="008E577F">
        <w:t>В виде электронного структурированного документа в соответствии с требованиями к форматам ИД:</w:t>
      </w:r>
    </w:p>
    <w:p w14:paraId="6DAAF70A" w14:textId="37C61D30" w:rsidR="00AD6E73" w:rsidRPr="008E577F" w:rsidRDefault="00AD6E73" w:rsidP="00AD6E73">
      <w:pPr>
        <w:pStyle w:val="GOSTListmark2"/>
      </w:pPr>
      <w:r w:rsidRPr="008E577F">
        <w:t>судом, выдавшим ИД, посредством СМЭВ 3.0</w:t>
      </w:r>
      <w:r w:rsidR="00E66042" w:rsidRPr="008E577F">
        <w:t>.</w:t>
      </w:r>
    </w:p>
    <w:p w14:paraId="2EBD4549" w14:textId="77777777" w:rsidR="00AD6E73" w:rsidRPr="008E577F" w:rsidRDefault="00AD6E73" w:rsidP="00AD6E73">
      <w:pPr>
        <w:pStyle w:val="GOSTNormalWithout"/>
      </w:pPr>
      <w:r w:rsidRPr="008E577F">
        <w:t>После обработки в ТОФК ИД может быть:</w:t>
      </w:r>
    </w:p>
    <w:p w14:paraId="2E17DAFC" w14:textId="77777777" w:rsidR="00AD6E73" w:rsidRPr="008E577F" w:rsidRDefault="00AD6E73" w:rsidP="00AD6E73">
      <w:pPr>
        <w:pStyle w:val="GOSTListmark2"/>
      </w:pPr>
      <w:r w:rsidRPr="008E577F">
        <w:t>возвращен с формированием формуляра «Уведомление по ИД» с типом «Уведомление о возврате ИД» по следующим причинам: ИД не соответствует требованиям законодательства РФ и (или) должнику не открыты л/с в ТОФК;</w:t>
      </w:r>
    </w:p>
    <w:p w14:paraId="6438CABD" w14:textId="77777777" w:rsidR="00AD6E73" w:rsidRPr="008E577F" w:rsidRDefault="00AD6E73" w:rsidP="00AD6E73">
      <w:pPr>
        <w:pStyle w:val="GOSTListmark2"/>
      </w:pPr>
      <w:r w:rsidRPr="008E577F">
        <w:t>принят с условием необходимости уточнения реквизитов банковского счета взыскателя;</w:t>
      </w:r>
    </w:p>
    <w:p w14:paraId="71C6A2A7" w14:textId="77777777" w:rsidR="00AD6E73" w:rsidRPr="008E577F" w:rsidRDefault="00AD6E73" w:rsidP="00AD6E73">
      <w:pPr>
        <w:pStyle w:val="GOSTListmark2"/>
      </w:pPr>
      <w:r w:rsidRPr="008E577F">
        <w:t>принят к исполнению без дополнительных условий.</w:t>
      </w:r>
    </w:p>
    <w:p w14:paraId="6C5AD361" w14:textId="77777777" w:rsidR="00AD6E73" w:rsidRPr="008E577F" w:rsidRDefault="00AD6E73" w:rsidP="00AD6E73">
      <w:pPr>
        <w:pStyle w:val="GOSTNormal"/>
      </w:pPr>
      <w:r w:rsidRPr="008E577F">
        <w:t>В случае получения из ТОФК формуляра «Уведомление по ИД» с типом «Уведомление об уточнении реквизитов банковского счета взыскателя» взыскатель отправляет в ТОФК уточненные реквизиты банковского счета.</w:t>
      </w:r>
    </w:p>
    <w:p w14:paraId="53AB6E6F" w14:textId="77777777" w:rsidR="00A56FE8" w:rsidRPr="008E577F" w:rsidRDefault="00006765" w:rsidP="00AD6E73">
      <w:pPr>
        <w:pStyle w:val="GOSTNormal"/>
      </w:pPr>
      <w:r w:rsidRPr="008E577F">
        <w:t>При непоступлении в ТОФК от взыскателя информации об уточненных реквизитах банковского счета взыскателя в установленный НПА срок ИД подлежит возврату взыскателю или в суд.</w:t>
      </w:r>
    </w:p>
    <w:p w14:paraId="6C4A710D" w14:textId="39858E28" w:rsidR="00006765" w:rsidRPr="008E577F" w:rsidRDefault="00006765" w:rsidP="005A7FF6">
      <w:pPr>
        <w:pStyle w:val="GOSTNormalWithout"/>
      </w:pPr>
      <w:r w:rsidRPr="008E577F">
        <w:t>Вместе с ИД направляется документ «Уведомление по ИД» с типом «Уведомление о возврате ИД»:</w:t>
      </w:r>
    </w:p>
    <w:p w14:paraId="33C574E6" w14:textId="24B6509C" w:rsidR="00006765" w:rsidRPr="008E577F" w:rsidRDefault="00006765" w:rsidP="00006765">
      <w:pPr>
        <w:pStyle w:val="GOSTListmark2"/>
      </w:pPr>
      <w:r w:rsidRPr="008E577F">
        <w:t>при возврате взыскателю – на бумажном носителе;</w:t>
      </w:r>
    </w:p>
    <w:p w14:paraId="665F422C" w14:textId="77777777" w:rsidR="005A7FF6" w:rsidRPr="008E577F" w:rsidRDefault="00006765" w:rsidP="00006765">
      <w:pPr>
        <w:pStyle w:val="GOSTListmark2"/>
      </w:pPr>
      <w:r w:rsidRPr="008E577F">
        <w:lastRenderedPageBreak/>
        <w:t>при возврате в суд – по действию «Возврат»</w:t>
      </w:r>
      <w:r w:rsidR="004F20F4" w:rsidRPr="008E577F">
        <w:t>, вызванному сотрудником ТОФК</w:t>
      </w:r>
      <w:r w:rsidR="005A7FF6" w:rsidRPr="008E577F">
        <w:t>;</w:t>
      </w:r>
    </w:p>
    <w:p w14:paraId="2B957B5A" w14:textId="77777777" w:rsidR="003C2E0B" w:rsidRPr="008E577F" w:rsidRDefault="005A7FF6" w:rsidP="003C2E0B">
      <w:pPr>
        <w:pStyle w:val="GOSTListmark2"/>
        <w:rPr>
          <w:rFonts w:ascii="Times New Roman Полужирный" w:hAnsi="Times New Roman Полужирный"/>
        </w:rPr>
      </w:pPr>
      <w:r w:rsidRPr="008E577F">
        <w:t>при невозможности осуществить возврат документов взыскателю направляется в адрес суда по действию «Возврат в суд»</w:t>
      </w:r>
      <w:r w:rsidR="004F20F4" w:rsidRPr="008E577F">
        <w:t>.</w:t>
      </w:r>
      <w:bookmarkStart w:id="348" w:name="_Toc41260425"/>
      <w:bookmarkStart w:id="349" w:name="_Toc23237444"/>
      <w:bookmarkStart w:id="350" w:name="_Ref21677629"/>
      <w:bookmarkStart w:id="351" w:name="_Ref57111203"/>
      <w:bookmarkStart w:id="352" w:name="_Toc66972139"/>
      <w:bookmarkStart w:id="353" w:name="_Ref127979107"/>
    </w:p>
    <w:p w14:paraId="5DB54954" w14:textId="77777777" w:rsidR="0059448F" w:rsidRPr="008E577F" w:rsidRDefault="00C16461" w:rsidP="0059448F">
      <w:pPr>
        <w:pStyle w:val="GOSTNormal"/>
      </w:pPr>
      <w:r w:rsidRPr="008E577F">
        <w:t xml:space="preserve">В период исполнения ИД </w:t>
      </w:r>
      <w:r w:rsidR="00540588" w:rsidRPr="008E577F">
        <w:t xml:space="preserve">по должникам, которые обслуживаются в Модуле бюджетного процесса в части казначейского обслуживания, а также исполнения бюджетов субъектов Российской Федерации (местных бюджетов),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«Электронный бюджет», </w:t>
      </w:r>
      <w:r w:rsidRPr="008E577F">
        <w:t>взыскатель может представить в ТОФК уточненные реквизиты банковского счета на ИД в статусах «Принят к исполнению», «Должник уведомлен», «Детализирован», «Заблокирован», «Приостановлен, отсрочен, рассрочен».</w:t>
      </w:r>
      <w:bookmarkStart w:id="354" w:name="_Ref141699679"/>
    </w:p>
    <w:p w14:paraId="54FDDC99" w14:textId="02CC43A2" w:rsidR="00E4111D" w:rsidRPr="008E577F" w:rsidRDefault="00E4111D" w:rsidP="00E4111D">
      <w:pPr>
        <w:pStyle w:val="GOSTNormal"/>
      </w:pPr>
      <w:r w:rsidRPr="008E577F">
        <w:t>При нарушении сроков исполнения ИД, где должником является ГРБС, блокируется л/с ГРБС и структурных подразделений ГРБС (при наличии) до устранения нарушений.</w:t>
      </w:r>
    </w:p>
    <w:p w14:paraId="58D3C6AF" w14:textId="0A9B1618" w:rsidR="00E4111D" w:rsidRPr="008E577F" w:rsidRDefault="00E4111D" w:rsidP="00E4111D">
      <w:pPr>
        <w:pStyle w:val="GOSTNormal"/>
      </w:pPr>
      <w:r w:rsidRPr="008E577F">
        <w:t xml:space="preserve">Имеется возможность исполнения ИД с </w:t>
      </w:r>
      <w:r w:rsidRPr="008E577F">
        <w:rPr>
          <w:szCs w:val="22"/>
        </w:rPr>
        <w:t xml:space="preserve">л/с ЗК МОУ ФК </w:t>
      </w:r>
      <w:r w:rsidRPr="008E577F">
        <w:rPr>
          <w:rStyle w:val="GOSTNormal0"/>
        </w:rPr>
        <w:t>(тип должника – КУ).</w:t>
      </w:r>
      <w:r w:rsidRPr="008E577F">
        <w:t xml:space="preserve"> Должник после получения уведомления о поступлении в его адрес ИД указывает, что исполнять ИД он будет с л/с ЗК МОУ ФК. Должник направляет в ТОФК информацию об исполнении ИД с л/с ЗК в произвольной форме предоставления доступа к действию «Вернуть в работу», если ИД в статусе «Получено положительное заключение»/«Получено отрицательное заключение», после выполнения которого ИД перейдет в начальный статус, удаляется ЭП согласующего и утверждающего для возможности редактирования ИД.</w:t>
      </w:r>
    </w:p>
    <w:p w14:paraId="77718902" w14:textId="77777777" w:rsidR="001D5AEA" w:rsidRPr="008E577F" w:rsidRDefault="001D5AEA" w:rsidP="008F1AAF">
      <w:pPr>
        <w:pStyle w:val="21"/>
        <w:numPr>
          <w:ilvl w:val="1"/>
          <w:numId w:val="151"/>
        </w:numPr>
        <w:tabs>
          <w:tab w:val="clear" w:pos="576"/>
          <w:tab w:val="num" w:pos="851"/>
        </w:tabs>
      </w:pPr>
      <w:bookmarkStart w:id="355" w:name="_Toc64052814"/>
      <w:bookmarkStart w:id="356" w:name="_Toc91494056"/>
      <w:bookmarkStart w:id="357" w:name="_Ref94002558"/>
      <w:bookmarkStart w:id="358" w:name="_Ref94014715"/>
      <w:bookmarkStart w:id="359" w:name="_Ref94014994"/>
      <w:bookmarkStart w:id="360" w:name="_Ref94015415"/>
      <w:bookmarkStart w:id="361" w:name="_Ref94015616"/>
      <w:bookmarkStart w:id="362" w:name="_Ref94021332"/>
      <w:bookmarkStart w:id="363" w:name="_Ref94022164"/>
      <w:bookmarkStart w:id="364" w:name="_Ref94022337"/>
      <w:bookmarkStart w:id="365" w:name="_Ref114132023"/>
      <w:bookmarkStart w:id="366" w:name="_Ref119510723"/>
      <w:bookmarkStart w:id="367" w:name="_Ref127970615"/>
      <w:bookmarkStart w:id="368" w:name="_Ref141688428"/>
      <w:bookmarkStart w:id="369" w:name="_Ref171964135"/>
      <w:bookmarkStart w:id="370" w:name="_Toc178796367"/>
      <w:bookmarkStart w:id="371" w:name="_Ref180505895"/>
      <w:bookmarkStart w:id="372" w:name="_Toc220948253"/>
      <w:r w:rsidRPr="008E577F">
        <w:rPr>
          <w:rFonts w:hint="eastAsia"/>
        </w:rPr>
        <w:t>Бизнес</w:t>
      </w:r>
      <w:r w:rsidRPr="008E577F">
        <w:t>-</w:t>
      </w:r>
      <w:r w:rsidRPr="008E577F">
        <w:rPr>
          <w:rFonts w:hint="eastAsia"/>
        </w:rPr>
        <w:t>процесс</w:t>
      </w:r>
      <w:r w:rsidRPr="008E577F">
        <w:t xml:space="preserve"> </w:t>
      </w:r>
      <w:r w:rsidRPr="008E577F">
        <w:rPr>
          <w:rFonts w:hint="eastAsia"/>
        </w:rPr>
        <w:t>«Проведение</w:t>
      </w:r>
      <w:r w:rsidRPr="008E577F">
        <w:t xml:space="preserve"> </w:t>
      </w:r>
      <w:r w:rsidRPr="008E577F">
        <w:rPr>
          <w:rFonts w:hint="eastAsia"/>
        </w:rPr>
        <w:t>правовой</w:t>
      </w:r>
      <w:r w:rsidRPr="008E577F">
        <w:t xml:space="preserve"> </w:t>
      </w:r>
      <w:r w:rsidRPr="008E577F">
        <w:rPr>
          <w:rFonts w:hint="eastAsia"/>
        </w:rPr>
        <w:t>экспертизы»</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14:paraId="3B8EFC4A" w14:textId="27D5DBBF" w:rsidR="001D5AEA" w:rsidRPr="008E577F" w:rsidRDefault="001D5AEA" w:rsidP="00F70586">
      <w:pPr>
        <w:pStyle w:val="GOSTNormal"/>
      </w:pPr>
      <w:r w:rsidRPr="008E577F">
        <w:t>ИД и РНО, а также документ, отменяющий, изменяющий, приостанавливающий или возобновляющий исполнение ИД, РНО, документ, признающий РНО недействительным (незаконным), документ, устанавливающий (прекращающий) отсрочку, рассрочку или отложение исполнения ИД, документ, подтверждающий исполнение ИД, РНО, передаются на правовую экспертизу в целях проверки их на соответствие требованиям действующего законодательства РФ, а также на предмет подтверждения факта исполнения.</w:t>
      </w:r>
    </w:p>
    <w:p w14:paraId="0A3BF9AA" w14:textId="64DC7786" w:rsidR="001D5AEA" w:rsidRPr="008E577F" w:rsidRDefault="001D5AEA" w:rsidP="00F70586">
      <w:pPr>
        <w:pStyle w:val="GOSTNormal"/>
      </w:pPr>
      <w:r w:rsidRPr="008E577F">
        <w:t>При получении отрицательной экспертизы ИД подлежит возврату взыскателю или в суд</w:t>
      </w:r>
      <w:r w:rsidR="00F70586" w:rsidRPr="008E577F">
        <w:t>. При выполнении действия «Возврат» в ПУР ЭБ формируются документы «Уведомление о возврате ИД» и «Уведомление о возврате документов, приложенных к ИД».</w:t>
      </w:r>
    </w:p>
    <w:p w14:paraId="736C3409" w14:textId="788C6F8C" w:rsidR="00AD6E73" w:rsidRPr="008E577F" w:rsidRDefault="00AD6E73" w:rsidP="00AD6E73">
      <w:pPr>
        <w:pStyle w:val="21"/>
        <w:tabs>
          <w:tab w:val="clear" w:pos="576"/>
        </w:tabs>
      </w:pPr>
      <w:bookmarkStart w:id="373" w:name="_Toc220948254"/>
      <w:r w:rsidRPr="008E577F">
        <w:rPr>
          <w:rFonts w:hint="eastAsia"/>
        </w:rPr>
        <w:t>Бизнес</w:t>
      </w:r>
      <w:r w:rsidRPr="008E577F">
        <w:t>-</w:t>
      </w:r>
      <w:r w:rsidRPr="008E577F">
        <w:rPr>
          <w:rFonts w:hint="eastAsia"/>
        </w:rPr>
        <w:t>процесс</w:t>
      </w:r>
      <w:r w:rsidRPr="008E577F">
        <w:t xml:space="preserve"> </w:t>
      </w:r>
      <w:r w:rsidRPr="008E577F">
        <w:rPr>
          <w:rFonts w:hint="eastAsia"/>
        </w:rPr>
        <w:t>«Исполнение</w:t>
      </w:r>
      <w:r w:rsidRPr="008E577F">
        <w:t xml:space="preserve"> </w:t>
      </w:r>
      <w:r w:rsidRPr="008E577F">
        <w:rPr>
          <w:rFonts w:hint="eastAsia"/>
        </w:rPr>
        <w:t>документа</w:t>
      </w:r>
      <w:r w:rsidRPr="008E577F">
        <w:t xml:space="preserve"> </w:t>
      </w:r>
      <w:r w:rsidR="00E57D30" w:rsidRPr="008E577F">
        <w:rPr>
          <w:rFonts w:hint="eastAsia"/>
        </w:rPr>
        <w:t>„</w:t>
      </w:r>
      <w:r w:rsidRPr="008E577F">
        <w:rPr>
          <w:rFonts w:hint="eastAsia"/>
        </w:rPr>
        <w:t>Исполнительный</w:t>
      </w:r>
      <w:r w:rsidRPr="008E577F">
        <w:t xml:space="preserve"> </w:t>
      </w:r>
      <w:r w:rsidRPr="008E577F">
        <w:rPr>
          <w:rFonts w:hint="eastAsia"/>
        </w:rPr>
        <w:t>документ”»</w:t>
      </w:r>
      <w:bookmarkEnd w:id="348"/>
      <w:bookmarkEnd w:id="349"/>
      <w:bookmarkEnd w:id="350"/>
      <w:bookmarkEnd w:id="351"/>
      <w:bookmarkEnd w:id="352"/>
      <w:bookmarkEnd w:id="353"/>
      <w:bookmarkEnd w:id="354"/>
      <w:bookmarkEnd w:id="373"/>
    </w:p>
    <w:p w14:paraId="19152A98" w14:textId="12DD1AEC" w:rsidR="00AD6E73" w:rsidRPr="008E577F" w:rsidRDefault="004F20F4" w:rsidP="00AD6E73">
      <w:pPr>
        <w:pStyle w:val="GOSTNormal"/>
      </w:pPr>
      <w:r w:rsidRPr="008E577F">
        <w:t>В результате принятия к исполнению ИД в ЛК ТОФК ЭБ по месту поступления ИД</w:t>
      </w:r>
      <w:r w:rsidR="00AD6E73" w:rsidRPr="008E577F">
        <w:t xml:space="preserve"> автоматически формируется документ «Уведомление по ИД» с типом «Уведомление о поступлении ИД», который после регистрации направляется в адрес должника.</w:t>
      </w:r>
    </w:p>
    <w:p w14:paraId="5C0FBD4B" w14:textId="77777777" w:rsidR="00AD6E73" w:rsidRPr="008E577F" w:rsidRDefault="00AD6E73" w:rsidP="00AD6E73">
      <w:pPr>
        <w:pStyle w:val="GOSTNormalWithout"/>
      </w:pPr>
      <w:r w:rsidRPr="008E577F">
        <w:t>При получении документа «Уведомление по ИД» с типом «Уведомление о поступлении ИД» должником:</w:t>
      </w:r>
    </w:p>
    <w:p w14:paraId="62DDC94D" w14:textId="77777777" w:rsidR="00AD6E73" w:rsidRPr="008E577F" w:rsidRDefault="00AD6E73" w:rsidP="00AD6E73">
      <w:pPr>
        <w:pStyle w:val="GOSTListmark1"/>
      </w:pPr>
      <w:r w:rsidRPr="008E577F">
        <w:t>на стороне ЛК УБП ПУР ЭБ осуществляется автоматическая простановка даты вручения документа «Уведомление по ИД» с типом «Уведомление о поступлении ИД»;</w:t>
      </w:r>
    </w:p>
    <w:p w14:paraId="71806DC1" w14:textId="77777777" w:rsidR="00AD6E73" w:rsidRPr="008E577F" w:rsidRDefault="00AD6E73" w:rsidP="00AD6E73">
      <w:pPr>
        <w:pStyle w:val="GOSTListmark1"/>
      </w:pPr>
      <w:r w:rsidRPr="008E577F">
        <w:t>в СУФД-Портал осуществляется автоматическая простановка даты вручения документа «Уведомление по ИД» с типом «Уведомление о поступлении ИД» и направляется квитовочная информация в ЛК ТОФК ПУР ЭБ.</w:t>
      </w:r>
    </w:p>
    <w:p w14:paraId="66FF7CB2" w14:textId="26A6C703" w:rsidR="00AD6E73" w:rsidRPr="008E577F" w:rsidRDefault="00A006AD" w:rsidP="00AD6E73">
      <w:pPr>
        <w:pStyle w:val="GOSTNormalWithout"/>
      </w:pPr>
      <w:r w:rsidRPr="008E577F">
        <w:lastRenderedPageBreak/>
        <w:t>В течение 10 рабочих дней со дня получения документа «Уведомление о поступлении ИД» Должник-ПБС:</w:t>
      </w:r>
    </w:p>
    <w:p w14:paraId="68950B33" w14:textId="216649A7" w:rsidR="00A006AD" w:rsidRPr="008E577F" w:rsidRDefault="00A006AD" w:rsidP="008F1AAF">
      <w:pPr>
        <w:pStyle w:val="GOSTListnum"/>
        <w:numPr>
          <w:ilvl w:val="0"/>
          <w:numId w:val="60"/>
        </w:numPr>
      </w:pPr>
      <w:r w:rsidRPr="008E577F">
        <w:t>При наличии технической возможности</w:t>
      </w:r>
      <w:r w:rsidRPr="008E577F" w:rsidDel="00737943">
        <w:t xml:space="preserve"> </w:t>
      </w:r>
      <w:r w:rsidRPr="008E577F">
        <w:t xml:space="preserve">в ЛК УБП ПУР ЭБ осуществляет заполнение в формуляре ИД вкладки с информацией об источнике образования задолженности и КБК, по которым должны быть произведены расходы по исполнению ИД применительно к бюджетной классификации РФ текущего финансового года (далее – Информация об источнике образования задолженности), </w:t>
      </w:r>
      <w:r w:rsidRPr="008E577F">
        <w:rPr>
          <w:lang w:val="en-US"/>
        </w:rPr>
        <w:t>c</w:t>
      </w:r>
      <w:r w:rsidRPr="008E577F">
        <w:t>охраняет изменения.</w:t>
      </w:r>
    </w:p>
    <w:p w14:paraId="38DB8B61" w14:textId="77777777" w:rsidR="00A006AD" w:rsidRPr="008E577F" w:rsidRDefault="00A006AD" w:rsidP="00A006AD">
      <w:pPr>
        <w:pStyle w:val="GOSTListnum"/>
        <w:numPr>
          <w:ilvl w:val="0"/>
          <w:numId w:val="1"/>
        </w:numPr>
      </w:pPr>
      <w:r w:rsidRPr="008E577F">
        <w:t>При отсутствии технической возможности направляет информацию об источнике образования задолженности в ТОФК ЦС/ТОФК обслуживания ЛС должника по ИД на бумажном носителе.</w:t>
      </w:r>
    </w:p>
    <w:p w14:paraId="5CAE750B" w14:textId="597ED8A3" w:rsidR="00AD6E73" w:rsidRPr="008E577F" w:rsidRDefault="00A006AD" w:rsidP="00A006AD">
      <w:pPr>
        <w:pStyle w:val="GOSTListnum"/>
        <w:numPr>
          <w:ilvl w:val="0"/>
          <w:numId w:val="1"/>
        </w:numPr>
      </w:pPr>
      <w:r w:rsidRPr="008E577F">
        <w:t xml:space="preserve">Предоставляет в ТОФК ЦС/ТОФК обслуживания ЛС должника распоряжение о совершении казначейского платежа, платежный документ на перечисление средств для полного либо частичного исполнения исполнительного документа в пределах остатка объемов финансирования расходов </w:t>
      </w:r>
      <w:r w:rsidRPr="008E577F">
        <w:rPr>
          <w:szCs w:val="24"/>
        </w:rPr>
        <w:t>по соответствующим КБК</w:t>
      </w:r>
      <w:r w:rsidRPr="008E577F">
        <w:t>.</w:t>
      </w:r>
    </w:p>
    <w:p w14:paraId="2BCD1704" w14:textId="77777777" w:rsidR="00AD6E73" w:rsidRPr="008E577F" w:rsidRDefault="00AD6E73" w:rsidP="00AD6E73">
      <w:pPr>
        <w:pStyle w:val="GOSTNormalWithout"/>
      </w:pPr>
      <w:r w:rsidRPr="008E577F">
        <w:t>Если предусмотрен учет БО, Должник-ПБС дополнительно к Информации об источнике образования задолженности обязан предоставить в ТОФК ЦС/ТОФК обслуживания ЛС должника по ИД документ «Сведения о БО»:</w:t>
      </w:r>
    </w:p>
    <w:p w14:paraId="75F8BD21" w14:textId="77777777" w:rsidR="00AD6E73" w:rsidRPr="008E577F" w:rsidRDefault="00AD6E73" w:rsidP="00AD6E73">
      <w:pPr>
        <w:pStyle w:val="GOSTListmark1"/>
      </w:pPr>
      <w:r w:rsidRPr="008E577F">
        <w:t>должник в ЛК УБП ПУР ЭБ осуществляет автоматическое формирование документа «Сведения о БО» на основании Информации об источнике образования задолженности, указанной им в формуляре ИД. Документ «Сведения о БО» автоматически формируется при утверждении изменений формуляра ИД и подписывается ЭП пользователя, выполняющего отражение в формуляре ИД Информации об источнике образования задолженности. Далее документ «Сведения о БО» проходит процедуры контроля, согласования, утверждения, регистрации и направляется в адрес ТОФК ЦС/ТОФК обслуживания ЛС должника по ИД для постановки на учет БО по ИД;</w:t>
      </w:r>
    </w:p>
    <w:p w14:paraId="627CA288" w14:textId="77777777" w:rsidR="00AD6E73" w:rsidRPr="008E577F" w:rsidRDefault="00AD6E73" w:rsidP="00AD6E73">
      <w:pPr>
        <w:pStyle w:val="GOSTListmark1"/>
      </w:pPr>
      <w:r w:rsidRPr="008E577F">
        <w:t>должник в СУФД-Портал формирует документ «Сведения о БО» согласно имеющейся реализации и направляет в адрес ТОФК ЦС/ТОФК обслуживания ЛС должника по ИД для постановки на учет БО по ИД;</w:t>
      </w:r>
    </w:p>
    <w:p w14:paraId="62742BDF" w14:textId="77777777" w:rsidR="00AD6E73" w:rsidRPr="008E577F" w:rsidRDefault="00AD6E73" w:rsidP="00AD6E73">
      <w:pPr>
        <w:pStyle w:val="GOSTListmark1"/>
      </w:pPr>
      <w:r w:rsidRPr="008E577F">
        <w:t>при отсутствии технической возможности документ «Сведения о БО» может быть предъявлен должником в ТОФК ЦС/ТОФК обслуживания ЛС должника по ИД на бумажном носителе.</w:t>
      </w:r>
    </w:p>
    <w:p w14:paraId="1DC3FC81" w14:textId="5AAB8F41" w:rsidR="00AD6E73" w:rsidRPr="008E577F" w:rsidRDefault="00A006AD" w:rsidP="00AD6E73">
      <w:pPr>
        <w:pStyle w:val="GOSTNormal"/>
      </w:pPr>
      <w:r w:rsidRPr="008E577F">
        <w:t xml:space="preserve">Для исполнения требований БО, поставленного на учет для исполнения требований ИД, должник предоставляет в ТОФК </w:t>
      </w:r>
      <w:r w:rsidRPr="008E577F">
        <w:rPr>
          <w:szCs w:val="24"/>
        </w:rPr>
        <w:t>распоряжение о совершении казначейского платежа, платежный документ на перечисление средств для полного либо частичного исполнения исполнительного документа</w:t>
      </w:r>
      <w:r w:rsidRPr="008E577F">
        <w:t>.</w:t>
      </w:r>
    </w:p>
    <w:p w14:paraId="2EC91708" w14:textId="73855AF8" w:rsidR="00917E10" w:rsidRPr="008E577F" w:rsidRDefault="00917E10" w:rsidP="00AD6E73">
      <w:pPr>
        <w:pStyle w:val="GOSTNormal"/>
      </w:pPr>
      <w:r w:rsidRPr="008E577F">
        <w:t>На основании полученных от должника платежных документов осуществляется исполнение требований ИД.</w:t>
      </w:r>
    </w:p>
    <w:p w14:paraId="1AE2E914" w14:textId="5A8C7F3E" w:rsidR="00AD6E73" w:rsidRPr="008E577F" w:rsidRDefault="00AD6E73" w:rsidP="00AD6E73">
      <w:pPr>
        <w:pStyle w:val="GOSTNormal"/>
      </w:pPr>
      <w:r w:rsidRPr="008E577F">
        <w:t xml:space="preserve">При условии </w:t>
      </w:r>
      <w:r w:rsidRPr="008E577F">
        <w:rPr>
          <w:szCs w:val="24"/>
        </w:rPr>
        <w:t xml:space="preserve">неисполнения должником требований </w:t>
      </w:r>
      <w:r w:rsidRPr="008E577F">
        <w:t>ИД</w:t>
      </w:r>
      <w:r w:rsidRPr="008E577F">
        <w:rPr>
          <w:szCs w:val="24"/>
        </w:rPr>
        <w:t xml:space="preserve"> в полном объеме в течение трех месяцев со дня его поступления в ТОФК </w:t>
      </w:r>
      <w:r w:rsidR="00917E10" w:rsidRPr="008E577F">
        <w:t>формируется</w:t>
      </w:r>
      <w:r w:rsidRPr="008E577F">
        <w:t xml:space="preserve"> документ «Уведомление по ИД» с типом «Уведомление о неисполнении должником требований ИД» </w:t>
      </w:r>
      <w:r w:rsidR="00917E10" w:rsidRPr="008E577F">
        <w:t xml:space="preserve">и после регистрации </w:t>
      </w:r>
      <w:r w:rsidRPr="008E577F">
        <w:t>направляется в адрес суда на бумажном носителе.</w:t>
      </w:r>
    </w:p>
    <w:p w14:paraId="777B258D" w14:textId="4A5C9113" w:rsidR="002715E2" w:rsidRPr="008E577F" w:rsidRDefault="002715E2" w:rsidP="00AD6E73">
      <w:pPr>
        <w:pStyle w:val="GOSTNormal"/>
      </w:pPr>
      <w:r w:rsidRPr="008E577F">
        <w:t>Если требования по оплате ИД не исполнены на конец текущего финансового года в полном объеме, то БО, возникающее на основании ИД, подлежит перерегистрации и учету в объеме неисполненной его части в очередном финансовом году.</w:t>
      </w:r>
    </w:p>
    <w:p w14:paraId="2C47E12B" w14:textId="4F47CEC6" w:rsidR="00A56FE8" w:rsidRPr="008E577F" w:rsidRDefault="008622EF" w:rsidP="00D31046">
      <w:pPr>
        <w:pStyle w:val="GOSTNormal"/>
      </w:pPr>
      <w:r w:rsidRPr="008E577F">
        <w:lastRenderedPageBreak/>
        <w:t>Исполнение ИД, предъявленного должнику АУ/БУ, осуществляется в Компоненте АУ</w:t>
      </w:r>
      <w:r w:rsidR="00025438" w:rsidRPr="008E577F">
        <w:t xml:space="preserve">, </w:t>
      </w:r>
      <w:r w:rsidRPr="008E577F">
        <w:t>БУ ПУР ЭБ</w:t>
      </w:r>
      <w:r w:rsidR="00D81170" w:rsidRPr="008E577F">
        <w:t xml:space="preserve"> в</w:t>
      </w:r>
      <w:r w:rsidR="00D31046" w:rsidRPr="008E577F">
        <w:t xml:space="preserve"> течение 30 рабочих дней со дня получения документа «Уведомление о поступлении ИД»</w:t>
      </w:r>
      <w:r w:rsidR="00D81170" w:rsidRPr="008E577F">
        <w:t xml:space="preserve">. </w:t>
      </w:r>
      <w:r w:rsidR="00D81170" w:rsidRPr="008E577F">
        <w:rPr>
          <w:szCs w:val="24"/>
        </w:rPr>
        <w:t xml:space="preserve">Исполнение ИД, предъявленного должнику УКС, осуществляется в </w:t>
      </w:r>
      <w:r w:rsidR="00EB2CCE" w:rsidRPr="008E577F">
        <w:rPr>
          <w:szCs w:val="24"/>
        </w:rPr>
        <w:t xml:space="preserve">Компоненте КС </w:t>
      </w:r>
      <w:r w:rsidR="00D81170" w:rsidRPr="008E577F">
        <w:rPr>
          <w:szCs w:val="24"/>
        </w:rPr>
        <w:t xml:space="preserve">ПУР </w:t>
      </w:r>
      <w:r w:rsidR="00EB2CCE" w:rsidRPr="008E577F">
        <w:rPr>
          <w:szCs w:val="24"/>
        </w:rPr>
        <w:t xml:space="preserve">ЭБ </w:t>
      </w:r>
      <w:r w:rsidR="00D81170" w:rsidRPr="008E577F">
        <w:rPr>
          <w:szCs w:val="24"/>
        </w:rPr>
        <w:t>в течение 10 рабочих дней со дня получения документа «Уведомление о поступлении ИД».</w:t>
      </w:r>
      <w:r w:rsidR="00D31046" w:rsidRPr="008E577F">
        <w:t xml:space="preserve"> Должник</w:t>
      </w:r>
      <w:r w:rsidR="00D81170" w:rsidRPr="008E577F">
        <w:t>и</w:t>
      </w:r>
      <w:r w:rsidR="00D31046" w:rsidRPr="008E577F">
        <w:t>-АУ/БУ</w:t>
      </w:r>
      <w:r w:rsidR="00D81170" w:rsidRPr="008E577F">
        <w:t>, УКС</w:t>
      </w:r>
      <w:r w:rsidR="00D31046" w:rsidRPr="008E577F">
        <w:t xml:space="preserve"> предоставля</w:t>
      </w:r>
      <w:r w:rsidR="00D81170" w:rsidRPr="008E577F">
        <w:t>ю</w:t>
      </w:r>
      <w:r w:rsidR="00D31046" w:rsidRPr="008E577F">
        <w:t>т в ТОФК ЦС/ТОФК обслуживания ЛС должника распоряжение о совершении казначейского платежа, платежного документа на перечисление средств для полного либо частичного исполнения исполнительного документа.</w:t>
      </w:r>
    </w:p>
    <w:p w14:paraId="38F69624" w14:textId="72B8880A" w:rsidR="00D31046" w:rsidRPr="008E577F" w:rsidRDefault="008622EF" w:rsidP="00D31046">
      <w:pPr>
        <w:pStyle w:val="GOSTNormal"/>
      </w:pPr>
      <w:r w:rsidRPr="008E577F">
        <w:t xml:space="preserve">В </w:t>
      </w:r>
      <w:r w:rsidR="00D75026" w:rsidRPr="008E577F">
        <w:t>Компоненте ИД, РНО ПУР ЭБ</w:t>
      </w:r>
      <w:r w:rsidRPr="008E577F">
        <w:t xml:space="preserve"> </w:t>
      </w:r>
      <w:r w:rsidR="00D31046" w:rsidRPr="008E577F">
        <w:t>запускается операция «Пересчет исполнения» и вычисляется остаток задолженности по ИД. Результат исполнения отражается в формуляре «Исполнительный документ».</w:t>
      </w:r>
    </w:p>
    <w:p w14:paraId="14F08BC9" w14:textId="1D5735D4" w:rsidR="00D31046" w:rsidRPr="008E577F" w:rsidRDefault="00D31046" w:rsidP="00D31046">
      <w:pPr>
        <w:pStyle w:val="GOSTNormal"/>
      </w:pPr>
      <w:r w:rsidRPr="008E577F">
        <w:t>Если выплаты по ИД носят периодический характер, то одновременно с платежным документом Должник предоставляет в ТОФК ЦС/ТОФК обслуживания ЛС должника информацию о дате выплаты в периоде</w:t>
      </w:r>
      <w:r w:rsidR="00D81170" w:rsidRPr="008E577F">
        <w:t>.</w:t>
      </w:r>
    </w:p>
    <w:p w14:paraId="0E147258" w14:textId="0E140247" w:rsidR="00AD6E73" w:rsidRPr="008E577F" w:rsidRDefault="00AD6E73" w:rsidP="00AD6E73">
      <w:pPr>
        <w:pStyle w:val="21"/>
        <w:tabs>
          <w:tab w:val="clear" w:pos="576"/>
        </w:tabs>
      </w:pPr>
      <w:bookmarkStart w:id="374" w:name="_Toc40997377"/>
      <w:bookmarkStart w:id="375" w:name="_Toc41260426"/>
      <w:bookmarkStart w:id="376" w:name="_Toc40997378"/>
      <w:bookmarkStart w:id="377" w:name="_Toc41260427"/>
      <w:bookmarkStart w:id="378" w:name="_Toc40997379"/>
      <w:bookmarkStart w:id="379" w:name="_Toc41260428"/>
      <w:bookmarkStart w:id="380" w:name="_Toc40997380"/>
      <w:bookmarkStart w:id="381" w:name="_Toc41260429"/>
      <w:bookmarkStart w:id="382" w:name="_Toc40997381"/>
      <w:bookmarkStart w:id="383" w:name="_Toc41260430"/>
      <w:bookmarkStart w:id="384" w:name="_Toc40997382"/>
      <w:bookmarkStart w:id="385" w:name="_Toc41260431"/>
      <w:bookmarkStart w:id="386" w:name="_Toc40997383"/>
      <w:bookmarkStart w:id="387" w:name="_Toc41260432"/>
      <w:bookmarkStart w:id="388" w:name="_Toc40997384"/>
      <w:bookmarkStart w:id="389" w:name="_Toc41260433"/>
      <w:bookmarkStart w:id="390" w:name="_Toc40997385"/>
      <w:bookmarkStart w:id="391" w:name="_Toc41260434"/>
      <w:bookmarkStart w:id="392" w:name="_Toc40997386"/>
      <w:bookmarkStart w:id="393" w:name="_Toc41260435"/>
      <w:bookmarkStart w:id="394" w:name="_Toc40997387"/>
      <w:bookmarkStart w:id="395" w:name="_Toc41260436"/>
      <w:bookmarkStart w:id="396" w:name="_Toc40997388"/>
      <w:bookmarkStart w:id="397" w:name="_Toc41260437"/>
      <w:bookmarkStart w:id="398" w:name="_Toc40997389"/>
      <w:bookmarkStart w:id="399" w:name="_Toc41260438"/>
      <w:bookmarkStart w:id="400" w:name="_Toc40997390"/>
      <w:bookmarkStart w:id="401" w:name="_Toc41260439"/>
      <w:bookmarkStart w:id="402" w:name="_Toc40997391"/>
      <w:bookmarkStart w:id="403" w:name="_Toc41260440"/>
      <w:bookmarkStart w:id="404" w:name="_Toc40997392"/>
      <w:bookmarkStart w:id="405" w:name="_Toc41260441"/>
      <w:bookmarkStart w:id="406" w:name="_Toc40997393"/>
      <w:bookmarkStart w:id="407" w:name="_Toc41260442"/>
      <w:bookmarkStart w:id="408" w:name="_Toc40997394"/>
      <w:bookmarkStart w:id="409" w:name="_Toc41260443"/>
      <w:bookmarkStart w:id="410" w:name="_Toc40997395"/>
      <w:bookmarkStart w:id="411" w:name="_Toc41260444"/>
      <w:bookmarkStart w:id="412" w:name="_Toc40997396"/>
      <w:bookmarkStart w:id="413" w:name="_Toc41260445"/>
      <w:bookmarkStart w:id="414" w:name="_Toc40997397"/>
      <w:bookmarkStart w:id="415" w:name="_Toc41260446"/>
      <w:bookmarkStart w:id="416" w:name="_Toc40997398"/>
      <w:bookmarkStart w:id="417" w:name="_Toc41260447"/>
      <w:bookmarkStart w:id="418" w:name="_Toc40997399"/>
      <w:bookmarkStart w:id="419" w:name="_Toc41260448"/>
      <w:bookmarkStart w:id="420" w:name="_Toc40997400"/>
      <w:bookmarkStart w:id="421" w:name="_Toc41260449"/>
      <w:bookmarkStart w:id="422" w:name="_Toc40997401"/>
      <w:bookmarkStart w:id="423" w:name="_Toc41260450"/>
      <w:bookmarkStart w:id="424" w:name="_Toc40997406"/>
      <w:bookmarkStart w:id="425" w:name="_Toc41260455"/>
      <w:bookmarkStart w:id="426" w:name="_Toc40997410"/>
      <w:bookmarkStart w:id="427" w:name="_Toc41260459"/>
      <w:bookmarkStart w:id="428" w:name="_Toc40997414"/>
      <w:bookmarkStart w:id="429" w:name="_Toc41260463"/>
      <w:bookmarkStart w:id="430" w:name="_Toc40997418"/>
      <w:bookmarkStart w:id="431" w:name="_Toc41260467"/>
      <w:bookmarkStart w:id="432" w:name="_Toc40997422"/>
      <w:bookmarkStart w:id="433" w:name="_Toc41260471"/>
      <w:bookmarkStart w:id="434" w:name="_Toc40997426"/>
      <w:bookmarkStart w:id="435" w:name="_Toc41260475"/>
      <w:bookmarkStart w:id="436" w:name="_Toc40997430"/>
      <w:bookmarkStart w:id="437" w:name="_Toc41260479"/>
      <w:bookmarkStart w:id="438" w:name="_Toc40997434"/>
      <w:bookmarkStart w:id="439" w:name="_Toc41260483"/>
      <w:bookmarkStart w:id="440" w:name="_Toc40997438"/>
      <w:bookmarkStart w:id="441" w:name="_Toc41260487"/>
      <w:bookmarkStart w:id="442" w:name="_Toc40997442"/>
      <w:bookmarkStart w:id="443" w:name="_Toc41260491"/>
      <w:bookmarkStart w:id="444" w:name="_Toc40997446"/>
      <w:bookmarkStart w:id="445" w:name="_Toc41260495"/>
      <w:bookmarkStart w:id="446" w:name="_Toc40997450"/>
      <w:bookmarkStart w:id="447" w:name="_Toc41260499"/>
      <w:bookmarkStart w:id="448" w:name="_Toc40997454"/>
      <w:bookmarkStart w:id="449" w:name="_Toc41260503"/>
      <w:bookmarkStart w:id="450" w:name="_Toc40997458"/>
      <w:bookmarkStart w:id="451" w:name="_Toc41260507"/>
      <w:bookmarkStart w:id="452" w:name="_Toc40997462"/>
      <w:bookmarkStart w:id="453" w:name="_Toc41260511"/>
      <w:bookmarkStart w:id="454" w:name="_Toc40997463"/>
      <w:bookmarkStart w:id="455" w:name="_Toc41260512"/>
      <w:bookmarkStart w:id="456" w:name="_Toc40997464"/>
      <w:bookmarkStart w:id="457" w:name="_Toc41260513"/>
      <w:bookmarkStart w:id="458" w:name="_Toc40997465"/>
      <w:bookmarkStart w:id="459" w:name="_Toc41260514"/>
      <w:bookmarkStart w:id="460" w:name="_Toc40997466"/>
      <w:bookmarkStart w:id="461" w:name="_Toc41260515"/>
      <w:bookmarkStart w:id="462" w:name="_Toc40997467"/>
      <w:bookmarkStart w:id="463" w:name="_Toc41260516"/>
      <w:bookmarkStart w:id="464" w:name="_Toc40997468"/>
      <w:bookmarkStart w:id="465" w:name="_Toc41260517"/>
      <w:bookmarkStart w:id="466" w:name="_Toc40997469"/>
      <w:bookmarkStart w:id="467" w:name="_Toc41260518"/>
      <w:bookmarkStart w:id="468" w:name="_Toc40997470"/>
      <w:bookmarkStart w:id="469" w:name="_Toc41260519"/>
      <w:bookmarkStart w:id="470" w:name="_Toc40997531"/>
      <w:bookmarkStart w:id="471" w:name="_Toc41260580"/>
      <w:bookmarkStart w:id="472" w:name="_Toc40997532"/>
      <w:bookmarkStart w:id="473" w:name="_Toc41260581"/>
      <w:bookmarkStart w:id="474" w:name="_Toc40997533"/>
      <w:bookmarkStart w:id="475" w:name="_Toc41260582"/>
      <w:bookmarkStart w:id="476" w:name="_Toc40997534"/>
      <w:bookmarkStart w:id="477" w:name="_Toc41260583"/>
      <w:bookmarkStart w:id="478" w:name="_Toc40997535"/>
      <w:bookmarkStart w:id="479" w:name="_Toc41260584"/>
      <w:bookmarkStart w:id="480" w:name="_Toc40997536"/>
      <w:bookmarkStart w:id="481" w:name="_Toc41260585"/>
      <w:bookmarkStart w:id="482" w:name="_Toc40997537"/>
      <w:bookmarkStart w:id="483" w:name="_Toc41260586"/>
      <w:bookmarkStart w:id="484" w:name="_Toc40997538"/>
      <w:bookmarkStart w:id="485" w:name="_Toc41260587"/>
      <w:bookmarkStart w:id="486" w:name="_Toc40997539"/>
      <w:bookmarkStart w:id="487" w:name="_Toc41260588"/>
      <w:bookmarkStart w:id="488" w:name="_Toc40997540"/>
      <w:bookmarkStart w:id="489" w:name="_Toc41260589"/>
      <w:bookmarkStart w:id="490" w:name="_Toc40997541"/>
      <w:bookmarkStart w:id="491" w:name="_Toc41260590"/>
      <w:bookmarkStart w:id="492" w:name="_Toc40997542"/>
      <w:bookmarkStart w:id="493" w:name="_Toc41260591"/>
      <w:bookmarkStart w:id="494" w:name="_Toc40997543"/>
      <w:bookmarkStart w:id="495" w:name="_Toc41260592"/>
      <w:bookmarkStart w:id="496" w:name="_Toc40997544"/>
      <w:bookmarkStart w:id="497" w:name="_Toc41260593"/>
      <w:bookmarkStart w:id="498" w:name="_Toc40997545"/>
      <w:bookmarkStart w:id="499" w:name="_Toc41260594"/>
      <w:bookmarkStart w:id="500" w:name="_Toc40997546"/>
      <w:bookmarkStart w:id="501" w:name="_Toc41260595"/>
      <w:bookmarkStart w:id="502" w:name="_Toc40997547"/>
      <w:bookmarkStart w:id="503" w:name="_Toc41260596"/>
      <w:bookmarkStart w:id="504" w:name="_Toc40997548"/>
      <w:bookmarkStart w:id="505" w:name="_Toc41260597"/>
      <w:bookmarkStart w:id="506" w:name="_Toc40997549"/>
      <w:bookmarkStart w:id="507" w:name="_Toc41260598"/>
      <w:bookmarkStart w:id="508" w:name="_Toc40997550"/>
      <w:bookmarkStart w:id="509" w:name="_Toc41260599"/>
      <w:bookmarkStart w:id="510" w:name="_Toc40997551"/>
      <w:bookmarkStart w:id="511" w:name="_Toc41260600"/>
      <w:bookmarkStart w:id="512" w:name="_Toc35041487"/>
      <w:bookmarkStart w:id="513" w:name="_Toc35041488"/>
      <w:bookmarkStart w:id="514" w:name="_Toc35041489"/>
      <w:bookmarkStart w:id="515" w:name="_Toc35041490"/>
      <w:bookmarkStart w:id="516" w:name="_Toc35041491"/>
      <w:bookmarkStart w:id="517" w:name="_Toc35041492"/>
      <w:bookmarkStart w:id="518" w:name="_Toc35041493"/>
      <w:bookmarkStart w:id="519" w:name="_Toc35041494"/>
      <w:bookmarkStart w:id="520" w:name="_Toc35041495"/>
      <w:bookmarkStart w:id="521" w:name="_Toc35041496"/>
      <w:bookmarkStart w:id="522" w:name="_Toc35041497"/>
      <w:bookmarkStart w:id="523" w:name="_Toc35041498"/>
      <w:bookmarkStart w:id="524" w:name="_Toc35041499"/>
      <w:bookmarkStart w:id="525" w:name="_Toc35041500"/>
      <w:bookmarkStart w:id="526" w:name="_Toc35041501"/>
      <w:bookmarkStart w:id="527" w:name="_Toc35041502"/>
      <w:bookmarkStart w:id="528" w:name="_Toc35041503"/>
      <w:bookmarkStart w:id="529" w:name="_Ref21677662"/>
      <w:bookmarkStart w:id="530" w:name="_Toc23237447"/>
      <w:bookmarkStart w:id="531" w:name="_Toc41260601"/>
      <w:bookmarkStart w:id="532" w:name="_Toc66972140"/>
      <w:bookmarkStart w:id="533" w:name="_Toc220948255"/>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sidRPr="008E577F">
        <w:rPr>
          <w:rFonts w:hint="eastAsia"/>
        </w:rPr>
        <w:t>Бизнес</w:t>
      </w:r>
      <w:r w:rsidRPr="008E577F">
        <w:t>-</w:t>
      </w:r>
      <w:r w:rsidRPr="008E577F">
        <w:rPr>
          <w:rFonts w:hint="eastAsia"/>
        </w:rPr>
        <w:t>процесс</w:t>
      </w:r>
      <w:r w:rsidRPr="008E577F">
        <w:t xml:space="preserve"> </w:t>
      </w:r>
      <w:r w:rsidRPr="008E577F">
        <w:rPr>
          <w:rFonts w:hint="eastAsia"/>
        </w:rPr>
        <w:t>«</w:t>
      </w:r>
      <w:r w:rsidR="001B4253" w:rsidRPr="008E577F">
        <w:rPr>
          <w:rFonts w:hint="eastAsia"/>
        </w:rPr>
        <w:t>Изменение</w:t>
      </w:r>
      <w:r w:rsidR="001B4253" w:rsidRPr="008E577F">
        <w:t xml:space="preserve"> </w:t>
      </w:r>
      <w:r w:rsidR="001B4253" w:rsidRPr="008E577F">
        <w:rPr>
          <w:rFonts w:hint="eastAsia"/>
        </w:rPr>
        <w:t>исполнения</w:t>
      </w:r>
      <w:r w:rsidR="001B4253" w:rsidRPr="008E577F">
        <w:t xml:space="preserve"> </w:t>
      </w:r>
      <w:r w:rsidR="001B4253" w:rsidRPr="008E577F">
        <w:rPr>
          <w:rFonts w:hint="eastAsia"/>
        </w:rPr>
        <w:t>требований</w:t>
      </w:r>
      <w:r w:rsidR="001B4253" w:rsidRPr="008E577F">
        <w:t xml:space="preserve"> </w:t>
      </w:r>
      <w:r w:rsidR="001B4253" w:rsidRPr="008E577F">
        <w:rPr>
          <w:rFonts w:hint="eastAsia"/>
        </w:rPr>
        <w:t>судебного</w:t>
      </w:r>
      <w:r w:rsidR="001B4253" w:rsidRPr="008E577F">
        <w:t xml:space="preserve"> </w:t>
      </w:r>
      <w:r w:rsidR="001B4253" w:rsidRPr="008E577F">
        <w:rPr>
          <w:rFonts w:hint="eastAsia"/>
        </w:rPr>
        <w:t>акта</w:t>
      </w:r>
      <w:r w:rsidR="001B4253" w:rsidRPr="008E577F">
        <w:t xml:space="preserve"> (</w:t>
      </w:r>
      <w:r w:rsidR="001B4253" w:rsidRPr="008E577F">
        <w:rPr>
          <w:rFonts w:hint="eastAsia"/>
        </w:rPr>
        <w:t>индексация</w:t>
      </w:r>
      <w:r w:rsidR="001B4253" w:rsidRPr="008E577F">
        <w:t xml:space="preserve"> </w:t>
      </w:r>
      <w:r w:rsidR="001B4253" w:rsidRPr="008E577F">
        <w:rPr>
          <w:rFonts w:hint="eastAsia"/>
        </w:rPr>
        <w:t>ИД</w:t>
      </w:r>
      <w:r w:rsidR="001B4253" w:rsidRPr="008E577F">
        <w:t>)</w:t>
      </w:r>
      <w:r w:rsidRPr="008E577F">
        <w:rPr>
          <w:rFonts w:hint="eastAsia"/>
        </w:rPr>
        <w:t>»</w:t>
      </w:r>
      <w:bookmarkEnd w:id="529"/>
      <w:bookmarkEnd w:id="530"/>
      <w:bookmarkEnd w:id="531"/>
      <w:bookmarkEnd w:id="532"/>
      <w:bookmarkEnd w:id="533"/>
    </w:p>
    <w:p w14:paraId="417357C9" w14:textId="5B3B20A7" w:rsidR="00AD6E73" w:rsidRPr="008E577F" w:rsidRDefault="001B4253" w:rsidP="00AD6E73">
      <w:pPr>
        <w:pStyle w:val="GOSTNormalWithout"/>
      </w:pPr>
      <w:r w:rsidRPr="008E577F">
        <w:t>В случае, если требования ИД предусматривают индексацию суммы задолженности или иные виды расчетов, либо индексация ИД должна быть выполнена в соответствии с требованиями отдельного НПА либо иного судебного акта:</w:t>
      </w:r>
    </w:p>
    <w:p w14:paraId="00FB8E3E" w14:textId="5FE1DD9B" w:rsidR="00AD6E73" w:rsidRPr="008E577F" w:rsidRDefault="00A54F09" w:rsidP="008F1AAF">
      <w:pPr>
        <w:pStyle w:val="GOSTListnum"/>
        <w:numPr>
          <w:ilvl w:val="0"/>
          <w:numId w:val="61"/>
        </w:numPr>
      </w:pPr>
      <w:r w:rsidRPr="008E577F">
        <w:t>Д</w:t>
      </w:r>
      <w:r w:rsidR="00AD6E73" w:rsidRPr="008E577F">
        <w:t>олжник может предоставить в ТОФК на бумажном носителе:</w:t>
      </w:r>
    </w:p>
    <w:p w14:paraId="2A2A51B0" w14:textId="77777777" w:rsidR="001B4253" w:rsidRPr="008E577F" w:rsidRDefault="001B4253" w:rsidP="001B4253">
      <w:pPr>
        <w:pStyle w:val="GOSTListmark2"/>
      </w:pPr>
      <w:r w:rsidRPr="008E577F">
        <w:t>расчет суммы индексации или иных видов расчетов по ИД;</w:t>
      </w:r>
    </w:p>
    <w:p w14:paraId="26080AD0" w14:textId="7A46AA20" w:rsidR="00AD6E73" w:rsidRPr="008E577F" w:rsidRDefault="001B4253" w:rsidP="0074394B">
      <w:pPr>
        <w:pStyle w:val="GOSTListmark2"/>
      </w:pPr>
      <w:r w:rsidRPr="008E577F">
        <w:t>копию НПА или судебного акта, на основании которого суммы выплат по ИД подлежат индексации</w:t>
      </w:r>
      <w:r w:rsidR="00966B79" w:rsidRPr="008E577F">
        <w:t>.</w:t>
      </w:r>
    </w:p>
    <w:p w14:paraId="1D938B28" w14:textId="5DECCFF7" w:rsidR="00AD6E73" w:rsidRPr="008E577F" w:rsidRDefault="00A54F09" w:rsidP="00AD6E73">
      <w:pPr>
        <w:pStyle w:val="GOSTListnum"/>
        <w:numPr>
          <w:ilvl w:val="0"/>
          <w:numId w:val="1"/>
        </w:numPr>
      </w:pPr>
      <w:r w:rsidRPr="008E577F">
        <w:t xml:space="preserve">Взыскатель </w:t>
      </w:r>
      <w:r w:rsidR="001B4253" w:rsidRPr="008E577F">
        <w:t>либо суд может предоставить в ТОФК на бумажном носителе копию судебного акта либо НПА, на основании которого суммы выплат по ИД подлежат индексации.</w:t>
      </w:r>
    </w:p>
    <w:p w14:paraId="7F0F9381" w14:textId="03F97E8C" w:rsidR="00B758E4" w:rsidRPr="008E577F" w:rsidRDefault="00B758E4" w:rsidP="00AD6E73">
      <w:pPr>
        <w:pStyle w:val="GOSTNormal"/>
      </w:pPr>
      <w:r w:rsidRPr="008E577F">
        <w:t xml:space="preserve">На основании поступившего от должника документа, </w:t>
      </w:r>
      <w:r w:rsidR="00D81170" w:rsidRPr="008E577F">
        <w:t xml:space="preserve">в соответствии с </w:t>
      </w:r>
      <w:r w:rsidRPr="008E577F">
        <w:t>котор</w:t>
      </w:r>
      <w:r w:rsidR="00D81170" w:rsidRPr="008E577F">
        <w:t>ым</w:t>
      </w:r>
      <w:r w:rsidRPr="008E577F">
        <w:t xml:space="preserve"> ИД должен быть </w:t>
      </w:r>
      <w:r w:rsidR="009F2B82" w:rsidRPr="008E577F">
        <w:t>про</w:t>
      </w:r>
      <w:r w:rsidRPr="008E577F">
        <w:t>индексирован, в ТОФК формируется документ «Иной документ, подлежащий правовой экспертизе», который проходит правовую экспертизу.</w:t>
      </w:r>
    </w:p>
    <w:p w14:paraId="404E3CD9" w14:textId="3D749F65" w:rsidR="00AD6E73" w:rsidRPr="008E577F" w:rsidRDefault="007D27C7" w:rsidP="00AD6E73">
      <w:pPr>
        <w:pStyle w:val="GOSTNormal"/>
      </w:pPr>
      <w:r w:rsidRPr="008E577F">
        <w:t xml:space="preserve">В случае неуспешного прохождения правовой экспертизы </w:t>
      </w:r>
      <w:r w:rsidR="00912921" w:rsidRPr="008E577F">
        <w:t>документ</w:t>
      </w:r>
      <w:r w:rsidR="00C27C6C" w:rsidRPr="008E577F">
        <w:t>а</w:t>
      </w:r>
      <w:r w:rsidR="00912921" w:rsidRPr="008E577F">
        <w:t xml:space="preserve"> «Иной документ, подлежащий правовой экспертизе» </w:t>
      </w:r>
      <w:r w:rsidRPr="008E577F">
        <w:t>в адрес должника, суда либо взыскателя на бумажном носителе направляется сопроводительное письмо произвольного формата с приложением возвращаемого документа, предусматривающего индексацию выплат по ИД.</w:t>
      </w:r>
    </w:p>
    <w:p w14:paraId="148116F8" w14:textId="305E6F06" w:rsidR="00AD6E73" w:rsidRPr="008E577F" w:rsidRDefault="00AD6E73" w:rsidP="00AD6E73">
      <w:pPr>
        <w:pStyle w:val="GOSTNormal"/>
      </w:pPr>
      <w:r w:rsidRPr="008E577F">
        <w:t>В случае успешного прохождения правовой экспертизы документов</w:t>
      </w:r>
      <w:r w:rsidR="007C2E39" w:rsidRPr="008E577F">
        <w:t>, подлежащих проверке,</w:t>
      </w:r>
      <w:r w:rsidRPr="008E577F">
        <w:t xml:space="preserve"> на стороне ТОФК осуществляется процедура индексации выплат по ИД.</w:t>
      </w:r>
    </w:p>
    <w:p w14:paraId="00A78160" w14:textId="77777777" w:rsidR="00A56FE8" w:rsidRPr="008E577F" w:rsidRDefault="00AD6E73" w:rsidP="00AD6E73">
      <w:pPr>
        <w:pStyle w:val="GOSTNormal"/>
      </w:pPr>
      <w:r w:rsidRPr="008E577F">
        <w:t>Если должник является КУ, для которого предусмотрен учет БО, то для внесения изменения в ранее поставленное на учет БО по ИД должник представляет в ТОФК документ «Сведения о БО», составленный с учетом индексации суммы долга по ИД.</w:t>
      </w:r>
    </w:p>
    <w:p w14:paraId="7E670BA1" w14:textId="6D93411C" w:rsidR="00AD6E73" w:rsidRPr="008E577F" w:rsidRDefault="00AD6E73" w:rsidP="00AD6E73">
      <w:pPr>
        <w:pStyle w:val="GOSTNormal"/>
      </w:pPr>
      <w:r w:rsidRPr="008E577F">
        <w:rPr>
          <w:rStyle w:val="GOSTSymItalic"/>
          <w:i w:val="0"/>
        </w:rPr>
        <w:t xml:space="preserve">Бизнес-процесс «Индексация (изменение) суммы документа Исполнительный документ”» применяется и в случае </w:t>
      </w:r>
      <w:r w:rsidRPr="008E577F">
        <w:t>уточнения суммы ИД при поступлении заявления взыскателя, в котором указано о взыскании части суммы ИД, до получения от ФК разъяснений порядка исполнения ИД в указанном случае.</w:t>
      </w:r>
    </w:p>
    <w:p w14:paraId="52361713" w14:textId="39258CDE" w:rsidR="00AD6E73" w:rsidRPr="008E577F" w:rsidRDefault="00AD6E73" w:rsidP="00AD6E73">
      <w:pPr>
        <w:pStyle w:val="21"/>
        <w:tabs>
          <w:tab w:val="clear" w:pos="576"/>
        </w:tabs>
      </w:pPr>
      <w:bookmarkStart w:id="534" w:name="_Toc41260602"/>
      <w:bookmarkStart w:id="535" w:name="_Toc23237448"/>
      <w:bookmarkStart w:id="536" w:name="_Ref21677674"/>
      <w:bookmarkStart w:id="537" w:name="_Toc66972141"/>
      <w:bookmarkStart w:id="538" w:name="_Toc220948256"/>
      <w:r w:rsidRPr="008E577F">
        <w:rPr>
          <w:rFonts w:hint="eastAsia"/>
        </w:rPr>
        <w:lastRenderedPageBreak/>
        <w:t>Бизнес</w:t>
      </w:r>
      <w:r w:rsidRPr="008E577F">
        <w:t>-</w:t>
      </w:r>
      <w:r w:rsidRPr="008E577F">
        <w:rPr>
          <w:rFonts w:hint="eastAsia"/>
        </w:rPr>
        <w:t>процесс</w:t>
      </w:r>
      <w:r w:rsidRPr="008E577F">
        <w:t xml:space="preserve"> </w:t>
      </w:r>
      <w:r w:rsidRPr="008E577F">
        <w:rPr>
          <w:rFonts w:hint="eastAsia"/>
        </w:rPr>
        <w:t>«Рассрочка</w:t>
      </w:r>
      <w:r w:rsidRPr="008E577F">
        <w:t xml:space="preserve">, </w:t>
      </w:r>
      <w:r w:rsidRPr="008E577F">
        <w:rPr>
          <w:rFonts w:hint="eastAsia"/>
        </w:rPr>
        <w:t>отсрочка</w:t>
      </w:r>
      <w:r w:rsidRPr="008E577F">
        <w:t xml:space="preserve">, </w:t>
      </w:r>
      <w:r w:rsidRPr="008E577F">
        <w:rPr>
          <w:rFonts w:hint="eastAsia"/>
        </w:rPr>
        <w:t>приостановление</w:t>
      </w:r>
      <w:r w:rsidRPr="008E577F">
        <w:t xml:space="preserve"> </w:t>
      </w:r>
      <w:r w:rsidRPr="008E577F">
        <w:rPr>
          <w:rFonts w:hint="eastAsia"/>
        </w:rPr>
        <w:t>исполнения</w:t>
      </w:r>
      <w:r w:rsidRPr="008E577F">
        <w:t xml:space="preserve"> </w:t>
      </w:r>
      <w:r w:rsidRPr="008E577F">
        <w:rPr>
          <w:rFonts w:hint="eastAsia"/>
        </w:rPr>
        <w:t>документа</w:t>
      </w:r>
      <w:r w:rsidRPr="008E577F">
        <w:t xml:space="preserve"> </w:t>
      </w:r>
      <w:r w:rsidR="00A54F09" w:rsidRPr="008E577F">
        <w:rPr>
          <w:rFonts w:hint="eastAsia"/>
        </w:rPr>
        <w:t>„</w:t>
      </w:r>
      <w:r w:rsidRPr="008E577F">
        <w:rPr>
          <w:rFonts w:hint="eastAsia"/>
        </w:rPr>
        <w:t>Исполнительный</w:t>
      </w:r>
      <w:r w:rsidRPr="008E577F">
        <w:t xml:space="preserve"> </w:t>
      </w:r>
      <w:r w:rsidRPr="008E577F">
        <w:rPr>
          <w:rFonts w:hint="eastAsia"/>
        </w:rPr>
        <w:t>документ”»</w:t>
      </w:r>
      <w:bookmarkEnd w:id="534"/>
      <w:bookmarkEnd w:id="535"/>
      <w:bookmarkEnd w:id="536"/>
      <w:bookmarkEnd w:id="537"/>
      <w:bookmarkEnd w:id="538"/>
    </w:p>
    <w:p w14:paraId="002009D9" w14:textId="77777777" w:rsidR="00AD6E73" w:rsidRPr="008E577F" w:rsidRDefault="00AD6E73" w:rsidP="00AD6E73">
      <w:pPr>
        <w:pStyle w:val="GOSTNormal"/>
      </w:pPr>
      <w:r w:rsidRPr="008E577F">
        <w:t>Должник и взыскатель при наличии документов, предусматривающих приостановление, отсрочку либо рассрочку исполнения требований ИД, предъявляет данные документы в ТОФК на бумажном носителе.</w:t>
      </w:r>
    </w:p>
    <w:p w14:paraId="7FF93A60" w14:textId="55BEFC24" w:rsidR="00B758E4" w:rsidRPr="008E577F" w:rsidRDefault="00B758E4" w:rsidP="00AD6E73">
      <w:pPr>
        <w:pStyle w:val="GOSTNormal"/>
      </w:pPr>
      <w:r w:rsidRPr="008E577F">
        <w:t>На основании поступивших от должника документов о приостановлении или отсрочке исполнения требований ИД в ТОФК формируется документ «Иной документ, подлежащий правовой экспертизе», который проходит правовую экспертизу.</w:t>
      </w:r>
    </w:p>
    <w:p w14:paraId="68268A6B" w14:textId="1ADBD88F" w:rsidR="00AD6E73" w:rsidRPr="008E577F" w:rsidRDefault="00AD6E73" w:rsidP="00AD6E73">
      <w:pPr>
        <w:pStyle w:val="GOSTNormal"/>
      </w:pPr>
      <w:r w:rsidRPr="008E577F">
        <w:t>В случае неуспешного прохождения правовой экспертизы документа</w:t>
      </w:r>
      <w:r w:rsidR="00912921" w:rsidRPr="008E577F">
        <w:t xml:space="preserve"> «Иной документ, подлежащий правовой экспертизе»</w:t>
      </w:r>
      <w:r w:rsidRPr="008E577F">
        <w:t xml:space="preserve"> в адрес должника на бумажном носителе направляется сопроводительное письмо с приложением возвращаемого документа о приостановлении или отсрочке исполнения требований ИД.</w:t>
      </w:r>
    </w:p>
    <w:p w14:paraId="29991ABE" w14:textId="5ECD4B7E" w:rsidR="00AD6E73" w:rsidRPr="008E577F" w:rsidRDefault="00AD6E73" w:rsidP="00AD6E73">
      <w:pPr>
        <w:pStyle w:val="GOSTNormal"/>
      </w:pPr>
      <w:r w:rsidRPr="008E577F">
        <w:t>В случае успешного прохождения правовой экспертизы осуществляется процедура приостановления (отсрочки, рассрочки) исполнения ИД</w:t>
      </w:r>
      <w:r w:rsidR="00917E10" w:rsidRPr="008E577F">
        <w:t>, в адрес должника направляется «Уведомление по ИД» с типом «Уведомление о возобновлении операций по расходованию средств»</w:t>
      </w:r>
      <w:r w:rsidRPr="008E577F">
        <w:t>.</w:t>
      </w:r>
    </w:p>
    <w:p w14:paraId="304320CC" w14:textId="5BD58921" w:rsidR="00AD6E73" w:rsidRPr="008E577F" w:rsidRDefault="0006221F" w:rsidP="00AD6E73">
      <w:pPr>
        <w:pStyle w:val="GOSTNormal"/>
      </w:pPr>
      <w:r w:rsidRPr="008E577F">
        <w:t>П</w:t>
      </w:r>
      <w:r w:rsidR="00AD6E73" w:rsidRPr="008E577F">
        <w:t xml:space="preserve">ри отсутствии </w:t>
      </w:r>
      <w:r w:rsidRPr="008E577F">
        <w:t xml:space="preserve">в ПУР ЭБ </w:t>
      </w:r>
      <w:r w:rsidR="00AD6E73" w:rsidRPr="008E577F">
        <w:t>на период приостановления (отсрочки, рассрочки) исполнения ИД</w:t>
      </w:r>
      <w:r w:rsidRPr="008E577F">
        <w:t xml:space="preserve"> других ИД и РНО</w:t>
      </w:r>
      <w:r w:rsidR="00AD6E73" w:rsidRPr="008E577F">
        <w:t xml:space="preserve">, </w:t>
      </w:r>
      <w:r w:rsidRPr="008E577F">
        <w:t xml:space="preserve">имеющих нарушения сроков исполнения, на лицевом счете должника </w:t>
      </w:r>
      <w:r w:rsidR="00AD6E73" w:rsidRPr="008E577F">
        <w:t>операции возобновляются. В случае наличия иных ИД или РНО, по которым нарушения сроков исполнения требований ИД не устранены и в отношении которых не применяются процедуры приостановления (отсрочки, рассрочки), операции на лицевом счете должника не возобновляются.</w:t>
      </w:r>
    </w:p>
    <w:p w14:paraId="63BD6EF9" w14:textId="77777777" w:rsidR="00A56FE8" w:rsidRPr="008E577F" w:rsidRDefault="00AD6E73" w:rsidP="00AD6E73">
      <w:pPr>
        <w:pStyle w:val="GOSTNormal"/>
      </w:pPr>
      <w:r w:rsidRPr="008E577F">
        <w:t>Утвержденный и подписанный ЭП документ «Уведомление о возобновлении операций по расходованию средств» в ЛК ПУР ЭБ в штатном режиме направляется в адрес должника: в СУФД-Портал, ЛК ПБС ПУР ЭБ</w:t>
      </w:r>
      <w:r w:rsidR="00912921" w:rsidRPr="008E577F">
        <w:t>.</w:t>
      </w:r>
    </w:p>
    <w:p w14:paraId="1A4E09DA" w14:textId="351AE484" w:rsidR="00AD6E73" w:rsidRPr="008E577F" w:rsidRDefault="00F34986" w:rsidP="00AD6E73">
      <w:pPr>
        <w:pStyle w:val="GOSTNormal"/>
      </w:pPr>
      <w:r w:rsidRPr="008E577F">
        <w:t>В случае отсутствия технической возможности передать документ «Уведомление о возобновлении операций по расходованию средств» должнику в электронном виде ответственный исполнитель ТОФК в ЛК ПУР ЭБ распечатывает его, визирует на бумажном носителе и направляет в адрес должника любым доступным способом.</w:t>
      </w:r>
    </w:p>
    <w:p w14:paraId="3EDCBE92" w14:textId="14EF9E3D" w:rsidR="00AD6E73" w:rsidRPr="008E577F" w:rsidRDefault="00AD6E73" w:rsidP="00AD6E73">
      <w:pPr>
        <w:pStyle w:val="21"/>
        <w:tabs>
          <w:tab w:val="clear" w:pos="576"/>
        </w:tabs>
      </w:pPr>
      <w:bookmarkStart w:id="539" w:name="_Toc41260603"/>
      <w:bookmarkStart w:id="540" w:name="_Toc23237449"/>
      <w:bookmarkStart w:id="541" w:name="_Ref21677686"/>
      <w:bookmarkStart w:id="542" w:name="_Toc66972142"/>
      <w:bookmarkStart w:id="543" w:name="_Toc220948257"/>
      <w:r w:rsidRPr="008E577F">
        <w:rPr>
          <w:rFonts w:hint="eastAsia"/>
        </w:rPr>
        <w:t>Бизнес</w:t>
      </w:r>
      <w:r w:rsidRPr="008E577F">
        <w:t>-</w:t>
      </w:r>
      <w:r w:rsidRPr="008E577F">
        <w:rPr>
          <w:rFonts w:hint="eastAsia"/>
        </w:rPr>
        <w:t>процесс</w:t>
      </w:r>
      <w:r w:rsidRPr="008E577F">
        <w:t xml:space="preserve"> </w:t>
      </w:r>
      <w:r w:rsidRPr="008E577F">
        <w:rPr>
          <w:rFonts w:hint="eastAsia"/>
        </w:rPr>
        <w:t>«Возобновление</w:t>
      </w:r>
      <w:r w:rsidRPr="008E577F">
        <w:t xml:space="preserve"> </w:t>
      </w:r>
      <w:r w:rsidRPr="008E577F">
        <w:rPr>
          <w:rFonts w:hint="eastAsia"/>
        </w:rPr>
        <w:t>исполнения</w:t>
      </w:r>
      <w:r w:rsidRPr="008E577F">
        <w:t xml:space="preserve"> </w:t>
      </w:r>
      <w:r w:rsidRPr="008E577F">
        <w:rPr>
          <w:rFonts w:hint="eastAsia"/>
        </w:rPr>
        <w:t>документа</w:t>
      </w:r>
      <w:r w:rsidRPr="008E577F">
        <w:t xml:space="preserve"> </w:t>
      </w:r>
      <w:r w:rsidR="00A14C5C" w:rsidRPr="008E577F">
        <w:rPr>
          <w:rFonts w:hint="eastAsia"/>
        </w:rPr>
        <w:t>„</w:t>
      </w:r>
      <w:r w:rsidRPr="008E577F">
        <w:rPr>
          <w:rFonts w:hint="eastAsia"/>
        </w:rPr>
        <w:t>Исполнительный</w:t>
      </w:r>
      <w:r w:rsidRPr="008E577F">
        <w:t xml:space="preserve"> </w:t>
      </w:r>
      <w:r w:rsidRPr="008E577F">
        <w:rPr>
          <w:rFonts w:hint="eastAsia"/>
        </w:rPr>
        <w:t>документ”»</w:t>
      </w:r>
      <w:bookmarkEnd w:id="539"/>
      <w:bookmarkEnd w:id="540"/>
      <w:bookmarkEnd w:id="541"/>
      <w:bookmarkEnd w:id="542"/>
      <w:bookmarkEnd w:id="543"/>
    </w:p>
    <w:p w14:paraId="3587C0BB" w14:textId="77777777" w:rsidR="00AD6E73" w:rsidRPr="008E577F" w:rsidRDefault="00AD6E73" w:rsidP="00AD6E73">
      <w:pPr>
        <w:pStyle w:val="GOSTNormal"/>
      </w:pPr>
      <w:r w:rsidRPr="008E577F">
        <w:t>При наличии у взыскателя либо суда судебного акта или иного документа, предусматривающего возобновление исполнения ИД, исполнение которого было ранее приостановлено, отсрочено, рассрочено, данная информация на бумажном носителе направляется в ТОФК.</w:t>
      </w:r>
    </w:p>
    <w:p w14:paraId="2DB38066" w14:textId="77777777" w:rsidR="00A56FE8" w:rsidRPr="008E577F" w:rsidRDefault="00B758E4" w:rsidP="00AD6E73">
      <w:pPr>
        <w:pStyle w:val="GOSTNormal"/>
      </w:pPr>
      <w:r w:rsidRPr="008E577F">
        <w:t>На основании поступившего от суда либо взыскателя судебного акта или иного документа, предусматривающего возобновление исполнения ИД, исполнение которого было ранее приостановлено, отсрочено, рассрочено, в ТОФК формируется документ «Иной документ, подлежащий правовой экспертизе», который проходит правовую экспертизу.</w:t>
      </w:r>
    </w:p>
    <w:p w14:paraId="33F989AB" w14:textId="755735AF" w:rsidR="00AD6E73" w:rsidRPr="008E577F" w:rsidRDefault="00AD6E73" w:rsidP="00AD6E73">
      <w:pPr>
        <w:pStyle w:val="GOSTNormal"/>
      </w:pPr>
      <w:r w:rsidRPr="008E577F">
        <w:t>В случае неуспешного прохождения правовой экспертизы документа</w:t>
      </w:r>
      <w:r w:rsidR="00912921" w:rsidRPr="008E577F">
        <w:t xml:space="preserve"> «Иной документ, подлежащий правовой экспертизе»</w:t>
      </w:r>
      <w:r w:rsidRPr="008E577F">
        <w:t xml:space="preserve"> в адрес отправителя направляется сопроводительное письмо с приложением возвращаемого документа, предусматривающего возобновление исполнения ИД.</w:t>
      </w:r>
    </w:p>
    <w:p w14:paraId="072346C2" w14:textId="77777777" w:rsidR="00AD6E73" w:rsidRPr="008E577F" w:rsidRDefault="00AD6E73" w:rsidP="00AD6E73">
      <w:pPr>
        <w:pStyle w:val="GOSTNormal"/>
      </w:pPr>
      <w:r w:rsidRPr="008E577F">
        <w:t>В случае успешного прохождения правовой экспертизы осуществляется процедура возобновления исполнения требований ИД.</w:t>
      </w:r>
    </w:p>
    <w:p w14:paraId="6F5E2796" w14:textId="222D7963" w:rsidR="00AD6E73" w:rsidRPr="008E577F" w:rsidRDefault="00AD6E73" w:rsidP="00AD6E73">
      <w:pPr>
        <w:pStyle w:val="GOSTNormal"/>
      </w:pPr>
      <w:r w:rsidRPr="008E577F">
        <w:lastRenderedPageBreak/>
        <w:t xml:space="preserve">В адрес должника направляется </w:t>
      </w:r>
      <w:r w:rsidR="0093764A" w:rsidRPr="008E577F">
        <w:t xml:space="preserve">документ </w:t>
      </w:r>
      <w:r w:rsidR="00A14C5C" w:rsidRPr="008E577F">
        <w:t>«</w:t>
      </w:r>
      <w:r w:rsidRPr="008E577F">
        <w:t>Уведомление по ИД</w:t>
      </w:r>
      <w:r w:rsidR="00A14C5C" w:rsidRPr="008E577F">
        <w:t>»</w:t>
      </w:r>
      <w:r w:rsidRPr="008E577F">
        <w:t xml:space="preserve"> с типом «Уведомление о возобновлении исполнения ИД».</w:t>
      </w:r>
    </w:p>
    <w:p w14:paraId="0584A3AA" w14:textId="040D2145" w:rsidR="00A56FE8" w:rsidRPr="008E577F" w:rsidRDefault="00AD6E73" w:rsidP="00AD6E73">
      <w:pPr>
        <w:pStyle w:val="GOSTNormal"/>
      </w:pPr>
      <w:r w:rsidRPr="008E577F">
        <w:t xml:space="preserve">Если на момент регистрации </w:t>
      </w:r>
      <w:r w:rsidR="0093764A" w:rsidRPr="008E577F">
        <w:t>документа «У</w:t>
      </w:r>
      <w:r w:rsidRPr="008E577F">
        <w:t>ведомлени</w:t>
      </w:r>
      <w:r w:rsidR="0093764A" w:rsidRPr="008E577F">
        <w:t>е</w:t>
      </w:r>
      <w:r w:rsidRPr="008E577F">
        <w:t xml:space="preserve"> по ИД</w:t>
      </w:r>
      <w:r w:rsidR="0093764A" w:rsidRPr="008E577F">
        <w:t>»</w:t>
      </w:r>
      <w:r w:rsidRPr="008E577F">
        <w:t xml:space="preserve"> с типом «Уведомление о возобновлении исполнения ИД» обнаружены нарушения сроков исполнения ИД, автоматически формируется </w:t>
      </w:r>
      <w:r w:rsidR="0093764A" w:rsidRPr="008E577F">
        <w:t>документ «У</w:t>
      </w:r>
      <w:r w:rsidRPr="008E577F">
        <w:t>ведомление по ИД</w:t>
      </w:r>
      <w:r w:rsidR="0093764A" w:rsidRPr="008E577F">
        <w:t>»</w:t>
      </w:r>
      <w:r w:rsidRPr="008E577F">
        <w:t xml:space="preserve"> с типом «Уведомление о приостановлении операций по расходованию средств», которое после регистрации направляется в адрес должника. Осуществляется приостановление операций по расходованию средств.</w:t>
      </w:r>
    </w:p>
    <w:p w14:paraId="46D03B91" w14:textId="410591E0" w:rsidR="00AD6E73" w:rsidRPr="008E577F" w:rsidRDefault="00AD6E73" w:rsidP="00AD6E73">
      <w:pPr>
        <w:pStyle w:val="21"/>
        <w:tabs>
          <w:tab w:val="clear" w:pos="576"/>
        </w:tabs>
      </w:pPr>
      <w:bookmarkStart w:id="544" w:name="_Toc505796339"/>
      <w:bookmarkStart w:id="545" w:name="_Toc505796436"/>
      <w:bookmarkStart w:id="546" w:name="_Toc505943501"/>
      <w:bookmarkStart w:id="547" w:name="_Toc505943602"/>
      <w:bookmarkStart w:id="548" w:name="_Toc505943701"/>
      <w:bookmarkStart w:id="549" w:name="_Toc505966668"/>
      <w:bookmarkStart w:id="550" w:name="_Toc505966765"/>
      <w:bookmarkStart w:id="551" w:name="_Toc506366955"/>
      <w:bookmarkStart w:id="552" w:name="_Toc506828352"/>
      <w:bookmarkStart w:id="553" w:name="_Toc506829999"/>
      <w:bookmarkStart w:id="554" w:name="_Toc507003009"/>
      <w:bookmarkStart w:id="555" w:name="_Toc507003134"/>
      <w:bookmarkStart w:id="556" w:name="_Toc507067054"/>
      <w:bookmarkStart w:id="557" w:name="_Toc507415054"/>
      <w:bookmarkStart w:id="558" w:name="_Toc505796341"/>
      <w:bookmarkStart w:id="559" w:name="_Toc505796438"/>
      <w:bookmarkStart w:id="560" w:name="_Toc505943503"/>
      <w:bookmarkStart w:id="561" w:name="_Toc505943604"/>
      <w:bookmarkStart w:id="562" w:name="_Toc505943703"/>
      <w:bookmarkStart w:id="563" w:name="_Toc505966670"/>
      <w:bookmarkStart w:id="564" w:name="_Toc505966767"/>
      <w:bookmarkStart w:id="565" w:name="_Toc506366957"/>
      <w:bookmarkStart w:id="566" w:name="_Toc506828354"/>
      <w:bookmarkStart w:id="567" w:name="_Toc506830001"/>
      <w:bookmarkStart w:id="568" w:name="_Toc507003011"/>
      <w:bookmarkStart w:id="569" w:name="_Toc507003136"/>
      <w:bookmarkStart w:id="570" w:name="_Toc507067056"/>
      <w:bookmarkStart w:id="571" w:name="_Toc507415056"/>
      <w:bookmarkStart w:id="572" w:name="_Toc505796343"/>
      <w:bookmarkStart w:id="573" w:name="_Toc505796440"/>
      <w:bookmarkStart w:id="574" w:name="_Toc505943505"/>
      <w:bookmarkStart w:id="575" w:name="_Toc505943606"/>
      <w:bookmarkStart w:id="576" w:name="_Toc505943705"/>
      <w:bookmarkStart w:id="577" w:name="_Toc505966672"/>
      <w:bookmarkStart w:id="578" w:name="_Toc505966769"/>
      <w:bookmarkStart w:id="579" w:name="_Toc506366959"/>
      <w:bookmarkStart w:id="580" w:name="_Toc506828356"/>
      <w:bookmarkStart w:id="581" w:name="_Toc506830003"/>
      <w:bookmarkStart w:id="582" w:name="_Toc507003013"/>
      <w:bookmarkStart w:id="583" w:name="_Toc507003138"/>
      <w:bookmarkStart w:id="584" w:name="_Toc507067058"/>
      <w:bookmarkStart w:id="585" w:name="_Toc507415058"/>
      <w:bookmarkStart w:id="586" w:name="_Toc500111870"/>
      <w:bookmarkStart w:id="587" w:name="_Toc500111984"/>
      <w:bookmarkStart w:id="588" w:name="_Toc500112109"/>
      <w:bookmarkStart w:id="589" w:name="_Toc500448819"/>
      <w:bookmarkStart w:id="590" w:name="_Toc500507196"/>
      <w:bookmarkStart w:id="591" w:name="_Toc505796345"/>
      <w:bookmarkStart w:id="592" w:name="_Toc505796442"/>
      <w:bookmarkStart w:id="593" w:name="_Toc505943507"/>
      <w:bookmarkStart w:id="594" w:name="_Toc505943608"/>
      <w:bookmarkStart w:id="595" w:name="_Toc505943707"/>
      <w:bookmarkStart w:id="596" w:name="_Toc505966674"/>
      <w:bookmarkStart w:id="597" w:name="_Toc505966771"/>
      <w:bookmarkStart w:id="598" w:name="_Toc506366961"/>
      <w:bookmarkStart w:id="599" w:name="_Toc506828358"/>
      <w:bookmarkStart w:id="600" w:name="_Toc506830005"/>
      <w:bookmarkStart w:id="601" w:name="_Toc507003015"/>
      <w:bookmarkStart w:id="602" w:name="_Toc507003140"/>
      <w:bookmarkStart w:id="603" w:name="_Toc507067060"/>
      <w:bookmarkStart w:id="604" w:name="_Toc507415060"/>
      <w:bookmarkStart w:id="605" w:name="_Toc6502350"/>
      <w:bookmarkStart w:id="606" w:name="_Ref21677701"/>
      <w:bookmarkStart w:id="607" w:name="_Toc23237450"/>
      <w:bookmarkStart w:id="608" w:name="_Toc41260604"/>
      <w:bookmarkStart w:id="609" w:name="_Toc66972143"/>
      <w:bookmarkStart w:id="610" w:name="_Toc220948258"/>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r w:rsidRPr="008E577F">
        <w:rPr>
          <w:rFonts w:hint="eastAsia"/>
        </w:rPr>
        <w:t>Бизнес</w:t>
      </w:r>
      <w:r w:rsidRPr="008E577F">
        <w:t>-</w:t>
      </w:r>
      <w:r w:rsidRPr="008E577F">
        <w:rPr>
          <w:rFonts w:hint="eastAsia"/>
        </w:rPr>
        <w:t>процесс</w:t>
      </w:r>
      <w:r w:rsidRPr="008E577F">
        <w:t xml:space="preserve"> </w:t>
      </w:r>
      <w:r w:rsidRPr="008E577F">
        <w:rPr>
          <w:rFonts w:hint="eastAsia"/>
        </w:rPr>
        <w:t>«Отзыв</w:t>
      </w:r>
      <w:r w:rsidRPr="008E577F">
        <w:t xml:space="preserve"> </w:t>
      </w:r>
      <w:r w:rsidRPr="008E577F">
        <w:rPr>
          <w:rFonts w:hint="eastAsia"/>
        </w:rPr>
        <w:t>документа</w:t>
      </w:r>
      <w:r w:rsidRPr="008E577F">
        <w:t xml:space="preserve"> </w:t>
      </w:r>
      <w:r w:rsidR="0020019C" w:rsidRPr="008E577F">
        <w:rPr>
          <w:rFonts w:hint="eastAsia"/>
        </w:rPr>
        <w:t>„</w:t>
      </w:r>
      <w:r w:rsidRPr="008E577F">
        <w:rPr>
          <w:rFonts w:hint="eastAsia"/>
        </w:rPr>
        <w:t>Исполнительный</w:t>
      </w:r>
      <w:r w:rsidRPr="008E577F">
        <w:t xml:space="preserve"> </w:t>
      </w:r>
      <w:r w:rsidRPr="008E577F">
        <w:rPr>
          <w:rFonts w:hint="eastAsia"/>
        </w:rPr>
        <w:t>документ”»</w:t>
      </w:r>
      <w:bookmarkEnd w:id="605"/>
      <w:bookmarkEnd w:id="606"/>
      <w:bookmarkEnd w:id="607"/>
      <w:bookmarkEnd w:id="608"/>
      <w:bookmarkEnd w:id="609"/>
      <w:bookmarkEnd w:id="610"/>
    </w:p>
    <w:p w14:paraId="3D8A0DC8" w14:textId="77777777" w:rsidR="00AD6E73" w:rsidRPr="008E577F" w:rsidRDefault="00AD6E73" w:rsidP="00AD6E73">
      <w:pPr>
        <w:pStyle w:val="GOSTNormal"/>
      </w:pPr>
      <w:r w:rsidRPr="008E577F">
        <w:t>Взыскатель либо суд может предоставить заявление об отзыве, либо судебный акт или иной документ, предполагающий отзыв ИД.</w:t>
      </w:r>
    </w:p>
    <w:p w14:paraId="743F7EE8" w14:textId="77777777" w:rsidR="00AD6E73" w:rsidRPr="008E577F" w:rsidRDefault="00AD6E73" w:rsidP="00AD6E73">
      <w:pPr>
        <w:pStyle w:val="GOSTNormal"/>
      </w:pPr>
      <w:r w:rsidRPr="008E577F">
        <w:t>Отзыв ИД возможен с любого статуса ИД, кроме статуса «Полностью исполнен», «Возвращен».</w:t>
      </w:r>
    </w:p>
    <w:p w14:paraId="5B4C7C8B" w14:textId="03451042" w:rsidR="0006181D" w:rsidRPr="008E577F" w:rsidRDefault="0006181D" w:rsidP="00AD6E73">
      <w:pPr>
        <w:pStyle w:val="GOSTNormal"/>
      </w:pPr>
      <w:r w:rsidRPr="008E577F">
        <w:t>В результате обработки документов, предполагающих отзыв ИД, осуществляется формирование уведомлений по ИД с типами «Уведомление о возврате ИД» и «Уведомление о возврате приложенных к ИД документов», которые после регистрации направляются в адрес взыскателя.</w:t>
      </w:r>
    </w:p>
    <w:p w14:paraId="0B9C3C99" w14:textId="7E3363B5" w:rsidR="00EB4234" w:rsidRPr="008E577F" w:rsidRDefault="00EB4234" w:rsidP="00AD6E73">
      <w:pPr>
        <w:pStyle w:val="GOSTNormal"/>
      </w:pPr>
      <w:r w:rsidRPr="008E577F">
        <w:t>В случае предоставления судом заявления (либо судебного акта) об отзыве исполнительного документа ответственный исполнитель ТОФК выполняет операцию «Возврат в суд».</w:t>
      </w:r>
    </w:p>
    <w:p w14:paraId="53265294" w14:textId="6F36CE8F" w:rsidR="00EB4234" w:rsidRPr="008E577F" w:rsidRDefault="00EB4234" w:rsidP="00AD6E73">
      <w:pPr>
        <w:pStyle w:val="GOSTNormal"/>
      </w:pPr>
      <w:r w:rsidRPr="008E577F">
        <w:t>Если отзыв ИД осуществляется в период приостановления операций на л/с должника, формируется формуляр «Уведомление по ИД» с типом «Уведомление о возобновлении операций по расходованию средств», который после регистрации направляется в адрес должника.</w:t>
      </w:r>
    </w:p>
    <w:p w14:paraId="03FC2D09" w14:textId="0FA8490F" w:rsidR="00C46C54" w:rsidRPr="008E577F" w:rsidRDefault="00C46C54" w:rsidP="00AD6E73">
      <w:pPr>
        <w:pStyle w:val="GOSTNormal"/>
      </w:pPr>
      <w:r w:rsidRPr="008E577F">
        <w:t>При отсутствии в ПУР ЭБ других ИД и РНО должника, имеющих нарушения сроков исполнения, возобновляются операции на лицевом счете должника. В случае наличия иных ИД или РНО, по которым нарушения сроков исполнения требований ИД не устранены, операции на лицевом счете должника не возобновляются.</w:t>
      </w:r>
    </w:p>
    <w:p w14:paraId="04044AC3" w14:textId="39C28243" w:rsidR="00AD6E73" w:rsidRPr="008E577F" w:rsidRDefault="00AD6E73" w:rsidP="00AD6E73">
      <w:pPr>
        <w:pStyle w:val="21"/>
        <w:tabs>
          <w:tab w:val="clear" w:pos="576"/>
        </w:tabs>
      </w:pPr>
      <w:bookmarkStart w:id="611" w:name="_Toc505796347"/>
      <w:bookmarkStart w:id="612" w:name="_Toc505796444"/>
      <w:bookmarkStart w:id="613" w:name="_Toc505943509"/>
      <w:bookmarkStart w:id="614" w:name="_Toc505943610"/>
      <w:bookmarkStart w:id="615" w:name="_Toc505943709"/>
      <w:bookmarkStart w:id="616" w:name="_Toc505966676"/>
      <w:bookmarkStart w:id="617" w:name="_Toc505966773"/>
      <w:bookmarkStart w:id="618" w:name="_Toc506366963"/>
      <w:bookmarkStart w:id="619" w:name="_Toc506828360"/>
      <w:bookmarkStart w:id="620" w:name="_Toc506830007"/>
      <w:bookmarkStart w:id="621" w:name="_Toc507003017"/>
      <w:bookmarkStart w:id="622" w:name="_Toc507003142"/>
      <w:bookmarkStart w:id="623" w:name="_Toc507067062"/>
      <w:bookmarkStart w:id="624" w:name="_Toc507415062"/>
      <w:bookmarkStart w:id="625" w:name="_Toc500111873"/>
      <w:bookmarkStart w:id="626" w:name="_Toc500111987"/>
      <w:bookmarkStart w:id="627" w:name="_Toc500112112"/>
      <w:bookmarkStart w:id="628" w:name="_Toc500448822"/>
      <w:bookmarkStart w:id="629" w:name="_Toc500507199"/>
      <w:bookmarkStart w:id="630" w:name="_Toc505796368"/>
      <w:bookmarkStart w:id="631" w:name="_Toc505796465"/>
      <w:bookmarkStart w:id="632" w:name="_Toc505943532"/>
      <w:bookmarkStart w:id="633" w:name="_Toc505943633"/>
      <w:bookmarkStart w:id="634" w:name="_Toc505943730"/>
      <w:bookmarkStart w:id="635" w:name="_Toc505966697"/>
      <w:bookmarkStart w:id="636" w:name="_Toc505966794"/>
      <w:bookmarkStart w:id="637" w:name="_Toc506366984"/>
      <w:bookmarkStart w:id="638" w:name="_Toc506828381"/>
      <w:bookmarkStart w:id="639" w:name="_Toc506830028"/>
      <w:bookmarkStart w:id="640" w:name="_Toc507003038"/>
      <w:bookmarkStart w:id="641" w:name="_Toc507003163"/>
      <w:bookmarkStart w:id="642" w:name="_Toc507067083"/>
      <w:bookmarkStart w:id="643" w:name="_Toc507415083"/>
      <w:bookmarkStart w:id="644" w:name="_Toc500505254"/>
      <w:bookmarkStart w:id="645" w:name="_Toc6502351"/>
      <w:bookmarkStart w:id="646" w:name="_Ref21677712"/>
      <w:bookmarkStart w:id="647" w:name="_Toc23237451"/>
      <w:bookmarkStart w:id="648" w:name="_Toc41260605"/>
      <w:bookmarkStart w:id="649" w:name="_Toc66972144"/>
      <w:bookmarkStart w:id="650" w:name="_Toc220948259"/>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r w:rsidRPr="008E577F">
        <w:rPr>
          <w:rFonts w:hint="eastAsia"/>
        </w:rPr>
        <w:t>Бизнес</w:t>
      </w:r>
      <w:r w:rsidRPr="008E577F">
        <w:t>-</w:t>
      </w:r>
      <w:r w:rsidRPr="008E577F">
        <w:rPr>
          <w:rFonts w:hint="eastAsia"/>
        </w:rPr>
        <w:t>процесс</w:t>
      </w:r>
      <w:r w:rsidRPr="008E577F">
        <w:t xml:space="preserve"> </w:t>
      </w:r>
      <w:r w:rsidRPr="008E577F">
        <w:rPr>
          <w:rFonts w:hint="eastAsia"/>
        </w:rPr>
        <w:t>«Поручение</w:t>
      </w:r>
      <w:r w:rsidRPr="008E577F">
        <w:t xml:space="preserve"> </w:t>
      </w:r>
      <w:r w:rsidRPr="008E577F">
        <w:rPr>
          <w:rFonts w:hint="eastAsia"/>
        </w:rPr>
        <w:t>исполнения</w:t>
      </w:r>
      <w:r w:rsidRPr="008E577F">
        <w:t xml:space="preserve"> </w:t>
      </w:r>
      <w:r w:rsidRPr="008E577F">
        <w:rPr>
          <w:rFonts w:hint="eastAsia"/>
        </w:rPr>
        <w:t>документа</w:t>
      </w:r>
      <w:r w:rsidRPr="008E577F">
        <w:t xml:space="preserve"> </w:t>
      </w:r>
      <w:r w:rsidR="008D10C7" w:rsidRPr="008E577F">
        <w:rPr>
          <w:rFonts w:hint="eastAsia"/>
        </w:rPr>
        <w:t>„</w:t>
      </w:r>
      <w:r w:rsidRPr="008E577F">
        <w:rPr>
          <w:rFonts w:hint="eastAsia"/>
        </w:rPr>
        <w:t>Исполнительный</w:t>
      </w:r>
      <w:r w:rsidRPr="008E577F">
        <w:t xml:space="preserve"> </w:t>
      </w:r>
      <w:r w:rsidRPr="008E577F">
        <w:rPr>
          <w:rFonts w:hint="eastAsia"/>
        </w:rPr>
        <w:t>документ</w:t>
      </w:r>
      <w:r w:rsidR="008D10C7" w:rsidRPr="008E577F">
        <w:rPr>
          <w:rFonts w:hint="eastAsia"/>
        </w:rPr>
        <w:t>“</w:t>
      </w:r>
      <w:r w:rsidR="00F006DA" w:rsidRPr="008E577F">
        <w:t xml:space="preserve"> </w:t>
      </w:r>
      <w:r w:rsidRPr="008E577F">
        <w:rPr>
          <w:rFonts w:hint="eastAsia"/>
        </w:rPr>
        <w:t>подведомственному</w:t>
      </w:r>
      <w:r w:rsidRPr="008E577F">
        <w:t xml:space="preserve"> </w:t>
      </w:r>
      <w:r w:rsidRPr="008E577F">
        <w:rPr>
          <w:rFonts w:hint="eastAsia"/>
        </w:rPr>
        <w:t>ПБС»</w:t>
      </w:r>
      <w:bookmarkEnd w:id="644"/>
      <w:bookmarkEnd w:id="645"/>
      <w:bookmarkEnd w:id="646"/>
      <w:bookmarkEnd w:id="647"/>
      <w:bookmarkEnd w:id="648"/>
      <w:bookmarkEnd w:id="649"/>
      <w:bookmarkEnd w:id="650"/>
    </w:p>
    <w:p w14:paraId="33B4C82C" w14:textId="77777777" w:rsidR="00AD6E73" w:rsidRPr="008E577F" w:rsidRDefault="00AD6E73" w:rsidP="00AD6E73">
      <w:pPr>
        <w:pStyle w:val="GOSTNormal"/>
      </w:pPr>
      <w:r w:rsidRPr="008E577F">
        <w:t>Рассматриваемый далее процесс предполагает исполнение требований ИД в рамках целевой схемы, когда все ИД предъявляются и подлежат регистрации в ПУР ЭБ (ПУР ЭБ является «единым окном»).</w:t>
      </w:r>
    </w:p>
    <w:p w14:paraId="397015B4" w14:textId="77777777" w:rsidR="00AD6E73" w:rsidRPr="008E577F" w:rsidRDefault="00AD6E73" w:rsidP="00AD6E73">
      <w:pPr>
        <w:pStyle w:val="GOSTNormalWithout"/>
      </w:pPr>
      <w:r w:rsidRPr="008E577F">
        <w:t>Если должником по ИД является ГРБС/РБС, должник может поручить исполнение ИД, предусматривающего периодические выплаты, своему подведомственному ПБС. Для этого ГРБС/РБС предоставляет в ТОФК по месту открытия ЛС информацию о поручении исполнения ИД. Информация о поручении исполнения ИД формируется ГРБС/РБС-должником и направляется в ТОФК по месту открытия ЛС ГРБС/РБС-должника:</w:t>
      </w:r>
    </w:p>
    <w:p w14:paraId="1BFD6C71" w14:textId="77777777" w:rsidR="00AD6E73" w:rsidRPr="008E577F" w:rsidRDefault="00AD6E73" w:rsidP="00AD6E73">
      <w:pPr>
        <w:pStyle w:val="GOSTListmark1"/>
      </w:pPr>
      <w:r w:rsidRPr="008E577F">
        <w:t>при отсутствии технической возможности – на бумажном носителе;</w:t>
      </w:r>
    </w:p>
    <w:p w14:paraId="6435DA8E" w14:textId="77777777" w:rsidR="00AD6E73" w:rsidRPr="008E577F" w:rsidRDefault="00AD6E73" w:rsidP="00AD6E73">
      <w:pPr>
        <w:pStyle w:val="GOSTListmark1"/>
      </w:pPr>
      <w:r w:rsidRPr="008E577F">
        <w:t>в виде вложения скан-копии в сообщение произвольного формата из СУФД;</w:t>
      </w:r>
    </w:p>
    <w:p w14:paraId="010E5993" w14:textId="77777777" w:rsidR="00AD6E73" w:rsidRPr="008E577F" w:rsidRDefault="00AD6E73" w:rsidP="00AD6E73">
      <w:pPr>
        <w:pStyle w:val="GOSTListmark1"/>
      </w:pPr>
      <w:r w:rsidRPr="008E577F">
        <w:t>в виде заполненной вкладки «Дополнительная информация по ИД: Поручение исполнения ИД» в формуляре ИД в ЛК ГРБС/РБС ПУР ЭБ.</w:t>
      </w:r>
    </w:p>
    <w:p w14:paraId="1E8F03AB" w14:textId="77777777" w:rsidR="00AD6E73" w:rsidRPr="008E577F" w:rsidRDefault="00AD6E73" w:rsidP="00AD6E73">
      <w:pPr>
        <w:pStyle w:val="GOSTNormal"/>
      </w:pPr>
      <w:r w:rsidRPr="008E577F">
        <w:lastRenderedPageBreak/>
        <w:t>Одновременно с информацией о поручении исполнения ИД ГРБС/РБС предоставляет в ТОФК по месту открытия ЛС документ «Сведения о БО» на уменьшение суммы принятого по ИД БО в размере осуществленного кассового расхода (обнуление).</w:t>
      </w:r>
    </w:p>
    <w:p w14:paraId="6F8C717D" w14:textId="77777777" w:rsidR="00AD6E73" w:rsidRPr="008E577F" w:rsidRDefault="00AD6E73" w:rsidP="00AD6E73">
      <w:pPr>
        <w:pStyle w:val="GOSTNormal"/>
      </w:pPr>
      <w:r w:rsidRPr="008E577F">
        <w:t>В случае реорганизации либо ликвидации вышестоящего ГРБС-должника ИД, переданные на исполнение подведомственному должнику учреждению, подлежат возврату в ТОФК по месту обслуживания 03 л/с ГРБС. Возвращенный подведомственным учреждением вышестоящему ГРБС-должнику ИД подлежит возврату взыскателю либо в суд в связи с реорганизацией или ликвидацией должника.</w:t>
      </w:r>
    </w:p>
    <w:p w14:paraId="360AE461" w14:textId="77777777" w:rsidR="00AD6E73" w:rsidRPr="008E577F" w:rsidRDefault="00AD6E73" w:rsidP="00AD6E73">
      <w:pPr>
        <w:pStyle w:val="31"/>
      </w:pPr>
      <w:bookmarkStart w:id="651" w:name="_Toc40997557"/>
      <w:bookmarkStart w:id="652" w:name="_Toc41260606"/>
      <w:bookmarkStart w:id="653" w:name="_Toc40997558"/>
      <w:bookmarkStart w:id="654" w:name="_Toc41260607"/>
      <w:bookmarkStart w:id="655" w:name="_Toc40997559"/>
      <w:bookmarkStart w:id="656" w:name="_Toc41260608"/>
      <w:bookmarkStart w:id="657" w:name="_Toc40997560"/>
      <w:bookmarkStart w:id="658" w:name="_Toc41260609"/>
      <w:bookmarkStart w:id="659" w:name="_Toc40997561"/>
      <w:bookmarkStart w:id="660" w:name="_Toc41260610"/>
      <w:bookmarkStart w:id="661" w:name="_Toc40997562"/>
      <w:bookmarkStart w:id="662" w:name="_Toc41260611"/>
      <w:bookmarkStart w:id="663" w:name="_Toc40997563"/>
      <w:bookmarkStart w:id="664" w:name="_Toc41260612"/>
      <w:bookmarkStart w:id="665" w:name="_Toc40997564"/>
      <w:bookmarkStart w:id="666" w:name="_Toc41260613"/>
      <w:bookmarkStart w:id="667" w:name="_Toc66972147"/>
      <w:bookmarkStart w:id="668" w:name="_Toc22094826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r w:rsidRPr="008E577F">
        <w:rPr>
          <w:rFonts w:hint="eastAsia"/>
        </w:rPr>
        <w:t>Подпроцесс</w:t>
      </w:r>
      <w:r w:rsidRPr="008E577F">
        <w:t xml:space="preserve"> </w:t>
      </w:r>
      <w:r w:rsidRPr="008E577F">
        <w:rPr>
          <w:rFonts w:hint="eastAsia"/>
        </w:rPr>
        <w:t>«Поручение</w:t>
      </w:r>
      <w:r w:rsidRPr="008E577F">
        <w:t xml:space="preserve"> </w:t>
      </w:r>
      <w:r w:rsidRPr="008E577F">
        <w:rPr>
          <w:rFonts w:hint="eastAsia"/>
        </w:rPr>
        <w:t>исполнения</w:t>
      </w:r>
      <w:r w:rsidRPr="008E577F">
        <w:t xml:space="preserve"> </w:t>
      </w:r>
      <w:r w:rsidRPr="008E577F">
        <w:rPr>
          <w:rFonts w:hint="eastAsia"/>
        </w:rPr>
        <w:t>документа</w:t>
      </w:r>
      <w:r w:rsidRPr="008E577F">
        <w:t xml:space="preserve"> </w:t>
      </w:r>
      <w:r w:rsidRPr="008E577F">
        <w:rPr>
          <w:rFonts w:hint="eastAsia"/>
        </w:rPr>
        <w:t>«Исполнительный</w:t>
      </w:r>
      <w:r w:rsidRPr="008E577F">
        <w:t xml:space="preserve"> </w:t>
      </w:r>
      <w:r w:rsidRPr="008E577F">
        <w:rPr>
          <w:rFonts w:hint="eastAsia"/>
        </w:rPr>
        <w:t>документ»</w:t>
      </w:r>
      <w:r w:rsidRPr="008E577F">
        <w:t xml:space="preserve"> </w:t>
      </w:r>
      <w:r w:rsidRPr="008E577F">
        <w:rPr>
          <w:rFonts w:hint="eastAsia"/>
        </w:rPr>
        <w:t>подведомственному</w:t>
      </w:r>
      <w:r w:rsidRPr="008E577F">
        <w:t xml:space="preserve"> </w:t>
      </w:r>
      <w:r w:rsidRPr="008E577F">
        <w:rPr>
          <w:rFonts w:hint="eastAsia"/>
        </w:rPr>
        <w:t>ПБС»</w:t>
      </w:r>
      <w:r w:rsidRPr="008E577F">
        <w:t xml:space="preserve">: </w:t>
      </w:r>
      <w:r w:rsidRPr="008E577F">
        <w:rPr>
          <w:rFonts w:hint="eastAsia"/>
        </w:rPr>
        <w:t>лицевой</w:t>
      </w:r>
      <w:r w:rsidRPr="008E577F">
        <w:t xml:space="preserve"> </w:t>
      </w:r>
      <w:r w:rsidRPr="008E577F">
        <w:rPr>
          <w:rFonts w:hint="eastAsia"/>
        </w:rPr>
        <w:t>счет</w:t>
      </w:r>
      <w:r w:rsidRPr="008E577F">
        <w:t xml:space="preserve"> </w:t>
      </w:r>
      <w:r w:rsidRPr="008E577F">
        <w:rPr>
          <w:rFonts w:hint="eastAsia"/>
        </w:rPr>
        <w:t>ГРБС</w:t>
      </w:r>
      <w:r w:rsidRPr="008E577F">
        <w:t>/</w:t>
      </w:r>
      <w:r w:rsidRPr="008E577F">
        <w:rPr>
          <w:rFonts w:hint="eastAsia"/>
        </w:rPr>
        <w:t>РБС</w:t>
      </w:r>
      <w:r w:rsidRPr="008E577F">
        <w:t>-</w:t>
      </w:r>
      <w:r w:rsidRPr="008E577F">
        <w:rPr>
          <w:rFonts w:hint="eastAsia"/>
        </w:rPr>
        <w:t>должника</w:t>
      </w:r>
      <w:r w:rsidRPr="008E577F">
        <w:t xml:space="preserve"> </w:t>
      </w:r>
      <w:r w:rsidRPr="008E577F">
        <w:rPr>
          <w:rFonts w:hint="eastAsia"/>
        </w:rPr>
        <w:t>обслуживается</w:t>
      </w:r>
      <w:r w:rsidRPr="008E577F">
        <w:t xml:space="preserve"> </w:t>
      </w:r>
      <w:r w:rsidRPr="008E577F">
        <w:rPr>
          <w:rFonts w:hint="eastAsia"/>
        </w:rPr>
        <w:t>в</w:t>
      </w:r>
      <w:r w:rsidRPr="008E577F">
        <w:t xml:space="preserve"> </w:t>
      </w:r>
      <w:r w:rsidRPr="008E577F">
        <w:rPr>
          <w:rFonts w:hint="eastAsia"/>
        </w:rPr>
        <w:t>ПУР</w:t>
      </w:r>
      <w:r w:rsidRPr="008E577F">
        <w:t xml:space="preserve"> </w:t>
      </w:r>
      <w:r w:rsidRPr="008E577F">
        <w:rPr>
          <w:rFonts w:hint="eastAsia"/>
        </w:rPr>
        <w:t>ЭБ</w:t>
      </w:r>
      <w:r w:rsidRPr="008E577F">
        <w:t xml:space="preserve">, </w:t>
      </w:r>
      <w:r w:rsidRPr="008E577F">
        <w:rPr>
          <w:rFonts w:hint="eastAsia"/>
        </w:rPr>
        <w:t>лицевой</w:t>
      </w:r>
      <w:r w:rsidRPr="008E577F">
        <w:t xml:space="preserve"> </w:t>
      </w:r>
      <w:r w:rsidRPr="008E577F">
        <w:rPr>
          <w:rFonts w:hint="eastAsia"/>
        </w:rPr>
        <w:t>счет</w:t>
      </w:r>
      <w:r w:rsidRPr="008E577F">
        <w:t xml:space="preserve"> </w:t>
      </w:r>
      <w:r w:rsidRPr="008E577F">
        <w:rPr>
          <w:rFonts w:hint="eastAsia"/>
        </w:rPr>
        <w:t>подведомственного</w:t>
      </w:r>
      <w:r w:rsidRPr="008E577F">
        <w:t xml:space="preserve"> </w:t>
      </w:r>
      <w:r w:rsidRPr="008E577F">
        <w:rPr>
          <w:rFonts w:hint="eastAsia"/>
        </w:rPr>
        <w:t>ГРБС</w:t>
      </w:r>
      <w:r w:rsidRPr="008E577F">
        <w:t>/</w:t>
      </w:r>
      <w:r w:rsidRPr="008E577F">
        <w:rPr>
          <w:rFonts w:hint="eastAsia"/>
        </w:rPr>
        <w:t>РБС</w:t>
      </w:r>
      <w:r w:rsidRPr="008E577F">
        <w:t xml:space="preserve"> </w:t>
      </w:r>
      <w:r w:rsidRPr="008E577F">
        <w:rPr>
          <w:rFonts w:hint="eastAsia"/>
        </w:rPr>
        <w:t>учреждения</w:t>
      </w:r>
      <w:r w:rsidRPr="008E577F">
        <w:t xml:space="preserve"> </w:t>
      </w:r>
      <w:r w:rsidRPr="008E577F">
        <w:rPr>
          <w:rFonts w:hint="eastAsia"/>
        </w:rPr>
        <w:t>обслуживается</w:t>
      </w:r>
      <w:r w:rsidRPr="008E577F">
        <w:t xml:space="preserve"> </w:t>
      </w:r>
      <w:r w:rsidRPr="008E577F">
        <w:rPr>
          <w:rFonts w:hint="eastAsia"/>
        </w:rPr>
        <w:t>в</w:t>
      </w:r>
      <w:r w:rsidRPr="008E577F">
        <w:t xml:space="preserve"> </w:t>
      </w:r>
      <w:r w:rsidRPr="008E577F">
        <w:rPr>
          <w:rFonts w:hint="eastAsia"/>
        </w:rPr>
        <w:t>ИС</w:t>
      </w:r>
      <w:r w:rsidRPr="008E577F">
        <w:t xml:space="preserve"> </w:t>
      </w:r>
      <w:r w:rsidRPr="008E577F">
        <w:rPr>
          <w:rFonts w:hint="eastAsia"/>
        </w:rPr>
        <w:t>АСФК</w:t>
      </w:r>
      <w:bookmarkEnd w:id="667"/>
      <w:bookmarkEnd w:id="668"/>
    </w:p>
    <w:p w14:paraId="5AE83F18" w14:textId="77777777" w:rsidR="00AD6E73" w:rsidRPr="008E577F" w:rsidRDefault="00AD6E73" w:rsidP="00AD6E73">
      <w:pPr>
        <w:pStyle w:val="GOSTNormal"/>
      </w:pPr>
      <w:r w:rsidRPr="008E577F">
        <w:t>После обработки в ПУР ЭБ ИД направляется на исполнение в ИС АСФК. ИД в ИС АСФК исполняется согласно имеющейся реализации. По результатам исполнения ИД из ИС АСФК в ПУР ЭБ отправляется информации об исполнении ИД.</w:t>
      </w:r>
    </w:p>
    <w:p w14:paraId="1AC95E1A" w14:textId="77777777" w:rsidR="00AD6E73" w:rsidRPr="008E577F" w:rsidRDefault="00AD6E73" w:rsidP="00AD6E73">
      <w:pPr>
        <w:pStyle w:val="31"/>
      </w:pPr>
      <w:bookmarkStart w:id="669" w:name="_Toc66972148"/>
      <w:bookmarkStart w:id="670" w:name="_Toc220948261"/>
      <w:r w:rsidRPr="008E577F">
        <w:rPr>
          <w:rFonts w:hint="eastAsia"/>
        </w:rPr>
        <w:t>Подпроцесс</w:t>
      </w:r>
      <w:r w:rsidRPr="008E577F">
        <w:t xml:space="preserve"> </w:t>
      </w:r>
      <w:r w:rsidRPr="008E577F">
        <w:rPr>
          <w:rFonts w:hint="eastAsia"/>
        </w:rPr>
        <w:t>«Поручение</w:t>
      </w:r>
      <w:r w:rsidRPr="008E577F">
        <w:t xml:space="preserve"> </w:t>
      </w:r>
      <w:r w:rsidRPr="008E577F">
        <w:rPr>
          <w:rFonts w:hint="eastAsia"/>
        </w:rPr>
        <w:t>исполнения</w:t>
      </w:r>
      <w:r w:rsidRPr="008E577F">
        <w:t xml:space="preserve"> </w:t>
      </w:r>
      <w:r w:rsidRPr="008E577F">
        <w:rPr>
          <w:rFonts w:hint="eastAsia"/>
        </w:rPr>
        <w:t>документа</w:t>
      </w:r>
      <w:r w:rsidRPr="008E577F">
        <w:t xml:space="preserve"> </w:t>
      </w:r>
      <w:r w:rsidRPr="008E577F">
        <w:rPr>
          <w:rFonts w:hint="eastAsia"/>
        </w:rPr>
        <w:t>«Исполнительный</w:t>
      </w:r>
      <w:r w:rsidRPr="008E577F">
        <w:t xml:space="preserve"> </w:t>
      </w:r>
      <w:r w:rsidRPr="008E577F">
        <w:rPr>
          <w:rFonts w:hint="eastAsia"/>
        </w:rPr>
        <w:t>документ»</w:t>
      </w:r>
      <w:r w:rsidRPr="008E577F">
        <w:t xml:space="preserve"> </w:t>
      </w:r>
      <w:r w:rsidRPr="008E577F">
        <w:rPr>
          <w:rFonts w:hint="eastAsia"/>
        </w:rPr>
        <w:t>подведомственному</w:t>
      </w:r>
      <w:r w:rsidRPr="008E577F">
        <w:t xml:space="preserve"> </w:t>
      </w:r>
      <w:r w:rsidRPr="008E577F">
        <w:rPr>
          <w:rFonts w:hint="eastAsia"/>
        </w:rPr>
        <w:t>ПБС»</w:t>
      </w:r>
      <w:r w:rsidRPr="008E577F">
        <w:t xml:space="preserve">: </w:t>
      </w:r>
      <w:r w:rsidRPr="008E577F">
        <w:rPr>
          <w:rFonts w:hint="eastAsia"/>
        </w:rPr>
        <w:t>лицевой</w:t>
      </w:r>
      <w:r w:rsidRPr="008E577F">
        <w:t xml:space="preserve"> </w:t>
      </w:r>
      <w:r w:rsidRPr="008E577F">
        <w:rPr>
          <w:rFonts w:hint="eastAsia"/>
        </w:rPr>
        <w:t>счет</w:t>
      </w:r>
      <w:r w:rsidRPr="008E577F">
        <w:t xml:space="preserve"> </w:t>
      </w:r>
      <w:r w:rsidRPr="008E577F">
        <w:rPr>
          <w:rFonts w:hint="eastAsia"/>
        </w:rPr>
        <w:t>ГРБС</w:t>
      </w:r>
      <w:r w:rsidRPr="008E577F">
        <w:t>/</w:t>
      </w:r>
      <w:r w:rsidRPr="008E577F">
        <w:rPr>
          <w:rFonts w:hint="eastAsia"/>
        </w:rPr>
        <w:t>РБС</w:t>
      </w:r>
      <w:r w:rsidRPr="008E577F">
        <w:t>-</w:t>
      </w:r>
      <w:r w:rsidRPr="008E577F">
        <w:rPr>
          <w:rFonts w:hint="eastAsia"/>
        </w:rPr>
        <w:t>должника</w:t>
      </w:r>
      <w:r w:rsidRPr="008E577F">
        <w:t xml:space="preserve"> </w:t>
      </w:r>
      <w:r w:rsidRPr="008E577F">
        <w:rPr>
          <w:rFonts w:hint="eastAsia"/>
        </w:rPr>
        <w:t>обслуживается</w:t>
      </w:r>
      <w:r w:rsidRPr="008E577F">
        <w:t xml:space="preserve"> </w:t>
      </w:r>
      <w:r w:rsidRPr="008E577F">
        <w:rPr>
          <w:rFonts w:hint="eastAsia"/>
        </w:rPr>
        <w:t>в</w:t>
      </w:r>
      <w:r w:rsidRPr="008E577F">
        <w:t xml:space="preserve"> </w:t>
      </w:r>
      <w:r w:rsidRPr="008E577F">
        <w:rPr>
          <w:rFonts w:hint="eastAsia"/>
        </w:rPr>
        <w:t>ИС</w:t>
      </w:r>
      <w:r w:rsidRPr="008E577F">
        <w:t xml:space="preserve"> </w:t>
      </w:r>
      <w:r w:rsidRPr="008E577F">
        <w:rPr>
          <w:rFonts w:hint="eastAsia"/>
        </w:rPr>
        <w:t>АСФК</w:t>
      </w:r>
      <w:r w:rsidRPr="008E577F">
        <w:t xml:space="preserve">, </w:t>
      </w:r>
      <w:r w:rsidRPr="008E577F">
        <w:rPr>
          <w:rFonts w:hint="eastAsia"/>
        </w:rPr>
        <w:t>лицевой</w:t>
      </w:r>
      <w:r w:rsidRPr="008E577F">
        <w:t xml:space="preserve"> </w:t>
      </w:r>
      <w:r w:rsidRPr="008E577F">
        <w:rPr>
          <w:rFonts w:hint="eastAsia"/>
        </w:rPr>
        <w:t>счет</w:t>
      </w:r>
      <w:r w:rsidRPr="008E577F">
        <w:t xml:space="preserve"> </w:t>
      </w:r>
      <w:r w:rsidRPr="008E577F">
        <w:rPr>
          <w:rFonts w:hint="eastAsia"/>
        </w:rPr>
        <w:t>подведомственного</w:t>
      </w:r>
      <w:r w:rsidRPr="008E577F">
        <w:t xml:space="preserve"> </w:t>
      </w:r>
      <w:r w:rsidRPr="008E577F">
        <w:rPr>
          <w:rFonts w:hint="eastAsia"/>
        </w:rPr>
        <w:t>ГРБС</w:t>
      </w:r>
      <w:r w:rsidRPr="008E577F">
        <w:t>/</w:t>
      </w:r>
      <w:r w:rsidRPr="008E577F">
        <w:rPr>
          <w:rFonts w:hint="eastAsia"/>
        </w:rPr>
        <w:t>РБС</w:t>
      </w:r>
      <w:r w:rsidRPr="008E577F">
        <w:t xml:space="preserve"> </w:t>
      </w:r>
      <w:r w:rsidRPr="008E577F">
        <w:rPr>
          <w:rFonts w:hint="eastAsia"/>
        </w:rPr>
        <w:t>учреждения</w:t>
      </w:r>
      <w:r w:rsidRPr="008E577F">
        <w:t xml:space="preserve"> </w:t>
      </w:r>
      <w:r w:rsidRPr="008E577F">
        <w:rPr>
          <w:rFonts w:hint="eastAsia"/>
        </w:rPr>
        <w:t>обслуживается</w:t>
      </w:r>
      <w:r w:rsidRPr="008E577F">
        <w:t xml:space="preserve"> </w:t>
      </w:r>
      <w:r w:rsidRPr="008E577F">
        <w:rPr>
          <w:rFonts w:hint="eastAsia"/>
        </w:rPr>
        <w:t>в</w:t>
      </w:r>
      <w:r w:rsidRPr="008E577F">
        <w:t xml:space="preserve"> </w:t>
      </w:r>
      <w:r w:rsidRPr="008E577F">
        <w:rPr>
          <w:rFonts w:hint="eastAsia"/>
        </w:rPr>
        <w:t>ПУР</w:t>
      </w:r>
      <w:r w:rsidRPr="008E577F">
        <w:t xml:space="preserve"> </w:t>
      </w:r>
      <w:r w:rsidRPr="008E577F">
        <w:rPr>
          <w:rFonts w:hint="eastAsia"/>
        </w:rPr>
        <w:t>ЭБ</w:t>
      </w:r>
      <w:bookmarkEnd w:id="669"/>
      <w:bookmarkEnd w:id="670"/>
    </w:p>
    <w:p w14:paraId="3A2BD1E1" w14:textId="77777777" w:rsidR="00AD6E73" w:rsidRPr="008E577F" w:rsidRDefault="00AD6E73" w:rsidP="00AD6E73">
      <w:pPr>
        <w:pStyle w:val="GOSTNormal"/>
      </w:pPr>
      <w:r w:rsidRPr="008E577F">
        <w:t>После получения из ИС АСФК и сохранения в статусе «Детализирован» ИД становится доступным в ЛК подведомственного ГРБС/РБС учреждения ПУР ЭБ.</w:t>
      </w:r>
    </w:p>
    <w:p w14:paraId="3E1F74B0" w14:textId="77777777" w:rsidR="00AD6E73" w:rsidRPr="008E577F" w:rsidRDefault="00AD6E73" w:rsidP="00AD6E73">
      <w:pPr>
        <w:pStyle w:val="GOSTNormalWithout"/>
      </w:pPr>
      <w:r w:rsidRPr="008E577F">
        <w:t>Посредством сервиса «Рассылка» формируется сообщение следующей структуры:</w:t>
      </w:r>
    </w:p>
    <w:p w14:paraId="57CC5682" w14:textId="04E18D36" w:rsidR="00AD6E73" w:rsidRPr="008E577F" w:rsidRDefault="006136C2" w:rsidP="00AD6E73">
      <w:pPr>
        <w:pStyle w:val="GOSTListmark1"/>
      </w:pPr>
      <w:r w:rsidRPr="008E577F">
        <w:t xml:space="preserve">заголовок </w:t>
      </w:r>
      <w:r w:rsidR="00AD6E73" w:rsidRPr="008E577F">
        <w:t>сообщения: «Внимание! Уведомление о поручении исполнения исполнительного документа по периодическим выплатам»</w:t>
      </w:r>
      <w:r w:rsidRPr="008E577F">
        <w:t>;</w:t>
      </w:r>
    </w:p>
    <w:p w14:paraId="551F9982" w14:textId="5BF2F3C2" w:rsidR="00AD6E73" w:rsidRPr="008E577F" w:rsidRDefault="006136C2" w:rsidP="00AD6E73">
      <w:pPr>
        <w:pStyle w:val="GOSTListmark1"/>
      </w:pPr>
      <w:r w:rsidRPr="008E577F">
        <w:t xml:space="preserve">текст </w:t>
      </w:r>
      <w:r w:rsidR="00AD6E73" w:rsidRPr="008E577F">
        <w:t>сообщения: «ГРБС/РБС «Код по СР &lt;указывается значение реквизита «Код по СР»&gt;» поручает исполнение исполнительного документа серия &lt;указывается значение реквизита «Серия»&gt; номер &lt;указывается значение реквизита «Номер»&gt; дата выдачи &lt;Дата выдачи ИД&gt;» подведомственному ему учреждению «Код по СР &lt;указывается значение реквизита «Код по СР</w:t>
      </w:r>
      <w:r w:rsidRPr="008E577F">
        <w:t>»)&gt;»</w:t>
      </w:r>
      <w:r w:rsidRPr="008E577F">
        <w:rPr>
          <w:lang w:val="en-US"/>
        </w:rPr>
        <w:t>;</w:t>
      </w:r>
    </w:p>
    <w:p w14:paraId="3850F9BA" w14:textId="127E3A96" w:rsidR="00AD6E73" w:rsidRPr="008E577F" w:rsidRDefault="006136C2" w:rsidP="00AD6E73">
      <w:pPr>
        <w:pStyle w:val="GOSTListmark1"/>
      </w:pPr>
      <w:r w:rsidRPr="008E577F">
        <w:t>о</w:t>
      </w:r>
      <w:r w:rsidR="00AD6E73" w:rsidRPr="008E577F">
        <w:t>тправлено: ДД.ММ.ГГГГ</w:t>
      </w:r>
      <w:r w:rsidRPr="008E577F">
        <w:rPr>
          <w:lang w:val="en-US"/>
        </w:rPr>
        <w:t>;</w:t>
      </w:r>
    </w:p>
    <w:p w14:paraId="158924D2" w14:textId="364F73EF" w:rsidR="00AD6E73" w:rsidRPr="008E577F" w:rsidRDefault="006136C2" w:rsidP="00AD6E73">
      <w:pPr>
        <w:pStyle w:val="GOSTListmark1"/>
      </w:pPr>
      <w:r w:rsidRPr="008E577F">
        <w:t>к</w:t>
      </w:r>
      <w:r w:rsidR="00AD6E73" w:rsidRPr="008E577F">
        <w:t>нопка «Закрыть»,</w:t>
      </w:r>
    </w:p>
    <w:p w14:paraId="4956545F" w14:textId="77777777" w:rsidR="00AD6E73" w:rsidRPr="008E577F" w:rsidRDefault="00AD6E73" w:rsidP="00AD6E73">
      <w:pPr>
        <w:pStyle w:val="GOSTNormal"/>
      </w:pPr>
      <w:r w:rsidRPr="008E577F">
        <w:t>и направляется в ЛК подведомственного ГРБС/РБС учреждения ПУР ЭБ.</w:t>
      </w:r>
    </w:p>
    <w:p w14:paraId="0FEF9050" w14:textId="77777777" w:rsidR="00AD6E73" w:rsidRPr="008E577F" w:rsidRDefault="00AD6E73" w:rsidP="00AD6E73">
      <w:pPr>
        <w:pStyle w:val="GOSTNormalWithout"/>
      </w:pPr>
      <w:r w:rsidRPr="008E577F">
        <w:t>Т.к. вкладка «Основная информация по ИД: Источник образования задолженности» будет содержать строку с информацией об источнике образования задолженности и КБК, предоставленной ГРБС/РБС-должником, порядок работы с данной вкладкой в ЛК ПУР ЭБ подведомственным ГРБС/РБС учреждением следующий:</w:t>
      </w:r>
    </w:p>
    <w:p w14:paraId="748011B2" w14:textId="77777777" w:rsidR="00AD6E73" w:rsidRPr="008E577F" w:rsidRDefault="00AD6E73" w:rsidP="008F1AAF">
      <w:pPr>
        <w:pStyle w:val="GOSTListnum"/>
        <w:numPr>
          <w:ilvl w:val="0"/>
          <w:numId w:val="62"/>
        </w:numPr>
      </w:pPr>
      <w:r w:rsidRPr="008E577F">
        <w:t>На вкладке «Основная информация по ИД: Источник образования задолженности» автоматическим копированием строки с максимальным номером изменения создается новая строка, в которой вместо кода по СР ГРБС/РБС, поручившего исполнение ИД, указывается код по СР из реквизита «Код по СР» группы реквизитов «Подведомственный ПБС-Должник (исполнитель)» вкладки «Дополнительная информация по ИД: Поручение исполнения ИД».</w:t>
      </w:r>
    </w:p>
    <w:p w14:paraId="0259553F" w14:textId="77777777" w:rsidR="00A56FE8" w:rsidRPr="008E577F" w:rsidRDefault="00AD6E73" w:rsidP="00AD6E73">
      <w:pPr>
        <w:pStyle w:val="GOSTListnum"/>
        <w:numPr>
          <w:ilvl w:val="0"/>
          <w:numId w:val="1"/>
        </w:numPr>
      </w:pPr>
      <w:r w:rsidRPr="008E577F">
        <w:lastRenderedPageBreak/>
        <w:t>При необходимости новая строка может быть отредактирована.</w:t>
      </w:r>
    </w:p>
    <w:p w14:paraId="0CAD9444" w14:textId="4C876C7A" w:rsidR="00AD6E73" w:rsidRPr="008E577F" w:rsidRDefault="00AD6E73" w:rsidP="00AD6E73">
      <w:pPr>
        <w:pStyle w:val="GOSTListnum"/>
        <w:numPr>
          <w:ilvl w:val="0"/>
          <w:numId w:val="1"/>
        </w:numPr>
      </w:pPr>
      <w:r w:rsidRPr="008E577F">
        <w:t>Далее подведомственное ГРБС/РБС учреждение по действию «Сформировать/изменить СБО» формирует формуляр СБО и направляет в ТОФК для постановки на учет.</w:t>
      </w:r>
    </w:p>
    <w:p w14:paraId="7A1DACAC" w14:textId="77777777" w:rsidR="00AD6E73" w:rsidRPr="008E577F" w:rsidRDefault="00AD6E73" w:rsidP="00AD6E73">
      <w:pPr>
        <w:pStyle w:val="GOSTNormal"/>
      </w:pPr>
      <w:r w:rsidRPr="008E577F">
        <w:t>При отсутствии технической возможности документ «Сведения о БО» может быть предъявлен должником в ТОФК по месту обслуживания ЛС должника по ИД на бумажном носителе.</w:t>
      </w:r>
    </w:p>
    <w:p w14:paraId="5F76369F" w14:textId="77777777" w:rsidR="00AD6E73" w:rsidRPr="008E577F" w:rsidRDefault="00AD6E73" w:rsidP="00AD6E73">
      <w:pPr>
        <w:pStyle w:val="GOSTNormal"/>
      </w:pPr>
      <w:r w:rsidRPr="008E577F">
        <w:t>Далее исполнение документа «Исполнительный документ» осуществляется в стандартном порядке.</w:t>
      </w:r>
    </w:p>
    <w:p w14:paraId="551A6094" w14:textId="06C215B5" w:rsidR="00AD6E73" w:rsidRPr="008E577F" w:rsidRDefault="00AD6E73" w:rsidP="00AD6E73">
      <w:pPr>
        <w:pStyle w:val="GOSTNormal"/>
      </w:pPr>
      <w:r w:rsidRPr="008E577F">
        <w:t>В случае нарушения сроков, установленных графиком выплат</w:t>
      </w:r>
      <w:r w:rsidR="007619C9" w:rsidRPr="008E577F">
        <w:t>,</w:t>
      </w:r>
      <w:r w:rsidRPr="008E577F">
        <w:t xml:space="preserve"> подведомственным ГРБС/РБС учреждением из ЛК ТОФК ПУР ЭБ направляется на б</w:t>
      </w:r>
      <w:r w:rsidR="00167C2F" w:rsidRPr="008E577F">
        <w:t xml:space="preserve">умажном </w:t>
      </w:r>
      <w:r w:rsidRPr="008E577F">
        <w:t>н</w:t>
      </w:r>
      <w:r w:rsidR="00167C2F" w:rsidRPr="008E577F">
        <w:t>осителе</w:t>
      </w:r>
      <w:r w:rsidRPr="008E577F">
        <w:t xml:space="preserve"> </w:t>
      </w:r>
      <w:r w:rsidR="00167C2F" w:rsidRPr="008E577F">
        <w:t xml:space="preserve">документ </w:t>
      </w:r>
      <w:r w:rsidRPr="008E577F">
        <w:t>«Уведомление о приостановлении операций по расходованию средств» в адрес ГРБС/РБС.</w:t>
      </w:r>
    </w:p>
    <w:p w14:paraId="6FF80067" w14:textId="220DFD88" w:rsidR="00AD6E73" w:rsidRPr="008E577F" w:rsidRDefault="00AD6E73" w:rsidP="00AD6E73">
      <w:pPr>
        <w:pStyle w:val="GOSTNormal"/>
        <w:rPr>
          <w:color w:val="000000"/>
        </w:rPr>
      </w:pPr>
      <w:r w:rsidRPr="008E577F">
        <w:rPr>
          <w:color w:val="000000"/>
        </w:rPr>
        <w:t xml:space="preserve">Если ИД предъявлен ГРБС/РБС, 03 ЛС которого ведется в ЗК </w:t>
      </w:r>
      <w:r w:rsidR="009D44CE" w:rsidRPr="008E577F">
        <w:rPr>
          <w:color w:val="000000"/>
        </w:rPr>
        <w:t xml:space="preserve">ИС </w:t>
      </w:r>
      <w:r w:rsidRPr="008E577F">
        <w:rPr>
          <w:color w:val="000000"/>
        </w:rPr>
        <w:t>АСФК, то в случае поручения исполнения подведомственному учреждению, ЛС которого ведется в ПУР ЭБ, передаются на исполнение ИД с уровнем конфиденциальности «Несекретно» и «Для служебного пользования».</w:t>
      </w:r>
    </w:p>
    <w:p w14:paraId="18346C2D" w14:textId="77777777" w:rsidR="00AD6E73" w:rsidRPr="008E577F" w:rsidRDefault="00AD6E73" w:rsidP="00AD6E73">
      <w:pPr>
        <w:pStyle w:val="31"/>
      </w:pPr>
      <w:bookmarkStart w:id="671" w:name="_Toc66972149"/>
      <w:bookmarkStart w:id="672" w:name="_Toc220948262"/>
      <w:r w:rsidRPr="008E577F">
        <w:rPr>
          <w:rFonts w:hint="eastAsia"/>
        </w:rPr>
        <w:t>Подпроцесс</w:t>
      </w:r>
      <w:r w:rsidRPr="008E577F">
        <w:t xml:space="preserve"> </w:t>
      </w:r>
      <w:r w:rsidRPr="008E577F">
        <w:rPr>
          <w:rFonts w:hint="eastAsia"/>
        </w:rPr>
        <w:t>«Поручение</w:t>
      </w:r>
      <w:r w:rsidRPr="008E577F">
        <w:t xml:space="preserve"> </w:t>
      </w:r>
      <w:r w:rsidRPr="008E577F">
        <w:rPr>
          <w:rFonts w:hint="eastAsia"/>
        </w:rPr>
        <w:t>исполнения</w:t>
      </w:r>
      <w:r w:rsidRPr="008E577F">
        <w:t xml:space="preserve"> </w:t>
      </w:r>
      <w:r w:rsidRPr="008E577F">
        <w:rPr>
          <w:rFonts w:hint="eastAsia"/>
        </w:rPr>
        <w:t>документа</w:t>
      </w:r>
      <w:r w:rsidRPr="008E577F">
        <w:t xml:space="preserve"> </w:t>
      </w:r>
      <w:r w:rsidRPr="008E577F">
        <w:rPr>
          <w:rFonts w:hint="eastAsia"/>
        </w:rPr>
        <w:t>«Исполнительный</w:t>
      </w:r>
      <w:r w:rsidRPr="008E577F">
        <w:t xml:space="preserve"> </w:t>
      </w:r>
      <w:r w:rsidRPr="008E577F">
        <w:rPr>
          <w:rFonts w:hint="eastAsia"/>
        </w:rPr>
        <w:t>документ»</w:t>
      </w:r>
      <w:r w:rsidRPr="008E577F">
        <w:t xml:space="preserve"> </w:t>
      </w:r>
      <w:r w:rsidRPr="008E577F">
        <w:rPr>
          <w:rFonts w:hint="eastAsia"/>
        </w:rPr>
        <w:t>подведомственному</w:t>
      </w:r>
      <w:r w:rsidRPr="008E577F">
        <w:t xml:space="preserve"> </w:t>
      </w:r>
      <w:r w:rsidRPr="008E577F">
        <w:rPr>
          <w:rFonts w:hint="eastAsia"/>
        </w:rPr>
        <w:t>ПБС»</w:t>
      </w:r>
      <w:r w:rsidRPr="008E577F">
        <w:t xml:space="preserve">: </w:t>
      </w:r>
      <w:r w:rsidRPr="008E577F">
        <w:rPr>
          <w:rFonts w:hint="eastAsia"/>
        </w:rPr>
        <w:t>лицевой</w:t>
      </w:r>
      <w:r w:rsidRPr="008E577F">
        <w:t xml:space="preserve"> </w:t>
      </w:r>
      <w:r w:rsidRPr="008E577F">
        <w:rPr>
          <w:rFonts w:hint="eastAsia"/>
        </w:rPr>
        <w:t>счет</w:t>
      </w:r>
      <w:r w:rsidRPr="008E577F">
        <w:t xml:space="preserve"> </w:t>
      </w:r>
      <w:r w:rsidRPr="008E577F">
        <w:rPr>
          <w:rFonts w:hint="eastAsia"/>
        </w:rPr>
        <w:t>ГРБС</w:t>
      </w:r>
      <w:r w:rsidRPr="008E577F">
        <w:t>/</w:t>
      </w:r>
      <w:r w:rsidRPr="008E577F">
        <w:rPr>
          <w:rFonts w:hint="eastAsia"/>
        </w:rPr>
        <w:t>РБС</w:t>
      </w:r>
      <w:r w:rsidRPr="008E577F">
        <w:t>-</w:t>
      </w:r>
      <w:r w:rsidRPr="008E577F">
        <w:rPr>
          <w:rFonts w:hint="eastAsia"/>
        </w:rPr>
        <w:t>должника</w:t>
      </w:r>
      <w:r w:rsidRPr="008E577F">
        <w:t xml:space="preserve"> </w:t>
      </w:r>
      <w:r w:rsidRPr="008E577F">
        <w:rPr>
          <w:rFonts w:hint="eastAsia"/>
        </w:rPr>
        <w:t>и</w:t>
      </w:r>
      <w:r w:rsidRPr="008E577F">
        <w:t xml:space="preserve"> </w:t>
      </w:r>
      <w:r w:rsidRPr="008E577F">
        <w:rPr>
          <w:rFonts w:hint="eastAsia"/>
        </w:rPr>
        <w:t>лицевой</w:t>
      </w:r>
      <w:r w:rsidRPr="008E577F">
        <w:t xml:space="preserve"> </w:t>
      </w:r>
      <w:r w:rsidRPr="008E577F">
        <w:rPr>
          <w:rFonts w:hint="eastAsia"/>
        </w:rPr>
        <w:t>счет</w:t>
      </w:r>
      <w:r w:rsidRPr="008E577F">
        <w:t xml:space="preserve"> </w:t>
      </w:r>
      <w:r w:rsidRPr="008E577F">
        <w:rPr>
          <w:rFonts w:hint="eastAsia"/>
        </w:rPr>
        <w:t>подведомственного</w:t>
      </w:r>
      <w:r w:rsidRPr="008E577F">
        <w:t xml:space="preserve"> </w:t>
      </w:r>
      <w:r w:rsidRPr="008E577F">
        <w:rPr>
          <w:rFonts w:hint="eastAsia"/>
        </w:rPr>
        <w:t>ГРБС</w:t>
      </w:r>
      <w:r w:rsidRPr="008E577F">
        <w:t>/</w:t>
      </w:r>
      <w:r w:rsidRPr="008E577F">
        <w:rPr>
          <w:rFonts w:hint="eastAsia"/>
        </w:rPr>
        <w:t>РБС</w:t>
      </w:r>
      <w:r w:rsidRPr="008E577F">
        <w:t xml:space="preserve"> </w:t>
      </w:r>
      <w:r w:rsidRPr="008E577F">
        <w:rPr>
          <w:rFonts w:hint="eastAsia"/>
        </w:rPr>
        <w:t>учреждения</w:t>
      </w:r>
      <w:r w:rsidRPr="008E577F">
        <w:t xml:space="preserve"> </w:t>
      </w:r>
      <w:r w:rsidRPr="008E577F">
        <w:rPr>
          <w:rFonts w:hint="eastAsia"/>
        </w:rPr>
        <w:t>обслуживаются</w:t>
      </w:r>
      <w:r w:rsidRPr="008E577F">
        <w:t xml:space="preserve"> </w:t>
      </w:r>
      <w:r w:rsidRPr="008E577F">
        <w:rPr>
          <w:rFonts w:hint="eastAsia"/>
        </w:rPr>
        <w:t>в</w:t>
      </w:r>
      <w:r w:rsidRPr="008E577F">
        <w:t xml:space="preserve"> </w:t>
      </w:r>
      <w:r w:rsidRPr="008E577F">
        <w:rPr>
          <w:rFonts w:hint="eastAsia"/>
        </w:rPr>
        <w:t>ПУР</w:t>
      </w:r>
      <w:r w:rsidRPr="008E577F">
        <w:t xml:space="preserve"> </w:t>
      </w:r>
      <w:r w:rsidRPr="008E577F">
        <w:rPr>
          <w:rFonts w:hint="eastAsia"/>
        </w:rPr>
        <w:t>ЭБ</w:t>
      </w:r>
      <w:bookmarkEnd w:id="671"/>
      <w:bookmarkEnd w:id="672"/>
    </w:p>
    <w:p w14:paraId="735F8713" w14:textId="77777777" w:rsidR="00A56FE8" w:rsidRPr="008E577F" w:rsidRDefault="00AD6E73" w:rsidP="00AD6E73">
      <w:pPr>
        <w:pStyle w:val="GOSTNormal"/>
      </w:pPr>
      <w:r w:rsidRPr="008E577F">
        <w:rPr>
          <w:color w:val="000000"/>
        </w:rPr>
        <w:t xml:space="preserve">После выполнения ответственным исполнителем в ЛК ТОФК ПУР ЭБ действия «Поручение исполнения ИД» и автоматического определения ТОФК обслуживания ЛС подведомственного ГРБС/РБС учреждения, которому ИД передается на исполнение, статус ИД с «Детализирован» не изменяется, </w:t>
      </w:r>
      <w:r w:rsidRPr="008E577F">
        <w:t>ИД становится доступным в ЛК подведомственного ГРБС/РБС учреждения ПУР ЭБ.</w:t>
      </w:r>
    </w:p>
    <w:p w14:paraId="1F656C9E" w14:textId="38280BF5" w:rsidR="00AD6E73" w:rsidRPr="008E577F" w:rsidRDefault="00AD6E73" w:rsidP="00143AFE">
      <w:pPr>
        <w:pStyle w:val="GOSTNormalWithout"/>
      </w:pPr>
      <w:r w:rsidRPr="008E577F">
        <w:t>Посредством сервиса «Рассылка» формируется сообщение следующей структуры:</w:t>
      </w:r>
    </w:p>
    <w:p w14:paraId="1104A246" w14:textId="317D9DF1" w:rsidR="00AD6E73" w:rsidRPr="008E577F" w:rsidRDefault="005F6785" w:rsidP="00AD6E73">
      <w:pPr>
        <w:pStyle w:val="GOSTListmark1"/>
      </w:pPr>
      <w:r w:rsidRPr="008E577F">
        <w:t>з</w:t>
      </w:r>
      <w:r w:rsidR="00AD6E73" w:rsidRPr="008E577F">
        <w:t>аголовок сообщения: «Внимание! Уведомление о поручении исполнения исполнительного документа по периодическим выплатам</w:t>
      </w:r>
      <w:r w:rsidRPr="008E577F">
        <w:t>»;</w:t>
      </w:r>
    </w:p>
    <w:p w14:paraId="79D205BB" w14:textId="33B41006" w:rsidR="00AD6E73" w:rsidRPr="008E577F" w:rsidRDefault="005F6785" w:rsidP="00AD6E73">
      <w:pPr>
        <w:pStyle w:val="GOSTListmark1"/>
      </w:pPr>
      <w:r w:rsidRPr="008E577F">
        <w:t>т</w:t>
      </w:r>
      <w:r w:rsidR="00AD6E73" w:rsidRPr="008E577F">
        <w:t>екст сообщения: «ГРБС/РБС «Код по СР &lt;указывается значение реквизита «Код по СР»&gt;» поручает исполнение исполнительного документа серия &lt;указывается значение реквизита «Серия&gt; номер &lt;указывается значение реквизита «Номер» &gt; дата выдачи &lt;Дата выдачи ИД&gt;» подведомственному ему учреждению «Код по СР &lt;указывается значение реквизита «Код по СР</w:t>
      </w:r>
      <w:r w:rsidRPr="008E577F">
        <w:t>»&gt;»</w:t>
      </w:r>
      <w:r w:rsidRPr="008E577F">
        <w:rPr>
          <w:lang w:val="en-US"/>
        </w:rPr>
        <w:t>;</w:t>
      </w:r>
    </w:p>
    <w:p w14:paraId="0932E0E1" w14:textId="51077BBB" w:rsidR="00AD6E73" w:rsidRPr="008E577F" w:rsidRDefault="005F6785" w:rsidP="00AD6E73">
      <w:pPr>
        <w:pStyle w:val="GOSTListmark1"/>
      </w:pPr>
      <w:r w:rsidRPr="008E577F">
        <w:t>о</w:t>
      </w:r>
      <w:r w:rsidR="00AD6E73" w:rsidRPr="008E577F">
        <w:t>тправлено: ДД.ММ.ГГГГ</w:t>
      </w:r>
      <w:r w:rsidRPr="008E577F">
        <w:rPr>
          <w:lang w:val="en-US"/>
        </w:rPr>
        <w:t>;</w:t>
      </w:r>
    </w:p>
    <w:p w14:paraId="7FE9DAA5" w14:textId="00D982DF" w:rsidR="00AD6E73" w:rsidRPr="008E577F" w:rsidRDefault="005F6785" w:rsidP="00AD6E73">
      <w:pPr>
        <w:pStyle w:val="GOSTListmark1"/>
      </w:pPr>
      <w:r w:rsidRPr="008E577F">
        <w:t>к</w:t>
      </w:r>
      <w:r w:rsidR="00AD6E73" w:rsidRPr="008E577F">
        <w:t>нопка «Закрыть»,</w:t>
      </w:r>
    </w:p>
    <w:p w14:paraId="4975F403" w14:textId="6E89DA98" w:rsidR="00AD6E73" w:rsidRPr="008E577F" w:rsidRDefault="00AD6E73" w:rsidP="00AD6E73">
      <w:pPr>
        <w:pStyle w:val="GOSTNormal"/>
      </w:pPr>
      <w:r w:rsidRPr="008E577F">
        <w:t>и ЛК подведомственного ГРБС/РБС учреждения ПУР ЭБ.</w:t>
      </w:r>
    </w:p>
    <w:p w14:paraId="4D1EEB89" w14:textId="77777777" w:rsidR="00AD6E73" w:rsidRPr="008E577F" w:rsidRDefault="00AD6E73" w:rsidP="00AD6E73">
      <w:pPr>
        <w:pStyle w:val="GOSTNormalWithout"/>
      </w:pPr>
      <w:r w:rsidRPr="008E577F">
        <w:t>Т.к. вкладка «Основная информация по ИД: Источник образования задолженности» будет содержать строку с информацией об источнике образования задолженности и КБК, предоставленной ГРБС/РБС-должником, порядок работы с данной вкладкой в ЛК ПУР ЭБ подведомственным ГРБС/РБС учреждением следующий:</w:t>
      </w:r>
    </w:p>
    <w:p w14:paraId="363EB572" w14:textId="77777777" w:rsidR="00AD6E73" w:rsidRPr="008E577F" w:rsidRDefault="00AD6E73" w:rsidP="008F1AAF">
      <w:pPr>
        <w:pStyle w:val="GOSTListnum"/>
        <w:numPr>
          <w:ilvl w:val="0"/>
          <w:numId w:val="63"/>
        </w:numPr>
      </w:pPr>
      <w:r w:rsidRPr="008E577F">
        <w:t xml:space="preserve">На вкладке «Основная информация по ИД: Источник образования задолженности» автоматическим копированием строки с максимальным номером изменения создается новая строка, в которой вместо кода по СР ГРБС/РБС, поручившего </w:t>
      </w:r>
      <w:r w:rsidRPr="008E577F">
        <w:lastRenderedPageBreak/>
        <w:t>исполнение ИД, указывается код по СР из реквизита «Код по СР» группы реквизитов «Подведомственный ПБС-Должник (исполнитель)» вкладки «Дополнительная информация по ИД: Поручение исполнения ИД».</w:t>
      </w:r>
    </w:p>
    <w:p w14:paraId="207B088F" w14:textId="77777777" w:rsidR="00A56FE8" w:rsidRPr="008E577F" w:rsidRDefault="00AD6E73" w:rsidP="00AD6E73">
      <w:pPr>
        <w:pStyle w:val="GOSTListnum"/>
        <w:numPr>
          <w:ilvl w:val="0"/>
          <w:numId w:val="1"/>
        </w:numPr>
      </w:pPr>
      <w:r w:rsidRPr="008E577F">
        <w:t>При необходимости новая строка может быть отредактирована до формирования СБО.</w:t>
      </w:r>
    </w:p>
    <w:p w14:paraId="52B551A6" w14:textId="32CDE947" w:rsidR="00AD6E73" w:rsidRPr="008E577F" w:rsidRDefault="00AD6E73" w:rsidP="00AD6E73">
      <w:pPr>
        <w:pStyle w:val="GOSTListnum"/>
        <w:numPr>
          <w:ilvl w:val="0"/>
          <w:numId w:val="1"/>
        </w:numPr>
      </w:pPr>
      <w:r w:rsidRPr="008E577F">
        <w:t>Далее подведомственное ГРБС/РБС учреждение по действию «Сформировать/изменить СБО» формирует формуляр СБО и направляет в ТОФК для постановки на учет.</w:t>
      </w:r>
    </w:p>
    <w:p w14:paraId="110A3070" w14:textId="5EC778B9" w:rsidR="00AD6E73" w:rsidRPr="008E577F" w:rsidRDefault="00AD6E73" w:rsidP="00AD6E73">
      <w:pPr>
        <w:pStyle w:val="GOSTNormal"/>
      </w:pPr>
      <w:r w:rsidRPr="008E577F">
        <w:t>При отсутствии технической возможности, документ «Сведения о БО» может быть предъявлен должником в ТОФК по месту обслуживания ЛС подведомственного ГРБС/РБС учреждения на б</w:t>
      </w:r>
      <w:r w:rsidR="00167C2F" w:rsidRPr="008E577F">
        <w:t xml:space="preserve">умажном </w:t>
      </w:r>
      <w:r w:rsidRPr="008E577F">
        <w:t>н</w:t>
      </w:r>
      <w:r w:rsidR="00167C2F" w:rsidRPr="008E577F">
        <w:t>осителе</w:t>
      </w:r>
      <w:r w:rsidRPr="008E577F">
        <w:t>.</w:t>
      </w:r>
    </w:p>
    <w:p w14:paraId="4EF0F814" w14:textId="77777777" w:rsidR="00AD6E73" w:rsidRPr="008E577F" w:rsidRDefault="00AD6E73" w:rsidP="00AD6E73">
      <w:pPr>
        <w:pStyle w:val="GOSTNormal"/>
      </w:pPr>
      <w:r w:rsidRPr="008E577F">
        <w:t>Далее исполнение документа «Исполнительный документ» осуществляется в стандартном порядке.</w:t>
      </w:r>
    </w:p>
    <w:p w14:paraId="4AB563C0" w14:textId="2BC09B29" w:rsidR="00143AFE" w:rsidRPr="008E577F" w:rsidRDefault="00143AFE" w:rsidP="00AD6E73">
      <w:pPr>
        <w:pStyle w:val="21"/>
        <w:tabs>
          <w:tab w:val="clear" w:pos="576"/>
        </w:tabs>
        <w:rPr>
          <w:rFonts w:asciiTheme="minorHAnsi" w:hAnsiTheme="minorHAnsi"/>
        </w:rPr>
      </w:pPr>
      <w:bookmarkStart w:id="673" w:name="_Toc27518629"/>
      <w:bookmarkStart w:id="674" w:name="_Toc27518817"/>
      <w:bookmarkStart w:id="675" w:name="_Toc29933559"/>
      <w:bookmarkStart w:id="676" w:name="_Toc30503006"/>
      <w:bookmarkStart w:id="677" w:name="_Toc30503196"/>
      <w:bookmarkStart w:id="678" w:name="_Toc27518630"/>
      <w:bookmarkStart w:id="679" w:name="_Toc27518818"/>
      <w:bookmarkStart w:id="680" w:name="_Toc29933560"/>
      <w:bookmarkStart w:id="681" w:name="_Toc30503007"/>
      <w:bookmarkStart w:id="682" w:name="_Toc30503197"/>
      <w:bookmarkStart w:id="683" w:name="_Toc27518631"/>
      <w:bookmarkStart w:id="684" w:name="_Toc27518819"/>
      <w:bookmarkStart w:id="685" w:name="_Toc29933561"/>
      <w:bookmarkStart w:id="686" w:name="_Toc30503008"/>
      <w:bookmarkStart w:id="687" w:name="_Toc30503198"/>
      <w:bookmarkStart w:id="688" w:name="_Toc27518632"/>
      <w:bookmarkStart w:id="689" w:name="_Toc27518820"/>
      <w:bookmarkStart w:id="690" w:name="_Toc29933562"/>
      <w:bookmarkStart w:id="691" w:name="_Toc30503009"/>
      <w:bookmarkStart w:id="692" w:name="_Toc30503199"/>
      <w:bookmarkStart w:id="693" w:name="_Toc27518633"/>
      <w:bookmarkStart w:id="694" w:name="_Toc27518821"/>
      <w:bookmarkStart w:id="695" w:name="_Toc29933563"/>
      <w:bookmarkStart w:id="696" w:name="_Toc30503010"/>
      <w:bookmarkStart w:id="697" w:name="_Toc30503200"/>
      <w:bookmarkStart w:id="698" w:name="_Toc27518634"/>
      <w:bookmarkStart w:id="699" w:name="_Toc27518822"/>
      <w:bookmarkStart w:id="700" w:name="_Toc29933564"/>
      <w:bookmarkStart w:id="701" w:name="_Toc30503011"/>
      <w:bookmarkStart w:id="702" w:name="_Toc30503201"/>
      <w:bookmarkStart w:id="703" w:name="_Toc27518635"/>
      <w:bookmarkStart w:id="704" w:name="_Toc27518823"/>
      <w:bookmarkStart w:id="705" w:name="_Toc29933565"/>
      <w:bookmarkStart w:id="706" w:name="_Toc30503012"/>
      <w:bookmarkStart w:id="707" w:name="_Toc30503202"/>
      <w:bookmarkStart w:id="708" w:name="_Toc27518636"/>
      <w:bookmarkStart w:id="709" w:name="_Toc27518824"/>
      <w:bookmarkStart w:id="710" w:name="_Toc29933566"/>
      <w:bookmarkStart w:id="711" w:name="_Toc30503013"/>
      <w:bookmarkStart w:id="712" w:name="_Toc30503203"/>
      <w:bookmarkStart w:id="713" w:name="_Toc27518637"/>
      <w:bookmarkStart w:id="714" w:name="_Toc27518825"/>
      <w:bookmarkStart w:id="715" w:name="_Toc29933567"/>
      <w:bookmarkStart w:id="716" w:name="_Toc30503014"/>
      <w:bookmarkStart w:id="717" w:name="_Toc30503204"/>
      <w:bookmarkStart w:id="718" w:name="_Toc27518638"/>
      <w:bookmarkStart w:id="719" w:name="_Toc27518826"/>
      <w:bookmarkStart w:id="720" w:name="_Toc29933568"/>
      <w:bookmarkStart w:id="721" w:name="_Toc30503015"/>
      <w:bookmarkStart w:id="722" w:name="_Toc30503205"/>
      <w:bookmarkStart w:id="723" w:name="_Toc27518639"/>
      <w:bookmarkStart w:id="724" w:name="_Toc27518827"/>
      <w:bookmarkStart w:id="725" w:name="_Toc29933569"/>
      <w:bookmarkStart w:id="726" w:name="_Toc30503016"/>
      <w:bookmarkStart w:id="727" w:name="_Toc30503206"/>
      <w:bookmarkStart w:id="728" w:name="_Toc27518640"/>
      <w:bookmarkStart w:id="729" w:name="_Toc27518828"/>
      <w:bookmarkStart w:id="730" w:name="_Toc29933570"/>
      <w:bookmarkStart w:id="731" w:name="_Toc30503017"/>
      <w:bookmarkStart w:id="732" w:name="_Toc30503207"/>
      <w:bookmarkStart w:id="733" w:name="_Toc27518641"/>
      <w:bookmarkStart w:id="734" w:name="_Toc27518829"/>
      <w:bookmarkStart w:id="735" w:name="_Toc29933571"/>
      <w:bookmarkStart w:id="736" w:name="_Toc30503018"/>
      <w:bookmarkStart w:id="737" w:name="_Toc30503208"/>
      <w:bookmarkStart w:id="738" w:name="_Toc27518642"/>
      <w:bookmarkStart w:id="739" w:name="_Toc27518830"/>
      <w:bookmarkStart w:id="740" w:name="_Toc29933572"/>
      <w:bookmarkStart w:id="741" w:name="_Toc30503019"/>
      <w:bookmarkStart w:id="742" w:name="_Toc30503209"/>
      <w:bookmarkStart w:id="743" w:name="_Toc27518643"/>
      <w:bookmarkStart w:id="744" w:name="_Toc27518831"/>
      <w:bookmarkStart w:id="745" w:name="_Toc29933573"/>
      <w:bookmarkStart w:id="746" w:name="_Toc30503020"/>
      <w:bookmarkStart w:id="747" w:name="_Toc30503210"/>
      <w:bookmarkStart w:id="748" w:name="_Toc27518644"/>
      <w:bookmarkStart w:id="749" w:name="_Toc27518832"/>
      <w:bookmarkStart w:id="750" w:name="_Toc29933574"/>
      <w:bookmarkStart w:id="751" w:name="_Toc30503021"/>
      <w:bookmarkStart w:id="752" w:name="_Toc30503211"/>
      <w:bookmarkStart w:id="753" w:name="_Toc27518645"/>
      <w:bookmarkStart w:id="754" w:name="_Toc27518833"/>
      <w:bookmarkStart w:id="755" w:name="_Toc29933575"/>
      <w:bookmarkStart w:id="756" w:name="_Toc30503022"/>
      <w:bookmarkStart w:id="757" w:name="_Toc30503212"/>
      <w:bookmarkStart w:id="758" w:name="_Toc27518646"/>
      <w:bookmarkStart w:id="759" w:name="_Toc27518834"/>
      <w:bookmarkStart w:id="760" w:name="_Toc29933576"/>
      <w:bookmarkStart w:id="761" w:name="_Toc30503023"/>
      <w:bookmarkStart w:id="762" w:name="_Toc30503213"/>
      <w:bookmarkStart w:id="763" w:name="_Toc27518647"/>
      <w:bookmarkStart w:id="764" w:name="_Toc27518835"/>
      <w:bookmarkStart w:id="765" w:name="_Toc29933577"/>
      <w:bookmarkStart w:id="766" w:name="_Toc30503024"/>
      <w:bookmarkStart w:id="767" w:name="_Toc30503214"/>
      <w:bookmarkStart w:id="768" w:name="_Toc27518648"/>
      <w:bookmarkStart w:id="769" w:name="_Toc27518836"/>
      <w:bookmarkStart w:id="770" w:name="_Toc29933578"/>
      <w:bookmarkStart w:id="771" w:name="_Toc30503025"/>
      <w:bookmarkStart w:id="772" w:name="_Toc30503215"/>
      <w:bookmarkStart w:id="773" w:name="_Toc27518649"/>
      <w:bookmarkStart w:id="774" w:name="_Toc27518837"/>
      <w:bookmarkStart w:id="775" w:name="_Toc29933579"/>
      <w:bookmarkStart w:id="776" w:name="_Toc30503026"/>
      <w:bookmarkStart w:id="777" w:name="_Toc30503216"/>
      <w:bookmarkStart w:id="778" w:name="_Toc27518650"/>
      <w:bookmarkStart w:id="779" w:name="_Toc27518838"/>
      <w:bookmarkStart w:id="780" w:name="_Toc29933580"/>
      <w:bookmarkStart w:id="781" w:name="_Toc30503027"/>
      <w:bookmarkStart w:id="782" w:name="_Toc30503217"/>
      <w:bookmarkStart w:id="783" w:name="_Toc27518651"/>
      <w:bookmarkStart w:id="784" w:name="_Toc27518839"/>
      <w:bookmarkStart w:id="785" w:name="_Toc29933581"/>
      <w:bookmarkStart w:id="786" w:name="_Toc30503028"/>
      <w:bookmarkStart w:id="787" w:name="_Toc30503218"/>
      <w:bookmarkStart w:id="788" w:name="_Toc27518652"/>
      <w:bookmarkStart w:id="789" w:name="_Toc27518840"/>
      <w:bookmarkStart w:id="790" w:name="_Toc29933582"/>
      <w:bookmarkStart w:id="791" w:name="_Toc30503029"/>
      <w:bookmarkStart w:id="792" w:name="_Toc30503219"/>
      <w:bookmarkStart w:id="793" w:name="_Toc27518653"/>
      <w:bookmarkStart w:id="794" w:name="_Toc27518841"/>
      <w:bookmarkStart w:id="795" w:name="_Toc29933583"/>
      <w:bookmarkStart w:id="796" w:name="_Toc30503030"/>
      <w:bookmarkStart w:id="797" w:name="_Toc30503220"/>
      <w:bookmarkStart w:id="798" w:name="_Toc27518654"/>
      <w:bookmarkStart w:id="799" w:name="_Toc27518842"/>
      <w:bookmarkStart w:id="800" w:name="_Toc29933584"/>
      <w:bookmarkStart w:id="801" w:name="_Toc30503031"/>
      <w:bookmarkStart w:id="802" w:name="_Toc30503221"/>
      <w:bookmarkStart w:id="803" w:name="_Toc27518655"/>
      <w:bookmarkStart w:id="804" w:name="_Toc27518843"/>
      <w:bookmarkStart w:id="805" w:name="_Toc29933585"/>
      <w:bookmarkStart w:id="806" w:name="_Toc30503032"/>
      <w:bookmarkStart w:id="807" w:name="_Toc30503222"/>
      <w:bookmarkStart w:id="808" w:name="_Toc27518656"/>
      <w:bookmarkStart w:id="809" w:name="_Toc27518844"/>
      <w:bookmarkStart w:id="810" w:name="_Toc29933586"/>
      <w:bookmarkStart w:id="811" w:name="_Toc30503033"/>
      <w:bookmarkStart w:id="812" w:name="_Toc30503223"/>
      <w:bookmarkStart w:id="813" w:name="_Toc27518657"/>
      <w:bookmarkStart w:id="814" w:name="_Toc27518845"/>
      <w:bookmarkStart w:id="815" w:name="_Toc29933587"/>
      <w:bookmarkStart w:id="816" w:name="_Toc30503034"/>
      <w:bookmarkStart w:id="817" w:name="_Toc30503224"/>
      <w:bookmarkStart w:id="818" w:name="_Toc27518658"/>
      <w:bookmarkStart w:id="819" w:name="_Toc27518846"/>
      <w:bookmarkStart w:id="820" w:name="_Toc29933588"/>
      <w:bookmarkStart w:id="821" w:name="_Toc30503035"/>
      <w:bookmarkStart w:id="822" w:name="_Toc30503225"/>
      <w:bookmarkStart w:id="823" w:name="_Toc27518659"/>
      <w:bookmarkStart w:id="824" w:name="_Toc27518847"/>
      <w:bookmarkStart w:id="825" w:name="_Toc29933589"/>
      <w:bookmarkStart w:id="826" w:name="_Toc30503036"/>
      <w:bookmarkStart w:id="827" w:name="_Toc30503226"/>
      <w:bookmarkStart w:id="828" w:name="_Toc27518660"/>
      <w:bookmarkStart w:id="829" w:name="_Toc27518848"/>
      <w:bookmarkStart w:id="830" w:name="_Toc29933590"/>
      <w:bookmarkStart w:id="831" w:name="_Toc30503037"/>
      <w:bookmarkStart w:id="832" w:name="_Toc30503227"/>
      <w:bookmarkStart w:id="833" w:name="_Toc27518661"/>
      <w:bookmarkStart w:id="834" w:name="_Toc27518849"/>
      <w:bookmarkStart w:id="835" w:name="_Toc29933591"/>
      <w:bookmarkStart w:id="836" w:name="_Toc30503038"/>
      <w:bookmarkStart w:id="837" w:name="_Toc30503228"/>
      <w:bookmarkStart w:id="838" w:name="_Toc27518662"/>
      <w:bookmarkStart w:id="839" w:name="_Toc27518850"/>
      <w:bookmarkStart w:id="840" w:name="_Toc29933592"/>
      <w:bookmarkStart w:id="841" w:name="_Toc30503039"/>
      <w:bookmarkStart w:id="842" w:name="_Toc30503229"/>
      <w:bookmarkStart w:id="843" w:name="_Toc27518663"/>
      <w:bookmarkStart w:id="844" w:name="_Toc27518851"/>
      <w:bookmarkStart w:id="845" w:name="_Toc29933593"/>
      <w:bookmarkStart w:id="846" w:name="_Toc30503040"/>
      <w:bookmarkStart w:id="847" w:name="_Toc30503230"/>
      <w:bookmarkStart w:id="848" w:name="_Toc27518664"/>
      <w:bookmarkStart w:id="849" w:name="_Toc27518852"/>
      <w:bookmarkStart w:id="850" w:name="_Toc29933594"/>
      <w:bookmarkStart w:id="851" w:name="_Toc30503041"/>
      <w:bookmarkStart w:id="852" w:name="_Toc30503231"/>
      <w:bookmarkStart w:id="853" w:name="_Toc27518665"/>
      <w:bookmarkStart w:id="854" w:name="_Toc27518853"/>
      <w:bookmarkStart w:id="855" w:name="_Toc29933595"/>
      <w:bookmarkStart w:id="856" w:name="_Toc30503042"/>
      <w:bookmarkStart w:id="857" w:name="_Toc30503232"/>
      <w:bookmarkStart w:id="858" w:name="_Ref64487794"/>
      <w:bookmarkStart w:id="859" w:name="_Toc94775803"/>
      <w:bookmarkStart w:id="860" w:name="_Toc220948263"/>
      <w:bookmarkStart w:id="861" w:name="_Ref21677743"/>
      <w:bookmarkStart w:id="862" w:name="_Toc23237454"/>
      <w:bookmarkStart w:id="863" w:name="_Toc41260616"/>
      <w:bookmarkStart w:id="864" w:name="_Toc66972150"/>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r w:rsidRPr="008E577F">
        <w:rPr>
          <w:rFonts w:hint="eastAsia"/>
        </w:rPr>
        <w:t>Бизнес</w:t>
      </w:r>
      <w:r w:rsidRPr="008E577F">
        <w:t>-</w:t>
      </w:r>
      <w:r w:rsidRPr="008E577F">
        <w:rPr>
          <w:rFonts w:hint="eastAsia"/>
        </w:rPr>
        <w:t>процесс</w:t>
      </w:r>
      <w:r w:rsidRPr="008E577F">
        <w:t xml:space="preserve"> </w:t>
      </w:r>
      <w:r w:rsidRPr="008E577F">
        <w:rPr>
          <w:rFonts w:hint="eastAsia"/>
        </w:rPr>
        <w:t>«Формирование</w:t>
      </w:r>
      <w:r w:rsidRPr="008E577F">
        <w:t xml:space="preserve"> </w:t>
      </w:r>
      <w:r w:rsidRPr="008E577F">
        <w:rPr>
          <w:rFonts w:hint="eastAsia"/>
        </w:rPr>
        <w:t>и</w:t>
      </w:r>
      <w:r w:rsidRPr="008E577F">
        <w:t xml:space="preserve"> </w:t>
      </w:r>
      <w:r w:rsidRPr="008E577F">
        <w:rPr>
          <w:rFonts w:hint="eastAsia"/>
        </w:rPr>
        <w:t>передача</w:t>
      </w:r>
      <w:r w:rsidRPr="008E577F">
        <w:t xml:space="preserve"> </w:t>
      </w:r>
      <w:r w:rsidRPr="008E577F">
        <w:rPr>
          <w:rFonts w:hint="eastAsia"/>
        </w:rPr>
        <w:t>информации</w:t>
      </w:r>
      <w:r w:rsidRPr="008E577F">
        <w:t xml:space="preserve"> </w:t>
      </w:r>
      <w:r w:rsidRPr="008E577F">
        <w:rPr>
          <w:rFonts w:hint="eastAsia"/>
        </w:rPr>
        <w:t>о</w:t>
      </w:r>
      <w:r w:rsidRPr="008E577F">
        <w:t xml:space="preserve"> </w:t>
      </w:r>
      <w:r w:rsidRPr="008E577F">
        <w:rPr>
          <w:rFonts w:hint="eastAsia"/>
        </w:rPr>
        <w:t>ходе</w:t>
      </w:r>
      <w:r w:rsidRPr="008E577F">
        <w:t xml:space="preserve"> </w:t>
      </w:r>
      <w:r w:rsidRPr="008E577F">
        <w:rPr>
          <w:rFonts w:hint="eastAsia"/>
        </w:rPr>
        <w:t>исполнения</w:t>
      </w:r>
      <w:r w:rsidRPr="008E577F">
        <w:t xml:space="preserve"> </w:t>
      </w:r>
      <w:r w:rsidRPr="008E577F">
        <w:rPr>
          <w:rFonts w:hint="eastAsia"/>
        </w:rPr>
        <w:t>исполнительного</w:t>
      </w:r>
      <w:r w:rsidRPr="008E577F">
        <w:t xml:space="preserve"> </w:t>
      </w:r>
      <w:r w:rsidRPr="008E577F">
        <w:rPr>
          <w:rFonts w:hint="eastAsia"/>
        </w:rPr>
        <w:t>документа</w:t>
      </w:r>
      <w:r w:rsidRPr="008E577F">
        <w:t xml:space="preserve"> </w:t>
      </w:r>
      <w:r w:rsidRPr="008E577F">
        <w:rPr>
          <w:rFonts w:hint="eastAsia"/>
        </w:rPr>
        <w:t>в</w:t>
      </w:r>
      <w:r w:rsidRPr="008E577F">
        <w:t xml:space="preserve"> </w:t>
      </w:r>
      <w:r w:rsidRPr="008E577F">
        <w:rPr>
          <w:rFonts w:hint="eastAsia"/>
        </w:rPr>
        <w:t>личный</w:t>
      </w:r>
      <w:r w:rsidRPr="008E577F">
        <w:t xml:space="preserve"> </w:t>
      </w:r>
      <w:r w:rsidRPr="008E577F">
        <w:rPr>
          <w:rFonts w:hint="eastAsia"/>
        </w:rPr>
        <w:t>кабинет</w:t>
      </w:r>
      <w:r w:rsidRPr="008E577F">
        <w:t xml:space="preserve"> </w:t>
      </w:r>
      <w:r w:rsidRPr="008E577F">
        <w:rPr>
          <w:rFonts w:hint="eastAsia"/>
        </w:rPr>
        <w:t>взыскателя</w:t>
      </w:r>
      <w:r w:rsidRPr="008E577F">
        <w:t xml:space="preserve"> </w:t>
      </w:r>
      <w:r w:rsidRPr="008E577F">
        <w:rPr>
          <w:rFonts w:hint="eastAsia"/>
        </w:rPr>
        <w:t>на</w:t>
      </w:r>
      <w:r w:rsidRPr="008E577F">
        <w:t xml:space="preserve"> </w:t>
      </w:r>
      <w:r w:rsidRPr="008E577F">
        <w:rPr>
          <w:rFonts w:hint="eastAsia"/>
        </w:rPr>
        <w:t>ЕПГУ</w:t>
      </w:r>
      <w:bookmarkEnd w:id="858"/>
      <w:r w:rsidRPr="008E577F">
        <w:rPr>
          <w:rFonts w:hint="eastAsia"/>
        </w:rPr>
        <w:t>»</w:t>
      </w:r>
      <w:bookmarkEnd w:id="859"/>
      <w:bookmarkEnd w:id="860"/>
    </w:p>
    <w:p w14:paraId="2FD9528F" w14:textId="697B7A6C" w:rsidR="00143AFE" w:rsidRPr="008E577F" w:rsidRDefault="00143AFE" w:rsidP="00143AFE">
      <w:pPr>
        <w:pStyle w:val="GOSTNormal"/>
      </w:pPr>
      <w:r w:rsidRPr="008E577F">
        <w:t>Формирование в ПУР ЭБ и выгрузка информационных сообщений о ходе исполнения в ЛК ЕПГУ взыскателя осуществляются автоматически.</w:t>
      </w:r>
    </w:p>
    <w:p w14:paraId="5EEDA973" w14:textId="28808C81" w:rsidR="00143AFE" w:rsidRPr="008E577F" w:rsidRDefault="00143AFE" w:rsidP="00143AFE">
      <w:pPr>
        <w:pStyle w:val="GOSTNormal"/>
      </w:pPr>
      <w:r w:rsidRPr="008E577F">
        <w:t>Информационное сообщение, отправленное из ПУР ЭБ, содержит набор реквизитов ИД, необходимых для формирования текстового сообщения в ЛК взыскателя на ЕПГУ, либо, в случаях уведомления взыскателя о необходимости предоставить уточнения по реквизитам банковского счета или о неисполнении ИД, набор реквизитов ИД, необходимых для формирования текстового сообщения в ЛК взыскателя на ЕПГ</w:t>
      </w:r>
      <w:r w:rsidR="000A55D2" w:rsidRPr="008E577F">
        <w:t>У</w:t>
      </w:r>
      <w:r w:rsidRPr="008E577F">
        <w:t xml:space="preserve"> и печатной формы уведомления («Уведомление об уточнении реквизитов счета», «Уведомление о неисполнении исполнительного документа») в формате pdf.</w:t>
      </w:r>
    </w:p>
    <w:p w14:paraId="78F769DD" w14:textId="4302FB36" w:rsidR="00143AFE" w:rsidRPr="008E577F" w:rsidRDefault="00143AFE" w:rsidP="00143AFE">
      <w:pPr>
        <w:pStyle w:val="GOSTNormal"/>
      </w:pPr>
      <w:r w:rsidRPr="008E577F">
        <w:t>Из ПУР ЭБ посредством ЕСМВ ПОИ (в асинхронном режиме) и СМЭВ 3.0 информационное сообщение поступает пользователю ЕПГУ в его личный кабинет и отображается в его ленте уведомлений, о чем пользователь получит соответствующее уведомление по электронной почте, с помощью PUSH-уведомления в мобильном приложении «Госуслуги» и</w:t>
      </w:r>
      <w:r w:rsidR="00802CF3" w:rsidRPr="008E577F">
        <w:t>/</w:t>
      </w:r>
      <w:r w:rsidRPr="008E577F">
        <w:t>или СМС-сообщение (обеспечивается сервисом ГЭПС).</w:t>
      </w:r>
    </w:p>
    <w:p w14:paraId="60D3CFCE" w14:textId="36EEDB3B" w:rsidR="00F8494D" w:rsidRPr="008E577F" w:rsidRDefault="00F8494D" w:rsidP="00F8494D">
      <w:pPr>
        <w:pStyle w:val="21"/>
      </w:pPr>
      <w:bookmarkStart w:id="865" w:name="_Ref127978942"/>
      <w:bookmarkStart w:id="866" w:name="_Toc220948264"/>
      <w:r w:rsidRPr="008E577F">
        <w:rPr>
          <w:rFonts w:hint="eastAsia"/>
        </w:rPr>
        <w:t>Бизнес</w:t>
      </w:r>
      <w:r w:rsidRPr="008E577F">
        <w:rPr>
          <w:rFonts w:asciiTheme="minorHAnsi" w:hAnsiTheme="minorHAnsi"/>
        </w:rPr>
        <w:t>-</w:t>
      </w:r>
      <w:r w:rsidRPr="008E577F">
        <w:rPr>
          <w:rFonts w:hint="eastAsia"/>
        </w:rPr>
        <w:t>процесс</w:t>
      </w:r>
      <w:r w:rsidRPr="008E577F">
        <w:t xml:space="preserve"> </w:t>
      </w:r>
      <w:r w:rsidRPr="008E577F">
        <w:rPr>
          <w:rFonts w:hint="eastAsia"/>
        </w:rPr>
        <w:t>«Прием</w:t>
      </w:r>
      <w:r w:rsidRPr="008E577F">
        <w:t xml:space="preserve"> </w:t>
      </w:r>
      <w:r w:rsidRPr="008E577F">
        <w:rPr>
          <w:rFonts w:hint="eastAsia"/>
        </w:rPr>
        <w:t>уточненных</w:t>
      </w:r>
      <w:r w:rsidRPr="008E577F">
        <w:t xml:space="preserve"> </w:t>
      </w:r>
      <w:r w:rsidRPr="008E577F">
        <w:rPr>
          <w:rFonts w:hint="eastAsia"/>
        </w:rPr>
        <w:t>реквизитов</w:t>
      </w:r>
      <w:r w:rsidRPr="008E577F">
        <w:t xml:space="preserve"> </w:t>
      </w:r>
      <w:r w:rsidRPr="008E577F">
        <w:rPr>
          <w:rFonts w:hint="eastAsia"/>
        </w:rPr>
        <w:t>взыскателя</w:t>
      </w:r>
      <w:r w:rsidRPr="008E577F">
        <w:t xml:space="preserve"> </w:t>
      </w:r>
      <w:r w:rsidRPr="008E577F">
        <w:rPr>
          <w:rFonts w:hint="eastAsia"/>
        </w:rPr>
        <w:t>из</w:t>
      </w:r>
      <w:r w:rsidRPr="008E577F">
        <w:t xml:space="preserve"> </w:t>
      </w:r>
      <w:r w:rsidRPr="008E577F">
        <w:rPr>
          <w:rFonts w:hint="eastAsia"/>
        </w:rPr>
        <w:t>ЛК</w:t>
      </w:r>
      <w:r w:rsidRPr="008E577F">
        <w:t xml:space="preserve"> </w:t>
      </w:r>
      <w:r w:rsidRPr="008E577F">
        <w:rPr>
          <w:rFonts w:hint="eastAsia"/>
        </w:rPr>
        <w:t>взыскателя</w:t>
      </w:r>
      <w:r w:rsidRPr="008E577F">
        <w:t xml:space="preserve"> </w:t>
      </w:r>
      <w:r w:rsidRPr="008E577F">
        <w:rPr>
          <w:rFonts w:hint="eastAsia"/>
        </w:rPr>
        <w:t>с</w:t>
      </w:r>
      <w:r w:rsidRPr="008E577F">
        <w:t xml:space="preserve"> </w:t>
      </w:r>
      <w:r w:rsidRPr="008E577F">
        <w:rPr>
          <w:rFonts w:hint="eastAsia"/>
        </w:rPr>
        <w:t>ЕПГУ»</w:t>
      </w:r>
      <w:bookmarkEnd w:id="865"/>
      <w:bookmarkEnd w:id="866"/>
    </w:p>
    <w:p w14:paraId="0F564C07" w14:textId="323BF35D" w:rsidR="00F8494D" w:rsidRPr="008E577F" w:rsidRDefault="00F8494D" w:rsidP="00F8494D">
      <w:pPr>
        <w:pStyle w:val="GOSTNormal"/>
      </w:pPr>
      <w:r w:rsidRPr="008E577F">
        <w:t>Из ЕПГУ в ПУР ЭБ поступают уточненные реквизиты, содержащие информацию по реквизитам взыскателя.</w:t>
      </w:r>
    </w:p>
    <w:p w14:paraId="583A661E" w14:textId="77777777" w:rsidR="00A56FE8" w:rsidRPr="008E577F" w:rsidRDefault="00F8494D" w:rsidP="00F8494D">
      <w:pPr>
        <w:pStyle w:val="GOSTNormal"/>
      </w:pPr>
      <w:r w:rsidRPr="008E577F">
        <w:t>При поступлении некорректных банковских реквизитов из ЛК взыскателя из ЕПГУ в ПУР ЭБ повторно формируется Уведомление, которое после стандартной процедуры согласования, утверждения и регистрации направляется посредством ЕСМВ ПОИ (в асинхронном режиме) и СМЭВ 3.0 в адрес взыскателя в ЕПГУ.</w:t>
      </w:r>
    </w:p>
    <w:p w14:paraId="436C4875" w14:textId="2B041F88" w:rsidR="00F8494D" w:rsidRPr="008E577F" w:rsidRDefault="00F8494D" w:rsidP="00F8494D">
      <w:pPr>
        <w:pStyle w:val="GOSTNormal"/>
      </w:pPr>
      <w:r w:rsidRPr="008E577F">
        <w:t>При непоступлении в ТОФК от взыскателя информации об уточненных реквизитах банковского счета взыскателя, в установленный НПА срок, ИД подлежит возврату взыскателю или в суд.</w:t>
      </w:r>
    </w:p>
    <w:p w14:paraId="0D69E45F" w14:textId="084652F4" w:rsidR="00AD6E73" w:rsidRPr="008E577F" w:rsidRDefault="00AD6E73" w:rsidP="00F8494D">
      <w:pPr>
        <w:pStyle w:val="21"/>
        <w:tabs>
          <w:tab w:val="clear" w:pos="576"/>
        </w:tabs>
      </w:pPr>
      <w:bookmarkStart w:id="867" w:name="_Toc220948265"/>
      <w:r w:rsidRPr="008E577F">
        <w:rPr>
          <w:rFonts w:hint="eastAsia"/>
        </w:rPr>
        <w:lastRenderedPageBreak/>
        <w:t>Бизнес</w:t>
      </w:r>
      <w:r w:rsidRPr="008E577F">
        <w:t>-</w:t>
      </w:r>
      <w:r w:rsidRPr="008E577F">
        <w:rPr>
          <w:rFonts w:hint="eastAsia"/>
        </w:rPr>
        <w:t>процесс</w:t>
      </w:r>
      <w:r w:rsidRPr="008E577F">
        <w:t xml:space="preserve"> </w:t>
      </w:r>
      <w:r w:rsidRPr="008E577F">
        <w:rPr>
          <w:rFonts w:hint="eastAsia"/>
        </w:rPr>
        <w:t>«Прием</w:t>
      </w:r>
      <w:r w:rsidRPr="008E577F">
        <w:t xml:space="preserve"> </w:t>
      </w:r>
      <w:r w:rsidRPr="008E577F">
        <w:rPr>
          <w:rFonts w:hint="eastAsia"/>
        </w:rPr>
        <w:t>и</w:t>
      </w:r>
      <w:r w:rsidRPr="008E577F">
        <w:t xml:space="preserve"> </w:t>
      </w:r>
      <w:r w:rsidRPr="008E577F">
        <w:rPr>
          <w:rFonts w:hint="eastAsia"/>
        </w:rPr>
        <w:t>регистрация</w:t>
      </w:r>
      <w:r w:rsidRPr="008E577F">
        <w:t xml:space="preserve"> </w:t>
      </w:r>
      <w:r w:rsidRPr="008E577F">
        <w:rPr>
          <w:rFonts w:hint="eastAsia"/>
        </w:rPr>
        <w:t>документа</w:t>
      </w:r>
      <w:r w:rsidRPr="008E577F">
        <w:t xml:space="preserve"> </w:t>
      </w:r>
      <w:r w:rsidR="006D1087" w:rsidRPr="008E577F">
        <w:rPr>
          <w:rFonts w:hint="eastAsia"/>
        </w:rPr>
        <w:t>„</w:t>
      </w:r>
      <w:r w:rsidRPr="008E577F">
        <w:rPr>
          <w:rFonts w:hint="eastAsia"/>
        </w:rPr>
        <w:t>Решение</w:t>
      </w:r>
      <w:r w:rsidRPr="008E577F">
        <w:t xml:space="preserve"> </w:t>
      </w:r>
      <w:r w:rsidRPr="008E577F">
        <w:rPr>
          <w:rFonts w:hint="eastAsia"/>
        </w:rPr>
        <w:t>налогового</w:t>
      </w:r>
      <w:r w:rsidRPr="008E577F">
        <w:t xml:space="preserve"> </w:t>
      </w:r>
      <w:r w:rsidRPr="008E577F">
        <w:rPr>
          <w:rFonts w:hint="eastAsia"/>
        </w:rPr>
        <w:t>органа”»</w:t>
      </w:r>
      <w:bookmarkEnd w:id="861"/>
      <w:bookmarkEnd w:id="862"/>
      <w:bookmarkEnd w:id="863"/>
      <w:bookmarkEnd w:id="864"/>
      <w:bookmarkEnd w:id="867"/>
    </w:p>
    <w:p w14:paraId="326AC078" w14:textId="77777777" w:rsidR="00AD6E73" w:rsidRPr="008E577F" w:rsidRDefault="00AD6E73" w:rsidP="00AD6E73">
      <w:pPr>
        <w:pStyle w:val="GOSTNormalWithout"/>
      </w:pPr>
      <w:r w:rsidRPr="008E577F">
        <w:t>Территориальные налоговые органы (ФНС) предоставляют в ТОФК по месту своего нахождения для исполнения документ «Решение налогового органа»:</w:t>
      </w:r>
    </w:p>
    <w:p w14:paraId="446678A9" w14:textId="6A6640AA" w:rsidR="00AD6E73" w:rsidRPr="008E577F" w:rsidRDefault="006D1087" w:rsidP="008F1AAF">
      <w:pPr>
        <w:pStyle w:val="GOSTListnum"/>
        <w:numPr>
          <w:ilvl w:val="0"/>
          <w:numId w:val="64"/>
        </w:numPr>
      </w:pPr>
      <w:r w:rsidRPr="008E577F">
        <w:t>Н</w:t>
      </w:r>
      <w:r w:rsidR="00AD6E73" w:rsidRPr="008E577F">
        <w:t>а бумажном носителе</w:t>
      </w:r>
      <w:r w:rsidRPr="008E577F">
        <w:t>.</w:t>
      </w:r>
    </w:p>
    <w:p w14:paraId="05E4FE04" w14:textId="413833C1" w:rsidR="00AD6E73" w:rsidRPr="008E577F" w:rsidRDefault="006D1087" w:rsidP="00AD6E73">
      <w:pPr>
        <w:pStyle w:val="GOSTListnum"/>
        <w:numPr>
          <w:ilvl w:val="0"/>
          <w:numId w:val="1"/>
        </w:numPr>
      </w:pPr>
      <w:r w:rsidRPr="008E577F">
        <w:t>П</w:t>
      </w:r>
      <w:r w:rsidR="00AD6E73" w:rsidRPr="008E577F">
        <w:t>осредством СМЭВ 3.0 в электронном виде.</w:t>
      </w:r>
    </w:p>
    <w:p w14:paraId="3CF190E8" w14:textId="77777777" w:rsidR="00AD6E73" w:rsidRPr="008E577F" w:rsidRDefault="00AD6E73" w:rsidP="00AD6E73">
      <w:pPr>
        <w:pStyle w:val="GOSTNormalWithout"/>
      </w:pPr>
      <w:r w:rsidRPr="008E577F">
        <w:t>После обработки в ТОФК РНО может быть:</w:t>
      </w:r>
    </w:p>
    <w:p w14:paraId="1A50E9A1" w14:textId="73B9DFFD" w:rsidR="00AD6E73" w:rsidRPr="008E577F" w:rsidRDefault="00AD6E73" w:rsidP="00AD6E73">
      <w:pPr>
        <w:pStyle w:val="GOSTListmark1"/>
      </w:pPr>
      <w:r w:rsidRPr="008E577F">
        <w:t>возвращен с формированием формуляра «Уведомление по РНО» с типом «Уведомление о возврате РНО» по следующим причинам: РНО не соответствует требованиям законодательства РФ и (или) должнику не открыты л/с в ТОФК;</w:t>
      </w:r>
    </w:p>
    <w:p w14:paraId="2D1F74B2" w14:textId="77777777" w:rsidR="00AD6E73" w:rsidRPr="008E577F" w:rsidRDefault="00AD6E73" w:rsidP="00AD6E73">
      <w:pPr>
        <w:pStyle w:val="GOSTListmark1"/>
      </w:pPr>
      <w:r w:rsidRPr="008E577F">
        <w:t>принят к исполнению.</w:t>
      </w:r>
    </w:p>
    <w:p w14:paraId="59E2B4DE" w14:textId="747931BF" w:rsidR="00AD6E73" w:rsidRPr="008E577F" w:rsidRDefault="00AD6E73" w:rsidP="00AD6E73">
      <w:pPr>
        <w:pStyle w:val="21"/>
        <w:tabs>
          <w:tab w:val="clear" w:pos="576"/>
        </w:tabs>
      </w:pPr>
      <w:bookmarkStart w:id="868" w:name="_Toc41260617"/>
      <w:bookmarkStart w:id="869" w:name="_Toc23237455"/>
      <w:bookmarkStart w:id="870" w:name="_Ref21677754"/>
      <w:bookmarkStart w:id="871" w:name="_Toc66972151"/>
      <w:bookmarkStart w:id="872" w:name="_Ref127979116"/>
      <w:bookmarkStart w:id="873" w:name="_Toc220948266"/>
      <w:r w:rsidRPr="008E577F">
        <w:rPr>
          <w:rFonts w:hint="eastAsia"/>
        </w:rPr>
        <w:t>Бизнес</w:t>
      </w:r>
      <w:r w:rsidRPr="008E577F">
        <w:t>-</w:t>
      </w:r>
      <w:r w:rsidRPr="008E577F">
        <w:rPr>
          <w:rFonts w:hint="eastAsia"/>
        </w:rPr>
        <w:t>процесс</w:t>
      </w:r>
      <w:r w:rsidRPr="008E577F">
        <w:t xml:space="preserve"> </w:t>
      </w:r>
      <w:r w:rsidRPr="008E577F">
        <w:rPr>
          <w:rFonts w:hint="eastAsia"/>
        </w:rPr>
        <w:t>«Исполнение</w:t>
      </w:r>
      <w:r w:rsidRPr="008E577F">
        <w:t xml:space="preserve"> </w:t>
      </w:r>
      <w:r w:rsidRPr="008E577F">
        <w:rPr>
          <w:rFonts w:hint="eastAsia"/>
        </w:rPr>
        <w:t>документа</w:t>
      </w:r>
      <w:r w:rsidRPr="008E577F">
        <w:t xml:space="preserve"> </w:t>
      </w:r>
      <w:r w:rsidR="006D1087" w:rsidRPr="008E577F">
        <w:rPr>
          <w:rFonts w:hint="eastAsia"/>
        </w:rPr>
        <w:t>„</w:t>
      </w:r>
      <w:r w:rsidRPr="008E577F">
        <w:rPr>
          <w:rFonts w:hint="eastAsia"/>
        </w:rPr>
        <w:t>Решение</w:t>
      </w:r>
      <w:r w:rsidRPr="008E577F">
        <w:t xml:space="preserve"> </w:t>
      </w:r>
      <w:r w:rsidRPr="008E577F">
        <w:rPr>
          <w:rFonts w:hint="eastAsia"/>
        </w:rPr>
        <w:t>налогового</w:t>
      </w:r>
      <w:r w:rsidRPr="008E577F">
        <w:t xml:space="preserve"> </w:t>
      </w:r>
      <w:r w:rsidRPr="008E577F">
        <w:rPr>
          <w:rFonts w:hint="eastAsia"/>
        </w:rPr>
        <w:t>органа”»</w:t>
      </w:r>
      <w:bookmarkEnd w:id="868"/>
      <w:bookmarkEnd w:id="869"/>
      <w:bookmarkEnd w:id="870"/>
      <w:bookmarkEnd w:id="871"/>
      <w:bookmarkEnd w:id="872"/>
      <w:bookmarkEnd w:id="873"/>
    </w:p>
    <w:p w14:paraId="69417D51" w14:textId="79B139CF" w:rsidR="00AD6E73" w:rsidRPr="008E577F" w:rsidRDefault="003D69DC" w:rsidP="00194217">
      <w:pPr>
        <w:pStyle w:val="GOSTNormalWithout"/>
      </w:pPr>
      <w:r w:rsidRPr="008E577F">
        <w:t>В результате принятия к исполнению РНО, предъявленного к должнику, ЛС которого обслуживается в ПУР ЭБ, формируется документ «Уведомление по РНО» с типом «Уведомление о поступлении РНО»</w:t>
      </w:r>
      <w:r w:rsidR="00AD6E73" w:rsidRPr="008E577F">
        <w:t>, который после регистрации направляется в адрес должника</w:t>
      </w:r>
      <w:r w:rsidRPr="008E577F">
        <w:t>:</w:t>
      </w:r>
    </w:p>
    <w:p w14:paraId="4B00E54D" w14:textId="77777777" w:rsidR="003D69DC" w:rsidRPr="008E577F" w:rsidRDefault="003D69DC" w:rsidP="003D69DC">
      <w:pPr>
        <w:pStyle w:val="GOSTListmark1"/>
        <w:tabs>
          <w:tab w:val="clear" w:pos="851"/>
          <w:tab w:val="num" w:pos="1004"/>
        </w:tabs>
        <w:ind w:left="1004"/>
      </w:pPr>
      <w:r w:rsidRPr="008E577F">
        <w:t>в СУФД-Портал, если должник работает в СУФД-Портал;</w:t>
      </w:r>
    </w:p>
    <w:p w14:paraId="7C699DF3" w14:textId="77777777" w:rsidR="003D69DC" w:rsidRPr="008E577F" w:rsidRDefault="003D69DC" w:rsidP="003D69DC">
      <w:pPr>
        <w:pStyle w:val="GOSTListmark1"/>
        <w:tabs>
          <w:tab w:val="clear" w:pos="851"/>
          <w:tab w:val="num" w:pos="1004"/>
        </w:tabs>
        <w:ind w:left="1004"/>
      </w:pPr>
      <w:r w:rsidRPr="008E577F">
        <w:t>в ЛК УБП ПУР ЭБ, если у должника имеется ЛК в ПУР ЭБ;</w:t>
      </w:r>
    </w:p>
    <w:p w14:paraId="1F03B802" w14:textId="7ADD7174" w:rsidR="003D69DC" w:rsidRPr="008E577F" w:rsidRDefault="003D69DC" w:rsidP="003D69DC">
      <w:pPr>
        <w:pStyle w:val="GOSTListmark1"/>
        <w:tabs>
          <w:tab w:val="clear" w:pos="851"/>
          <w:tab w:val="num" w:pos="1004"/>
        </w:tabs>
        <w:ind w:left="1004"/>
      </w:pPr>
      <w:r w:rsidRPr="008E577F">
        <w:t>в адрес должника на бумажном носителе, при отсутствии технической возможности доставки в электронном виде.</w:t>
      </w:r>
    </w:p>
    <w:p w14:paraId="10717002" w14:textId="77777777" w:rsidR="00AD6E73" w:rsidRPr="008E577F" w:rsidRDefault="00AD6E73" w:rsidP="00AD6E73">
      <w:pPr>
        <w:pStyle w:val="GOSTNormalWithout"/>
      </w:pPr>
      <w:r w:rsidRPr="008E577F">
        <w:t>При получении документа «Уведомление по РНО» с типом «Уведомление о поступлении РНО» должником:</w:t>
      </w:r>
    </w:p>
    <w:p w14:paraId="6AE2BF8F" w14:textId="77777777" w:rsidR="00AD6E73" w:rsidRPr="008E577F" w:rsidRDefault="00AD6E73" w:rsidP="00AD6E73">
      <w:pPr>
        <w:pStyle w:val="GOSTListmark1"/>
      </w:pPr>
      <w:r w:rsidRPr="008E577F">
        <w:t>на стороне ЛК УБП ПУР ЭБ осуществляется автоматическая простановка даты вручения документа «Уведомление по РНО» с типом «Уведомление о поступлении РНО»;</w:t>
      </w:r>
    </w:p>
    <w:p w14:paraId="17DBD20E" w14:textId="564B739B" w:rsidR="00AD6E73" w:rsidRPr="008E577F" w:rsidRDefault="00AD6E73" w:rsidP="00AD6E73">
      <w:pPr>
        <w:pStyle w:val="GOSTListmark1"/>
      </w:pPr>
      <w:r w:rsidRPr="008E577F">
        <w:t>в СУФД-Портал осуществляется автоматическая простановка даты вручения документа «Уведомление по РНО» с типом «Уведомление о поступлении РНО»</w:t>
      </w:r>
      <w:r w:rsidR="003D69DC" w:rsidRPr="008E577F">
        <w:t>.</w:t>
      </w:r>
    </w:p>
    <w:p w14:paraId="29BB7F2D" w14:textId="2FCF2677" w:rsidR="003D69DC" w:rsidRPr="008E577F" w:rsidRDefault="003D69DC" w:rsidP="003D69DC">
      <w:pPr>
        <w:pStyle w:val="GOSTNormalWithout"/>
      </w:pPr>
      <w:r w:rsidRPr="008E577F">
        <w:t>В течение 10 рабочих дней со дня получения документа «Уведомление о поступлении РНО» Должник-ПБС:</w:t>
      </w:r>
    </w:p>
    <w:p w14:paraId="55DDF5AF" w14:textId="4B283BFC" w:rsidR="00AD6E73" w:rsidRPr="008E577F" w:rsidRDefault="00D97B17" w:rsidP="008F1AAF">
      <w:pPr>
        <w:pStyle w:val="GOSTListnum"/>
        <w:numPr>
          <w:ilvl w:val="0"/>
          <w:numId w:val="65"/>
        </w:numPr>
      </w:pPr>
      <w:r w:rsidRPr="008E577F">
        <w:t>П</w:t>
      </w:r>
      <w:r w:rsidR="003D69DC" w:rsidRPr="008E577F">
        <w:t>ри наличии технической возможности в ЛК УБП ПУР ЭБ осуществляет заполнение в формуляре РНО вкладки с информацией об источнике образования задолженности и КБК, по которым должны быть произведены расходы по исполнению РНО применительно к бюджетной классификации РФ текущего финансового года</w:t>
      </w:r>
      <w:r w:rsidRPr="008E577F">
        <w:t>.</w:t>
      </w:r>
    </w:p>
    <w:p w14:paraId="415A0ECB" w14:textId="5DD3868C" w:rsidR="003D69DC" w:rsidRPr="008E577F" w:rsidRDefault="00D97B17" w:rsidP="00AD6E73">
      <w:pPr>
        <w:pStyle w:val="GOSTListnum"/>
        <w:numPr>
          <w:ilvl w:val="0"/>
          <w:numId w:val="1"/>
        </w:numPr>
      </w:pPr>
      <w:r w:rsidRPr="008E577F">
        <w:t>П</w:t>
      </w:r>
      <w:r w:rsidR="003D69DC" w:rsidRPr="008E577F">
        <w:t>ри отсутствии технической возможности направляет информацию об источнике образования задолженности в ТОФК ЦС/ТОФК обслуживания ЛС должника по РНО на бумажном носителе</w:t>
      </w:r>
      <w:r w:rsidRPr="008E577F">
        <w:t>.</w:t>
      </w:r>
    </w:p>
    <w:p w14:paraId="3F27292B" w14:textId="16DD8446" w:rsidR="00AD6E73" w:rsidRPr="008E577F" w:rsidRDefault="00D97B17" w:rsidP="005A7FF6">
      <w:pPr>
        <w:pStyle w:val="GOSTListnum"/>
        <w:numPr>
          <w:ilvl w:val="0"/>
          <w:numId w:val="1"/>
        </w:numPr>
      </w:pPr>
      <w:r w:rsidRPr="008E577F">
        <w:t>Пр</w:t>
      </w:r>
      <w:r w:rsidR="003D69DC" w:rsidRPr="008E577F">
        <w:t xml:space="preserve">едоставляет в ТОФК ЦС/ТОФК обслуживания ЛС должника распоряжение о совершении казначейского платежа для полного либо частичного исполнения решения налогового органа в пределах остатка объемов финансирования расходов </w:t>
      </w:r>
      <w:r w:rsidR="003D69DC" w:rsidRPr="008E577F">
        <w:rPr>
          <w:szCs w:val="24"/>
        </w:rPr>
        <w:t>по соответствующим КБК</w:t>
      </w:r>
      <w:r w:rsidR="003D69DC" w:rsidRPr="008E577F">
        <w:t>.</w:t>
      </w:r>
    </w:p>
    <w:p w14:paraId="5C63345B" w14:textId="77777777" w:rsidR="00AD6E73" w:rsidRPr="008E577F" w:rsidRDefault="00AD6E73" w:rsidP="00AD6E73">
      <w:pPr>
        <w:pStyle w:val="GOSTNormalWithout"/>
      </w:pPr>
      <w:r w:rsidRPr="008E577F">
        <w:lastRenderedPageBreak/>
        <w:t>Если предусмотрен учет БО, Должник-ПБС дополнительно к информации об источнике образования задолженности обязан предоставить в ТОФК ЦС/ТОФК обслуживания ЛС должника по РНО документ «Сведения о БО»:</w:t>
      </w:r>
    </w:p>
    <w:p w14:paraId="64DC69D0" w14:textId="076BF0DD" w:rsidR="00AD6E73" w:rsidRPr="008E577F" w:rsidRDefault="003D69DC" w:rsidP="00AD6E73">
      <w:pPr>
        <w:pStyle w:val="GOSTListmark1"/>
      </w:pPr>
      <w:r w:rsidRPr="008E577F">
        <w:t>должник в ЛК УБП ПУР ЭБ осуществляет автоматическое формирование документа «Сведения о БО» на основании информации об источнике образования задолженности, указанной им в формуляре</w:t>
      </w:r>
      <w:r w:rsidR="00AD6E73" w:rsidRPr="008E577F">
        <w:t>;</w:t>
      </w:r>
    </w:p>
    <w:p w14:paraId="76D439D5" w14:textId="249098E2" w:rsidR="00AD6E73" w:rsidRPr="008E577F" w:rsidRDefault="003D69DC" w:rsidP="00AD6E73">
      <w:pPr>
        <w:pStyle w:val="GOSTListmark1"/>
      </w:pPr>
      <w:r w:rsidRPr="008E577F">
        <w:t>должник в СУФД-Портал формирует документ «Сведения о БО» согласно имеющейся реализации и направляет в адрес ТОФК ЦС/ТОФК обслуживания ЛС должника по РНО</w:t>
      </w:r>
      <w:r w:rsidR="00AD6E73" w:rsidRPr="008E577F">
        <w:t>;</w:t>
      </w:r>
    </w:p>
    <w:p w14:paraId="46BBA873" w14:textId="7E32001C" w:rsidR="00AD6E73" w:rsidRPr="008E577F" w:rsidRDefault="009A527C" w:rsidP="00AD6E73">
      <w:pPr>
        <w:pStyle w:val="GOSTListmark1"/>
      </w:pPr>
      <w:r w:rsidRPr="008E577F">
        <w:t>при отсутствии технической возможности документ «Сведения о БО» может быть предъявлен должником в ТОФК ЦС/ТОФК обслуживания ЛС должника по РНО на бумажном носителе</w:t>
      </w:r>
      <w:r w:rsidR="00AD6E73" w:rsidRPr="008E577F">
        <w:t>.</w:t>
      </w:r>
    </w:p>
    <w:p w14:paraId="283A1839" w14:textId="3235C38B" w:rsidR="00AD6E73" w:rsidRPr="008E577F" w:rsidRDefault="00AD6E73" w:rsidP="00AD6E73">
      <w:pPr>
        <w:pStyle w:val="GOSTNormal"/>
      </w:pPr>
      <w:r w:rsidRPr="008E577F">
        <w:t>На основании полученных от должника ЗКР осуществляется исполнение требований РНО.</w:t>
      </w:r>
    </w:p>
    <w:p w14:paraId="57C01161" w14:textId="28AAAEE4" w:rsidR="00AD6E73" w:rsidRPr="008E577F" w:rsidRDefault="00C10DC2" w:rsidP="00AD6E73">
      <w:pPr>
        <w:pStyle w:val="GOSTNormal"/>
      </w:pPr>
      <w:r w:rsidRPr="008E577F">
        <w:t xml:space="preserve">Исполненное </w:t>
      </w:r>
      <w:r w:rsidR="00AD6E73" w:rsidRPr="008E577F">
        <w:t>РНО направляется в адрес территориального органа ФНС, выдавшего данный РНО, с отметкой о дате перечисления, номере, дате и сумме платежного документа вместе с утвержденным документом «Уведомление по РНО» с типом «Уведомление о возврате полностью исполненного РНО» на бумажном носителе.</w:t>
      </w:r>
    </w:p>
    <w:p w14:paraId="7E67ABCC" w14:textId="58295BDD" w:rsidR="00AD6E73" w:rsidRPr="008E577F" w:rsidRDefault="00AD6E73" w:rsidP="00AD6E73">
      <w:pPr>
        <w:pStyle w:val="GOSTNormal"/>
      </w:pPr>
      <w:r w:rsidRPr="008E577F">
        <w:t xml:space="preserve">При условии неисполнения должником требований РНО в полном объеме в течение трех месяцев со дня его поступления в ТОФК </w:t>
      </w:r>
      <w:r w:rsidR="00C10DC2" w:rsidRPr="008E577F">
        <w:t>формируется электронный документ «Уведомление о неисполнении должником требований РНО»</w:t>
      </w:r>
      <w:r w:rsidRPr="008E577F">
        <w:t xml:space="preserve"> </w:t>
      </w:r>
      <w:r w:rsidR="00C10DC2" w:rsidRPr="008E577F">
        <w:t>и выгружается в адрес ФНС</w:t>
      </w:r>
      <w:r w:rsidRPr="008E577F">
        <w:t>.</w:t>
      </w:r>
    </w:p>
    <w:p w14:paraId="25FBFACF" w14:textId="0A2D7C22" w:rsidR="00C10DC2" w:rsidRPr="008E577F" w:rsidRDefault="00C10DC2" w:rsidP="00AD6E73">
      <w:pPr>
        <w:pStyle w:val="GOSTNormal"/>
      </w:pPr>
      <w:r w:rsidRPr="008E577F">
        <w:t>Если требования по оплате РНО не исполнены на конец текущего финансового года в полном объеме, то БО, возникающее на основании РНО, подлежит перерегистрации и учету в объеме неисполненной его части в очередном финансовом году</w:t>
      </w:r>
      <w:r w:rsidR="00316C11" w:rsidRPr="008E577F">
        <w:t>.</w:t>
      </w:r>
    </w:p>
    <w:p w14:paraId="2972AABB" w14:textId="10D4691C" w:rsidR="00735FE8" w:rsidRPr="008E577F" w:rsidRDefault="00F8494D" w:rsidP="00735FE8">
      <w:pPr>
        <w:pStyle w:val="GOSTNormal"/>
      </w:pPr>
      <w:r w:rsidRPr="008E577F">
        <w:t>Исполнение РНО, предъявленного должнику АУ/БУ, осуществляется в Компоненте АУ</w:t>
      </w:r>
      <w:r w:rsidR="00025438" w:rsidRPr="008E577F">
        <w:t xml:space="preserve">, </w:t>
      </w:r>
      <w:r w:rsidRPr="008E577F">
        <w:t xml:space="preserve">БУ ПУР ЭБ. </w:t>
      </w:r>
      <w:r w:rsidR="00735FE8" w:rsidRPr="008E577F">
        <w:t xml:space="preserve">В течение 30 рабочих дней со дня получения документа «Уведомление о поступлении РНО» </w:t>
      </w:r>
      <w:r w:rsidRPr="008E577F">
        <w:t>Д</w:t>
      </w:r>
      <w:r w:rsidR="00735FE8" w:rsidRPr="008E577F">
        <w:t>олжник-ФАУ/ФБУ предоставляет в ТОФК ЦС/ТОФК обслуживания ЛС должника распоряжение о совершении казначейского платежа для полного либо частичного исполнения решения налогового органа.</w:t>
      </w:r>
    </w:p>
    <w:p w14:paraId="0392ADA6" w14:textId="0DCAD9D2" w:rsidR="00735FE8" w:rsidRPr="008E577F" w:rsidRDefault="00735FE8" w:rsidP="00735FE8">
      <w:pPr>
        <w:pStyle w:val="GOSTNormal"/>
      </w:pPr>
      <w:r w:rsidRPr="008E577F">
        <w:t>В Компоненте ИД, РНО ПУР ЭБ запускается операция «Пересчет исполнения» и вычисляется остаток задолженности по РНО. Результат исполнения отражается в формул</w:t>
      </w:r>
      <w:r w:rsidR="006F4846" w:rsidRPr="008E577F">
        <w:t>яре «Решение налогового органа».</w:t>
      </w:r>
    </w:p>
    <w:p w14:paraId="6A36B116" w14:textId="6DD3B295" w:rsidR="00AD6E73" w:rsidRPr="008E577F" w:rsidRDefault="00AD6E73" w:rsidP="00AD6E73">
      <w:pPr>
        <w:pStyle w:val="21"/>
        <w:tabs>
          <w:tab w:val="clear" w:pos="576"/>
        </w:tabs>
      </w:pPr>
      <w:bookmarkStart w:id="874" w:name="_Toc41260618"/>
      <w:bookmarkStart w:id="875" w:name="_Toc23237456"/>
      <w:bookmarkStart w:id="876" w:name="_Ref21677767"/>
      <w:bookmarkStart w:id="877" w:name="_Toc66972152"/>
      <w:bookmarkStart w:id="878" w:name="_Toc220948267"/>
      <w:r w:rsidRPr="008E577F">
        <w:rPr>
          <w:rFonts w:hint="eastAsia"/>
        </w:rPr>
        <w:t>Бизнес</w:t>
      </w:r>
      <w:r w:rsidRPr="008E577F">
        <w:t>-</w:t>
      </w:r>
      <w:r w:rsidRPr="008E577F">
        <w:rPr>
          <w:rFonts w:hint="eastAsia"/>
        </w:rPr>
        <w:t>процесс</w:t>
      </w:r>
      <w:r w:rsidRPr="008E577F">
        <w:t xml:space="preserve"> </w:t>
      </w:r>
      <w:r w:rsidRPr="008E577F">
        <w:rPr>
          <w:rFonts w:hint="eastAsia"/>
        </w:rPr>
        <w:t>«Изменение</w:t>
      </w:r>
      <w:r w:rsidRPr="008E577F">
        <w:t xml:space="preserve"> </w:t>
      </w:r>
      <w:r w:rsidRPr="008E577F">
        <w:rPr>
          <w:rFonts w:hint="eastAsia"/>
        </w:rPr>
        <w:t>суммы</w:t>
      </w:r>
      <w:r w:rsidRPr="008E577F">
        <w:t>/</w:t>
      </w:r>
      <w:r w:rsidRPr="008E577F">
        <w:rPr>
          <w:rFonts w:hint="eastAsia"/>
        </w:rPr>
        <w:t>отзыв</w:t>
      </w:r>
      <w:r w:rsidRPr="008E577F">
        <w:t xml:space="preserve"> </w:t>
      </w:r>
      <w:r w:rsidRPr="008E577F">
        <w:rPr>
          <w:rFonts w:hint="eastAsia"/>
        </w:rPr>
        <w:t>документа</w:t>
      </w:r>
      <w:r w:rsidRPr="008E577F">
        <w:t xml:space="preserve"> </w:t>
      </w:r>
      <w:r w:rsidR="00D97B17" w:rsidRPr="008E577F">
        <w:rPr>
          <w:rFonts w:hint="eastAsia"/>
        </w:rPr>
        <w:t>„</w:t>
      </w:r>
      <w:r w:rsidRPr="008E577F">
        <w:rPr>
          <w:rFonts w:hint="eastAsia"/>
        </w:rPr>
        <w:t>Решение</w:t>
      </w:r>
      <w:r w:rsidRPr="008E577F">
        <w:t xml:space="preserve"> </w:t>
      </w:r>
      <w:r w:rsidRPr="008E577F">
        <w:rPr>
          <w:rFonts w:hint="eastAsia"/>
        </w:rPr>
        <w:t>налогового</w:t>
      </w:r>
      <w:r w:rsidRPr="008E577F">
        <w:t xml:space="preserve"> </w:t>
      </w:r>
      <w:r w:rsidRPr="008E577F">
        <w:rPr>
          <w:rFonts w:hint="eastAsia"/>
        </w:rPr>
        <w:t>органа”»</w:t>
      </w:r>
      <w:bookmarkEnd w:id="874"/>
      <w:bookmarkEnd w:id="875"/>
      <w:bookmarkEnd w:id="876"/>
      <w:bookmarkEnd w:id="877"/>
      <w:bookmarkEnd w:id="878"/>
    </w:p>
    <w:p w14:paraId="4F347C1F" w14:textId="3DB26211" w:rsidR="00AD6E73" w:rsidRPr="008E577F" w:rsidRDefault="00AD6E73" w:rsidP="00AD6E73">
      <w:pPr>
        <w:pStyle w:val="GOSTNormalWithout"/>
      </w:pPr>
      <w:r w:rsidRPr="008E577F">
        <w:t>Территориальный орган ФНС может предоставить изменение на ранее направленный им документ «Решение налогового органа». Уточнен</w:t>
      </w:r>
      <w:r w:rsidR="005744E6" w:rsidRPr="008E577F">
        <w:t>и</w:t>
      </w:r>
      <w:r w:rsidRPr="008E577F">
        <w:t>е документа «Решение налогового органа» предполагает изменение суммовых показателей в реквизитах раздела «Суммы задолженности по РНО»:</w:t>
      </w:r>
    </w:p>
    <w:p w14:paraId="2B8A9704" w14:textId="77777777" w:rsidR="00AD6E73" w:rsidRPr="008E577F" w:rsidRDefault="00AD6E73" w:rsidP="00AD6E73">
      <w:pPr>
        <w:pStyle w:val="GOSTListmark1"/>
      </w:pPr>
      <w:r w:rsidRPr="008E577F">
        <w:t>суммы могут быть скорректированы как в отрицательную, так и в положительную стороны, таким образом соответственно уменьшая и увеличивая сумму задолженности по исполняемому РНО;</w:t>
      </w:r>
    </w:p>
    <w:p w14:paraId="7ED0418D" w14:textId="77777777" w:rsidR="00AD6E73" w:rsidRPr="008E577F" w:rsidRDefault="00AD6E73" w:rsidP="00AD6E73">
      <w:pPr>
        <w:pStyle w:val="GOSTListmark1"/>
      </w:pPr>
      <w:r w:rsidRPr="008E577F">
        <w:t>суммы задолженности могут быть полностью обнулены, таким образом территориальный орган ФНС отзывает ранее направленное на исполнение РНО.</w:t>
      </w:r>
    </w:p>
    <w:p w14:paraId="166FBAE8" w14:textId="77777777" w:rsidR="00AD6E73" w:rsidRPr="008E577F" w:rsidRDefault="00AD6E73" w:rsidP="00AD6E73">
      <w:pPr>
        <w:pStyle w:val="GOSTNormal"/>
      </w:pPr>
      <w:r w:rsidRPr="008E577F">
        <w:lastRenderedPageBreak/>
        <w:t>Уточнение на ранее направленный ФНС документ «Решение налогового органа» может быть предоставлено в электронном виде либо на бумажном носителе в случае отсутствия технической возможности.</w:t>
      </w:r>
    </w:p>
    <w:p w14:paraId="57621359" w14:textId="33A31DC7" w:rsidR="00AD6E73" w:rsidRPr="008E577F" w:rsidRDefault="00AD6E73" w:rsidP="00AD6E73">
      <w:pPr>
        <w:pStyle w:val="21"/>
        <w:tabs>
          <w:tab w:val="clear" w:pos="576"/>
        </w:tabs>
      </w:pPr>
      <w:bookmarkStart w:id="879" w:name="_Toc41260619"/>
      <w:bookmarkStart w:id="880" w:name="_Toc23237457"/>
      <w:bookmarkStart w:id="881" w:name="_Ref21677784"/>
      <w:bookmarkStart w:id="882" w:name="_Toc66972153"/>
      <w:bookmarkStart w:id="883" w:name="_Toc220948268"/>
      <w:r w:rsidRPr="008E577F">
        <w:rPr>
          <w:rFonts w:hint="eastAsia"/>
        </w:rPr>
        <w:t>Бизнес</w:t>
      </w:r>
      <w:r w:rsidRPr="008E577F">
        <w:t>-</w:t>
      </w:r>
      <w:r w:rsidRPr="008E577F">
        <w:rPr>
          <w:rFonts w:hint="eastAsia"/>
        </w:rPr>
        <w:t>процесс</w:t>
      </w:r>
      <w:r w:rsidRPr="008E577F">
        <w:t xml:space="preserve"> </w:t>
      </w:r>
      <w:r w:rsidRPr="008E577F">
        <w:rPr>
          <w:rFonts w:hint="eastAsia"/>
        </w:rPr>
        <w:t>«Рассрочка</w:t>
      </w:r>
      <w:r w:rsidRPr="008E577F">
        <w:t xml:space="preserve">, </w:t>
      </w:r>
      <w:r w:rsidRPr="008E577F">
        <w:rPr>
          <w:rFonts w:hint="eastAsia"/>
        </w:rPr>
        <w:t>отсрочка</w:t>
      </w:r>
      <w:r w:rsidRPr="008E577F">
        <w:t xml:space="preserve">, </w:t>
      </w:r>
      <w:r w:rsidRPr="008E577F">
        <w:rPr>
          <w:rFonts w:hint="eastAsia"/>
        </w:rPr>
        <w:t>приостановление</w:t>
      </w:r>
      <w:r w:rsidRPr="008E577F">
        <w:t xml:space="preserve"> </w:t>
      </w:r>
      <w:r w:rsidRPr="008E577F">
        <w:rPr>
          <w:rFonts w:hint="eastAsia"/>
        </w:rPr>
        <w:t>исполнения</w:t>
      </w:r>
      <w:r w:rsidRPr="008E577F">
        <w:t xml:space="preserve"> </w:t>
      </w:r>
      <w:r w:rsidRPr="008E577F">
        <w:rPr>
          <w:rFonts w:hint="eastAsia"/>
        </w:rPr>
        <w:t>документа</w:t>
      </w:r>
      <w:r w:rsidRPr="008E577F">
        <w:t xml:space="preserve"> </w:t>
      </w:r>
      <w:r w:rsidR="001D5C24" w:rsidRPr="008E577F">
        <w:rPr>
          <w:rFonts w:hint="eastAsia"/>
        </w:rPr>
        <w:t>„</w:t>
      </w:r>
      <w:r w:rsidRPr="008E577F">
        <w:rPr>
          <w:rFonts w:hint="eastAsia"/>
        </w:rPr>
        <w:t>Решение</w:t>
      </w:r>
      <w:r w:rsidRPr="008E577F">
        <w:t xml:space="preserve"> </w:t>
      </w:r>
      <w:r w:rsidRPr="008E577F">
        <w:rPr>
          <w:rFonts w:hint="eastAsia"/>
        </w:rPr>
        <w:t>налогового</w:t>
      </w:r>
      <w:r w:rsidRPr="008E577F">
        <w:t xml:space="preserve"> </w:t>
      </w:r>
      <w:r w:rsidRPr="008E577F">
        <w:rPr>
          <w:rFonts w:hint="eastAsia"/>
        </w:rPr>
        <w:t>органа”»</w:t>
      </w:r>
      <w:bookmarkEnd w:id="879"/>
      <w:bookmarkEnd w:id="880"/>
      <w:bookmarkEnd w:id="881"/>
      <w:bookmarkEnd w:id="882"/>
      <w:bookmarkEnd w:id="883"/>
    </w:p>
    <w:p w14:paraId="688D1898" w14:textId="77777777" w:rsidR="00AD6E73" w:rsidRPr="008E577F" w:rsidRDefault="00AD6E73" w:rsidP="00AD6E73">
      <w:pPr>
        <w:pStyle w:val="GOSTNormal"/>
      </w:pPr>
      <w:r w:rsidRPr="008E577F">
        <w:t>Должник, а также уполномоченный орган, при наличии документов, предусматривающих приостановление исполнения требований РНО, предъявляет данные документы в ТОФК на бумажном носителе.</w:t>
      </w:r>
    </w:p>
    <w:p w14:paraId="4E81398E" w14:textId="096BB6D2" w:rsidR="004D27BC" w:rsidRPr="008E577F" w:rsidRDefault="004D27BC" w:rsidP="00AD6E73">
      <w:pPr>
        <w:pStyle w:val="GOSTNormal"/>
      </w:pPr>
      <w:r w:rsidRPr="008E577F">
        <w:t>На основании поступивших от должника или уполномоченного органа документов о приостановлении или отсрочке исполнения требований РНО в ТОФК формируется документ «Иной документ, подлежащий правовой экспертизе», который проходит правовую экспертизу.</w:t>
      </w:r>
    </w:p>
    <w:p w14:paraId="07F56234" w14:textId="04515695" w:rsidR="00AD6E73" w:rsidRPr="008E577F" w:rsidRDefault="00AD6E73" w:rsidP="00AD6E73">
      <w:pPr>
        <w:pStyle w:val="GOSTNormal"/>
      </w:pPr>
      <w:r w:rsidRPr="008E577F">
        <w:t>В случае неуспешного прохождения правовой экспертизы документа</w:t>
      </w:r>
      <w:r w:rsidR="00316C11" w:rsidRPr="008E577F">
        <w:t xml:space="preserve"> «Иной документ, подлежащий правовой экспертизе»</w:t>
      </w:r>
      <w:r w:rsidRPr="008E577F">
        <w:t xml:space="preserve"> в адрес суда либо должника на бумажном носителе направляется сопроводительное письмо с приложением возвращаемого документа о приостановлении или отсрочке исполнения требований РНО.</w:t>
      </w:r>
    </w:p>
    <w:p w14:paraId="6BC51657" w14:textId="436B6594" w:rsidR="00AD6E73" w:rsidRPr="008E577F" w:rsidRDefault="00AD6E73" w:rsidP="00AD6E73">
      <w:pPr>
        <w:pStyle w:val="GOSTNormal"/>
      </w:pPr>
      <w:r w:rsidRPr="008E577F">
        <w:t>При поступлении информации о приостановлении исполнения требований РНО от ФНС/уполномоченного органа (документа о приостановлении, отсрочке, рассрочке исполнения РНО) в период приостановления операций на л/с должника формируется формуляр «Уведомление по РНО» с типом «Уведомление о возобновлении операций по расходованию средств», который после регистрации направляется в адрес должника.</w:t>
      </w:r>
    </w:p>
    <w:p w14:paraId="02F70351" w14:textId="0AB96402" w:rsidR="00AD6E73" w:rsidRPr="008E577F" w:rsidRDefault="00316C11" w:rsidP="00AD6E73">
      <w:pPr>
        <w:pStyle w:val="GOSTNormal"/>
      </w:pPr>
      <w:r w:rsidRPr="008E577F">
        <w:t>П</w:t>
      </w:r>
      <w:r w:rsidR="00AD6E73" w:rsidRPr="008E577F">
        <w:t xml:space="preserve">ри отсутствии </w:t>
      </w:r>
      <w:r w:rsidRPr="008E577F">
        <w:t>других РНО и ИД должника, имеющих нарушения сроков исполнения,</w:t>
      </w:r>
      <w:r w:rsidR="00AD6E73" w:rsidRPr="008E577F">
        <w:t xml:space="preserve"> на лицевом счете должника на период приостановления (отсрочки, рассрочки) исполнения РНО, операции возобновляются. В случае наличия иных РНО или ИД, по которым нарушения сроков исполнения требований не устранены, и в отношении которых не применяются процедуры приостановления (отсрочки, рассрочки), формуляр «Уведомление по РНО» с типом «Уведомление о возобновлении операций по расходованию средств» не регистрируется, операции на лицевом счет должника не возобновляются.</w:t>
      </w:r>
    </w:p>
    <w:p w14:paraId="0265FE8D" w14:textId="77777777" w:rsidR="00A56FE8" w:rsidRPr="008E577F" w:rsidRDefault="00AD6E73" w:rsidP="00AD6E73">
      <w:pPr>
        <w:pStyle w:val="GOSTNormal"/>
      </w:pPr>
      <w:r w:rsidRPr="008E577F">
        <w:t>Утвержденный и подписанный ЭП документ «Уведомление о возобновлении операций по расходованию средств» в ЛК ПУР ЭБ в штатном режиме направляется в адрес должника: в СУФД-Портал либо ЛК ПБС ПУР ЭБ.</w:t>
      </w:r>
    </w:p>
    <w:p w14:paraId="10808FD6" w14:textId="536C7233" w:rsidR="00AD6E73" w:rsidRPr="008E577F" w:rsidRDefault="00142108" w:rsidP="00AD6E73">
      <w:pPr>
        <w:pStyle w:val="GOSTNormal"/>
      </w:pPr>
      <w:r w:rsidRPr="008E577F">
        <w:t>В случае отсутствия технической возможности передать документ «Уведомление о возобновлении операций по расходованию средств» должнику в электронном виде, ответственный исполнитель ТОФК в ЛК ПУР ЭБ распечатывает его, визирует на бумажном носителе и направляет в адрес должника любым доступным способом на бумажном носителе.</w:t>
      </w:r>
    </w:p>
    <w:p w14:paraId="2F1ACF5F" w14:textId="4BF2E462" w:rsidR="00AD6E73" w:rsidRPr="008E577F" w:rsidRDefault="00AD6E73" w:rsidP="00AD6E73">
      <w:pPr>
        <w:pStyle w:val="21"/>
        <w:tabs>
          <w:tab w:val="clear" w:pos="576"/>
        </w:tabs>
      </w:pPr>
      <w:bookmarkStart w:id="884" w:name="_Toc41260620"/>
      <w:bookmarkStart w:id="885" w:name="_Toc23237458"/>
      <w:bookmarkStart w:id="886" w:name="_Ref21677805"/>
      <w:bookmarkStart w:id="887" w:name="_Toc66972154"/>
      <w:bookmarkStart w:id="888" w:name="_Toc220948269"/>
      <w:r w:rsidRPr="008E577F">
        <w:rPr>
          <w:rFonts w:hint="eastAsia"/>
        </w:rPr>
        <w:t>Бизнес</w:t>
      </w:r>
      <w:r w:rsidRPr="008E577F">
        <w:t>-</w:t>
      </w:r>
      <w:r w:rsidRPr="008E577F">
        <w:rPr>
          <w:rFonts w:hint="eastAsia"/>
        </w:rPr>
        <w:t>процесс</w:t>
      </w:r>
      <w:r w:rsidRPr="008E577F">
        <w:t xml:space="preserve"> </w:t>
      </w:r>
      <w:r w:rsidRPr="008E577F">
        <w:rPr>
          <w:rFonts w:hint="eastAsia"/>
        </w:rPr>
        <w:t>«Возобновление</w:t>
      </w:r>
      <w:r w:rsidRPr="008E577F">
        <w:t xml:space="preserve"> </w:t>
      </w:r>
      <w:r w:rsidRPr="008E577F">
        <w:rPr>
          <w:rFonts w:hint="eastAsia"/>
        </w:rPr>
        <w:t>исполнения</w:t>
      </w:r>
      <w:r w:rsidRPr="008E577F">
        <w:t xml:space="preserve"> </w:t>
      </w:r>
      <w:r w:rsidRPr="008E577F">
        <w:rPr>
          <w:rFonts w:hint="eastAsia"/>
        </w:rPr>
        <w:t>документа</w:t>
      </w:r>
      <w:r w:rsidRPr="008E577F">
        <w:t xml:space="preserve"> </w:t>
      </w:r>
      <w:r w:rsidR="00FA448D" w:rsidRPr="008E577F">
        <w:rPr>
          <w:rFonts w:hint="eastAsia"/>
        </w:rPr>
        <w:t>„</w:t>
      </w:r>
      <w:r w:rsidRPr="008E577F">
        <w:rPr>
          <w:rFonts w:hint="eastAsia"/>
        </w:rPr>
        <w:t>Решение</w:t>
      </w:r>
      <w:r w:rsidRPr="008E577F">
        <w:t xml:space="preserve"> </w:t>
      </w:r>
      <w:r w:rsidRPr="008E577F">
        <w:rPr>
          <w:rFonts w:hint="eastAsia"/>
        </w:rPr>
        <w:t>налогового</w:t>
      </w:r>
      <w:r w:rsidRPr="008E577F">
        <w:t xml:space="preserve"> </w:t>
      </w:r>
      <w:r w:rsidRPr="008E577F">
        <w:rPr>
          <w:rFonts w:hint="eastAsia"/>
        </w:rPr>
        <w:t>органа”»</w:t>
      </w:r>
      <w:bookmarkEnd w:id="884"/>
      <w:bookmarkEnd w:id="885"/>
      <w:bookmarkEnd w:id="886"/>
      <w:bookmarkEnd w:id="887"/>
      <w:bookmarkEnd w:id="888"/>
    </w:p>
    <w:p w14:paraId="3292460E" w14:textId="77777777" w:rsidR="00AD6E73" w:rsidRPr="008E577F" w:rsidRDefault="00AD6E73" w:rsidP="00AD6E73">
      <w:pPr>
        <w:pStyle w:val="GOSTNormal"/>
      </w:pPr>
      <w:r w:rsidRPr="008E577F">
        <w:t>При наличии у органа ФНС/уполномоченного органа судебного акта или иного документа, предусматривающего возобновление исполнения РНО, исполнение которого было ранее приостановлено, отсрочено, рассрочено, данная информация на бумажном носителе направляется в ТОФК.</w:t>
      </w:r>
    </w:p>
    <w:p w14:paraId="434F3FD0" w14:textId="7640FE31" w:rsidR="004D27BC" w:rsidRPr="008E577F" w:rsidRDefault="004D27BC" w:rsidP="00AD6E73">
      <w:pPr>
        <w:pStyle w:val="GOSTNormal"/>
      </w:pPr>
      <w:r w:rsidRPr="008E577F">
        <w:t xml:space="preserve">На основании поступившего от органа ФНС/уполномоченного органа судебного акта или иного документа, предусматривающего возобновление исполнения РНО, исполнение </w:t>
      </w:r>
      <w:r w:rsidRPr="008E577F">
        <w:lastRenderedPageBreak/>
        <w:t>которого было ранее приостановлено, отсрочено, рассрочено, в ТОФК формируется документ «Иной документ, подлежащий правовой экспертизе».</w:t>
      </w:r>
    </w:p>
    <w:p w14:paraId="3096590F" w14:textId="439048C9" w:rsidR="00AD6E73" w:rsidRPr="008E577F" w:rsidRDefault="00AD6E73" w:rsidP="00AD6E73">
      <w:pPr>
        <w:pStyle w:val="GOSTNormal"/>
      </w:pPr>
      <w:r w:rsidRPr="008E577F">
        <w:t>В случае неуспешного прохождения правовой экспертизы документа</w:t>
      </w:r>
      <w:r w:rsidR="00F34986" w:rsidRPr="008E577F">
        <w:t xml:space="preserve"> «Иной документ, подлежащий правовой экспертизе»</w:t>
      </w:r>
      <w:r w:rsidRPr="008E577F">
        <w:t xml:space="preserve"> в адрес отправителя направляется сопроводительное письмо с приложением возвращаемого документа, предусматривающего возобновление исполнения РНО.</w:t>
      </w:r>
    </w:p>
    <w:p w14:paraId="12E3635A" w14:textId="77777777" w:rsidR="00AD6E73" w:rsidRPr="008E577F" w:rsidRDefault="00AD6E73" w:rsidP="00AD6E73">
      <w:pPr>
        <w:pStyle w:val="GOSTNormal"/>
      </w:pPr>
      <w:r w:rsidRPr="008E577F">
        <w:t>В случае успешного прохождения правовой экспертизы осуществляется процедура возобновления исполнения требований РНО.</w:t>
      </w:r>
    </w:p>
    <w:p w14:paraId="38673170" w14:textId="0CF8547A" w:rsidR="00AD6E73" w:rsidRPr="008E577F" w:rsidRDefault="00AD6E73" w:rsidP="00AD6E73">
      <w:pPr>
        <w:pStyle w:val="GOSTNormal"/>
      </w:pPr>
      <w:r w:rsidRPr="008E577F">
        <w:t xml:space="preserve">В адрес должника направляется </w:t>
      </w:r>
      <w:r w:rsidR="00F34986" w:rsidRPr="008E577F">
        <w:t>документ «</w:t>
      </w:r>
      <w:r w:rsidRPr="008E577F">
        <w:t>Уведомление по РНО</w:t>
      </w:r>
      <w:r w:rsidR="00F34986" w:rsidRPr="008E577F">
        <w:t>»</w:t>
      </w:r>
      <w:r w:rsidRPr="008E577F">
        <w:t xml:space="preserve"> с типом «Уведомление о возобновлении исполнения РНО».</w:t>
      </w:r>
    </w:p>
    <w:p w14:paraId="29F1D452" w14:textId="77777777" w:rsidR="00A56FE8" w:rsidRPr="008E577F" w:rsidRDefault="00AD6E73" w:rsidP="00AD6E73">
      <w:pPr>
        <w:pStyle w:val="GOSTNormal"/>
      </w:pPr>
      <w:r w:rsidRPr="008E577F">
        <w:t xml:space="preserve">Если на момент регистрации уведомления по РНО с типом «Уведомление о возобновлении исполнения РНО» обнаружены нарушения сроков исполнения РНО, формируется </w:t>
      </w:r>
      <w:r w:rsidR="00F34986" w:rsidRPr="008E577F">
        <w:t>документ «У</w:t>
      </w:r>
      <w:r w:rsidRPr="008E577F">
        <w:t>ведомление по РНО</w:t>
      </w:r>
      <w:r w:rsidR="00F34986" w:rsidRPr="008E577F">
        <w:t>»</w:t>
      </w:r>
      <w:r w:rsidRPr="008E577F">
        <w:t xml:space="preserve"> с типом «Уведомление о приостановлении операций по расходованию средств», которое после регистрации направляется в адрес должника. Осуществляется приостановление операций по расходованию средств.</w:t>
      </w:r>
    </w:p>
    <w:p w14:paraId="1F7EF474" w14:textId="77777777" w:rsidR="00951F2E" w:rsidRPr="008E577F" w:rsidRDefault="00951F2E" w:rsidP="00951F2E">
      <w:pPr>
        <w:pStyle w:val="21"/>
        <w:tabs>
          <w:tab w:val="clear" w:pos="576"/>
        </w:tabs>
      </w:pPr>
      <w:bookmarkStart w:id="889" w:name="_Ref54884929"/>
      <w:bookmarkStart w:id="890" w:name="_Toc57041814"/>
      <w:bookmarkStart w:id="891" w:name="_Toc82535786"/>
      <w:bookmarkStart w:id="892" w:name="_Toc220948270"/>
      <w:bookmarkStart w:id="893" w:name="_Toc95133383"/>
      <w:bookmarkStart w:id="894" w:name="_Ref129596416"/>
      <w:bookmarkStart w:id="895" w:name="_Ref178790232"/>
      <w:r w:rsidRPr="008E577F">
        <w:rPr>
          <w:rFonts w:hint="eastAsia"/>
        </w:rPr>
        <w:t>Бизнес</w:t>
      </w:r>
      <w:r w:rsidRPr="008E577F">
        <w:t>-</w:t>
      </w:r>
      <w:r w:rsidRPr="008E577F">
        <w:rPr>
          <w:rFonts w:hint="eastAsia"/>
        </w:rPr>
        <w:t>процесс</w:t>
      </w:r>
      <w:r w:rsidRPr="008E577F">
        <w:t xml:space="preserve"> </w:t>
      </w:r>
      <w:r w:rsidRPr="008E577F">
        <w:rPr>
          <w:rFonts w:hint="eastAsia"/>
        </w:rPr>
        <w:t>«Приостановление</w:t>
      </w:r>
      <w:r w:rsidRPr="008E577F">
        <w:t xml:space="preserve"> </w:t>
      </w:r>
      <w:r w:rsidRPr="008E577F">
        <w:rPr>
          <w:rFonts w:hint="eastAsia"/>
        </w:rPr>
        <w:t>операций</w:t>
      </w:r>
      <w:r w:rsidRPr="008E577F">
        <w:t xml:space="preserve"> </w:t>
      </w:r>
      <w:r w:rsidRPr="008E577F">
        <w:rPr>
          <w:rFonts w:hint="eastAsia"/>
        </w:rPr>
        <w:t>по</w:t>
      </w:r>
      <w:r w:rsidRPr="008E577F">
        <w:t xml:space="preserve"> </w:t>
      </w:r>
      <w:r w:rsidRPr="008E577F">
        <w:rPr>
          <w:rFonts w:hint="eastAsia"/>
        </w:rPr>
        <w:t>проведению</w:t>
      </w:r>
      <w:r w:rsidRPr="008E577F">
        <w:t xml:space="preserve"> </w:t>
      </w:r>
      <w:r w:rsidRPr="008E577F">
        <w:rPr>
          <w:rFonts w:hint="eastAsia"/>
        </w:rPr>
        <w:t>кассовых</w:t>
      </w:r>
      <w:r w:rsidRPr="008E577F">
        <w:t xml:space="preserve"> </w:t>
      </w:r>
      <w:r w:rsidRPr="008E577F">
        <w:rPr>
          <w:rFonts w:hint="eastAsia"/>
        </w:rPr>
        <w:t>выплат</w:t>
      </w:r>
      <w:r w:rsidRPr="008E577F">
        <w:t xml:space="preserve"> </w:t>
      </w:r>
      <w:r w:rsidRPr="008E577F">
        <w:rPr>
          <w:rFonts w:hint="eastAsia"/>
        </w:rPr>
        <w:t>на</w:t>
      </w:r>
      <w:r w:rsidRPr="008E577F">
        <w:t xml:space="preserve"> </w:t>
      </w:r>
      <w:r w:rsidRPr="008E577F">
        <w:rPr>
          <w:rFonts w:hint="eastAsia"/>
        </w:rPr>
        <w:t>лицевых</w:t>
      </w:r>
      <w:r w:rsidRPr="008E577F">
        <w:t xml:space="preserve"> </w:t>
      </w:r>
      <w:r w:rsidRPr="008E577F">
        <w:rPr>
          <w:rFonts w:hint="eastAsia"/>
        </w:rPr>
        <w:t>счетах</w:t>
      </w:r>
      <w:r w:rsidRPr="008E577F">
        <w:t xml:space="preserve"> </w:t>
      </w:r>
      <w:r w:rsidRPr="008E577F">
        <w:rPr>
          <w:rFonts w:hint="eastAsia"/>
        </w:rPr>
        <w:t>ПБС</w:t>
      </w:r>
      <w:r w:rsidRPr="008E577F">
        <w:t>-</w:t>
      </w:r>
      <w:r w:rsidRPr="008E577F">
        <w:rPr>
          <w:rFonts w:hint="eastAsia"/>
        </w:rPr>
        <w:t>должника</w:t>
      </w:r>
      <w:r w:rsidRPr="008E577F">
        <w:t xml:space="preserve"> </w:t>
      </w:r>
      <w:r w:rsidRPr="008E577F">
        <w:rPr>
          <w:rFonts w:hint="eastAsia"/>
        </w:rPr>
        <w:t>в</w:t>
      </w:r>
      <w:r w:rsidRPr="008E577F">
        <w:t xml:space="preserve"> </w:t>
      </w:r>
      <w:r w:rsidRPr="008E577F">
        <w:rPr>
          <w:rFonts w:hint="eastAsia"/>
        </w:rPr>
        <w:t>случае</w:t>
      </w:r>
      <w:r w:rsidRPr="008E577F">
        <w:t xml:space="preserve"> </w:t>
      </w:r>
      <w:r w:rsidRPr="008E577F">
        <w:rPr>
          <w:rFonts w:hint="eastAsia"/>
        </w:rPr>
        <w:t>нарушения</w:t>
      </w:r>
      <w:r w:rsidRPr="008E577F">
        <w:t xml:space="preserve"> </w:t>
      </w:r>
      <w:r w:rsidRPr="008E577F">
        <w:rPr>
          <w:rFonts w:hint="eastAsia"/>
        </w:rPr>
        <w:t>сроков</w:t>
      </w:r>
      <w:r w:rsidRPr="008E577F">
        <w:t xml:space="preserve"> </w:t>
      </w:r>
      <w:r w:rsidRPr="008E577F">
        <w:rPr>
          <w:rFonts w:hint="eastAsia"/>
        </w:rPr>
        <w:t>исполнения</w:t>
      </w:r>
      <w:r w:rsidRPr="008E577F">
        <w:t xml:space="preserve"> </w:t>
      </w:r>
      <w:r w:rsidRPr="008E577F">
        <w:rPr>
          <w:rFonts w:hint="eastAsia"/>
        </w:rPr>
        <w:t>документа</w:t>
      </w:r>
      <w:r w:rsidRPr="008E577F">
        <w:t xml:space="preserve"> </w:t>
      </w:r>
      <w:r w:rsidRPr="008E577F">
        <w:rPr>
          <w:rFonts w:hint="eastAsia"/>
        </w:rPr>
        <w:t>“Исполнительный</w:t>
      </w:r>
      <w:r w:rsidRPr="008E577F">
        <w:t xml:space="preserve"> </w:t>
      </w:r>
      <w:r w:rsidRPr="008E577F">
        <w:rPr>
          <w:rFonts w:hint="eastAsia"/>
        </w:rPr>
        <w:t>документ”</w:t>
      </w:r>
      <w:r w:rsidRPr="008E577F">
        <w:t>/</w:t>
      </w:r>
      <w:r w:rsidRPr="008E577F">
        <w:rPr>
          <w:rFonts w:hint="eastAsia"/>
        </w:rPr>
        <w:t>“Решение</w:t>
      </w:r>
      <w:r w:rsidRPr="008E577F">
        <w:t xml:space="preserve"> </w:t>
      </w:r>
      <w:r w:rsidRPr="008E577F">
        <w:rPr>
          <w:rFonts w:hint="eastAsia"/>
        </w:rPr>
        <w:t>налогового</w:t>
      </w:r>
      <w:r w:rsidRPr="008E577F">
        <w:t xml:space="preserve"> </w:t>
      </w:r>
      <w:r w:rsidRPr="008E577F">
        <w:rPr>
          <w:rFonts w:hint="eastAsia"/>
        </w:rPr>
        <w:t>органа”»</w:t>
      </w:r>
      <w:bookmarkEnd w:id="889"/>
      <w:bookmarkEnd w:id="890"/>
      <w:bookmarkEnd w:id="891"/>
      <w:bookmarkEnd w:id="892"/>
    </w:p>
    <w:p w14:paraId="6474C1B5" w14:textId="77777777" w:rsidR="00951F2E" w:rsidRPr="008E577F" w:rsidRDefault="00951F2E" w:rsidP="00951F2E">
      <w:pPr>
        <w:pStyle w:val="GOSTNormalWithout"/>
      </w:pPr>
      <w:r w:rsidRPr="008E577F">
        <w:t>В ПУР ЭБ приостановление операций по проведению кассовых выплат на лицевых счетах ПБС осуществляется:</w:t>
      </w:r>
    </w:p>
    <w:p w14:paraId="6E38261A" w14:textId="158B2BBB" w:rsidR="00951F2E" w:rsidRPr="008E577F" w:rsidRDefault="00951F2E" w:rsidP="00951F2E">
      <w:pPr>
        <w:pStyle w:val="GOSTListmark1"/>
      </w:pPr>
      <w:r w:rsidRPr="008E577F">
        <w:t>в случае нарушения сроков исполнения ИД/РНО</w:t>
      </w:r>
      <w:r w:rsidR="00C753B1" w:rsidRPr="008E577F">
        <w:t xml:space="preserve"> (далее – блокировка по типу 1)</w:t>
      </w:r>
      <w:r w:rsidRPr="008E577F">
        <w:t>;</w:t>
      </w:r>
    </w:p>
    <w:p w14:paraId="7B1A9C1E" w14:textId="3E41FB3D" w:rsidR="00951F2E" w:rsidRPr="008E577F" w:rsidRDefault="00951F2E" w:rsidP="00951F2E">
      <w:pPr>
        <w:pStyle w:val="GOSTListmark1"/>
      </w:pPr>
      <w:r w:rsidRPr="008E577F">
        <w:t>в случае отсутствия денежных средств на лицевом счете ПБС с целью недопущения осуществления кассовых выплат на иные цели, при наличии неисполненных исполнительных документов и решений налоговых органов</w:t>
      </w:r>
      <w:r w:rsidR="00C753B1" w:rsidRPr="008E577F">
        <w:t xml:space="preserve"> (далее – блокировка по типу 2)</w:t>
      </w:r>
      <w:r w:rsidRPr="008E577F">
        <w:t>.</w:t>
      </w:r>
    </w:p>
    <w:p w14:paraId="1E31CAD0" w14:textId="773E51F8" w:rsidR="00F57CB9" w:rsidRPr="008E577F" w:rsidRDefault="00F57CB9" w:rsidP="00C10F2F">
      <w:pPr>
        <w:pStyle w:val="GOSTNormal"/>
      </w:pPr>
      <w:r w:rsidRPr="008E577F">
        <w:t>Приостановление операций по проведению кассовых выплат на лицевых счетах ПБС-Должника в случае нарушения сроков исполнения ИД/РНО осуществляется на основании документа «Уведомление о приостановлении операций по расходованию средств».</w:t>
      </w:r>
    </w:p>
    <w:p w14:paraId="60159D35" w14:textId="77777777" w:rsidR="00C753B1" w:rsidRPr="008E577F" w:rsidRDefault="00C753B1" w:rsidP="00C753B1">
      <w:pPr>
        <w:pStyle w:val="GOSTNormalWithout"/>
      </w:pPr>
      <w:r w:rsidRPr="008E577F">
        <w:t>Условия, при которых выполняется блокировка по типу 1:</w:t>
      </w:r>
    </w:p>
    <w:p w14:paraId="383CE746" w14:textId="77777777" w:rsidR="00C753B1" w:rsidRPr="008E577F" w:rsidRDefault="00C753B1" w:rsidP="00C753B1">
      <w:pPr>
        <w:pStyle w:val="GOSTListmark1"/>
      </w:pPr>
      <w:r w:rsidRPr="008E577F">
        <w:t>должником не предоставлена информация об источнике образования задолженности. В течение 10 рабочих дней с момента уведомления о поступлении ИД/РНО;</w:t>
      </w:r>
    </w:p>
    <w:p w14:paraId="13814D49" w14:textId="77777777" w:rsidR="00C753B1" w:rsidRPr="008E577F" w:rsidRDefault="00C753B1" w:rsidP="00C753B1">
      <w:pPr>
        <w:pStyle w:val="GOSTListmark1"/>
      </w:pPr>
      <w:r w:rsidRPr="008E577F">
        <w:t>должник не исполнил требования ИД/РНО в течение 10 рабочих дней с момента уведомления о поступлении ИД/РНО, при этом на лицевом счете должника имеется остаток доведенных бюджетных данных, достаточный для полного либо частичного исполнения требований ИД;</w:t>
      </w:r>
    </w:p>
    <w:p w14:paraId="627EAFBA" w14:textId="77777777" w:rsidR="00C753B1" w:rsidRPr="008E577F" w:rsidRDefault="00C753B1" w:rsidP="00C753B1">
      <w:pPr>
        <w:pStyle w:val="GOSTListmark1"/>
      </w:pPr>
      <w:r w:rsidRPr="008E577F">
        <w:t>должник нарушил сроки выплат, указанные им в информации о дате ежемесячной выплаты по периодическому исполнительному документу;</w:t>
      </w:r>
    </w:p>
    <w:p w14:paraId="312853FA" w14:textId="77777777" w:rsidR="00C753B1" w:rsidRPr="008E577F" w:rsidRDefault="00C753B1" w:rsidP="00C753B1">
      <w:pPr>
        <w:pStyle w:val="GOSTListmark1"/>
      </w:pPr>
      <w:r w:rsidRPr="008E577F">
        <w:t>должник не исполнил ИД/РНО в течение трех месяцев со дня поступления ИД/РНО в орган Федерального казначейства;</w:t>
      </w:r>
    </w:p>
    <w:p w14:paraId="3F2CDDC9" w14:textId="732A7CC0" w:rsidR="00C753B1" w:rsidRPr="008E577F" w:rsidRDefault="00C753B1" w:rsidP="00C753B1">
      <w:pPr>
        <w:pStyle w:val="GOSTListmark1"/>
      </w:pPr>
      <w:r w:rsidRPr="008E577F">
        <w:t>должник не предоставил платежный документ на сумму выплат в период действия рассрочки.</w:t>
      </w:r>
    </w:p>
    <w:p w14:paraId="4C0D50FC" w14:textId="77777777" w:rsidR="00F57CB9" w:rsidRPr="008E577F" w:rsidRDefault="00F57CB9" w:rsidP="00F57CB9">
      <w:pPr>
        <w:pStyle w:val="GOSTNormalWithout"/>
      </w:pPr>
      <w:r w:rsidRPr="008E577F">
        <w:lastRenderedPageBreak/>
        <w:t>Условия, при которых выполняется приостановление операций по проведению кассовых выплат на лицевых счетах ПБС-Должника по типу 2:</w:t>
      </w:r>
    </w:p>
    <w:p w14:paraId="35E8AB70" w14:textId="77777777" w:rsidR="00F57CB9" w:rsidRPr="008E577F" w:rsidRDefault="00F57CB9" w:rsidP="00F57CB9">
      <w:pPr>
        <w:pStyle w:val="GOSTListmark1"/>
        <w:tabs>
          <w:tab w:val="clear" w:pos="851"/>
          <w:tab w:val="num" w:pos="1004"/>
        </w:tabs>
        <w:ind w:left="1004"/>
      </w:pPr>
      <w:r w:rsidRPr="008E577F">
        <w:t>должником предоставлена информация об источнике образования задолженности и КБК, сформирован и поставлен на учет в ФК документ СБО;</w:t>
      </w:r>
    </w:p>
    <w:p w14:paraId="3A05C400" w14:textId="3A96D1EE" w:rsidR="00F57CB9" w:rsidRPr="008E577F" w:rsidRDefault="00F57CB9" w:rsidP="00F57CB9">
      <w:pPr>
        <w:pStyle w:val="GOSTListmark1"/>
        <w:tabs>
          <w:tab w:val="clear" w:pos="851"/>
          <w:tab w:val="num" w:pos="1004"/>
        </w:tabs>
        <w:ind w:left="1004"/>
      </w:pPr>
      <w:r w:rsidRPr="008E577F">
        <w:t>должник не исполнил требования ИД в течение 10 рабочих дней с момента уведомления о поступлении ИД/РНО, при этом на лицевом счете должника отсутствует остаток доведенных бюджетных данных, по КБК, указанным в СБО, достаточный для полной либо частичной оплаты требований ИД.</w:t>
      </w:r>
    </w:p>
    <w:p w14:paraId="00706388" w14:textId="72A70117" w:rsidR="00F57CB9" w:rsidRPr="008E577F" w:rsidRDefault="00F57CB9" w:rsidP="00F57CB9">
      <w:pPr>
        <w:pStyle w:val="GOSTNormal"/>
      </w:pPr>
      <w:r w:rsidRPr="008E577F">
        <w:t>Приостановление операций по проведению кассовых выплат на лицевых счетах в случае нарушения сроков исполнения ИД/РНО, предъявленных должнику АУ/БУ, осуществляется на основании документа «Уведомление о приостановлении операций по расходованию средств».</w:t>
      </w:r>
    </w:p>
    <w:p w14:paraId="79D71DAD" w14:textId="77777777" w:rsidR="00F57CB9" w:rsidRPr="008E577F" w:rsidRDefault="00F57CB9" w:rsidP="00F57CB9">
      <w:pPr>
        <w:pStyle w:val="GOSTNormalWithout"/>
      </w:pPr>
      <w:r w:rsidRPr="008E577F">
        <w:t>Условия, при которых выполняется блокировка по типу 1:</w:t>
      </w:r>
    </w:p>
    <w:p w14:paraId="4C9A8004" w14:textId="77777777" w:rsidR="00F57CB9" w:rsidRPr="008E577F" w:rsidRDefault="00F57CB9" w:rsidP="00F57CB9">
      <w:pPr>
        <w:pStyle w:val="GOSTListmark1"/>
      </w:pPr>
      <w:r w:rsidRPr="008E577F">
        <w:t>должник не исполнил требования ИД/РНО в течение 30 рабочих дней с момента уведомления о поступлении ИД/РНО;</w:t>
      </w:r>
    </w:p>
    <w:p w14:paraId="66C049AB" w14:textId="5E2DF131" w:rsidR="00F57CB9" w:rsidRPr="008E577F" w:rsidRDefault="00F57CB9" w:rsidP="00F57CB9">
      <w:pPr>
        <w:pStyle w:val="GOSTListmark1"/>
      </w:pPr>
      <w:r w:rsidRPr="008E577F">
        <w:t>должник нарушил сроки выплат, указанные им в информации о дате ежемесячной выплаты по периодическому исполнительному документу.</w:t>
      </w:r>
    </w:p>
    <w:p w14:paraId="34925DB6" w14:textId="77777777" w:rsidR="00F57CB9" w:rsidRPr="008E577F" w:rsidRDefault="00F57CB9" w:rsidP="00F57CB9">
      <w:r w:rsidRPr="008E577F">
        <w:t>Приостановление операций по проведению кассовых выплат на лицевых счетах в случае нарушения сроков исполнения ИД/РНО, предъявленных должнику УКС, осуществляется на основании документа «Уведомление о приостановлении операций по расходованию средств».</w:t>
      </w:r>
    </w:p>
    <w:p w14:paraId="6E21EC40" w14:textId="77777777" w:rsidR="00F57CB9" w:rsidRPr="008E577F" w:rsidRDefault="00F57CB9" w:rsidP="00F57CB9">
      <w:pPr>
        <w:pStyle w:val="GOSTNormalWithout"/>
      </w:pPr>
      <w:r w:rsidRPr="008E577F">
        <w:t>Условия, при которых выполняется блокировка по типу 1:</w:t>
      </w:r>
    </w:p>
    <w:p w14:paraId="26714AFD" w14:textId="77777777" w:rsidR="00F57CB9" w:rsidRPr="008E577F" w:rsidRDefault="00F57CB9" w:rsidP="00F57CB9">
      <w:pPr>
        <w:pStyle w:val="GOSTListmark1"/>
      </w:pPr>
      <w:r w:rsidRPr="008E577F">
        <w:t>должник не исполнил требования ИД/РНО в течение 10 рабочих дней с момента уведомления о поступлении ИД/РНО;</w:t>
      </w:r>
    </w:p>
    <w:p w14:paraId="67AEB63E" w14:textId="63568993" w:rsidR="00F57CB9" w:rsidRPr="008E577F" w:rsidRDefault="00F57CB9" w:rsidP="00F57CB9">
      <w:pPr>
        <w:pStyle w:val="GOSTListmark1"/>
      </w:pPr>
      <w:r w:rsidRPr="008E577F">
        <w:t>должник нарушил сроки выплат, указанные им в информации о дате ежемесячной выплаты по периодическому исполнительному документу.</w:t>
      </w:r>
    </w:p>
    <w:p w14:paraId="3D86AC1C" w14:textId="72858DB4" w:rsidR="00F57CB9" w:rsidRPr="008E577F" w:rsidRDefault="00F57CB9" w:rsidP="00F57CB9">
      <w:pPr>
        <w:pStyle w:val="GOSTNormal"/>
      </w:pPr>
      <w:r w:rsidRPr="008E577F">
        <w:t>Приостановление операций по проведению кассовых выплат на лицевых счетах должника (АУ/БУ/КУ БС/МБ обслуживающихся в ЕБП) в случае нарушения сроков исполнения ИД/РНО осуществляется в ЕБП.</w:t>
      </w:r>
    </w:p>
    <w:p w14:paraId="54554040" w14:textId="77777777" w:rsidR="00951F2E" w:rsidRPr="008E577F" w:rsidRDefault="00951F2E" w:rsidP="00951F2E">
      <w:pPr>
        <w:pStyle w:val="21"/>
        <w:tabs>
          <w:tab w:val="clear" w:pos="576"/>
        </w:tabs>
      </w:pPr>
      <w:bookmarkStart w:id="896" w:name="_Ref54884962"/>
      <w:bookmarkStart w:id="897" w:name="_Toc57041815"/>
      <w:bookmarkStart w:id="898" w:name="_Toc82535787"/>
      <w:bookmarkStart w:id="899" w:name="_Toc220948271"/>
      <w:r w:rsidRPr="008E577F">
        <w:rPr>
          <w:rFonts w:hint="eastAsia"/>
        </w:rPr>
        <w:t>Бизнес</w:t>
      </w:r>
      <w:r w:rsidRPr="008E577F">
        <w:t>-</w:t>
      </w:r>
      <w:r w:rsidRPr="008E577F">
        <w:rPr>
          <w:rFonts w:hint="eastAsia"/>
        </w:rPr>
        <w:t>процесс</w:t>
      </w:r>
      <w:r w:rsidRPr="008E577F">
        <w:t xml:space="preserve"> </w:t>
      </w:r>
      <w:r w:rsidRPr="008E577F">
        <w:rPr>
          <w:rFonts w:hint="eastAsia"/>
        </w:rPr>
        <w:t>«Возобновление</w:t>
      </w:r>
      <w:r w:rsidRPr="008E577F">
        <w:t xml:space="preserve"> </w:t>
      </w:r>
      <w:r w:rsidRPr="008E577F">
        <w:rPr>
          <w:rFonts w:hint="eastAsia"/>
        </w:rPr>
        <w:t>операций</w:t>
      </w:r>
      <w:r w:rsidRPr="008E577F">
        <w:t xml:space="preserve"> </w:t>
      </w:r>
      <w:r w:rsidRPr="008E577F">
        <w:rPr>
          <w:rFonts w:hint="eastAsia"/>
        </w:rPr>
        <w:t>по</w:t>
      </w:r>
      <w:r w:rsidRPr="008E577F">
        <w:t xml:space="preserve"> </w:t>
      </w:r>
      <w:r w:rsidRPr="008E577F">
        <w:rPr>
          <w:rFonts w:hint="eastAsia"/>
        </w:rPr>
        <w:t>проведению</w:t>
      </w:r>
      <w:r w:rsidRPr="008E577F">
        <w:t xml:space="preserve"> </w:t>
      </w:r>
      <w:r w:rsidRPr="008E577F">
        <w:rPr>
          <w:rFonts w:hint="eastAsia"/>
        </w:rPr>
        <w:t>кассовых</w:t>
      </w:r>
      <w:r w:rsidRPr="008E577F">
        <w:t xml:space="preserve"> </w:t>
      </w:r>
      <w:r w:rsidRPr="008E577F">
        <w:rPr>
          <w:rFonts w:hint="eastAsia"/>
        </w:rPr>
        <w:t>выплат</w:t>
      </w:r>
      <w:r w:rsidRPr="008E577F">
        <w:t xml:space="preserve"> </w:t>
      </w:r>
      <w:r w:rsidRPr="008E577F">
        <w:rPr>
          <w:rFonts w:hint="eastAsia"/>
        </w:rPr>
        <w:t>на</w:t>
      </w:r>
      <w:r w:rsidRPr="008E577F">
        <w:t xml:space="preserve"> </w:t>
      </w:r>
      <w:r w:rsidRPr="008E577F">
        <w:rPr>
          <w:rFonts w:hint="eastAsia"/>
        </w:rPr>
        <w:t>лицевых</w:t>
      </w:r>
      <w:r w:rsidRPr="008E577F">
        <w:t xml:space="preserve"> </w:t>
      </w:r>
      <w:r w:rsidRPr="008E577F">
        <w:rPr>
          <w:rFonts w:hint="eastAsia"/>
        </w:rPr>
        <w:t>счетах</w:t>
      </w:r>
      <w:r w:rsidRPr="008E577F">
        <w:t xml:space="preserve"> </w:t>
      </w:r>
      <w:r w:rsidRPr="008E577F">
        <w:rPr>
          <w:rFonts w:hint="eastAsia"/>
        </w:rPr>
        <w:t>ПБС</w:t>
      </w:r>
      <w:r w:rsidRPr="008E577F">
        <w:t>-</w:t>
      </w:r>
      <w:r w:rsidRPr="008E577F">
        <w:rPr>
          <w:rFonts w:hint="eastAsia"/>
        </w:rPr>
        <w:t>должника</w:t>
      </w:r>
      <w:r w:rsidRPr="008E577F">
        <w:t xml:space="preserve"> </w:t>
      </w:r>
      <w:r w:rsidRPr="008E577F">
        <w:rPr>
          <w:rFonts w:hint="eastAsia"/>
        </w:rPr>
        <w:t>в</w:t>
      </w:r>
      <w:r w:rsidRPr="008E577F">
        <w:t xml:space="preserve"> </w:t>
      </w:r>
      <w:r w:rsidRPr="008E577F">
        <w:rPr>
          <w:rFonts w:hint="eastAsia"/>
        </w:rPr>
        <w:t>случае</w:t>
      </w:r>
      <w:r w:rsidRPr="008E577F">
        <w:t xml:space="preserve"> </w:t>
      </w:r>
      <w:r w:rsidRPr="008E577F">
        <w:rPr>
          <w:rFonts w:hint="eastAsia"/>
        </w:rPr>
        <w:t>устранения</w:t>
      </w:r>
      <w:r w:rsidRPr="008E577F">
        <w:t xml:space="preserve"> </w:t>
      </w:r>
      <w:r w:rsidRPr="008E577F">
        <w:rPr>
          <w:rFonts w:hint="eastAsia"/>
        </w:rPr>
        <w:t>нарушения</w:t>
      </w:r>
      <w:r w:rsidRPr="008E577F">
        <w:t xml:space="preserve"> </w:t>
      </w:r>
      <w:r w:rsidRPr="008E577F">
        <w:rPr>
          <w:rFonts w:hint="eastAsia"/>
        </w:rPr>
        <w:t>сроков</w:t>
      </w:r>
      <w:r w:rsidRPr="008E577F">
        <w:t xml:space="preserve"> </w:t>
      </w:r>
      <w:r w:rsidRPr="008E577F">
        <w:rPr>
          <w:rFonts w:hint="eastAsia"/>
        </w:rPr>
        <w:t>исполнения</w:t>
      </w:r>
      <w:r w:rsidRPr="008E577F">
        <w:t xml:space="preserve"> </w:t>
      </w:r>
      <w:r w:rsidRPr="008E577F">
        <w:rPr>
          <w:rFonts w:hint="eastAsia"/>
        </w:rPr>
        <w:t>документа</w:t>
      </w:r>
      <w:r w:rsidRPr="008E577F">
        <w:t xml:space="preserve"> </w:t>
      </w:r>
      <w:r w:rsidRPr="008E577F">
        <w:rPr>
          <w:rFonts w:hint="eastAsia"/>
        </w:rPr>
        <w:t>“Исполнительный</w:t>
      </w:r>
      <w:r w:rsidRPr="008E577F">
        <w:t xml:space="preserve"> </w:t>
      </w:r>
      <w:r w:rsidRPr="008E577F">
        <w:rPr>
          <w:rFonts w:hint="eastAsia"/>
        </w:rPr>
        <w:t>документ”</w:t>
      </w:r>
      <w:r w:rsidRPr="008E577F">
        <w:t>/</w:t>
      </w:r>
      <w:r w:rsidRPr="008E577F">
        <w:rPr>
          <w:rFonts w:hint="eastAsia"/>
        </w:rPr>
        <w:t>“Решение</w:t>
      </w:r>
      <w:r w:rsidRPr="008E577F">
        <w:t xml:space="preserve"> </w:t>
      </w:r>
      <w:r w:rsidRPr="008E577F">
        <w:rPr>
          <w:rFonts w:hint="eastAsia"/>
        </w:rPr>
        <w:t>налогового</w:t>
      </w:r>
      <w:r w:rsidRPr="008E577F">
        <w:t xml:space="preserve"> </w:t>
      </w:r>
      <w:r w:rsidRPr="008E577F">
        <w:rPr>
          <w:rFonts w:hint="eastAsia"/>
        </w:rPr>
        <w:t>органа”»</w:t>
      </w:r>
      <w:bookmarkEnd w:id="896"/>
      <w:bookmarkEnd w:id="897"/>
      <w:bookmarkEnd w:id="898"/>
      <w:bookmarkEnd w:id="899"/>
    </w:p>
    <w:p w14:paraId="658ECC10" w14:textId="77777777" w:rsidR="00951F2E" w:rsidRPr="008E577F" w:rsidRDefault="00951F2E" w:rsidP="00951F2E">
      <w:pPr>
        <w:pStyle w:val="GOSTNormalWithout"/>
      </w:pPr>
      <w:r w:rsidRPr="008E577F">
        <w:t>Разблокировка лицевого счета должника и лицевых счетов его структурных подразделений осуществляется в ПУР ЭБ при выполнении следующих условий:</w:t>
      </w:r>
    </w:p>
    <w:p w14:paraId="32376279" w14:textId="77777777" w:rsidR="00951F2E" w:rsidRPr="008E577F" w:rsidRDefault="00951F2E" w:rsidP="00951F2E">
      <w:pPr>
        <w:pStyle w:val="GOSTListnum"/>
        <w:numPr>
          <w:ilvl w:val="0"/>
          <w:numId w:val="162"/>
        </w:numPr>
      </w:pPr>
      <w:r w:rsidRPr="008E577F">
        <w:t>Должником устранены нарушения по исполнению ИД/РНО:</w:t>
      </w:r>
    </w:p>
    <w:p w14:paraId="11C97B93" w14:textId="412C5744" w:rsidR="00951F2E" w:rsidRPr="008E577F" w:rsidRDefault="00951F2E" w:rsidP="00951F2E">
      <w:pPr>
        <w:pStyle w:val="GOSTListnum2"/>
      </w:pPr>
      <w:bookmarkStart w:id="900" w:name="_Toc82535788"/>
      <w:bookmarkStart w:id="901" w:name="_Toc220948272"/>
      <w:r w:rsidRPr="008E577F">
        <w:rPr>
          <w:rStyle w:val="22"/>
          <w:rFonts w:ascii="Times New Roman" w:hAnsi="Times New Roman" w:cs="Times New Roman"/>
          <w:b w:val="0"/>
          <w:bCs w:val="0"/>
          <w:iCs w:val="0"/>
          <w:sz w:val="24"/>
          <w:szCs w:val="24"/>
        </w:rPr>
        <w:t xml:space="preserve">предоставлены в ТОФК ЗКР (ЗКР сокращенная), </w:t>
      </w:r>
      <w:r w:rsidRPr="0087777B">
        <w:rPr>
          <w:rStyle w:val="22"/>
          <w:rFonts w:ascii="Times New Roman" w:hAnsi="Times New Roman" w:cs="Times New Roman"/>
          <w:b w:val="0"/>
          <w:bCs w:val="0"/>
          <w:iCs w:val="0"/>
          <w:sz w:val="24"/>
          <w:szCs w:val="24"/>
        </w:rPr>
        <w:t>РСП</w:t>
      </w:r>
      <w:r w:rsidRPr="008E577F">
        <w:rPr>
          <w:rStyle w:val="22"/>
          <w:rFonts w:ascii="Times New Roman" w:hAnsi="Times New Roman" w:cs="Times New Roman"/>
          <w:b w:val="0"/>
          <w:bCs w:val="0"/>
          <w:iCs w:val="0"/>
          <w:sz w:val="24"/>
          <w:szCs w:val="24"/>
        </w:rPr>
        <w:t xml:space="preserve"> на оплату ИД/РНО;</w:t>
      </w:r>
      <w:bookmarkEnd w:id="900"/>
      <w:bookmarkEnd w:id="901"/>
    </w:p>
    <w:p w14:paraId="7996720B" w14:textId="77777777" w:rsidR="00951F2E" w:rsidRPr="008E577F" w:rsidRDefault="00951F2E" w:rsidP="00951F2E">
      <w:pPr>
        <w:pStyle w:val="GOSTListnum2"/>
      </w:pPr>
      <w:r w:rsidRPr="008E577F">
        <w:t xml:space="preserve">предоставлены в ТОФК от должника документы, подтверждающие полную оплату </w:t>
      </w:r>
      <w:r w:rsidRPr="008E577F">
        <w:rPr>
          <w:rStyle w:val="22"/>
          <w:rFonts w:ascii="Times New Roman" w:hAnsi="Times New Roman" w:cs="Times New Roman"/>
          <w:b w:val="0"/>
          <w:bCs w:val="0"/>
          <w:iCs w:val="0"/>
          <w:sz w:val="24"/>
          <w:szCs w:val="24"/>
        </w:rPr>
        <w:t xml:space="preserve">задолженности по ИД/РНО за счет средств, минуя счет ФК. </w:t>
      </w:r>
    </w:p>
    <w:p w14:paraId="1BA20051" w14:textId="77777777" w:rsidR="00951F2E" w:rsidRPr="008E577F" w:rsidRDefault="00951F2E" w:rsidP="00951F2E">
      <w:pPr>
        <w:pStyle w:val="GOSTListnum"/>
        <w:numPr>
          <w:ilvl w:val="0"/>
          <w:numId w:val="1"/>
        </w:numPr>
      </w:pPr>
      <w:r w:rsidRPr="008E577F">
        <w:t xml:space="preserve">От должника в ТОФК поступил документ о приостановлении исполнения требований судебного акта либо исполнительного документа в период </w:t>
      </w:r>
      <w:r w:rsidRPr="008E577F">
        <w:lastRenderedPageBreak/>
        <w:t>приостановления операций на лицевых счетах должника, включая его структурные подразделения.</w:t>
      </w:r>
    </w:p>
    <w:p w14:paraId="30F2E1B1" w14:textId="77777777" w:rsidR="00951F2E" w:rsidRPr="008E577F" w:rsidRDefault="00951F2E" w:rsidP="00951F2E">
      <w:pPr>
        <w:pStyle w:val="GOSTListnum"/>
        <w:numPr>
          <w:ilvl w:val="0"/>
          <w:numId w:val="1"/>
        </w:numPr>
      </w:pPr>
      <w:r w:rsidRPr="008E577F">
        <w:t>От взыскателя либо суда в ТОФК поступило заявление об отзыве исполнительного документа в период приостановления операций на лицевых счетах должника, включая его структурные подразделения.</w:t>
      </w:r>
    </w:p>
    <w:p w14:paraId="72E26225" w14:textId="48276756" w:rsidR="00951F2E" w:rsidRPr="008E577F" w:rsidRDefault="00951F2E" w:rsidP="00951F2E">
      <w:pPr>
        <w:pStyle w:val="GOSTNormalWithout"/>
      </w:pPr>
      <w:r w:rsidRPr="008E577F">
        <w:t>Возобновление операций, приостановленных с целью недопущения осуществления кассовых выплат на иные цели, при наличии неисполненных исполнительных документов и решений налоговых органов в ПУР ЭБ осуществляется при следующих условиях:</w:t>
      </w:r>
    </w:p>
    <w:p w14:paraId="3BE698CF" w14:textId="6DE98672" w:rsidR="00C753B1" w:rsidRPr="008E577F" w:rsidRDefault="00C753B1" w:rsidP="00C753B1">
      <w:pPr>
        <w:pStyle w:val="GOSTListnum"/>
        <w:numPr>
          <w:ilvl w:val="0"/>
          <w:numId w:val="163"/>
        </w:numPr>
      </w:pPr>
      <w:r w:rsidRPr="008E577F">
        <w:t xml:space="preserve">На следующий рабочий день после дня поступления средств должником предоставлена в ТОФК ЗКР (ЗКР сокращенная), </w:t>
      </w:r>
      <w:r w:rsidR="004817BB" w:rsidRPr="0087777B">
        <w:t>РСП</w:t>
      </w:r>
      <w:r w:rsidR="004817BB" w:rsidRPr="008E577F">
        <w:t xml:space="preserve"> </w:t>
      </w:r>
      <w:r w:rsidRPr="008E577F">
        <w:t xml:space="preserve">на полную либо частичную оплату задолженности по ИД/РНО, в пределах доведенных средств. </w:t>
      </w:r>
    </w:p>
    <w:p w14:paraId="6CB19258" w14:textId="34B5F531" w:rsidR="00C753B1" w:rsidRPr="008E577F" w:rsidRDefault="00C753B1" w:rsidP="009D4495">
      <w:pPr>
        <w:pStyle w:val="GOSTListnum"/>
        <w:numPr>
          <w:ilvl w:val="0"/>
          <w:numId w:val="1"/>
        </w:numPr>
      </w:pPr>
      <w:r w:rsidRPr="008E577F">
        <w:t>Предоставлены в ТОФК от должника документы, подтверждающие полную оплату задолженности по ИД/РНО за счет средств, минуя счет ФК.</w:t>
      </w:r>
    </w:p>
    <w:p w14:paraId="5D35C563" w14:textId="745D10CD" w:rsidR="00951F2E" w:rsidRPr="008E577F" w:rsidRDefault="00C753B1" w:rsidP="009D4495">
      <w:pPr>
        <w:pStyle w:val="GOSTListnum"/>
        <w:numPr>
          <w:ilvl w:val="0"/>
          <w:numId w:val="1"/>
        </w:numPr>
      </w:pPr>
      <w:r w:rsidRPr="008E577F">
        <w:t>От должника в ТОФК поступил документ о приостановлении исполнения требований судебного акта либо исполнительного документа НЕ в период приостановления операций на лицевых счетах должника, включая его структурные подразделения.</w:t>
      </w:r>
    </w:p>
    <w:p w14:paraId="65226A07" w14:textId="10F95641" w:rsidR="00C753B1" w:rsidRPr="008E577F" w:rsidRDefault="00C753B1" w:rsidP="00C753B1">
      <w:pPr>
        <w:pStyle w:val="GOSTNormalWithout"/>
      </w:pPr>
      <w:r w:rsidRPr="008E577F">
        <w:t>Разблокировка лицевого счета должника АУ/БУ</w:t>
      </w:r>
      <w:r w:rsidR="00F57CB9" w:rsidRPr="008E577F">
        <w:t>, УКС</w:t>
      </w:r>
      <w:r w:rsidRPr="008E577F">
        <w:t xml:space="preserve"> и лицевых счетов его структурных подразделений осуществляется в ПУР ЭБ при выполнении следующих условий:</w:t>
      </w:r>
    </w:p>
    <w:p w14:paraId="3D074CDB" w14:textId="6F4C162D" w:rsidR="00C753B1" w:rsidRPr="008E577F" w:rsidRDefault="00C753B1" w:rsidP="00C753B1">
      <w:pPr>
        <w:pStyle w:val="GOSTListnum"/>
        <w:numPr>
          <w:ilvl w:val="0"/>
          <w:numId w:val="164"/>
        </w:numPr>
      </w:pPr>
      <w:r w:rsidRPr="008E577F">
        <w:t>Должником устранены нарушения по исполнению ИД/РНО:</w:t>
      </w:r>
    </w:p>
    <w:p w14:paraId="0FB8C080" w14:textId="3DBDBB01" w:rsidR="00C753B1" w:rsidRPr="008E577F" w:rsidRDefault="00C753B1" w:rsidP="00C753B1">
      <w:pPr>
        <w:pStyle w:val="GOSTListnum2"/>
      </w:pPr>
      <w:r w:rsidRPr="008E577F">
        <w:t>Предоставлены в ТОФК от должника документы, подтверждающие полную оплату задолженности по ИД/РНО за счет средств, минуя счет ФК.</w:t>
      </w:r>
    </w:p>
    <w:p w14:paraId="380B5935" w14:textId="266A1F32" w:rsidR="00C753B1" w:rsidRPr="008E577F" w:rsidRDefault="00C753B1" w:rsidP="00C753B1">
      <w:pPr>
        <w:pStyle w:val="GOSTListnum"/>
      </w:pPr>
      <w:r w:rsidRPr="008E577F">
        <w:t>От должника в ТОФК поступил документ о приостановлении исполнения требований судебного акта либо исполнительного документа в период приостановления операций на лицевых счетах должника, включая его структурные подразделения.</w:t>
      </w:r>
    </w:p>
    <w:p w14:paraId="6B86D9A2" w14:textId="1126BE26" w:rsidR="00C753B1" w:rsidRPr="008E577F" w:rsidRDefault="00C753B1" w:rsidP="00C753B1">
      <w:pPr>
        <w:pStyle w:val="GOSTListnum"/>
      </w:pPr>
      <w:r w:rsidRPr="008E577F">
        <w:t>От взыскателя либо суда в ТОФК поступило заявление об отзыве исполнительного документа в период приостановления операций на лицевых счетах должника, включая его структурные подразделения.</w:t>
      </w:r>
    </w:p>
    <w:p w14:paraId="1FA73409" w14:textId="644C5DA1" w:rsidR="00C10F2F" w:rsidRPr="008E577F" w:rsidRDefault="00C10F2F" w:rsidP="00C10F2F">
      <w:pPr>
        <w:pStyle w:val="GOSTNormalWithout"/>
      </w:pPr>
      <w:r w:rsidRPr="008E577F">
        <w:t>Разблокировка лицевого счета должника УКС и лицевых счетов его структурных подразделений осуществляется в ПУР ЭБ при выполнении следующих условий:</w:t>
      </w:r>
    </w:p>
    <w:p w14:paraId="6C841203" w14:textId="77777777" w:rsidR="00C10F2F" w:rsidRPr="008E577F" w:rsidRDefault="00C10F2F" w:rsidP="00C10F2F">
      <w:pPr>
        <w:pStyle w:val="GOSTListnum"/>
        <w:numPr>
          <w:ilvl w:val="0"/>
          <w:numId w:val="167"/>
        </w:numPr>
      </w:pPr>
      <w:r w:rsidRPr="008E577F">
        <w:t>Должником устранены нарушения по исполнению ИД/РНО:</w:t>
      </w:r>
    </w:p>
    <w:p w14:paraId="21B3E7A4" w14:textId="77777777" w:rsidR="00C10F2F" w:rsidRPr="008E577F" w:rsidRDefault="00C10F2F" w:rsidP="00C10F2F">
      <w:pPr>
        <w:pStyle w:val="GOSTListnum2"/>
      </w:pPr>
      <w:r w:rsidRPr="008E577F">
        <w:t>Предоставлены в ТОФК от должника документы, подтверждающие полную оплату задолженности по ИД/РНО за счет средств, минуя счет ФК.</w:t>
      </w:r>
    </w:p>
    <w:p w14:paraId="0DCA3D72" w14:textId="77777777" w:rsidR="00C10F2F" w:rsidRPr="008E577F" w:rsidRDefault="00C10F2F" w:rsidP="00C10F2F">
      <w:pPr>
        <w:pStyle w:val="GOSTListnum"/>
      </w:pPr>
      <w:r w:rsidRPr="008E577F">
        <w:t>От должника в ТОФК поступил документ о приостановлении исполнения требований судебного акта либо исполнительного документа в период приостановления операций на лицевых счетах должника, включая его структурные подразделения.</w:t>
      </w:r>
    </w:p>
    <w:p w14:paraId="7EEB3041" w14:textId="22A4011A" w:rsidR="00C10F2F" w:rsidRPr="008E577F" w:rsidRDefault="00C10F2F" w:rsidP="00C10F2F">
      <w:pPr>
        <w:pStyle w:val="GOSTListnum"/>
      </w:pPr>
      <w:r w:rsidRPr="008E577F">
        <w:t>От взыскателя либо суда в ТОФК поступило заявление об отзыве исполнительного документа в период приостановления операций на лицевых счетах должника, включая его структурные подразделения.</w:t>
      </w:r>
    </w:p>
    <w:p w14:paraId="4B1677F1" w14:textId="3804274D" w:rsidR="00C753B1" w:rsidRPr="008E577F" w:rsidRDefault="00C753B1" w:rsidP="00C753B1">
      <w:pPr>
        <w:pStyle w:val="GOSTNormal"/>
      </w:pPr>
      <w:r w:rsidRPr="008E577F">
        <w:t>Возобновление операций по проведению кассовых выплат на лицевых счетах должника (АУ/БУ/КУ БС/МБ, обслуживающихся в ЕБП), в случае устранения нарушения сроков исполнения ИД/РНО, осуществляется в ЕБП.</w:t>
      </w:r>
    </w:p>
    <w:p w14:paraId="06FEA2E3" w14:textId="77777777" w:rsidR="00951F2E" w:rsidRPr="008E577F" w:rsidRDefault="00951F2E" w:rsidP="00951F2E">
      <w:pPr>
        <w:pStyle w:val="21"/>
        <w:tabs>
          <w:tab w:val="clear" w:pos="576"/>
        </w:tabs>
      </w:pPr>
      <w:bookmarkStart w:id="902" w:name="_Toc82535789"/>
      <w:bookmarkStart w:id="903" w:name="_Toc220948273"/>
      <w:r w:rsidRPr="008E577F">
        <w:rPr>
          <w:rFonts w:hint="eastAsia"/>
        </w:rPr>
        <w:lastRenderedPageBreak/>
        <w:t>Бизнес</w:t>
      </w:r>
      <w:r w:rsidRPr="008E577F">
        <w:t>-</w:t>
      </w:r>
      <w:r w:rsidRPr="008E577F">
        <w:rPr>
          <w:rFonts w:hint="eastAsia"/>
        </w:rPr>
        <w:t>процесс</w:t>
      </w:r>
      <w:r w:rsidRPr="008E577F">
        <w:t xml:space="preserve"> </w:t>
      </w:r>
      <w:r w:rsidRPr="008E577F">
        <w:rPr>
          <w:rFonts w:hint="eastAsia"/>
        </w:rPr>
        <w:t>«Передача</w:t>
      </w:r>
      <w:r w:rsidRPr="008E577F">
        <w:t xml:space="preserve"> </w:t>
      </w:r>
      <w:r w:rsidRPr="008E577F">
        <w:rPr>
          <w:rFonts w:hint="eastAsia"/>
        </w:rPr>
        <w:t>документов</w:t>
      </w:r>
      <w:r w:rsidRPr="008E577F">
        <w:t xml:space="preserve"> </w:t>
      </w:r>
      <w:r w:rsidRPr="008E577F">
        <w:rPr>
          <w:rFonts w:hint="eastAsia"/>
        </w:rPr>
        <w:t>“Исполнительный</w:t>
      </w:r>
      <w:r w:rsidRPr="008E577F">
        <w:t xml:space="preserve"> </w:t>
      </w:r>
      <w:r w:rsidRPr="008E577F">
        <w:rPr>
          <w:rFonts w:hint="eastAsia"/>
        </w:rPr>
        <w:t>документ”</w:t>
      </w:r>
      <w:r w:rsidRPr="008E577F">
        <w:t xml:space="preserve"> </w:t>
      </w:r>
      <w:r w:rsidRPr="008E577F">
        <w:rPr>
          <w:rFonts w:hint="eastAsia"/>
        </w:rPr>
        <w:t>и</w:t>
      </w:r>
      <w:r w:rsidRPr="008E577F">
        <w:t xml:space="preserve"> </w:t>
      </w:r>
      <w:r w:rsidRPr="008E577F">
        <w:rPr>
          <w:rFonts w:hint="eastAsia"/>
        </w:rPr>
        <w:t>“Решение</w:t>
      </w:r>
      <w:r w:rsidRPr="008E577F">
        <w:t xml:space="preserve"> </w:t>
      </w:r>
      <w:r w:rsidRPr="008E577F">
        <w:rPr>
          <w:rFonts w:hint="eastAsia"/>
        </w:rPr>
        <w:t>налогового</w:t>
      </w:r>
      <w:r w:rsidRPr="008E577F">
        <w:t xml:space="preserve"> </w:t>
      </w:r>
      <w:r w:rsidRPr="008E577F">
        <w:rPr>
          <w:rFonts w:hint="eastAsia"/>
        </w:rPr>
        <w:t>органа”</w:t>
      </w:r>
      <w:r w:rsidRPr="008E577F">
        <w:t xml:space="preserve"> </w:t>
      </w:r>
      <w:r w:rsidRPr="008E577F">
        <w:rPr>
          <w:rFonts w:hint="eastAsia"/>
        </w:rPr>
        <w:t>при</w:t>
      </w:r>
      <w:r w:rsidRPr="008E577F">
        <w:t xml:space="preserve"> </w:t>
      </w:r>
      <w:r w:rsidRPr="008E577F">
        <w:rPr>
          <w:rFonts w:hint="eastAsia"/>
        </w:rPr>
        <w:t>реорганизации</w:t>
      </w:r>
      <w:r w:rsidRPr="008E577F">
        <w:t xml:space="preserve"> </w:t>
      </w:r>
      <w:r w:rsidRPr="008E577F">
        <w:rPr>
          <w:rFonts w:hint="eastAsia"/>
        </w:rPr>
        <w:t>ПБС</w:t>
      </w:r>
      <w:r w:rsidRPr="008E577F">
        <w:t>-</w:t>
      </w:r>
      <w:r w:rsidRPr="008E577F">
        <w:rPr>
          <w:rFonts w:hint="eastAsia"/>
        </w:rPr>
        <w:t>должника»</w:t>
      </w:r>
      <w:bookmarkEnd w:id="902"/>
      <w:bookmarkEnd w:id="903"/>
    </w:p>
    <w:p w14:paraId="71BB8A25" w14:textId="77777777" w:rsidR="00951F2E" w:rsidRPr="008E577F" w:rsidRDefault="00951F2E" w:rsidP="00951F2E">
      <w:pPr>
        <w:pStyle w:val="31"/>
      </w:pPr>
      <w:bookmarkStart w:id="904" w:name="_Toc82535790"/>
      <w:bookmarkStart w:id="905" w:name="_Toc220948274"/>
      <w:r w:rsidRPr="008E577F">
        <w:rPr>
          <w:rFonts w:hint="eastAsia"/>
        </w:rPr>
        <w:t>Передача</w:t>
      </w:r>
      <w:r w:rsidRPr="008E577F">
        <w:t xml:space="preserve"> </w:t>
      </w:r>
      <w:r w:rsidRPr="008E577F">
        <w:rPr>
          <w:rFonts w:hint="eastAsia"/>
        </w:rPr>
        <w:t>документов</w:t>
      </w:r>
      <w:r w:rsidRPr="008E577F">
        <w:t xml:space="preserve"> </w:t>
      </w:r>
      <w:r w:rsidRPr="008E577F">
        <w:rPr>
          <w:rFonts w:hint="eastAsia"/>
        </w:rPr>
        <w:t>“Исполнительный</w:t>
      </w:r>
      <w:r w:rsidRPr="008E577F">
        <w:t xml:space="preserve"> </w:t>
      </w:r>
      <w:r w:rsidRPr="008E577F">
        <w:rPr>
          <w:rFonts w:hint="eastAsia"/>
        </w:rPr>
        <w:t>документ”</w:t>
      </w:r>
      <w:r w:rsidRPr="008E577F">
        <w:t xml:space="preserve"> </w:t>
      </w:r>
      <w:r w:rsidRPr="008E577F">
        <w:rPr>
          <w:rFonts w:hint="eastAsia"/>
        </w:rPr>
        <w:t>и</w:t>
      </w:r>
      <w:r w:rsidRPr="008E577F">
        <w:t xml:space="preserve"> </w:t>
      </w:r>
      <w:r w:rsidRPr="008E577F">
        <w:rPr>
          <w:rFonts w:hint="eastAsia"/>
        </w:rPr>
        <w:t>“Решения</w:t>
      </w:r>
      <w:r w:rsidRPr="008E577F">
        <w:t xml:space="preserve"> </w:t>
      </w:r>
      <w:r w:rsidRPr="008E577F">
        <w:rPr>
          <w:rFonts w:hint="eastAsia"/>
        </w:rPr>
        <w:t>налоговых</w:t>
      </w:r>
      <w:r w:rsidRPr="008E577F">
        <w:t xml:space="preserve"> </w:t>
      </w:r>
      <w:r w:rsidRPr="008E577F">
        <w:rPr>
          <w:rFonts w:hint="eastAsia"/>
        </w:rPr>
        <w:t>органов”</w:t>
      </w:r>
      <w:r w:rsidRPr="008E577F">
        <w:t xml:space="preserve"> </w:t>
      </w:r>
      <w:r w:rsidRPr="008E577F">
        <w:rPr>
          <w:rFonts w:hint="eastAsia"/>
        </w:rPr>
        <w:t>при</w:t>
      </w:r>
      <w:r w:rsidRPr="008E577F">
        <w:t xml:space="preserve"> </w:t>
      </w:r>
      <w:r w:rsidRPr="008E577F">
        <w:rPr>
          <w:rFonts w:hint="eastAsia"/>
        </w:rPr>
        <w:t>проведении</w:t>
      </w:r>
      <w:r w:rsidRPr="008E577F">
        <w:t xml:space="preserve"> </w:t>
      </w:r>
      <w:r w:rsidRPr="008E577F">
        <w:rPr>
          <w:rFonts w:hint="eastAsia"/>
        </w:rPr>
        <w:t>изменения</w:t>
      </w:r>
      <w:r w:rsidRPr="008E577F">
        <w:t xml:space="preserve"> </w:t>
      </w:r>
      <w:r w:rsidRPr="008E577F">
        <w:rPr>
          <w:rFonts w:hint="eastAsia"/>
        </w:rPr>
        <w:t>подведомственности</w:t>
      </w:r>
      <w:r w:rsidRPr="008E577F">
        <w:t xml:space="preserve"> </w:t>
      </w:r>
      <w:r w:rsidRPr="008E577F">
        <w:rPr>
          <w:rFonts w:hint="eastAsia"/>
        </w:rPr>
        <w:t>ПБС</w:t>
      </w:r>
      <w:r w:rsidRPr="008E577F">
        <w:t xml:space="preserve"> </w:t>
      </w:r>
      <w:r w:rsidRPr="008E577F">
        <w:rPr>
          <w:rFonts w:hint="eastAsia"/>
        </w:rPr>
        <w:t>или</w:t>
      </w:r>
      <w:r w:rsidRPr="008E577F">
        <w:t xml:space="preserve"> </w:t>
      </w:r>
      <w:r w:rsidRPr="008E577F">
        <w:rPr>
          <w:rFonts w:hint="eastAsia"/>
        </w:rPr>
        <w:t>изменении</w:t>
      </w:r>
      <w:r w:rsidRPr="008E577F">
        <w:t xml:space="preserve"> </w:t>
      </w:r>
      <w:r w:rsidRPr="008E577F">
        <w:rPr>
          <w:rFonts w:hint="eastAsia"/>
        </w:rPr>
        <w:t>главы</w:t>
      </w:r>
      <w:r w:rsidRPr="008E577F">
        <w:t xml:space="preserve"> </w:t>
      </w:r>
      <w:r w:rsidRPr="008E577F">
        <w:rPr>
          <w:rFonts w:hint="eastAsia"/>
        </w:rPr>
        <w:t>учредителя</w:t>
      </w:r>
      <w:r w:rsidRPr="008E577F">
        <w:t xml:space="preserve"> </w:t>
      </w:r>
      <w:r w:rsidRPr="008E577F">
        <w:rPr>
          <w:rFonts w:hint="eastAsia"/>
        </w:rPr>
        <w:t>без</w:t>
      </w:r>
      <w:r w:rsidRPr="008E577F">
        <w:t xml:space="preserve"> </w:t>
      </w:r>
      <w:r w:rsidRPr="008E577F">
        <w:rPr>
          <w:rFonts w:hint="eastAsia"/>
        </w:rPr>
        <w:t>изменения</w:t>
      </w:r>
      <w:r w:rsidRPr="008E577F">
        <w:t xml:space="preserve"> </w:t>
      </w:r>
      <w:r w:rsidRPr="008E577F">
        <w:rPr>
          <w:rFonts w:hint="eastAsia"/>
        </w:rPr>
        <w:t>подведомственности</w:t>
      </w:r>
      <w:r w:rsidRPr="008E577F">
        <w:t xml:space="preserve"> </w:t>
      </w:r>
      <w:r w:rsidRPr="008E577F">
        <w:rPr>
          <w:rFonts w:hint="eastAsia"/>
        </w:rPr>
        <w:t>ПБС</w:t>
      </w:r>
      <w:bookmarkEnd w:id="904"/>
      <w:bookmarkEnd w:id="905"/>
    </w:p>
    <w:p w14:paraId="42AFA9AC" w14:textId="77777777" w:rsidR="00951F2E" w:rsidRPr="008E577F" w:rsidRDefault="00951F2E" w:rsidP="00951F2E">
      <w:pPr>
        <w:pStyle w:val="GOSTNormal"/>
      </w:pPr>
      <w:r w:rsidRPr="008E577F">
        <w:t xml:space="preserve">В случае реорганизации, ликвидации вышестоящего ГРБС должника либо подведомственного учреждения, ИД, переданные на исполнение подведомственному должнику учреждению, подлежат возврату в ТОФК по месту обслуживания 03 л/с ГРБС. В ЛК ТОФК по месту обслуживания лицевого счета подведомственного учреждения ответственный пользователь выполняет действие «Возврат вышестоящему». Возвращенный подведомственным учреждением вышестоящему ГРБС-должнику ИД при реорганизации, ликвидации вышестоящего ГРБС должника подлежит возврату взыскателю либо в суд. Возвращенный подведомственным учреждением вышестоящему ГРБС-должнику ИД при ликвидации, реорганизации, смене типа учреждения подведомственного ГРБС учреждения подлежит исполнению ГРБС должником. Об этом ТОФК по месту обслуживания 03 л/с ГРБС информирует ГРБС любым способом, удостоверяющим его получение. </w:t>
      </w:r>
    </w:p>
    <w:p w14:paraId="34A9A7A7" w14:textId="1DE3098B" w:rsidR="00841612" w:rsidRPr="008E577F" w:rsidRDefault="00841612" w:rsidP="00841612">
      <w:pPr>
        <w:pStyle w:val="21"/>
        <w:rPr>
          <w:rFonts w:asciiTheme="minorHAnsi" w:hAnsiTheme="minorHAnsi"/>
        </w:rPr>
      </w:pPr>
      <w:bookmarkStart w:id="906" w:name="_Toc220948275"/>
      <w:r w:rsidRPr="008E577F">
        <w:rPr>
          <w:rFonts w:hint="eastAsia"/>
        </w:rPr>
        <w:t>Полномочия</w:t>
      </w:r>
      <w:r w:rsidRPr="008E577F">
        <w:t xml:space="preserve"> </w:t>
      </w:r>
      <w:r w:rsidRPr="008E577F">
        <w:rPr>
          <w:rFonts w:hint="eastAsia"/>
        </w:rPr>
        <w:t>пользователей</w:t>
      </w:r>
      <w:r w:rsidRPr="008E577F">
        <w:t xml:space="preserve"> </w:t>
      </w:r>
      <w:r w:rsidRPr="008E577F">
        <w:rPr>
          <w:rFonts w:hint="eastAsia"/>
        </w:rPr>
        <w:t>и</w:t>
      </w:r>
      <w:r w:rsidRPr="008E577F">
        <w:t xml:space="preserve"> </w:t>
      </w:r>
      <w:r w:rsidRPr="008E577F">
        <w:rPr>
          <w:rFonts w:hint="eastAsia"/>
        </w:rPr>
        <w:t>коды</w:t>
      </w:r>
      <w:r w:rsidRPr="008E577F">
        <w:t xml:space="preserve"> </w:t>
      </w:r>
      <w:r w:rsidRPr="008E577F">
        <w:rPr>
          <w:rFonts w:hint="eastAsia"/>
        </w:rPr>
        <w:t>ролей</w:t>
      </w:r>
      <w:r w:rsidRPr="008E577F">
        <w:t xml:space="preserve"> </w:t>
      </w:r>
      <w:r w:rsidRPr="008E577F">
        <w:rPr>
          <w:rFonts w:hint="eastAsia"/>
        </w:rPr>
        <w:t>доступа</w:t>
      </w:r>
      <w:bookmarkEnd w:id="893"/>
      <w:bookmarkEnd w:id="894"/>
      <w:bookmarkEnd w:id="895"/>
      <w:bookmarkEnd w:id="906"/>
    </w:p>
    <w:p w14:paraId="6032BA5F" w14:textId="73D70F89" w:rsidR="00841612" w:rsidRPr="008E577F" w:rsidRDefault="00841612" w:rsidP="00841612">
      <w:pPr>
        <w:pStyle w:val="GOSTNormal"/>
      </w:pPr>
      <w:r w:rsidRPr="008E577F">
        <w:t>Информация о соответствии полномочий перечню ролей доступа, используемых для проведения операций в Компоненте ИД, РНО ПУР ЭБ, приведена в таблице </w:t>
      </w:r>
      <w:r w:rsidR="00960D85" w:rsidRPr="00417EDB">
        <w:fldChar w:fldCharType="begin"/>
      </w:r>
      <w:r w:rsidR="00960D85" w:rsidRPr="008E577F">
        <w:instrText xml:space="preserve"> REF _Ref95384884 \h </w:instrText>
      </w:r>
      <w:r w:rsidR="00F31373" w:rsidRPr="008E577F">
        <w:instrText xml:space="preserve"> \* MERGEFORMAT </w:instrText>
      </w:r>
      <w:r w:rsidR="00960D85" w:rsidRPr="00417EDB">
        <w:fldChar w:fldCharType="separate"/>
      </w:r>
      <w:r w:rsidR="009F07BF">
        <w:rPr>
          <w:noProof/>
        </w:rPr>
        <w:t>3</w:t>
      </w:r>
      <w:r w:rsidR="00960D85" w:rsidRPr="00417EDB">
        <w:fldChar w:fldCharType="end"/>
      </w:r>
      <w:r w:rsidRPr="008E577F">
        <w:t>.</w:t>
      </w:r>
    </w:p>
    <w:p w14:paraId="1524ADAC" w14:textId="77777777" w:rsidR="00841612" w:rsidRPr="008E577F" w:rsidRDefault="00841612" w:rsidP="00841612">
      <w:pPr>
        <w:pStyle w:val="GOSTNameTable"/>
      </w:pPr>
      <w:r w:rsidRPr="00417EDB">
        <w:rPr>
          <w:noProof/>
        </w:rPr>
        <w:fldChar w:fldCharType="begin"/>
      </w:r>
      <w:r w:rsidRPr="008E577F">
        <w:rPr>
          <w:noProof/>
        </w:rPr>
        <w:instrText xml:space="preserve"> SEQ Таблица \* ARABIC </w:instrText>
      </w:r>
      <w:r w:rsidRPr="00417EDB">
        <w:rPr>
          <w:noProof/>
        </w:rPr>
        <w:fldChar w:fldCharType="separate"/>
      </w:r>
      <w:bookmarkStart w:id="907" w:name="_Ref95384884"/>
      <w:bookmarkStart w:id="908" w:name="_Toc220948304"/>
      <w:r w:rsidR="009F07BF">
        <w:rPr>
          <w:noProof/>
        </w:rPr>
        <w:t>3</w:t>
      </w:r>
      <w:bookmarkEnd w:id="907"/>
      <w:r w:rsidRPr="00417EDB">
        <w:rPr>
          <w:noProof/>
        </w:rPr>
        <w:fldChar w:fldCharType="end"/>
      </w:r>
      <w:r w:rsidRPr="008E577F">
        <w:t>. Полномочия и коды ролей доступа</w:t>
      </w:r>
      <w:bookmarkEnd w:id="908"/>
    </w:p>
    <w:tbl>
      <w:tblPr>
        <w:tblStyle w:val="GOSTTable"/>
        <w:tblW w:w="5000" w:type="pct"/>
        <w:tblLook w:val="00A0" w:firstRow="1" w:lastRow="0" w:firstColumn="1" w:lastColumn="0" w:noHBand="0" w:noVBand="0"/>
      </w:tblPr>
      <w:tblGrid>
        <w:gridCol w:w="4140"/>
        <w:gridCol w:w="2462"/>
        <w:gridCol w:w="3092"/>
      </w:tblGrid>
      <w:tr w:rsidR="0058405D" w:rsidRPr="008E577F" w14:paraId="3EA196CD" w14:textId="77777777" w:rsidTr="005F13E2">
        <w:trPr>
          <w:cnfStyle w:val="100000000000" w:firstRow="1" w:lastRow="0" w:firstColumn="0" w:lastColumn="0" w:oddVBand="0" w:evenVBand="0" w:oddHBand="0" w:evenHBand="0" w:firstRowFirstColumn="0" w:firstRowLastColumn="0" w:lastRowFirstColumn="0" w:lastRowLastColumn="0"/>
          <w:trHeight w:val="283"/>
        </w:trPr>
        <w:tc>
          <w:tcPr>
            <w:tcW w:w="3405" w:type="pct"/>
            <w:gridSpan w:val="2"/>
          </w:tcPr>
          <w:p w14:paraId="6EFB0420" w14:textId="060DCED9" w:rsidR="0058405D" w:rsidRPr="008E577F" w:rsidRDefault="0058405D" w:rsidP="005A7FF6">
            <w:pPr>
              <w:pStyle w:val="GOSTTableHead"/>
            </w:pPr>
            <w:r w:rsidRPr="008E577F">
              <w:t>Полномочие</w:t>
            </w:r>
          </w:p>
        </w:tc>
        <w:tc>
          <w:tcPr>
            <w:tcW w:w="1595" w:type="pct"/>
          </w:tcPr>
          <w:p w14:paraId="05879D13" w14:textId="420683E9" w:rsidR="0058405D" w:rsidRPr="008E577F" w:rsidRDefault="0058405D" w:rsidP="005A7FF6">
            <w:pPr>
              <w:pStyle w:val="GOSTTableHead"/>
            </w:pPr>
            <w:r w:rsidRPr="008E577F">
              <w:t xml:space="preserve">Код роли доступа в </w:t>
            </w:r>
            <w:r w:rsidR="005F13E2" w:rsidRPr="008E577F">
              <w:t>ПУР ЭБ</w:t>
            </w:r>
          </w:p>
        </w:tc>
      </w:tr>
      <w:tr w:rsidR="0058405D" w:rsidRPr="008E577F" w14:paraId="171C519F" w14:textId="77777777" w:rsidTr="005F13E2">
        <w:trPr>
          <w:cnfStyle w:val="000000100000" w:firstRow="0" w:lastRow="0" w:firstColumn="0" w:lastColumn="0" w:oddVBand="0" w:evenVBand="0" w:oddHBand="1" w:evenHBand="0" w:firstRowFirstColumn="0" w:firstRowLastColumn="0" w:lastRowFirstColumn="0" w:lastRowLastColumn="0"/>
          <w:trHeight w:val="283"/>
        </w:trPr>
        <w:tc>
          <w:tcPr>
            <w:tcW w:w="5000" w:type="pct"/>
            <w:gridSpan w:val="3"/>
          </w:tcPr>
          <w:p w14:paraId="795398DD" w14:textId="15388FA2" w:rsidR="0058405D" w:rsidRPr="0087777B" w:rsidRDefault="0058405D" w:rsidP="005A7FF6">
            <w:pPr>
              <w:pStyle w:val="GOSTTablenorm"/>
              <w:rPr>
                <w:rStyle w:val="GOSTSymItalic"/>
                <w:b/>
                <w:i w:val="0"/>
              </w:rPr>
            </w:pPr>
            <w:r w:rsidRPr="008E577F">
              <w:rPr>
                <w:rStyle w:val="GOSTSymItalic"/>
                <w:b/>
                <w:i w:val="0"/>
              </w:rPr>
              <w:t>Клиент</w:t>
            </w:r>
          </w:p>
        </w:tc>
      </w:tr>
      <w:tr w:rsidR="0058405D" w:rsidRPr="008E577F" w14:paraId="5991BFAC" w14:textId="77777777" w:rsidTr="005F13E2">
        <w:trPr>
          <w:cnfStyle w:val="000000010000" w:firstRow="0" w:lastRow="0" w:firstColumn="0" w:lastColumn="0" w:oddVBand="0" w:evenVBand="0" w:oddHBand="0" w:evenHBand="1" w:firstRowFirstColumn="0" w:firstRowLastColumn="0" w:lastRowFirstColumn="0" w:lastRowLastColumn="0"/>
          <w:trHeight w:val="283"/>
        </w:trPr>
        <w:tc>
          <w:tcPr>
            <w:tcW w:w="2135" w:type="pct"/>
            <w:vMerge w:val="restart"/>
          </w:tcPr>
          <w:p w14:paraId="62C6334B" w14:textId="77777777" w:rsidR="0058405D" w:rsidRPr="008E577F" w:rsidRDefault="0058405D" w:rsidP="005A7FF6">
            <w:pPr>
              <w:pStyle w:val="GOSTTablenorm"/>
            </w:pPr>
            <w:r w:rsidRPr="008E577F">
              <w:rPr>
                <w:color w:val="000000"/>
                <w:szCs w:val="22"/>
              </w:rPr>
              <w:t>Формирование сведений о бюджетных обязательствах и сведений о денежных обязательствах, формирование платежных документов для осуществления операций со средствами бюджета, со средствами во временном распоряжении</w:t>
            </w:r>
          </w:p>
        </w:tc>
        <w:tc>
          <w:tcPr>
            <w:tcW w:w="1270" w:type="pct"/>
          </w:tcPr>
          <w:p w14:paraId="68AA9D2F" w14:textId="77777777" w:rsidR="0058405D" w:rsidRPr="008E577F" w:rsidRDefault="0058405D" w:rsidP="005A7FF6">
            <w:pPr>
              <w:pStyle w:val="GOSTTablenorm"/>
            </w:pPr>
            <w:r w:rsidRPr="008E577F">
              <w:rPr>
                <w:rStyle w:val="GOSTSymItalic"/>
                <w:i w:val="0"/>
              </w:rPr>
              <w:t>Ввод данных</w:t>
            </w:r>
          </w:p>
        </w:tc>
        <w:tc>
          <w:tcPr>
            <w:tcW w:w="1595" w:type="pct"/>
          </w:tcPr>
          <w:p w14:paraId="2F9DF376" w14:textId="31A47AE1" w:rsidR="0058405D" w:rsidRPr="008E577F" w:rsidRDefault="0058405D" w:rsidP="005A7FF6">
            <w:pPr>
              <w:pStyle w:val="GOSTTablenorm"/>
            </w:pPr>
            <w:r w:rsidRPr="008E577F">
              <w:rPr>
                <w:rStyle w:val="GOSTSymItalic"/>
                <w:i w:val="0"/>
              </w:rPr>
              <w:t>БО.001.Ввод данных СБО (ПБС</w:t>
            </w:r>
            <w:r w:rsidR="00A35AE7" w:rsidRPr="008E577F">
              <w:rPr>
                <w:rStyle w:val="GOSTSymItalic"/>
                <w:i w:val="0"/>
              </w:rPr>
              <w:t xml:space="preserve"> АУ/БУ, УКС</w:t>
            </w:r>
            <w:r w:rsidR="00A35AE7" w:rsidRPr="008E577F">
              <w:rPr>
                <w:rStyle w:val="af9"/>
              </w:rPr>
              <w:footnoteReference w:id="3"/>
            </w:r>
            <w:r w:rsidRPr="008E577F">
              <w:rPr>
                <w:rStyle w:val="GOSTSymItalic"/>
                <w:i w:val="0"/>
              </w:rPr>
              <w:t>)</w:t>
            </w:r>
          </w:p>
        </w:tc>
      </w:tr>
      <w:tr w:rsidR="0058405D" w:rsidRPr="008E577F" w14:paraId="0C0F21B0" w14:textId="77777777" w:rsidTr="005F13E2">
        <w:trPr>
          <w:cnfStyle w:val="000000100000" w:firstRow="0" w:lastRow="0" w:firstColumn="0" w:lastColumn="0" w:oddVBand="0" w:evenVBand="0" w:oddHBand="1" w:evenHBand="0" w:firstRowFirstColumn="0" w:firstRowLastColumn="0" w:lastRowFirstColumn="0" w:lastRowLastColumn="0"/>
          <w:trHeight w:val="283"/>
        </w:trPr>
        <w:tc>
          <w:tcPr>
            <w:tcW w:w="2135" w:type="pct"/>
            <w:vMerge/>
          </w:tcPr>
          <w:p w14:paraId="21D7BE63" w14:textId="77777777" w:rsidR="0058405D" w:rsidRPr="008E577F" w:rsidRDefault="0058405D" w:rsidP="005A7FF6">
            <w:pPr>
              <w:pStyle w:val="GOSTTablenorm"/>
            </w:pPr>
          </w:p>
        </w:tc>
        <w:tc>
          <w:tcPr>
            <w:tcW w:w="1270" w:type="pct"/>
          </w:tcPr>
          <w:p w14:paraId="6CAFA6BE" w14:textId="77777777" w:rsidR="0058405D" w:rsidRPr="008E577F" w:rsidRDefault="0058405D" w:rsidP="005A7FF6">
            <w:pPr>
              <w:pStyle w:val="GOSTTablenorm"/>
            </w:pPr>
            <w:r w:rsidRPr="008E577F">
              <w:t>Просмотр</w:t>
            </w:r>
          </w:p>
        </w:tc>
        <w:tc>
          <w:tcPr>
            <w:tcW w:w="1595" w:type="pct"/>
          </w:tcPr>
          <w:p w14:paraId="109054BA" w14:textId="77777777" w:rsidR="0058405D" w:rsidRPr="008E577F" w:rsidRDefault="0058405D" w:rsidP="005A7FF6">
            <w:pPr>
              <w:pStyle w:val="GOSTTablenorm"/>
            </w:pPr>
            <w:r w:rsidRPr="008E577F">
              <w:rPr>
                <w:rStyle w:val="GOSTSymItalic"/>
                <w:i w:val="0"/>
              </w:rPr>
              <w:t>БО.004.Просмотр СБО (ПБС)</w:t>
            </w:r>
          </w:p>
        </w:tc>
      </w:tr>
      <w:tr w:rsidR="0058405D" w:rsidRPr="008E577F" w14:paraId="6AC49E59" w14:textId="77777777" w:rsidTr="005F13E2">
        <w:trPr>
          <w:cnfStyle w:val="000000010000" w:firstRow="0" w:lastRow="0" w:firstColumn="0" w:lastColumn="0" w:oddVBand="0" w:evenVBand="0" w:oddHBand="0" w:evenHBand="1" w:firstRowFirstColumn="0" w:firstRowLastColumn="0" w:lastRowFirstColumn="0" w:lastRowLastColumn="0"/>
          <w:trHeight w:val="283"/>
        </w:trPr>
        <w:tc>
          <w:tcPr>
            <w:tcW w:w="2135" w:type="pct"/>
            <w:vMerge/>
          </w:tcPr>
          <w:p w14:paraId="0AB43DC6" w14:textId="77777777" w:rsidR="0058405D" w:rsidRPr="008E577F" w:rsidRDefault="0058405D" w:rsidP="005A7FF6">
            <w:pPr>
              <w:pStyle w:val="GOSTTablenorm"/>
              <w:rPr>
                <w:color w:val="000000"/>
                <w:szCs w:val="24"/>
              </w:rPr>
            </w:pPr>
          </w:p>
        </w:tc>
        <w:tc>
          <w:tcPr>
            <w:tcW w:w="1270" w:type="pct"/>
          </w:tcPr>
          <w:p w14:paraId="3FB28BA1" w14:textId="77777777" w:rsidR="0058405D" w:rsidRPr="008E577F" w:rsidDel="003475FC" w:rsidRDefault="0058405D" w:rsidP="005A7FF6">
            <w:pPr>
              <w:pStyle w:val="GOSTTablenorm"/>
            </w:pPr>
            <w:r w:rsidRPr="008E577F">
              <w:t>Согласование</w:t>
            </w:r>
          </w:p>
        </w:tc>
        <w:tc>
          <w:tcPr>
            <w:tcW w:w="1595" w:type="pct"/>
          </w:tcPr>
          <w:p w14:paraId="7B2237D3" w14:textId="77777777" w:rsidR="0058405D" w:rsidRPr="008E577F" w:rsidRDefault="0058405D" w:rsidP="005A7FF6">
            <w:pPr>
              <w:pStyle w:val="GOSTTablenorm"/>
            </w:pPr>
            <w:r w:rsidRPr="008E577F">
              <w:rPr>
                <w:color w:val="000000"/>
                <w:szCs w:val="22"/>
              </w:rPr>
              <w:t>БО.002 Клиент.Согласование данных СБО (ПБС)</w:t>
            </w:r>
          </w:p>
        </w:tc>
      </w:tr>
      <w:tr w:rsidR="0058405D" w:rsidRPr="008E577F" w14:paraId="70B3222C" w14:textId="77777777" w:rsidTr="005F13E2">
        <w:trPr>
          <w:cnfStyle w:val="000000100000" w:firstRow="0" w:lastRow="0" w:firstColumn="0" w:lastColumn="0" w:oddVBand="0" w:evenVBand="0" w:oddHBand="1" w:evenHBand="0" w:firstRowFirstColumn="0" w:firstRowLastColumn="0" w:lastRowFirstColumn="0" w:lastRowLastColumn="0"/>
          <w:trHeight w:val="283"/>
        </w:trPr>
        <w:tc>
          <w:tcPr>
            <w:tcW w:w="2135" w:type="pct"/>
          </w:tcPr>
          <w:p w14:paraId="39B0BA36" w14:textId="77777777" w:rsidR="0058405D" w:rsidRPr="008E577F" w:rsidRDefault="0058405D" w:rsidP="005A7FF6">
            <w:pPr>
              <w:pStyle w:val="GOSTTablenorm"/>
              <w:rPr>
                <w:color w:val="000000"/>
                <w:szCs w:val="24"/>
              </w:rPr>
            </w:pPr>
            <w:r w:rsidRPr="008E577F">
              <w:rPr>
                <w:color w:val="000000"/>
                <w:szCs w:val="22"/>
              </w:rPr>
              <w:t>Утверждение сведений о бюджетных обязательствах и сведений о денежных обязательствах</w:t>
            </w:r>
          </w:p>
        </w:tc>
        <w:tc>
          <w:tcPr>
            <w:tcW w:w="1270" w:type="pct"/>
          </w:tcPr>
          <w:p w14:paraId="4BE46ACE" w14:textId="77777777" w:rsidR="0058405D" w:rsidRPr="008E577F" w:rsidDel="003475FC" w:rsidRDefault="0058405D" w:rsidP="005A7FF6">
            <w:pPr>
              <w:pStyle w:val="GOSTTablenorm"/>
            </w:pPr>
            <w:r w:rsidRPr="008E577F">
              <w:t>Утверждение</w:t>
            </w:r>
          </w:p>
        </w:tc>
        <w:tc>
          <w:tcPr>
            <w:tcW w:w="1595" w:type="pct"/>
          </w:tcPr>
          <w:p w14:paraId="461A0EB5" w14:textId="77777777" w:rsidR="0058405D" w:rsidRPr="008E577F" w:rsidRDefault="0058405D" w:rsidP="005A7FF6">
            <w:pPr>
              <w:pStyle w:val="GOSTTablenorm"/>
            </w:pPr>
            <w:r w:rsidRPr="008E577F">
              <w:rPr>
                <w:color w:val="000000"/>
                <w:szCs w:val="22"/>
              </w:rPr>
              <w:t>БО.003 Клиент.Утверждение СБО (ПБС)</w:t>
            </w:r>
          </w:p>
        </w:tc>
      </w:tr>
      <w:tr w:rsidR="0058405D" w:rsidRPr="008E577F" w14:paraId="4D0AC7C3" w14:textId="77777777" w:rsidTr="005F13E2">
        <w:trPr>
          <w:cnfStyle w:val="000000010000" w:firstRow="0" w:lastRow="0" w:firstColumn="0" w:lastColumn="0" w:oddVBand="0" w:evenVBand="0" w:oddHBand="0" w:evenHBand="1" w:firstRowFirstColumn="0" w:firstRowLastColumn="0" w:lastRowFirstColumn="0" w:lastRowLastColumn="0"/>
          <w:trHeight w:val="283"/>
        </w:trPr>
        <w:tc>
          <w:tcPr>
            <w:tcW w:w="2135" w:type="pct"/>
          </w:tcPr>
          <w:p w14:paraId="738D9840" w14:textId="6A6DACD3" w:rsidR="0058405D" w:rsidRPr="008E577F" w:rsidRDefault="00D11567" w:rsidP="00E9639C">
            <w:pPr>
              <w:pStyle w:val="GOSTTablenorm"/>
              <w:rPr>
                <w:szCs w:val="22"/>
              </w:rPr>
            </w:pPr>
            <w:r w:rsidRPr="008E577F">
              <w:t>Формирование платежных документов для осуществления операций со средствами автономных и бюджетных учреждений</w:t>
            </w:r>
            <w:bookmarkStart w:id="909" w:name="_Ref96086373"/>
            <w:r w:rsidR="00E9639C" w:rsidRPr="008E577F">
              <w:rPr>
                <w:rStyle w:val="af9"/>
              </w:rPr>
              <w:footnoteReference w:id="4"/>
            </w:r>
            <w:bookmarkEnd w:id="909"/>
          </w:p>
        </w:tc>
        <w:tc>
          <w:tcPr>
            <w:tcW w:w="1270" w:type="pct"/>
          </w:tcPr>
          <w:p w14:paraId="1A16BB99" w14:textId="77777777" w:rsidR="0058405D" w:rsidRPr="008E577F" w:rsidRDefault="0058405D" w:rsidP="005A7FF6">
            <w:pPr>
              <w:pStyle w:val="GOSTTablenorm"/>
              <w:rPr>
                <w:spacing w:val="6"/>
                <w:szCs w:val="22"/>
              </w:rPr>
            </w:pPr>
            <w:r w:rsidRPr="008E577F">
              <w:t>Ввод данных</w:t>
            </w:r>
          </w:p>
        </w:tc>
        <w:tc>
          <w:tcPr>
            <w:tcW w:w="1595" w:type="pct"/>
          </w:tcPr>
          <w:p w14:paraId="09DBB711" w14:textId="4FB61F03" w:rsidR="0058405D" w:rsidRPr="008E577F" w:rsidRDefault="0058405D" w:rsidP="0058405D">
            <w:pPr>
              <w:pStyle w:val="GOSTTablenorm"/>
            </w:pPr>
            <w:r w:rsidRPr="008E577F">
              <w:rPr>
                <w:szCs w:val="22"/>
              </w:rPr>
              <w:t>АУ_БУ_001 Клиент. Ввод данных</w:t>
            </w:r>
          </w:p>
        </w:tc>
      </w:tr>
    </w:tbl>
    <w:p w14:paraId="57759C09" w14:textId="68FC2E24" w:rsidR="00FB57A1" w:rsidRPr="008E577F" w:rsidRDefault="003E52D7" w:rsidP="00F912E1">
      <w:pPr>
        <w:pStyle w:val="1"/>
      </w:pPr>
      <w:bookmarkStart w:id="910" w:name="_Ref176276777"/>
      <w:bookmarkStart w:id="911" w:name="_Toc220948276"/>
      <w:r w:rsidRPr="008E577F">
        <w:rPr>
          <w:rFonts w:hint="eastAsia"/>
        </w:rPr>
        <w:lastRenderedPageBreak/>
        <w:t>Описание</w:t>
      </w:r>
      <w:r w:rsidRPr="008E577F">
        <w:t xml:space="preserve"> </w:t>
      </w:r>
      <w:r w:rsidRPr="008E577F">
        <w:rPr>
          <w:rFonts w:hint="eastAsia"/>
        </w:rPr>
        <w:t>последовательности</w:t>
      </w:r>
      <w:r w:rsidRPr="008E577F">
        <w:t xml:space="preserve"> </w:t>
      </w:r>
      <w:r w:rsidRPr="008E577F">
        <w:rPr>
          <w:rFonts w:hint="eastAsia"/>
        </w:rPr>
        <w:t>действий</w:t>
      </w:r>
      <w:r w:rsidRPr="008E577F">
        <w:t xml:space="preserve"> </w:t>
      </w:r>
      <w:r w:rsidRPr="008E577F">
        <w:rPr>
          <w:rFonts w:hint="eastAsia"/>
        </w:rPr>
        <w:t>работника</w:t>
      </w:r>
      <w:bookmarkEnd w:id="229"/>
      <w:bookmarkEnd w:id="230"/>
      <w:bookmarkEnd w:id="910"/>
      <w:bookmarkEnd w:id="911"/>
    </w:p>
    <w:p w14:paraId="55EFEA7F" w14:textId="77777777" w:rsidR="002B0B57" w:rsidRPr="008E577F" w:rsidRDefault="002B0B57" w:rsidP="002B0B57">
      <w:pPr>
        <w:pStyle w:val="21"/>
      </w:pPr>
      <w:bookmarkStart w:id="912" w:name="_Toc444863239"/>
      <w:bookmarkStart w:id="913" w:name="_Toc487019695"/>
      <w:bookmarkStart w:id="914" w:name="_Toc487028485"/>
      <w:bookmarkStart w:id="915" w:name="_Ref183776033"/>
      <w:bookmarkStart w:id="916" w:name="_Toc220948277"/>
      <w:bookmarkStart w:id="917" w:name="_Toc391395050"/>
      <w:bookmarkStart w:id="918" w:name="_Toc421735090"/>
      <w:bookmarkStart w:id="919" w:name="_Toc452115244"/>
      <w:bookmarkStart w:id="920" w:name="_Toc487019706"/>
      <w:bookmarkStart w:id="921" w:name="_Toc487028496"/>
      <w:r w:rsidRPr="008E577F">
        <w:rPr>
          <w:rFonts w:hint="eastAsia"/>
        </w:rPr>
        <w:t>Запуск</w:t>
      </w:r>
      <w:r w:rsidRPr="008E577F">
        <w:t xml:space="preserve"> </w:t>
      </w:r>
      <w:r w:rsidRPr="008E577F">
        <w:rPr>
          <w:rFonts w:hint="eastAsia"/>
        </w:rPr>
        <w:t>системы</w:t>
      </w:r>
      <w:bookmarkEnd w:id="912"/>
      <w:bookmarkEnd w:id="913"/>
      <w:bookmarkEnd w:id="914"/>
      <w:bookmarkEnd w:id="915"/>
      <w:bookmarkEnd w:id="916"/>
    </w:p>
    <w:p w14:paraId="7003F32F" w14:textId="77777777" w:rsidR="002B0B57" w:rsidRPr="008E577F" w:rsidRDefault="002B0B57" w:rsidP="002B0B57">
      <w:pPr>
        <w:pStyle w:val="31"/>
        <w:tabs>
          <w:tab w:val="num" w:pos="1134"/>
        </w:tabs>
        <w:ind w:left="1134" w:hanging="1134"/>
      </w:pPr>
      <w:bookmarkStart w:id="922" w:name="_Ref366757751"/>
      <w:bookmarkStart w:id="923" w:name="_Toc368649088"/>
      <w:bookmarkStart w:id="924" w:name="_Toc371665991"/>
      <w:bookmarkStart w:id="925" w:name="_Toc436849416"/>
      <w:bookmarkStart w:id="926" w:name="_Toc487019696"/>
      <w:bookmarkStart w:id="927" w:name="_Toc487028486"/>
      <w:bookmarkStart w:id="928" w:name="_Toc220948278"/>
      <w:r w:rsidRPr="008E577F">
        <w:rPr>
          <w:rFonts w:hint="eastAsia"/>
        </w:rPr>
        <w:t>Авторизация</w:t>
      </w:r>
      <w:r w:rsidRPr="008E577F">
        <w:t xml:space="preserve"> </w:t>
      </w:r>
      <w:r w:rsidRPr="008E577F">
        <w:rPr>
          <w:rFonts w:hint="eastAsia"/>
        </w:rPr>
        <w:t>в</w:t>
      </w:r>
      <w:r w:rsidRPr="008E577F">
        <w:t xml:space="preserve"> </w:t>
      </w:r>
      <w:r w:rsidRPr="008E577F">
        <w:rPr>
          <w:rFonts w:hint="eastAsia"/>
        </w:rPr>
        <w:t>Личном</w:t>
      </w:r>
      <w:r w:rsidRPr="008E577F">
        <w:t xml:space="preserve"> </w:t>
      </w:r>
      <w:r w:rsidRPr="008E577F">
        <w:rPr>
          <w:rFonts w:hint="eastAsia"/>
        </w:rPr>
        <w:t>кабинете</w:t>
      </w:r>
      <w:r w:rsidRPr="008E577F">
        <w:t xml:space="preserve"> </w:t>
      </w:r>
      <w:r w:rsidRPr="008E577F">
        <w:rPr>
          <w:rFonts w:hint="eastAsia"/>
        </w:rPr>
        <w:t>веб</w:t>
      </w:r>
      <w:r w:rsidRPr="008E577F">
        <w:t>-</w:t>
      </w:r>
      <w:r w:rsidRPr="008E577F">
        <w:rPr>
          <w:rFonts w:hint="eastAsia"/>
        </w:rPr>
        <w:t>портала</w:t>
      </w:r>
      <w:r w:rsidRPr="008E577F">
        <w:t xml:space="preserve">, </w:t>
      </w:r>
      <w:r w:rsidRPr="008E577F">
        <w:rPr>
          <w:rFonts w:hint="eastAsia"/>
        </w:rPr>
        <w:t>предоставляющего</w:t>
      </w:r>
      <w:r w:rsidRPr="008E577F">
        <w:t xml:space="preserve"> </w:t>
      </w:r>
      <w:r w:rsidRPr="008E577F">
        <w:rPr>
          <w:rFonts w:hint="eastAsia"/>
        </w:rPr>
        <w:t>доступ</w:t>
      </w:r>
      <w:r w:rsidRPr="008E577F">
        <w:t xml:space="preserve"> </w:t>
      </w:r>
      <w:r w:rsidRPr="008E577F">
        <w:rPr>
          <w:rFonts w:hint="eastAsia"/>
        </w:rPr>
        <w:t>пользователям</w:t>
      </w:r>
      <w:r w:rsidRPr="008E577F">
        <w:t xml:space="preserve"> </w:t>
      </w:r>
      <w:r w:rsidRPr="008E577F">
        <w:rPr>
          <w:rFonts w:hint="eastAsia"/>
        </w:rPr>
        <w:t>к</w:t>
      </w:r>
      <w:r w:rsidRPr="008E577F">
        <w:t xml:space="preserve"> </w:t>
      </w:r>
      <w:r w:rsidRPr="008E577F">
        <w:rPr>
          <w:rFonts w:hint="eastAsia"/>
        </w:rPr>
        <w:t>функциям</w:t>
      </w:r>
      <w:r w:rsidRPr="008E577F">
        <w:t xml:space="preserve"> </w:t>
      </w:r>
      <w:r w:rsidRPr="008E577F">
        <w:rPr>
          <w:rFonts w:hint="eastAsia"/>
        </w:rPr>
        <w:t>ППО</w:t>
      </w:r>
      <w:bookmarkEnd w:id="922"/>
      <w:bookmarkEnd w:id="923"/>
      <w:bookmarkEnd w:id="924"/>
      <w:bookmarkEnd w:id="925"/>
      <w:bookmarkEnd w:id="926"/>
      <w:bookmarkEnd w:id="927"/>
      <w:bookmarkEnd w:id="928"/>
    </w:p>
    <w:p w14:paraId="38450ED9" w14:textId="77777777" w:rsidR="00624833" w:rsidRPr="008E577F" w:rsidRDefault="00624833" w:rsidP="00624833">
      <w:pPr>
        <w:pStyle w:val="GOSTNormal"/>
      </w:pPr>
      <w:r w:rsidRPr="008E577F">
        <w:t>Для входа в личный кабинет пользователю необходимо предъявить закрытый ключ. Средствами ПОИБ СОБИ ФК производится аутентификация пользователя.</w:t>
      </w:r>
    </w:p>
    <w:p w14:paraId="7A1304DF" w14:textId="77777777" w:rsidR="00A56FE8" w:rsidRPr="008E577F" w:rsidRDefault="00624833" w:rsidP="00624833">
      <w:pPr>
        <w:pStyle w:val="GOSTNormal"/>
      </w:pPr>
      <w:r w:rsidRPr="008E577F">
        <w:t>Для этого требуется в адресной строке браузера указать адрес доступа в структурную часть «Личный кабинет пользователя» Портала.</w:t>
      </w:r>
    </w:p>
    <w:p w14:paraId="50E78A62" w14:textId="51A699F0" w:rsidR="00624833" w:rsidRPr="008E577F" w:rsidRDefault="00624833" w:rsidP="00624833">
      <w:pPr>
        <w:pStyle w:val="GOSTNormal"/>
      </w:pPr>
      <w:r w:rsidRPr="008E577F">
        <w:t>Откроется окно сертификации для входа в подсистему (рис.</w:t>
      </w:r>
      <w:r w:rsidR="00A33ACA" w:rsidRPr="008E577F">
        <w:t xml:space="preserve"> </w:t>
      </w:r>
      <w:r w:rsidR="00A33ACA" w:rsidRPr="00417EDB">
        <w:fldChar w:fldCharType="begin"/>
      </w:r>
      <w:r w:rsidR="00A33ACA" w:rsidRPr="008E577F">
        <w:instrText xml:space="preserve"> REF _Ref178796107 \h </w:instrText>
      </w:r>
      <w:r w:rsidR="008E577F">
        <w:instrText xml:space="preserve"> \* MERGEFORMAT </w:instrText>
      </w:r>
      <w:r w:rsidR="00A33ACA" w:rsidRPr="00417EDB">
        <w:fldChar w:fldCharType="separate"/>
      </w:r>
      <w:r w:rsidR="009F07BF">
        <w:rPr>
          <w:noProof/>
        </w:rPr>
        <w:t>1</w:t>
      </w:r>
      <w:r w:rsidR="00A33ACA" w:rsidRPr="00417EDB">
        <w:fldChar w:fldCharType="end"/>
      </w:r>
      <w:r w:rsidRPr="008E577F">
        <w:t xml:space="preserve">). Необходимо указать личный сертификат доступа и нажать </w:t>
      </w:r>
      <w:r w:rsidR="00CB6119" w:rsidRPr="008E577F">
        <w:t xml:space="preserve">кнопку </w:t>
      </w:r>
      <w:r w:rsidRPr="008E577F">
        <w:t>«Ок».</w:t>
      </w:r>
    </w:p>
    <w:p w14:paraId="5DB4A3F2" w14:textId="77777777" w:rsidR="00624833" w:rsidRPr="008E577F" w:rsidRDefault="00624833" w:rsidP="00624833">
      <w:pPr>
        <w:pStyle w:val="GOSTFigure"/>
      </w:pPr>
      <w:r w:rsidRPr="00417EDB">
        <w:rPr>
          <w:noProof/>
        </w:rPr>
        <w:drawing>
          <wp:inline distT="0" distB="0" distL="0" distR="0" wp14:anchorId="560F3887" wp14:editId="20F8889C">
            <wp:extent cx="3927107" cy="2290813"/>
            <wp:effectExtent l="0" t="0" r="0"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список сертификатов.jpg"/>
                    <pic:cNvPicPr/>
                  </pic:nvPicPr>
                  <pic:blipFill>
                    <a:blip r:embed="rId12">
                      <a:extLst>
                        <a:ext uri="{28A0092B-C50C-407E-A947-70E740481C1C}">
                          <a14:useLocalDpi xmlns:a14="http://schemas.microsoft.com/office/drawing/2010/main" val="0"/>
                        </a:ext>
                      </a:extLst>
                    </a:blip>
                    <a:stretch>
                      <a:fillRect/>
                    </a:stretch>
                  </pic:blipFill>
                  <pic:spPr>
                    <a:xfrm>
                      <a:off x="0" y="0"/>
                      <a:ext cx="3927107" cy="2290813"/>
                    </a:xfrm>
                    <a:prstGeom prst="rect">
                      <a:avLst/>
                    </a:prstGeom>
                  </pic:spPr>
                </pic:pic>
              </a:graphicData>
            </a:graphic>
          </wp:inline>
        </w:drawing>
      </w:r>
    </w:p>
    <w:p w14:paraId="76026CA7" w14:textId="77777777" w:rsidR="00624833" w:rsidRPr="008E577F" w:rsidRDefault="00624833" w:rsidP="00624833">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929" w:name="_Ref178796107"/>
      <w:bookmarkStart w:id="930" w:name="_Toc178780340"/>
      <w:bookmarkStart w:id="931" w:name="_Toc220948309"/>
      <w:r w:rsidR="009F07BF">
        <w:rPr>
          <w:noProof/>
        </w:rPr>
        <w:t>1</w:t>
      </w:r>
      <w:bookmarkEnd w:id="929"/>
      <w:r w:rsidRPr="00417EDB">
        <w:rPr>
          <w:noProof/>
        </w:rPr>
        <w:fldChar w:fldCharType="end"/>
      </w:r>
      <w:r w:rsidRPr="008E577F">
        <w:t>. Окно сертификации пользователя</w:t>
      </w:r>
      <w:bookmarkEnd w:id="930"/>
      <w:bookmarkEnd w:id="931"/>
    </w:p>
    <w:p w14:paraId="12706937" w14:textId="302D17FA" w:rsidR="00880BE2" w:rsidRPr="008E577F" w:rsidRDefault="00880BE2" w:rsidP="00624833">
      <w:pPr>
        <w:pStyle w:val="GOSTNormal"/>
      </w:pPr>
      <w:r w:rsidRPr="008E577F">
        <w:t xml:space="preserve">После прохождения авторизации откроется </w:t>
      </w:r>
      <w:r w:rsidR="00277C71" w:rsidRPr="008E577F">
        <w:t>г</w:t>
      </w:r>
      <w:r w:rsidRPr="008E577F">
        <w:t>лавная страница Личного кабинета пользователя, пример внешнего вида которой представлен на рисунке </w:t>
      </w:r>
      <w:r w:rsidR="00D41245" w:rsidRPr="00417EDB">
        <w:fldChar w:fldCharType="begin"/>
      </w:r>
      <w:r w:rsidR="00D41245" w:rsidRPr="008E577F">
        <w:instrText xml:space="preserve"> REF _Ref366070222 \h  \* MERGEFORMAT </w:instrText>
      </w:r>
      <w:r w:rsidR="00D41245" w:rsidRPr="00417EDB">
        <w:fldChar w:fldCharType="separate"/>
      </w:r>
      <w:r w:rsidR="009F07BF">
        <w:t>2</w:t>
      </w:r>
      <w:r w:rsidR="00D41245" w:rsidRPr="00417EDB">
        <w:fldChar w:fldCharType="end"/>
      </w:r>
      <w:r w:rsidRPr="008E577F">
        <w:t>.</w:t>
      </w:r>
    </w:p>
    <w:p w14:paraId="7D810DC3" w14:textId="2C2CEE47" w:rsidR="00880BE2" w:rsidRPr="008E577F" w:rsidRDefault="00D732CF" w:rsidP="00880BE2">
      <w:pPr>
        <w:pStyle w:val="GOSTFigure"/>
      </w:pPr>
      <w:r w:rsidRPr="00417EDB">
        <w:rPr>
          <w:noProof/>
        </w:rPr>
        <w:lastRenderedPageBreak/>
        <w:drawing>
          <wp:inline distT="0" distB="0" distL="0" distR="0" wp14:anchorId="52BDE924" wp14:editId="7303B160">
            <wp:extent cx="6120130" cy="430720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nap3.png"/>
                    <pic:cNvPicPr/>
                  </pic:nvPicPr>
                  <pic:blipFill>
                    <a:blip r:embed="rId13">
                      <a:extLst>
                        <a:ext uri="{28A0092B-C50C-407E-A947-70E740481C1C}">
                          <a14:useLocalDpi xmlns:a14="http://schemas.microsoft.com/office/drawing/2010/main" val="0"/>
                        </a:ext>
                      </a:extLst>
                    </a:blip>
                    <a:stretch>
                      <a:fillRect/>
                    </a:stretch>
                  </pic:blipFill>
                  <pic:spPr>
                    <a:xfrm>
                      <a:off x="0" y="0"/>
                      <a:ext cx="6120130" cy="4307205"/>
                    </a:xfrm>
                    <a:prstGeom prst="rect">
                      <a:avLst/>
                    </a:prstGeom>
                  </pic:spPr>
                </pic:pic>
              </a:graphicData>
            </a:graphic>
          </wp:inline>
        </w:drawing>
      </w:r>
    </w:p>
    <w:bookmarkStart w:id="932" w:name="_Ref492130128"/>
    <w:p w14:paraId="5AF9E72D" w14:textId="77777777" w:rsidR="00880BE2" w:rsidRPr="008E577F" w:rsidRDefault="00F9690A" w:rsidP="00880BE2">
      <w:pPr>
        <w:pStyle w:val="GOSTFigName"/>
      </w:pPr>
      <w:r w:rsidRPr="00417EDB">
        <w:fldChar w:fldCharType="begin"/>
      </w:r>
      <w:r w:rsidR="00880BE2" w:rsidRPr="008E577F">
        <w:instrText xml:space="preserve"> SEQ Рисунок \* ARABIC </w:instrText>
      </w:r>
      <w:r w:rsidRPr="00417EDB">
        <w:fldChar w:fldCharType="separate"/>
      </w:r>
      <w:bookmarkStart w:id="933" w:name="_Ref366070222"/>
      <w:bookmarkStart w:id="934" w:name="_Toc494634393"/>
      <w:bookmarkStart w:id="935" w:name="_Toc120182727"/>
      <w:bookmarkStart w:id="936" w:name="_Toc120182823"/>
      <w:bookmarkStart w:id="937" w:name="_Toc220948310"/>
      <w:r w:rsidR="009F07BF">
        <w:rPr>
          <w:noProof/>
        </w:rPr>
        <w:t>2</w:t>
      </w:r>
      <w:bookmarkEnd w:id="933"/>
      <w:r w:rsidRPr="00417EDB">
        <w:fldChar w:fldCharType="end"/>
      </w:r>
      <w:r w:rsidR="00880BE2" w:rsidRPr="008E577F">
        <w:t>. Главная страница веб-портала</w:t>
      </w:r>
      <w:bookmarkEnd w:id="932"/>
      <w:bookmarkEnd w:id="934"/>
      <w:bookmarkEnd w:id="935"/>
      <w:bookmarkEnd w:id="936"/>
      <w:bookmarkEnd w:id="937"/>
    </w:p>
    <w:p w14:paraId="40269492" w14:textId="1B4FBE8E" w:rsidR="002B0B57" w:rsidRPr="008E577F" w:rsidRDefault="00880BE2" w:rsidP="00880BE2">
      <w:pPr>
        <w:pStyle w:val="GOSTNormal"/>
      </w:pPr>
      <w:r w:rsidRPr="008E577F">
        <w:t>Подробные сведения о Личном кабинете пользователя приведены в документе «</w:t>
      </w:r>
      <w:r w:rsidR="00B90A73" w:rsidRPr="008E577F">
        <w:rPr>
          <w:rFonts w:eastAsia="Calibri"/>
          <w:szCs w:val="22"/>
        </w:rPr>
        <w:t xml:space="preserve">Руководство работников (представителей) участников системы «Электронный бюджет» по работе с подсистемой </w:t>
      </w:r>
      <w:r w:rsidR="00425B8F" w:rsidRPr="008E577F">
        <w:rPr>
          <w:rFonts w:eastAsia="Calibri"/>
          <w:szCs w:val="22"/>
        </w:rPr>
        <w:t>системы «Электронный бюджет»</w:t>
      </w:r>
      <w:r w:rsidR="00B90A73" w:rsidRPr="008E577F">
        <w:t xml:space="preserve">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sidRPr="008E577F">
        <w:t>.</w:t>
      </w:r>
    </w:p>
    <w:p w14:paraId="2161D2A0" w14:textId="77777777" w:rsidR="00D732CF" w:rsidRPr="008E577F" w:rsidRDefault="00D732CF" w:rsidP="00D732CF">
      <w:pPr>
        <w:pStyle w:val="21"/>
      </w:pPr>
      <w:bookmarkStart w:id="938" w:name="_Toc108451884"/>
      <w:bookmarkStart w:id="939" w:name="_Ref142066115"/>
      <w:bookmarkStart w:id="940" w:name="_Toc175642404"/>
      <w:bookmarkStart w:id="941" w:name="_Toc176257730"/>
      <w:bookmarkStart w:id="942" w:name="_Toc176258129"/>
      <w:bookmarkStart w:id="943" w:name="_Toc220948279"/>
      <w:r w:rsidRPr="008E577F">
        <w:rPr>
          <w:rFonts w:hint="eastAsia"/>
        </w:rPr>
        <w:t>Дополнительные</w:t>
      </w:r>
      <w:r w:rsidRPr="008E577F">
        <w:t xml:space="preserve"> </w:t>
      </w:r>
      <w:r w:rsidRPr="008E577F">
        <w:rPr>
          <w:rFonts w:hint="eastAsia"/>
        </w:rPr>
        <w:t>настройки</w:t>
      </w:r>
      <w:r w:rsidRPr="008E577F">
        <w:t xml:space="preserve"> </w:t>
      </w:r>
      <w:r w:rsidRPr="008E577F">
        <w:rPr>
          <w:rFonts w:hint="eastAsia"/>
        </w:rPr>
        <w:t>Подсистемы</w:t>
      </w:r>
      <w:bookmarkEnd w:id="938"/>
      <w:bookmarkEnd w:id="939"/>
      <w:bookmarkEnd w:id="940"/>
      <w:bookmarkEnd w:id="941"/>
      <w:bookmarkEnd w:id="942"/>
      <w:bookmarkEnd w:id="943"/>
    </w:p>
    <w:p w14:paraId="40D9F77D" w14:textId="77777777" w:rsidR="00D732CF" w:rsidRPr="008E577F" w:rsidRDefault="00D732CF" w:rsidP="00D732CF">
      <w:pPr>
        <w:pStyle w:val="GOSTNormalWithout"/>
      </w:pPr>
      <w:r w:rsidRPr="008E577F">
        <w:t>Необходимо выполнить следующие настройки Подсистемы:</w:t>
      </w:r>
    </w:p>
    <w:p w14:paraId="04F850D1" w14:textId="77777777" w:rsidR="00D732CF" w:rsidRPr="008E577F" w:rsidRDefault="00D732CF" w:rsidP="008F1AAF">
      <w:pPr>
        <w:pStyle w:val="GOSTListnum"/>
        <w:numPr>
          <w:ilvl w:val="0"/>
          <w:numId w:val="150"/>
        </w:numPr>
      </w:pPr>
      <w:r w:rsidRPr="008E577F">
        <w:t>На АРМ пользователя установлен сертификат, выданный для подключения к ЛК.</w:t>
      </w:r>
    </w:p>
    <w:p w14:paraId="6851E766" w14:textId="454107FD" w:rsidR="00D732CF" w:rsidRPr="008E577F" w:rsidRDefault="00D732CF" w:rsidP="00D732CF">
      <w:pPr>
        <w:pStyle w:val="GOSTListnum"/>
        <w:numPr>
          <w:ilvl w:val="0"/>
          <w:numId w:val="2"/>
        </w:numPr>
      </w:pPr>
      <w:r w:rsidRPr="008E577F">
        <w:t>Пользователю должны быть выданы права доступа, необходимые для выполнения операций.</w:t>
      </w:r>
    </w:p>
    <w:p w14:paraId="231E7C1C" w14:textId="77777777" w:rsidR="00856597" w:rsidRPr="008E577F" w:rsidRDefault="00856597" w:rsidP="00856597">
      <w:pPr>
        <w:pStyle w:val="21"/>
      </w:pPr>
      <w:bookmarkStart w:id="944" w:name="_Toc220948280"/>
      <w:bookmarkStart w:id="945" w:name="_Ref517692435"/>
      <w:r w:rsidRPr="008E577F">
        <w:rPr>
          <w:rFonts w:hint="eastAsia"/>
        </w:rPr>
        <w:t>Описание</w:t>
      </w:r>
      <w:r w:rsidRPr="008E577F">
        <w:t xml:space="preserve"> </w:t>
      </w:r>
      <w:r w:rsidRPr="008E577F">
        <w:rPr>
          <w:rFonts w:hint="eastAsia"/>
        </w:rPr>
        <w:t>интерфейса</w:t>
      </w:r>
      <w:r w:rsidRPr="008E577F">
        <w:t xml:space="preserve">, </w:t>
      </w:r>
      <w:r w:rsidRPr="008E577F">
        <w:rPr>
          <w:rFonts w:hint="eastAsia"/>
        </w:rPr>
        <w:t>управляющих</w:t>
      </w:r>
      <w:r w:rsidRPr="008E577F">
        <w:t xml:space="preserve"> </w:t>
      </w:r>
      <w:r w:rsidRPr="008E577F">
        <w:rPr>
          <w:rFonts w:hint="eastAsia"/>
        </w:rPr>
        <w:t>элементов</w:t>
      </w:r>
      <w:r w:rsidRPr="008E577F">
        <w:t xml:space="preserve"> </w:t>
      </w:r>
      <w:r w:rsidRPr="008E577F">
        <w:rPr>
          <w:rFonts w:hint="eastAsia"/>
        </w:rPr>
        <w:t>и</w:t>
      </w:r>
      <w:r w:rsidRPr="008E577F">
        <w:t xml:space="preserve"> </w:t>
      </w:r>
      <w:r w:rsidRPr="008E577F">
        <w:rPr>
          <w:rFonts w:hint="eastAsia"/>
        </w:rPr>
        <w:t>сообщений</w:t>
      </w:r>
      <w:r w:rsidRPr="008E577F">
        <w:t xml:space="preserve"> </w:t>
      </w:r>
      <w:r w:rsidRPr="008E577F">
        <w:rPr>
          <w:rFonts w:hint="eastAsia"/>
        </w:rPr>
        <w:t>Компонента</w:t>
      </w:r>
      <w:r w:rsidRPr="008E577F">
        <w:t xml:space="preserve"> </w:t>
      </w:r>
      <w:r w:rsidR="006F44BA" w:rsidRPr="008E577F">
        <w:rPr>
          <w:rFonts w:hint="eastAsia"/>
        </w:rPr>
        <w:t>ИД</w:t>
      </w:r>
      <w:r w:rsidR="006F44BA" w:rsidRPr="008E577F">
        <w:t xml:space="preserve">, </w:t>
      </w:r>
      <w:r w:rsidR="006F44BA" w:rsidRPr="008E577F">
        <w:rPr>
          <w:rFonts w:hint="eastAsia"/>
        </w:rPr>
        <w:t>РНО</w:t>
      </w:r>
      <w:r w:rsidR="006F44BA" w:rsidRPr="008E577F">
        <w:t xml:space="preserve"> </w:t>
      </w:r>
      <w:r w:rsidR="006F44BA" w:rsidRPr="008E577F">
        <w:rPr>
          <w:rFonts w:hint="eastAsia"/>
        </w:rPr>
        <w:t>ПУР</w:t>
      </w:r>
      <w:r w:rsidR="006F44BA" w:rsidRPr="008E577F">
        <w:t xml:space="preserve"> </w:t>
      </w:r>
      <w:r w:rsidR="006F44BA" w:rsidRPr="008E577F">
        <w:rPr>
          <w:rFonts w:hint="eastAsia"/>
        </w:rPr>
        <w:t>ЭБ</w:t>
      </w:r>
      <w:bookmarkEnd w:id="944"/>
    </w:p>
    <w:p w14:paraId="28135E15" w14:textId="77777777" w:rsidR="0085463D" w:rsidRPr="007516D0" w:rsidRDefault="0085463D" w:rsidP="0085463D">
      <w:pPr>
        <w:pStyle w:val="GOSTNormal"/>
      </w:pPr>
      <w:r w:rsidRPr="007516D0">
        <w:t xml:space="preserve">Для работы с </w:t>
      </w:r>
      <w:r>
        <w:t>ПУР ЭБ</w:t>
      </w:r>
      <w:r w:rsidRPr="007516D0">
        <w:t xml:space="preserve"> пользователю необходимо войти в </w:t>
      </w:r>
      <w:r>
        <w:t>ЛК</w:t>
      </w:r>
      <w:r w:rsidRPr="007516D0">
        <w:t xml:space="preserve"> с помощью интернет-браузеров Яндекс.Браузер, Сhromium-gost</w:t>
      </w:r>
      <w:r w:rsidRPr="007516D0" w:rsidDel="00DB4B5C">
        <w:t xml:space="preserve"> </w:t>
      </w:r>
      <w:r w:rsidRPr="007516D0">
        <w:t xml:space="preserve">и других веб-обозревателей, </w:t>
      </w:r>
      <w:r w:rsidRPr="007516D0">
        <w:rPr>
          <w:rFonts w:eastAsia="Arial Unicode MS"/>
        </w:rPr>
        <w:t xml:space="preserve">версии которых включены в репозитории ОС, присутствующих в едином реестре российских программ для </w:t>
      </w:r>
      <w:r w:rsidRPr="007516D0">
        <w:rPr>
          <w:rFonts w:eastAsia="Arial Unicode MS"/>
        </w:rPr>
        <w:lastRenderedPageBreak/>
        <w:t>электронных вычислительных машин и баз данных Министерства цифрового развития, связи и массовых коммуникаций Российской Федерации</w:t>
      </w:r>
      <w:r w:rsidRPr="007516D0">
        <w:t>.</w:t>
      </w:r>
    </w:p>
    <w:p w14:paraId="0B23FA95" w14:textId="0A0D1703" w:rsidR="00856597" w:rsidRPr="008E577F" w:rsidRDefault="0085463D" w:rsidP="0085463D">
      <w:pPr>
        <w:pStyle w:val="GOSTNormal"/>
      </w:pPr>
      <w:r w:rsidRPr="007516D0">
        <w:t xml:space="preserve">Для просмотра перечня доступных документов пользователю необходимо нажать пункт «Меню» и </w:t>
      </w:r>
      <w:r>
        <w:t xml:space="preserve">на панели навигации </w:t>
      </w:r>
      <w:r w:rsidRPr="007516D0">
        <w:t xml:space="preserve">выбрать </w:t>
      </w:r>
      <w:r>
        <w:t xml:space="preserve">раздел </w:t>
      </w:r>
      <w:r w:rsidRPr="007516D0">
        <w:t>«Управление расходами: средства ФБ».</w:t>
      </w:r>
      <w:r w:rsidRPr="00802E01">
        <w:t>Далее пройти по навигации до необходимого раздела, после чего на интерфейсе отобразится перечень доступных документов в Подсистеме</w:t>
      </w:r>
      <w:r w:rsidR="00856597" w:rsidRPr="008E577F">
        <w:t xml:space="preserve"> </w:t>
      </w:r>
      <w:r w:rsidR="00E8233A" w:rsidRPr="008E577F">
        <w:t>(рис. </w:t>
      </w:r>
      <w:r w:rsidR="00F9690A" w:rsidRPr="00417EDB">
        <w:fldChar w:fldCharType="begin"/>
      </w:r>
      <w:r w:rsidR="00856597" w:rsidRPr="008E577F">
        <w:instrText xml:space="preserve"> REF _Ref486923476 \h </w:instrText>
      </w:r>
      <w:r w:rsidR="00F31373" w:rsidRPr="008E577F">
        <w:instrText xml:space="preserve"> \* MERGEFORMAT </w:instrText>
      </w:r>
      <w:r w:rsidR="00F9690A" w:rsidRPr="00417EDB">
        <w:fldChar w:fldCharType="separate"/>
      </w:r>
      <w:r w:rsidR="009F07BF">
        <w:rPr>
          <w:noProof/>
        </w:rPr>
        <w:t>3</w:t>
      </w:r>
      <w:r w:rsidR="00F9690A" w:rsidRPr="00417EDB">
        <w:fldChar w:fldCharType="end"/>
      </w:r>
      <w:r w:rsidR="00856597" w:rsidRPr="008E577F">
        <w:t>).</w:t>
      </w:r>
    </w:p>
    <w:p w14:paraId="7E50E67D" w14:textId="395599CD" w:rsidR="00856597" w:rsidRPr="008E577F" w:rsidRDefault="00856597" w:rsidP="00856597">
      <w:pPr>
        <w:pStyle w:val="GOSTNormal"/>
      </w:pPr>
      <w:r w:rsidRPr="008E577F">
        <w:t xml:space="preserve">Активировать нужный рабочий интерфейс можно, выбрав соответствующий пункт меню (например, списковая форма «Все документы») и щелкнув по нему левой кнопкой мыши </w:t>
      </w:r>
      <w:r w:rsidR="00E8233A" w:rsidRPr="008E577F">
        <w:t>(рис. </w:t>
      </w:r>
      <w:r w:rsidR="00F9690A" w:rsidRPr="00417EDB">
        <w:fldChar w:fldCharType="begin"/>
      </w:r>
      <w:r w:rsidRPr="008E577F">
        <w:instrText xml:space="preserve"> REF _Ref486923556 \h </w:instrText>
      </w:r>
      <w:r w:rsidR="00F31373" w:rsidRPr="008E577F">
        <w:instrText xml:space="preserve"> \* MERGEFORMAT </w:instrText>
      </w:r>
      <w:r w:rsidR="00F9690A" w:rsidRPr="00417EDB">
        <w:fldChar w:fldCharType="separate"/>
      </w:r>
      <w:r w:rsidR="009F07BF">
        <w:rPr>
          <w:noProof/>
        </w:rPr>
        <w:t>4</w:t>
      </w:r>
      <w:r w:rsidR="00F9690A" w:rsidRPr="00417EDB">
        <w:fldChar w:fldCharType="end"/>
      </w:r>
      <w:r w:rsidRPr="008E577F">
        <w:t>).</w:t>
      </w:r>
    </w:p>
    <w:p w14:paraId="00A74ABE" w14:textId="77777777" w:rsidR="00856597" w:rsidRPr="008E577F" w:rsidRDefault="00856597" w:rsidP="00856597">
      <w:pPr>
        <w:pStyle w:val="31"/>
      </w:pPr>
      <w:bookmarkStart w:id="946" w:name="_Toc487019700"/>
      <w:bookmarkStart w:id="947" w:name="_Toc487028490"/>
      <w:bookmarkStart w:id="948" w:name="_Ref17981948"/>
      <w:bookmarkStart w:id="949" w:name="_Toc220948281"/>
      <w:r w:rsidRPr="008E577F">
        <w:rPr>
          <w:rFonts w:hint="eastAsia"/>
        </w:rPr>
        <w:t>Навигация</w:t>
      </w:r>
      <w:bookmarkEnd w:id="946"/>
      <w:bookmarkEnd w:id="947"/>
      <w:bookmarkEnd w:id="948"/>
      <w:bookmarkEnd w:id="949"/>
    </w:p>
    <w:p w14:paraId="2CEAFBEB" w14:textId="23FA1448" w:rsidR="00856597" w:rsidRPr="008E577F" w:rsidRDefault="001560EF" w:rsidP="00856597">
      <w:pPr>
        <w:pStyle w:val="GOSTNormal"/>
      </w:pPr>
      <w:r w:rsidRPr="008E577F">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 отображается перечень доступных типов документов</w:t>
      </w:r>
      <w:r w:rsidR="00856597" w:rsidRPr="008E577F">
        <w:t xml:space="preserve"> </w:t>
      </w:r>
      <w:r w:rsidR="00E8233A" w:rsidRPr="008E577F">
        <w:t>(рис. </w:t>
      </w:r>
      <w:r w:rsidR="00F9690A" w:rsidRPr="00417EDB">
        <w:rPr>
          <w:noProof/>
          <w:szCs w:val="28"/>
        </w:rPr>
        <w:fldChar w:fldCharType="begin"/>
      </w:r>
      <w:r w:rsidR="00856597" w:rsidRPr="008E577F">
        <w:instrText xml:space="preserve"> REF _Ref486923476 \h </w:instrText>
      </w:r>
      <w:r w:rsidR="00F31373" w:rsidRPr="008E577F">
        <w:rPr>
          <w:noProof/>
          <w:szCs w:val="28"/>
        </w:rPr>
        <w:instrText xml:space="preserve"> \* MERGEFORMAT </w:instrText>
      </w:r>
      <w:r w:rsidR="00F9690A" w:rsidRPr="00417EDB">
        <w:rPr>
          <w:noProof/>
          <w:szCs w:val="28"/>
        </w:rPr>
      </w:r>
      <w:r w:rsidR="00F9690A" w:rsidRPr="00417EDB">
        <w:rPr>
          <w:noProof/>
          <w:szCs w:val="28"/>
        </w:rPr>
        <w:fldChar w:fldCharType="separate"/>
      </w:r>
      <w:r w:rsidR="009F07BF">
        <w:rPr>
          <w:noProof/>
        </w:rPr>
        <w:t>3</w:t>
      </w:r>
      <w:r w:rsidR="00F9690A" w:rsidRPr="00417EDB">
        <w:rPr>
          <w:noProof/>
          <w:szCs w:val="28"/>
        </w:rPr>
        <w:fldChar w:fldCharType="end"/>
      </w:r>
      <w:r w:rsidR="00856597" w:rsidRPr="008E577F">
        <w:t>).</w:t>
      </w:r>
    </w:p>
    <w:p w14:paraId="4DCF363F" w14:textId="286F2994" w:rsidR="00856597" w:rsidRPr="008E577F" w:rsidRDefault="00D422FD" w:rsidP="00856597">
      <w:pPr>
        <w:pStyle w:val="GOSTFigure"/>
      </w:pPr>
      <w:r w:rsidRPr="00417EDB">
        <w:rPr>
          <w:noProof/>
        </w:rPr>
        <w:drawing>
          <wp:inline distT="0" distB="0" distL="0" distR="0" wp14:anchorId="4B9ACB1C" wp14:editId="0509C84E">
            <wp:extent cx="6120130" cy="371538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0130" cy="3715385"/>
                    </a:xfrm>
                    <a:prstGeom prst="rect">
                      <a:avLst/>
                    </a:prstGeom>
                  </pic:spPr>
                </pic:pic>
              </a:graphicData>
            </a:graphic>
          </wp:inline>
        </w:drawing>
      </w:r>
    </w:p>
    <w:bookmarkStart w:id="950" w:name="_Ref486923476"/>
    <w:p w14:paraId="2160E5FE" w14:textId="3B1CA70A" w:rsidR="00856597" w:rsidRPr="008E577F" w:rsidRDefault="00F9690A" w:rsidP="00856597">
      <w:pPr>
        <w:pStyle w:val="GOSTFigName"/>
      </w:pPr>
      <w:r w:rsidRPr="00417EDB">
        <w:fldChar w:fldCharType="begin"/>
      </w:r>
      <w:r w:rsidR="00856597" w:rsidRPr="008E577F">
        <w:instrText xml:space="preserve"> SEQ Рисунок \* ARABIC </w:instrText>
      </w:r>
      <w:r w:rsidRPr="00417EDB">
        <w:fldChar w:fldCharType="separate"/>
      </w:r>
      <w:bookmarkStart w:id="951" w:name="_Toc120182728"/>
      <w:bookmarkStart w:id="952" w:name="_Toc120182824"/>
      <w:bookmarkStart w:id="953" w:name="_Toc220948311"/>
      <w:r w:rsidR="009F07BF">
        <w:rPr>
          <w:noProof/>
        </w:rPr>
        <w:t>3</w:t>
      </w:r>
      <w:r w:rsidRPr="00417EDB">
        <w:fldChar w:fldCharType="end"/>
      </w:r>
      <w:bookmarkEnd w:id="950"/>
      <w:r w:rsidR="00856597" w:rsidRPr="008E577F">
        <w:t>. Раздел «Меню»</w:t>
      </w:r>
      <w:bookmarkEnd w:id="951"/>
      <w:bookmarkEnd w:id="952"/>
      <w:bookmarkEnd w:id="953"/>
    </w:p>
    <w:p w14:paraId="1D640E01" w14:textId="77777777" w:rsidR="00856597" w:rsidRPr="008E577F" w:rsidRDefault="00856597" w:rsidP="00856597">
      <w:pPr>
        <w:pStyle w:val="GOSTNormalWithout"/>
      </w:pPr>
      <w:r w:rsidRPr="008E577F">
        <w:t>Для перехода к списковой форме документов определенного вида необходимо выполнить следующие действия:</w:t>
      </w:r>
    </w:p>
    <w:p w14:paraId="0E4EF385" w14:textId="2F79E831" w:rsidR="00311FB9" w:rsidRPr="008E577F" w:rsidRDefault="00311FB9" w:rsidP="008F1AAF">
      <w:pPr>
        <w:pStyle w:val="GOSTListnum"/>
        <w:numPr>
          <w:ilvl w:val="0"/>
          <w:numId w:val="33"/>
        </w:numPr>
      </w:pPr>
      <w:r w:rsidRPr="008E577F">
        <w:t>На панели «Меню» выбрать подсистему: «Управление расходами: средства ФБ» или «</w:t>
      </w:r>
      <w:r w:rsidR="001C6A7A" w:rsidRPr="008E577F">
        <w:t>Управление расходами: СВР</w:t>
      </w:r>
      <w:r w:rsidRPr="008E577F">
        <w:t>».</w:t>
      </w:r>
    </w:p>
    <w:p w14:paraId="3AF2DCC7" w14:textId="05E0FF59" w:rsidR="00856597" w:rsidRPr="008E577F" w:rsidRDefault="00311FB9" w:rsidP="00311FB9">
      <w:pPr>
        <w:pStyle w:val="GOSTListnum"/>
      </w:pPr>
      <w:r w:rsidRPr="008E577F">
        <w:t xml:space="preserve">Далее перемещаясь по дереву навигации, перейти к искомому виду документов. Например, перейти по пути «Управление расходами: средства ФБ – Все сервисы – Управление расходами – ИД и РНО – Учет исполнительных документов – Исполнительный документ» и в рабочей области выбрать пункт «Все документы» </w:t>
      </w:r>
      <w:r w:rsidR="00E8233A" w:rsidRPr="008E577F">
        <w:t>(рис. </w:t>
      </w:r>
      <w:r w:rsidR="00D41245" w:rsidRPr="00417EDB">
        <w:fldChar w:fldCharType="begin"/>
      </w:r>
      <w:r w:rsidR="00D41245" w:rsidRPr="008E577F">
        <w:instrText xml:space="preserve"> REF _Ref486923556 \h  \* MERGEFORMAT </w:instrText>
      </w:r>
      <w:r w:rsidR="00D41245" w:rsidRPr="00417EDB">
        <w:fldChar w:fldCharType="separate"/>
      </w:r>
      <w:r w:rsidR="009F07BF">
        <w:t>4</w:t>
      </w:r>
      <w:r w:rsidR="00D41245" w:rsidRPr="00417EDB">
        <w:fldChar w:fldCharType="end"/>
      </w:r>
      <w:r w:rsidR="00856597" w:rsidRPr="008E577F">
        <w:t>). Откроется списковая форма всех документов.</w:t>
      </w:r>
    </w:p>
    <w:p w14:paraId="120C97B0" w14:textId="482240E3" w:rsidR="00856597" w:rsidRPr="008E577F" w:rsidRDefault="001C6A7A" w:rsidP="00856597">
      <w:pPr>
        <w:pStyle w:val="GOSTFigure"/>
      </w:pPr>
      <w:r w:rsidRPr="00417EDB">
        <w:rPr>
          <w:noProof/>
        </w:rPr>
        <w:lastRenderedPageBreak/>
        <w:drawing>
          <wp:inline distT="0" distB="0" distL="0" distR="0" wp14:anchorId="65201204" wp14:editId="6CE161DE">
            <wp:extent cx="6120130" cy="245872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Захват14.png"/>
                    <pic:cNvPicPr/>
                  </pic:nvPicPr>
                  <pic:blipFill>
                    <a:blip r:embed="rId15">
                      <a:extLst>
                        <a:ext uri="{28A0092B-C50C-407E-A947-70E740481C1C}">
                          <a14:useLocalDpi xmlns:a14="http://schemas.microsoft.com/office/drawing/2010/main" val="0"/>
                        </a:ext>
                      </a:extLst>
                    </a:blip>
                    <a:stretch>
                      <a:fillRect/>
                    </a:stretch>
                  </pic:blipFill>
                  <pic:spPr>
                    <a:xfrm>
                      <a:off x="0" y="0"/>
                      <a:ext cx="6120130" cy="2458720"/>
                    </a:xfrm>
                    <a:prstGeom prst="rect">
                      <a:avLst/>
                    </a:prstGeom>
                  </pic:spPr>
                </pic:pic>
              </a:graphicData>
            </a:graphic>
          </wp:inline>
        </w:drawing>
      </w:r>
    </w:p>
    <w:bookmarkStart w:id="954" w:name="_Ref486923556"/>
    <w:p w14:paraId="0823E2CE" w14:textId="77777777" w:rsidR="00856597" w:rsidRPr="008E577F" w:rsidRDefault="00F9690A" w:rsidP="00856597">
      <w:pPr>
        <w:pStyle w:val="GOSTFigName"/>
      </w:pPr>
      <w:r w:rsidRPr="00417EDB">
        <w:fldChar w:fldCharType="begin"/>
      </w:r>
      <w:r w:rsidR="00856597" w:rsidRPr="008E577F">
        <w:instrText xml:space="preserve"> SEQ Рисунок \* ARABIC </w:instrText>
      </w:r>
      <w:r w:rsidRPr="00417EDB">
        <w:fldChar w:fldCharType="separate"/>
      </w:r>
      <w:bookmarkStart w:id="955" w:name="_Toc120182729"/>
      <w:bookmarkStart w:id="956" w:name="_Toc120182825"/>
      <w:bookmarkStart w:id="957" w:name="_Toc220948312"/>
      <w:r w:rsidR="009F07BF">
        <w:rPr>
          <w:noProof/>
        </w:rPr>
        <w:t>4</w:t>
      </w:r>
      <w:r w:rsidRPr="00417EDB">
        <w:fldChar w:fldCharType="end"/>
      </w:r>
      <w:bookmarkEnd w:id="954"/>
      <w:r w:rsidR="00856597" w:rsidRPr="008E577F">
        <w:t>. Переход к списковой форме документов</w:t>
      </w:r>
      <w:bookmarkEnd w:id="955"/>
      <w:bookmarkEnd w:id="956"/>
      <w:bookmarkEnd w:id="957"/>
    </w:p>
    <w:p w14:paraId="2974331F" w14:textId="77777777" w:rsidR="00856597" w:rsidRPr="008E577F" w:rsidRDefault="00856597" w:rsidP="00856597">
      <w:pPr>
        <w:pStyle w:val="31"/>
      </w:pPr>
      <w:bookmarkStart w:id="958" w:name="__RefHeading___Toc428787540"/>
      <w:bookmarkStart w:id="959" w:name="_Ref421804243"/>
      <w:bookmarkStart w:id="960" w:name="_Toc487019701"/>
      <w:bookmarkStart w:id="961" w:name="_Toc487028491"/>
      <w:bookmarkStart w:id="962" w:name="_Toc220948282"/>
      <w:bookmarkEnd w:id="958"/>
      <w:r w:rsidRPr="008E577F">
        <w:rPr>
          <w:rFonts w:hint="eastAsia"/>
        </w:rPr>
        <w:t>Списковая</w:t>
      </w:r>
      <w:r w:rsidRPr="008E577F">
        <w:t xml:space="preserve"> </w:t>
      </w:r>
      <w:r w:rsidRPr="008E577F">
        <w:rPr>
          <w:rFonts w:hint="eastAsia"/>
        </w:rPr>
        <w:t>форма</w:t>
      </w:r>
      <w:bookmarkEnd w:id="959"/>
      <w:bookmarkEnd w:id="960"/>
      <w:bookmarkEnd w:id="961"/>
      <w:bookmarkEnd w:id="962"/>
    </w:p>
    <w:p w14:paraId="69D9E282" w14:textId="4BE8DA95" w:rsidR="00856597" w:rsidRPr="008E577F" w:rsidRDefault="00856597" w:rsidP="00856597">
      <w:pPr>
        <w:pStyle w:val="GOSTNormal"/>
      </w:pPr>
      <w:r w:rsidRPr="008E577F">
        <w:t xml:space="preserve">Списковая форма содержит перечень экземпляров документов данного типа, доступных пользователю </w:t>
      </w:r>
      <w:r w:rsidR="00E8233A" w:rsidRPr="008E577F">
        <w:t>(рис. </w:t>
      </w:r>
      <w:r w:rsidR="00F9690A" w:rsidRPr="00417EDB">
        <w:fldChar w:fldCharType="begin"/>
      </w:r>
      <w:r w:rsidRPr="008E577F">
        <w:instrText xml:space="preserve"> REF _Ref486923612 \h </w:instrText>
      </w:r>
      <w:r w:rsidR="00F31373" w:rsidRPr="008E577F">
        <w:instrText xml:space="preserve"> \* MERGEFORMAT </w:instrText>
      </w:r>
      <w:r w:rsidR="00F9690A" w:rsidRPr="00417EDB">
        <w:fldChar w:fldCharType="separate"/>
      </w:r>
      <w:r w:rsidR="009F07BF">
        <w:rPr>
          <w:noProof/>
        </w:rPr>
        <w:t>5</w:t>
      </w:r>
      <w:r w:rsidR="00F9690A" w:rsidRPr="00417EDB">
        <w:fldChar w:fldCharType="end"/>
      </w:r>
      <w:r w:rsidRPr="008E577F">
        <w:t>). 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14:paraId="3CDD7709" w14:textId="546441F4" w:rsidR="002A5E0B" w:rsidRPr="008E577F" w:rsidRDefault="00492599" w:rsidP="002A5E0B">
      <w:pPr>
        <w:pStyle w:val="GOSTFigure"/>
      </w:pPr>
      <w:r w:rsidRPr="00417EDB">
        <w:rPr>
          <w:noProof/>
        </w:rPr>
        <w:drawing>
          <wp:inline distT="0" distB="0" distL="0" distR="0" wp14:anchorId="25431079" wp14:editId="5454DB65">
            <wp:extent cx="6120130" cy="1002665"/>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Snap15.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1002665"/>
                    </a:xfrm>
                    <a:prstGeom prst="rect">
                      <a:avLst/>
                    </a:prstGeom>
                  </pic:spPr>
                </pic:pic>
              </a:graphicData>
            </a:graphic>
          </wp:inline>
        </w:drawing>
      </w:r>
    </w:p>
    <w:bookmarkStart w:id="963" w:name="_Ref486923612"/>
    <w:p w14:paraId="13763640" w14:textId="08E2E432" w:rsidR="002A5E0B" w:rsidRPr="008E577F" w:rsidRDefault="002A5E0B" w:rsidP="00492599">
      <w:pPr>
        <w:pStyle w:val="GOSTFigName"/>
      </w:pPr>
      <w:r w:rsidRPr="00417EDB">
        <w:fldChar w:fldCharType="begin"/>
      </w:r>
      <w:r w:rsidRPr="008E577F">
        <w:instrText xml:space="preserve"> SEQ Рисунок \* ARABIC </w:instrText>
      </w:r>
      <w:r w:rsidRPr="00417EDB">
        <w:fldChar w:fldCharType="separate"/>
      </w:r>
      <w:bookmarkStart w:id="964" w:name="_Toc120182730"/>
      <w:bookmarkStart w:id="965" w:name="_Toc120182826"/>
      <w:bookmarkStart w:id="966" w:name="_Toc220948313"/>
      <w:r w:rsidR="009F07BF">
        <w:rPr>
          <w:noProof/>
        </w:rPr>
        <w:t>5</w:t>
      </w:r>
      <w:r w:rsidRPr="00417EDB">
        <w:fldChar w:fldCharType="end"/>
      </w:r>
      <w:bookmarkEnd w:id="963"/>
      <w:r w:rsidRPr="008E577F">
        <w:t xml:space="preserve">. </w:t>
      </w:r>
      <w:r w:rsidR="00492599" w:rsidRPr="008E577F">
        <w:t>Списковая форма «Исполнительный документ»</w:t>
      </w:r>
      <w:bookmarkEnd w:id="964"/>
      <w:bookmarkEnd w:id="965"/>
      <w:bookmarkEnd w:id="966"/>
    </w:p>
    <w:p w14:paraId="1C908682" w14:textId="77777777" w:rsidR="00A56FE8" w:rsidRPr="008E577F" w:rsidRDefault="00856597" w:rsidP="00856597">
      <w:pPr>
        <w:pStyle w:val="GOSTNormal"/>
      </w:pPr>
      <w:r w:rsidRPr="008E577F">
        <w:t>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w:t>
      </w:r>
      <w:r w:rsidR="00CE02E6" w:rsidRPr="008E577F">
        <w:t xml:space="preserve"> и в открывшемся списке выбрать опцию «Выбор колонок» </w:t>
      </w:r>
      <w:r w:rsidR="00E8233A" w:rsidRPr="008E577F">
        <w:t>(рис. </w:t>
      </w:r>
      <w:r w:rsidR="00CE02E6" w:rsidRPr="00417EDB">
        <w:fldChar w:fldCharType="begin"/>
      </w:r>
      <w:r w:rsidR="00CE02E6" w:rsidRPr="008E577F">
        <w:instrText xml:space="preserve"> REF _Ref36546508 \h </w:instrText>
      </w:r>
      <w:r w:rsidR="00F31373" w:rsidRPr="008E577F">
        <w:instrText xml:space="preserve"> \* MERGEFORMAT </w:instrText>
      </w:r>
      <w:r w:rsidR="00CE02E6" w:rsidRPr="00417EDB">
        <w:fldChar w:fldCharType="separate"/>
      </w:r>
      <w:r w:rsidR="009F07BF">
        <w:rPr>
          <w:noProof/>
        </w:rPr>
        <w:t>6</w:t>
      </w:r>
      <w:r w:rsidR="00CE02E6" w:rsidRPr="00417EDB">
        <w:fldChar w:fldCharType="end"/>
      </w:r>
      <w:r w:rsidR="00CE02E6" w:rsidRPr="008E577F">
        <w:t>)</w:t>
      </w:r>
      <w:r w:rsidRPr="008E577F">
        <w:t>.</w:t>
      </w:r>
    </w:p>
    <w:p w14:paraId="6A2A9301" w14:textId="0F1E6836" w:rsidR="002A5E0B" w:rsidRPr="008E577F" w:rsidRDefault="002A5E0B" w:rsidP="002A5E0B">
      <w:pPr>
        <w:pStyle w:val="GOSTFigure"/>
      </w:pPr>
      <w:r w:rsidRPr="00417EDB">
        <w:rPr>
          <w:noProof/>
        </w:rPr>
        <w:drawing>
          <wp:inline distT="0" distB="0" distL="0" distR="0" wp14:anchorId="0E84660E" wp14:editId="61153798">
            <wp:extent cx="1561905" cy="780952"/>
            <wp:effectExtent l="0" t="0" r="0" b="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7">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14:paraId="0602B59D" w14:textId="076585B3" w:rsidR="002A5E0B" w:rsidRPr="008E577F" w:rsidRDefault="001B74FB" w:rsidP="00CE02E6">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967" w:name="_Ref36546508"/>
      <w:bookmarkStart w:id="968" w:name="_Toc120182731"/>
      <w:bookmarkStart w:id="969" w:name="_Toc120182827"/>
      <w:bookmarkStart w:id="970" w:name="_Toc220948314"/>
      <w:r w:rsidR="009F07BF">
        <w:rPr>
          <w:noProof/>
        </w:rPr>
        <w:t>6</w:t>
      </w:r>
      <w:bookmarkEnd w:id="967"/>
      <w:r w:rsidRPr="00417EDB">
        <w:rPr>
          <w:noProof/>
        </w:rPr>
        <w:fldChar w:fldCharType="end"/>
      </w:r>
      <w:r w:rsidR="002A5E0B" w:rsidRPr="008E577F">
        <w:t>. Меню действий с колонка</w:t>
      </w:r>
      <w:r w:rsidR="00CE02E6" w:rsidRPr="008E577F">
        <w:t>ми</w:t>
      </w:r>
      <w:bookmarkEnd w:id="968"/>
      <w:bookmarkEnd w:id="969"/>
      <w:bookmarkEnd w:id="970"/>
    </w:p>
    <w:p w14:paraId="66D3828B" w14:textId="59FEECA9" w:rsidR="00856597" w:rsidRPr="008E577F" w:rsidRDefault="00856597" w:rsidP="00856597">
      <w:pPr>
        <w:pStyle w:val="GOSTNormal"/>
      </w:pPr>
      <w:r w:rsidRPr="008E577F">
        <w:t>Появится окно с перечнем колонок: те реквизиты, рядом с которыми стоит галочка, отображаются в списковой форме.</w:t>
      </w:r>
      <w:r w:rsidR="00CE02E6" w:rsidRPr="008E577F">
        <w:t xml:space="preserve"> На рисунке </w:t>
      </w:r>
      <w:r w:rsidR="00CE02E6" w:rsidRPr="00417EDB">
        <w:fldChar w:fldCharType="begin"/>
      </w:r>
      <w:r w:rsidR="00CE02E6" w:rsidRPr="008E577F">
        <w:instrText xml:space="preserve"> REF _Ref36546791 \h </w:instrText>
      </w:r>
      <w:r w:rsidR="00F31373" w:rsidRPr="008E577F">
        <w:instrText xml:space="preserve"> \* MERGEFORMAT </w:instrText>
      </w:r>
      <w:r w:rsidR="00CE02E6" w:rsidRPr="00417EDB">
        <w:fldChar w:fldCharType="separate"/>
      </w:r>
      <w:r w:rsidR="009F07BF">
        <w:rPr>
          <w:noProof/>
        </w:rPr>
        <w:t>7</w:t>
      </w:r>
      <w:r w:rsidR="00CE02E6" w:rsidRPr="00417EDB">
        <w:fldChar w:fldCharType="end"/>
      </w:r>
      <w:r w:rsidR="00CE02E6" w:rsidRPr="008E577F">
        <w:t xml:space="preserve"> приведен пример выб</w:t>
      </w:r>
      <w:r w:rsidR="00255579" w:rsidRPr="008E577F">
        <w:t>ора колонок для списковой формы</w:t>
      </w:r>
      <w:r w:rsidR="00492599" w:rsidRPr="008E577F">
        <w:t xml:space="preserve"> всех документов «Исполнительный документ»</w:t>
      </w:r>
      <w:r w:rsidR="00255579" w:rsidRPr="008E577F">
        <w:t>.</w:t>
      </w:r>
    </w:p>
    <w:p w14:paraId="5B440F39" w14:textId="482CF3F4" w:rsidR="00856597" w:rsidRPr="008E577F" w:rsidRDefault="00492599" w:rsidP="00856597">
      <w:pPr>
        <w:pStyle w:val="GOSTFigure"/>
      </w:pPr>
      <w:r w:rsidRPr="00417EDB">
        <w:rPr>
          <w:noProof/>
        </w:rPr>
        <w:lastRenderedPageBreak/>
        <w:drawing>
          <wp:inline distT="0" distB="0" distL="0" distR="0" wp14:anchorId="7F97B2FA" wp14:editId="79BA0AC4">
            <wp:extent cx="2847619" cy="3809524"/>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Snap16.png"/>
                    <pic:cNvPicPr/>
                  </pic:nvPicPr>
                  <pic:blipFill>
                    <a:blip r:embed="rId18">
                      <a:extLst>
                        <a:ext uri="{28A0092B-C50C-407E-A947-70E740481C1C}">
                          <a14:useLocalDpi xmlns:a14="http://schemas.microsoft.com/office/drawing/2010/main" val="0"/>
                        </a:ext>
                      </a:extLst>
                    </a:blip>
                    <a:stretch>
                      <a:fillRect/>
                    </a:stretch>
                  </pic:blipFill>
                  <pic:spPr>
                    <a:xfrm>
                      <a:off x="0" y="0"/>
                      <a:ext cx="2847619" cy="3809524"/>
                    </a:xfrm>
                    <a:prstGeom prst="rect">
                      <a:avLst/>
                    </a:prstGeom>
                  </pic:spPr>
                </pic:pic>
              </a:graphicData>
            </a:graphic>
          </wp:inline>
        </w:drawing>
      </w:r>
    </w:p>
    <w:p w14:paraId="375A1A5D" w14:textId="6B5B7791" w:rsidR="00CE02E6" w:rsidRPr="008E577F" w:rsidRDefault="001B74FB" w:rsidP="00CE02E6">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971" w:name="_Ref36546791"/>
      <w:bookmarkStart w:id="972" w:name="_Toc120182732"/>
      <w:bookmarkStart w:id="973" w:name="_Toc120182828"/>
      <w:bookmarkStart w:id="974" w:name="_Toc220948315"/>
      <w:r w:rsidR="009F07BF">
        <w:rPr>
          <w:noProof/>
        </w:rPr>
        <w:t>7</w:t>
      </w:r>
      <w:bookmarkEnd w:id="971"/>
      <w:r w:rsidRPr="00417EDB">
        <w:rPr>
          <w:noProof/>
        </w:rPr>
        <w:fldChar w:fldCharType="end"/>
      </w:r>
      <w:r w:rsidR="00CE02E6" w:rsidRPr="008E577F">
        <w:t>. Окно «Выбор колонок» для выбора колонок СФ</w:t>
      </w:r>
      <w:r w:rsidR="00D16759" w:rsidRPr="008E577F">
        <w:t xml:space="preserve"> «Исполнительный документ»</w:t>
      </w:r>
      <w:bookmarkEnd w:id="972"/>
      <w:bookmarkEnd w:id="973"/>
      <w:bookmarkEnd w:id="974"/>
    </w:p>
    <w:p w14:paraId="7B66CADE" w14:textId="77777777" w:rsidR="00EC226D" w:rsidRPr="008E577F" w:rsidRDefault="00EC226D" w:rsidP="00EC226D">
      <w:pPr>
        <w:pStyle w:val="31"/>
      </w:pPr>
      <w:bookmarkStart w:id="975" w:name="_Toc486937156"/>
      <w:bookmarkStart w:id="976" w:name="_Toc468289016"/>
      <w:bookmarkStart w:id="977" w:name="_Toc468289017"/>
      <w:bookmarkStart w:id="978" w:name="_Toc468289021"/>
      <w:bookmarkStart w:id="979" w:name="_Toc468289024"/>
      <w:bookmarkStart w:id="980" w:name="_Toc468289027"/>
      <w:bookmarkStart w:id="981" w:name="_Toc468289030"/>
      <w:bookmarkStart w:id="982" w:name="_Toc468289033"/>
      <w:bookmarkStart w:id="983" w:name="_Toc468289036"/>
      <w:bookmarkStart w:id="984" w:name="_Toc468289039"/>
      <w:bookmarkStart w:id="985" w:name="_Toc468289042"/>
      <w:bookmarkStart w:id="986" w:name="_Toc468289045"/>
      <w:bookmarkStart w:id="987" w:name="_Toc468289048"/>
      <w:bookmarkStart w:id="988" w:name="_Toc468289051"/>
      <w:bookmarkStart w:id="989" w:name="_Toc468289054"/>
      <w:bookmarkStart w:id="990" w:name="_Toc468289057"/>
      <w:bookmarkStart w:id="991" w:name="_Toc468289060"/>
      <w:bookmarkStart w:id="992" w:name="_Toc468289063"/>
      <w:bookmarkStart w:id="993" w:name="_Toc468289066"/>
      <w:bookmarkStart w:id="994" w:name="_Toc468289069"/>
      <w:bookmarkStart w:id="995" w:name="_Toc468289072"/>
      <w:bookmarkStart w:id="996" w:name="_Toc468289075"/>
      <w:bookmarkStart w:id="997" w:name="_Toc468289078"/>
      <w:bookmarkStart w:id="998" w:name="_Toc468289081"/>
      <w:bookmarkStart w:id="999" w:name="_Toc468289084"/>
      <w:bookmarkStart w:id="1000" w:name="_Toc468289087"/>
      <w:bookmarkStart w:id="1001" w:name="_Toc468289090"/>
      <w:bookmarkStart w:id="1002" w:name="_Toc468289093"/>
      <w:bookmarkStart w:id="1003" w:name="_Toc468289096"/>
      <w:bookmarkStart w:id="1004" w:name="_Toc468289099"/>
      <w:bookmarkStart w:id="1005" w:name="_Toc468289102"/>
      <w:bookmarkStart w:id="1006" w:name="_Toc468289105"/>
      <w:bookmarkStart w:id="1007" w:name="__RefHeading___Toc428787541"/>
      <w:bookmarkStart w:id="1008" w:name="_Toc158141273"/>
      <w:bookmarkStart w:id="1009" w:name="_Toc220948283"/>
      <w:bookmarkStart w:id="1010" w:name="_Ref221701654"/>
      <w:bookmarkStart w:id="1011" w:name="_Toc452115240"/>
      <w:bookmarkStart w:id="1012" w:name="_Toc487019702"/>
      <w:bookmarkStart w:id="1013" w:name="_Toc487028492"/>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r w:rsidRPr="008E577F">
        <w:rPr>
          <w:rFonts w:hint="eastAsia"/>
        </w:rPr>
        <w:t>Преднастроенный</w:t>
      </w:r>
      <w:r w:rsidRPr="008E577F">
        <w:t xml:space="preserve"> </w:t>
      </w:r>
      <w:r w:rsidRPr="008E577F">
        <w:rPr>
          <w:rFonts w:hint="eastAsia"/>
        </w:rPr>
        <w:t>фильтр</w:t>
      </w:r>
      <w:r w:rsidRPr="008E577F">
        <w:t xml:space="preserve"> </w:t>
      </w:r>
      <w:r w:rsidRPr="008E577F">
        <w:rPr>
          <w:rFonts w:hint="eastAsia"/>
        </w:rPr>
        <w:t>глубины</w:t>
      </w:r>
      <w:r w:rsidRPr="008E577F">
        <w:t xml:space="preserve"> </w:t>
      </w:r>
      <w:r w:rsidRPr="008E577F">
        <w:rPr>
          <w:rFonts w:hint="eastAsia"/>
        </w:rPr>
        <w:t>отбора</w:t>
      </w:r>
      <w:r w:rsidRPr="008E577F">
        <w:t xml:space="preserve"> </w:t>
      </w:r>
      <w:r w:rsidRPr="008E577F">
        <w:rPr>
          <w:rFonts w:hint="eastAsia"/>
        </w:rPr>
        <w:t>документов</w:t>
      </w:r>
      <w:bookmarkEnd w:id="1008"/>
      <w:bookmarkEnd w:id="1009"/>
      <w:bookmarkEnd w:id="1010"/>
    </w:p>
    <w:p w14:paraId="3181AF2C" w14:textId="77777777" w:rsidR="00EC226D" w:rsidRPr="008E577F" w:rsidRDefault="00EC226D" w:rsidP="00EC226D">
      <w:pPr>
        <w:pStyle w:val="GOSTNormal"/>
      </w:pPr>
      <w:r w:rsidRPr="008E577F">
        <w:t>Для каждого формуляра при открытии СФ предусмотрен преднастроенный фильтр глубины отбора документов «Актуальный список документов» за последний год/месяц/неделю с учетом настроек фильтр-папок, из которых вызывается СФ документа.</w:t>
      </w:r>
    </w:p>
    <w:p w14:paraId="5729F397" w14:textId="7F6C6A4B" w:rsidR="00EC226D" w:rsidRPr="008E577F" w:rsidRDefault="00EC226D" w:rsidP="00EC226D">
      <w:pPr>
        <w:pStyle w:val="GOSTNormal"/>
      </w:pPr>
      <w:r w:rsidRPr="008E577F">
        <w:t xml:space="preserve">При вызове пользователем формуляра из меню навигации открывается СФ документа. По умолчанию в параметрах СФ указывается преднастроенный фильтр глубины отбора документов «Год»/«Месяц»/«Неделя» с учетом настроек фильтр-папок, из которых вызывается СФ документа (рис. </w:t>
      </w:r>
      <w:r w:rsidRPr="00417EDB">
        <w:fldChar w:fldCharType="begin"/>
      </w:r>
      <w:r w:rsidRPr="008E577F">
        <w:instrText xml:space="preserve"> REF _Ref158139013 \h </w:instrText>
      </w:r>
      <w:r w:rsidR="008E577F">
        <w:instrText xml:space="preserve"> \* MERGEFORMAT </w:instrText>
      </w:r>
      <w:r w:rsidRPr="00417EDB">
        <w:fldChar w:fldCharType="separate"/>
      </w:r>
      <w:r w:rsidR="009F07BF">
        <w:rPr>
          <w:noProof/>
        </w:rPr>
        <w:t>8</w:t>
      </w:r>
      <w:r w:rsidRPr="00417EDB">
        <w:fldChar w:fldCharType="end"/>
      </w:r>
      <w:r w:rsidRPr="008E577F">
        <w:t>).</w:t>
      </w:r>
    </w:p>
    <w:p w14:paraId="7F72C211" w14:textId="77777777" w:rsidR="00EC226D" w:rsidRPr="008E577F" w:rsidRDefault="00EC226D" w:rsidP="00EC226D">
      <w:pPr>
        <w:pStyle w:val="GOSTFigure"/>
      </w:pPr>
      <w:r w:rsidRPr="00417EDB">
        <w:rPr>
          <w:noProof/>
        </w:rPr>
        <w:drawing>
          <wp:inline distT="0" distB="0" distL="0" distR="0" wp14:anchorId="31477A6F" wp14:editId="1E30C699">
            <wp:extent cx="6120130" cy="108966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20130" cy="1089660"/>
                    </a:xfrm>
                    <a:prstGeom prst="rect">
                      <a:avLst/>
                    </a:prstGeom>
                  </pic:spPr>
                </pic:pic>
              </a:graphicData>
            </a:graphic>
          </wp:inline>
        </w:drawing>
      </w:r>
    </w:p>
    <w:p w14:paraId="708BFAB0" w14:textId="77777777" w:rsidR="00EC226D" w:rsidRPr="008E577F" w:rsidRDefault="00E7299F" w:rsidP="00EC226D">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014" w:name="_Ref158139013"/>
      <w:bookmarkStart w:id="1015" w:name="_Toc158139658"/>
      <w:bookmarkStart w:id="1016" w:name="_Toc158141543"/>
      <w:bookmarkStart w:id="1017" w:name="_Toc220948316"/>
      <w:r w:rsidR="009F07BF">
        <w:rPr>
          <w:noProof/>
        </w:rPr>
        <w:t>8</w:t>
      </w:r>
      <w:bookmarkEnd w:id="1014"/>
      <w:r w:rsidRPr="00417EDB">
        <w:rPr>
          <w:noProof/>
        </w:rPr>
        <w:fldChar w:fldCharType="end"/>
      </w:r>
      <w:r w:rsidR="00EC226D" w:rsidRPr="008E577F">
        <w:t xml:space="preserve">. </w:t>
      </w:r>
      <w:r w:rsidR="00EC226D" w:rsidRPr="008E577F">
        <w:rPr>
          <w:rFonts w:hint="eastAsia"/>
        </w:rPr>
        <w:t>С</w:t>
      </w:r>
      <w:r w:rsidR="00EC226D" w:rsidRPr="008E577F">
        <w:t>писковая форма формуляра с предустановленным фильтром</w:t>
      </w:r>
      <w:bookmarkEnd w:id="1015"/>
      <w:bookmarkEnd w:id="1016"/>
      <w:bookmarkEnd w:id="1017"/>
    </w:p>
    <w:p w14:paraId="451D1D29" w14:textId="77777777" w:rsidR="00EC226D" w:rsidRPr="008E577F" w:rsidRDefault="00EC226D" w:rsidP="00EC226D">
      <w:pPr>
        <w:pStyle w:val="GOSTNormal"/>
      </w:pPr>
      <w:r w:rsidRPr="008E577F">
        <w:t>Например: при поиске документов по статусам с преднастроенным фильтром «Месяц» на СФ будут выведены только документы за прошедший 31 календарный день.</w:t>
      </w:r>
    </w:p>
    <w:p w14:paraId="08F4850A" w14:textId="7D36C4D7" w:rsidR="00EC226D" w:rsidRPr="008E577F" w:rsidRDefault="00EC226D" w:rsidP="00EC226D">
      <w:pPr>
        <w:pStyle w:val="GOSTNormal"/>
      </w:pPr>
      <w:r w:rsidRPr="008E577F">
        <w:t xml:space="preserve">При необходимости поиска документов за пределами преднастроенного фильтра пользователь может сбросить настройки посредством снятия галочки на преднастроенном фильтре (рис. </w:t>
      </w:r>
      <w:r w:rsidRPr="00417EDB">
        <w:fldChar w:fldCharType="begin"/>
      </w:r>
      <w:r w:rsidRPr="008E577F">
        <w:instrText xml:space="preserve"> REF _Ref158139134 \h </w:instrText>
      </w:r>
      <w:r w:rsidR="008E577F">
        <w:instrText xml:space="preserve"> \* MERGEFORMAT </w:instrText>
      </w:r>
      <w:r w:rsidRPr="00417EDB">
        <w:fldChar w:fldCharType="separate"/>
      </w:r>
      <w:r w:rsidR="009F07BF">
        <w:rPr>
          <w:noProof/>
        </w:rPr>
        <w:t>9</w:t>
      </w:r>
      <w:r w:rsidRPr="00417EDB">
        <w:fldChar w:fldCharType="end"/>
      </w:r>
      <w:r w:rsidRPr="008E577F">
        <w:t>).</w:t>
      </w:r>
    </w:p>
    <w:p w14:paraId="27A08DA0" w14:textId="77777777" w:rsidR="00EC226D" w:rsidRPr="008E577F" w:rsidRDefault="00EC226D" w:rsidP="00EC226D">
      <w:pPr>
        <w:pStyle w:val="GOSTFigure"/>
      </w:pPr>
      <w:r w:rsidRPr="00417EDB">
        <w:rPr>
          <w:noProof/>
        </w:rPr>
        <w:lastRenderedPageBreak/>
        <w:drawing>
          <wp:inline distT="0" distB="0" distL="0" distR="0" wp14:anchorId="503F9FFE" wp14:editId="33E9A6E5">
            <wp:extent cx="6120130" cy="166624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20130" cy="1666240"/>
                    </a:xfrm>
                    <a:prstGeom prst="rect">
                      <a:avLst/>
                    </a:prstGeom>
                  </pic:spPr>
                </pic:pic>
              </a:graphicData>
            </a:graphic>
          </wp:inline>
        </w:drawing>
      </w:r>
    </w:p>
    <w:p w14:paraId="5566076B" w14:textId="77777777" w:rsidR="00EC226D" w:rsidRPr="008E577F" w:rsidRDefault="00E7299F" w:rsidP="00EC226D">
      <w:pPr>
        <w:pStyle w:val="GOSTFigName"/>
        <w:rPr>
          <w:rFonts w:ascii="Roboto" w:hAnsi="Roboto"/>
          <w:color w:val="1D2125"/>
          <w:sz w:val="21"/>
          <w:szCs w:val="21"/>
        </w:rPr>
      </w:pPr>
      <w:r w:rsidRPr="00417EDB">
        <w:rPr>
          <w:noProof/>
        </w:rPr>
        <w:fldChar w:fldCharType="begin"/>
      </w:r>
      <w:r w:rsidRPr="008E577F">
        <w:rPr>
          <w:noProof/>
        </w:rPr>
        <w:instrText xml:space="preserve"> SEQ Рисунок \* ARABIC </w:instrText>
      </w:r>
      <w:r w:rsidRPr="00417EDB">
        <w:rPr>
          <w:noProof/>
        </w:rPr>
        <w:fldChar w:fldCharType="separate"/>
      </w:r>
      <w:bookmarkStart w:id="1018" w:name="_Ref158139134"/>
      <w:bookmarkStart w:id="1019" w:name="_Toc158139659"/>
      <w:bookmarkStart w:id="1020" w:name="_Toc158141544"/>
      <w:bookmarkStart w:id="1021" w:name="_Toc220948317"/>
      <w:r w:rsidR="009F07BF">
        <w:rPr>
          <w:noProof/>
        </w:rPr>
        <w:t>9</w:t>
      </w:r>
      <w:bookmarkEnd w:id="1018"/>
      <w:r w:rsidRPr="00417EDB">
        <w:rPr>
          <w:noProof/>
        </w:rPr>
        <w:fldChar w:fldCharType="end"/>
      </w:r>
      <w:r w:rsidR="00EC226D" w:rsidRPr="008E577F">
        <w:t>. Сброс настройки на преднастроенном фильтре</w:t>
      </w:r>
      <w:bookmarkEnd w:id="1019"/>
      <w:bookmarkEnd w:id="1020"/>
      <w:bookmarkEnd w:id="1021"/>
    </w:p>
    <w:p w14:paraId="46377AF9" w14:textId="77777777" w:rsidR="00EC226D" w:rsidRPr="008E577F" w:rsidRDefault="00EC226D" w:rsidP="00EC226D">
      <w:pPr>
        <w:pStyle w:val="GOSTNormalWithout"/>
      </w:pPr>
      <w:r w:rsidRPr="008E577F">
        <w:t>К документам применяются фильтры:</w:t>
      </w:r>
    </w:p>
    <w:p w14:paraId="597579E6" w14:textId="1C94B3A0" w:rsidR="00EC226D" w:rsidRPr="008E577F" w:rsidRDefault="00EC226D" w:rsidP="00EC226D">
      <w:pPr>
        <w:pStyle w:val="GOSTListmark1"/>
      </w:pPr>
      <w:r w:rsidRPr="008E577F">
        <w:t>«Год» – равен</w:t>
      </w:r>
      <w:r w:rsidR="006B0A03" w:rsidRPr="008E577F">
        <w:t>:</w:t>
      </w:r>
      <w:r w:rsidRPr="008E577F">
        <w:t xml:space="preserve"> текущая системная дата минус 365 календарных дней;</w:t>
      </w:r>
    </w:p>
    <w:p w14:paraId="0AD2456C" w14:textId="0FBBCC48" w:rsidR="00EC226D" w:rsidRPr="008E577F" w:rsidRDefault="00EC226D" w:rsidP="00EC226D">
      <w:pPr>
        <w:pStyle w:val="GOSTListmark1"/>
      </w:pPr>
      <w:r w:rsidRPr="008E577F">
        <w:t>«Квартал» – равен</w:t>
      </w:r>
      <w:r w:rsidR="006B0A03" w:rsidRPr="008E577F">
        <w:t>:</w:t>
      </w:r>
      <w:r w:rsidRPr="008E577F">
        <w:t xml:space="preserve"> текущая системная дата минус 92 календарных дня;</w:t>
      </w:r>
    </w:p>
    <w:p w14:paraId="3FBE040B" w14:textId="3298A0C0" w:rsidR="00EC226D" w:rsidRPr="008E577F" w:rsidRDefault="00EC226D" w:rsidP="00EC226D">
      <w:pPr>
        <w:pStyle w:val="GOSTListmark1"/>
      </w:pPr>
      <w:r w:rsidRPr="008E577F">
        <w:t>«Месяц» – равен</w:t>
      </w:r>
      <w:r w:rsidR="006B0A03" w:rsidRPr="008E577F">
        <w:t>:</w:t>
      </w:r>
      <w:r w:rsidRPr="008E577F">
        <w:t xml:space="preserve"> текущая системная дата минус 31 календарный день;</w:t>
      </w:r>
    </w:p>
    <w:p w14:paraId="77AE0298" w14:textId="245BC13D" w:rsidR="00EC226D" w:rsidRPr="008E577F" w:rsidRDefault="00EC226D" w:rsidP="00EC226D">
      <w:pPr>
        <w:pStyle w:val="GOSTListmark1"/>
      </w:pPr>
      <w:r w:rsidRPr="008E577F">
        <w:t>«Неделя» – равен</w:t>
      </w:r>
      <w:r w:rsidR="006B0A03" w:rsidRPr="008E577F">
        <w:t>:</w:t>
      </w:r>
      <w:r w:rsidRPr="008E577F">
        <w:t xml:space="preserve"> текущая системная дата минус 7 календарных дней.</w:t>
      </w:r>
    </w:p>
    <w:p w14:paraId="50A3A895" w14:textId="77777777" w:rsidR="003930C2" w:rsidRPr="008E577F" w:rsidRDefault="003930C2" w:rsidP="00194217">
      <w:pPr>
        <w:pStyle w:val="GOSTNormalWithout"/>
      </w:pPr>
      <w:r w:rsidRPr="008E577F">
        <w:t>Для настройки фильтров необходимо выполнить следующие действия:</w:t>
      </w:r>
    </w:p>
    <w:p w14:paraId="31873332" w14:textId="77777777" w:rsidR="003930C2" w:rsidRPr="008E577F" w:rsidRDefault="003930C2" w:rsidP="008F1AAF">
      <w:pPr>
        <w:pStyle w:val="GOSTListnum"/>
        <w:numPr>
          <w:ilvl w:val="0"/>
          <w:numId w:val="146"/>
        </w:numPr>
      </w:pPr>
      <w:r w:rsidRPr="008E577F">
        <w:t>Включить или отключить чекбокс преднастроенного фильтра в зависимости от необходимости.</w:t>
      </w:r>
    </w:p>
    <w:p w14:paraId="2AC3E18D" w14:textId="77777777" w:rsidR="003930C2" w:rsidRPr="008E577F" w:rsidRDefault="003930C2" w:rsidP="003930C2">
      <w:pPr>
        <w:pStyle w:val="GOSTListnum"/>
        <w:numPr>
          <w:ilvl w:val="0"/>
          <w:numId w:val="2"/>
        </w:numPr>
      </w:pPr>
      <w:r w:rsidRPr="008E577F">
        <w:t>Осуществить фильтрацию документов по колонкам с помощью поля фильтров.</w:t>
      </w:r>
    </w:p>
    <w:p w14:paraId="37B0B6A4" w14:textId="77777777" w:rsidR="003930C2" w:rsidRPr="008E577F" w:rsidRDefault="003930C2" w:rsidP="003930C2">
      <w:pPr>
        <w:pStyle w:val="GOSTListnum"/>
        <w:numPr>
          <w:ilvl w:val="0"/>
          <w:numId w:val="2"/>
        </w:numPr>
      </w:pPr>
      <w:r w:rsidRPr="008E577F">
        <w:t>При необходимости удалить ненужную фильтрацию в поле отображения сохраненных фильтров, нажав на крестик.</w:t>
      </w:r>
    </w:p>
    <w:p w14:paraId="115B71F2" w14:textId="5DAE28C3" w:rsidR="003930C2" w:rsidRPr="008E577F" w:rsidRDefault="003930C2" w:rsidP="003930C2">
      <w:pPr>
        <w:pStyle w:val="GOSTListnum"/>
        <w:numPr>
          <w:ilvl w:val="0"/>
          <w:numId w:val="2"/>
        </w:numPr>
      </w:pPr>
      <w:r w:rsidRPr="008E577F">
        <w:t xml:space="preserve">Нажать на кнопку </w:t>
      </w:r>
      <w:r w:rsidRPr="00417EDB">
        <w:rPr>
          <w:noProof/>
        </w:rPr>
        <w:drawing>
          <wp:inline distT="0" distB="0" distL="0" distR="0" wp14:anchorId="2C97A50D" wp14:editId="7E6E0476">
            <wp:extent cx="982980" cy="1981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82980" cy="198120"/>
                    </a:xfrm>
                    <a:prstGeom prst="rect">
                      <a:avLst/>
                    </a:prstGeom>
                    <a:noFill/>
                    <a:ln>
                      <a:noFill/>
                    </a:ln>
                  </pic:spPr>
                </pic:pic>
              </a:graphicData>
            </a:graphic>
          </wp:inline>
        </w:drawing>
      </w:r>
      <w:r w:rsidRPr="008E577F">
        <w:t xml:space="preserve"> в рабочей области СФ.</w:t>
      </w:r>
    </w:p>
    <w:p w14:paraId="69A670EF" w14:textId="77777777" w:rsidR="00EC226D" w:rsidRPr="008E577F" w:rsidRDefault="00EC226D" w:rsidP="00EC226D">
      <w:pPr>
        <w:pStyle w:val="GOSTNormal"/>
      </w:pPr>
      <w:r w:rsidRPr="008E577F">
        <w:t>Также есть возможность вывода на списковую форму всех реквизитов формуляра, не относящихся к табличной части.</w:t>
      </w:r>
    </w:p>
    <w:p w14:paraId="409CD988" w14:textId="77777777" w:rsidR="0027768B" w:rsidRPr="00913EB7" w:rsidRDefault="0027768B" w:rsidP="0027768B">
      <w:pPr>
        <w:pStyle w:val="31"/>
        <w:rPr>
          <w:highlight w:val="yellow"/>
        </w:rPr>
      </w:pPr>
      <w:bookmarkStart w:id="1022" w:name="_Ref219302579"/>
      <w:bookmarkStart w:id="1023" w:name="_Ref219303655"/>
      <w:bookmarkStart w:id="1024" w:name="_Toc220948284"/>
      <w:r w:rsidRPr="00913EB7">
        <w:rPr>
          <w:highlight w:val="yellow"/>
        </w:rPr>
        <w:t>Фильтр отбора документов по КБК</w:t>
      </w:r>
      <w:bookmarkEnd w:id="1022"/>
      <w:bookmarkEnd w:id="1023"/>
      <w:bookmarkEnd w:id="1024"/>
    </w:p>
    <w:p w14:paraId="5C521E08" w14:textId="4AE035CC" w:rsidR="0027768B" w:rsidRPr="00913EB7" w:rsidRDefault="0027768B" w:rsidP="0027768B">
      <w:pPr>
        <w:pStyle w:val="GOSTNormal"/>
        <w:rPr>
          <w:highlight w:val="yellow"/>
        </w:rPr>
      </w:pPr>
      <w:r w:rsidRPr="00913EB7">
        <w:rPr>
          <w:highlight w:val="yellow"/>
        </w:rPr>
        <w:t xml:space="preserve">Для документов Компонента ИД, РНО ПУР ЭБ имеется возможность построения списка документов на СФ по КБК. Перечень документов, к которым применим фильтр, и путей навигации к ним приведен в таблице </w:t>
      </w:r>
      <w:r w:rsidRPr="00913EB7">
        <w:rPr>
          <w:highlight w:val="yellow"/>
        </w:rPr>
        <w:fldChar w:fldCharType="begin"/>
      </w:r>
      <w:r w:rsidRPr="00913EB7">
        <w:rPr>
          <w:highlight w:val="yellow"/>
        </w:rPr>
        <w:instrText xml:space="preserve"> REF _Ref219302540 \h </w:instrText>
      </w:r>
      <w:r w:rsidR="00F32962" w:rsidRPr="00913EB7">
        <w:rPr>
          <w:highlight w:val="yellow"/>
        </w:rPr>
        <w:instrText xml:space="preserve"> \* MERGEFORMAT </w:instrText>
      </w:r>
      <w:r w:rsidRPr="00913EB7">
        <w:rPr>
          <w:highlight w:val="yellow"/>
        </w:rPr>
      </w:r>
      <w:r w:rsidRPr="00913EB7">
        <w:rPr>
          <w:highlight w:val="yellow"/>
        </w:rPr>
        <w:fldChar w:fldCharType="separate"/>
      </w:r>
      <w:r w:rsidR="009F07BF" w:rsidRPr="00913EB7">
        <w:rPr>
          <w:noProof/>
          <w:highlight w:val="yellow"/>
        </w:rPr>
        <w:t>4</w:t>
      </w:r>
      <w:r w:rsidRPr="00913EB7">
        <w:rPr>
          <w:highlight w:val="yellow"/>
        </w:rPr>
        <w:fldChar w:fldCharType="end"/>
      </w:r>
      <w:r w:rsidRPr="00913EB7">
        <w:rPr>
          <w:highlight w:val="yellow"/>
        </w:rPr>
        <w:t>.</w:t>
      </w:r>
    </w:p>
    <w:p w14:paraId="5556FAC3" w14:textId="77777777" w:rsidR="0027768B" w:rsidRPr="00913EB7" w:rsidRDefault="0088701E" w:rsidP="0027768B">
      <w:pPr>
        <w:pStyle w:val="GOSTNameTable"/>
        <w:rPr>
          <w:highlight w:val="yellow"/>
        </w:rPr>
      </w:pPr>
      <w:r w:rsidRPr="00913EB7">
        <w:rPr>
          <w:noProof/>
          <w:highlight w:val="yellow"/>
        </w:rPr>
        <w:fldChar w:fldCharType="begin"/>
      </w:r>
      <w:r w:rsidRPr="00913EB7">
        <w:rPr>
          <w:noProof/>
          <w:highlight w:val="yellow"/>
        </w:rPr>
        <w:instrText xml:space="preserve"> SEQ Таблица \* ARABIC </w:instrText>
      </w:r>
      <w:r w:rsidRPr="00913EB7">
        <w:rPr>
          <w:noProof/>
          <w:highlight w:val="yellow"/>
        </w:rPr>
        <w:fldChar w:fldCharType="separate"/>
      </w:r>
      <w:bookmarkStart w:id="1025" w:name="_Ref219302540"/>
      <w:bookmarkStart w:id="1026" w:name="_Toc220948305"/>
      <w:r w:rsidR="009F07BF" w:rsidRPr="00913EB7">
        <w:rPr>
          <w:noProof/>
          <w:highlight w:val="yellow"/>
        </w:rPr>
        <w:t>4</w:t>
      </w:r>
      <w:bookmarkEnd w:id="1025"/>
      <w:r w:rsidRPr="00913EB7">
        <w:rPr>
          <w:noProof/>
          <w:highlight w:val="yellow"/>
        </w:rPr>
        <w:fldChar w:fldCharType="end"/>
      </w:r>
      <w:r w:rsidR="0027768B" w:rsidRPr="00913EB7">
        <w:rPr>
          <w:highlight w:val="yellow"/>
        </w:rPr>
        <w:t>. Фильтр по КБК для документов Компонента ИД, РНО ПУР ЭБ</w:t>
      </w:r>
      <w:bookmarkEnd w:id="1026"/>
    </w:p>
    <w:tbl>
      <w:tblPr>
        <w:tblStyle w:val="GOSTTable"/>
        <w:tblW w:w="5000" w:type="pct"/>
        <w:tblLook w:val="04A0" w:firstRow="1" w:lastRow="0" w:firstColumn="1" w:lastColumn="0" w:noHBand="0" w:noVBand="1"/>
      </w:tblPr>
      <w:tblGrid>
        <w:gridCol w:w="2776"/>
        <w:gridCol w:w="6918"/>
      </w:tblGrid>
      <w:tr w:rsidR="0027768B" w:rsidRPr="00913EB7" w14:paraId="56D7B707" w14:textId="77777777" w:rsidTr="009D4495">
        <w:trPr>
          <w:cnfStyle w:val="100000000000" w:firstRow="1" w:lastRow="0" w:firstColumn="0" w:lastColumn="0" w:oddVBand="0" w:evenVBand="0" w:oddHBand="0" w:evenHBand="0" w:firstRowFirstColumn="0" w:firstRowLastColumn="0" w:lastRowFirstColumn="0" w:lastRowLastColumn="0"/>
        </w:trPr>
        <w:tc>
          <w:tcPr>
            <w:tcW w:w="1432" w:type="pct"/>
          </w:tcPr>
          <w:p w14:paraId="04DEED3A" w14:textId="77777777" w:rsidR="0027768B" w:rsidRPr="00913EB7" w:rsidRDefault="0027768B" w:rsidP="009D4495">
            <w:pPr>
              <w:pStyle w:val="GOSTTableHead"/>
              <w:rPr>
                <w:highlight w:val="yellow"/>
              </w:rPr>
            </w:pPr>
            <w:r w:rsidRPr="00913EB7">
              <w:rPr>
                <w:highlight w:val="yellow"/>
              </w:rPr>
              <w:t>Наименование документа</w:t>
            </w:r>
          </w:p>
        </w:tc>
        <w:tc>
          <w:tcPr>
            <w:tcW w:w="3568" w:type="pct"/>
          </w:tcPr>
          <w:p w14:paraId="773F6A23" w14:textId="77777777" w:rsidR="0027768B" w:rsidRPr="00913EB7" w:rsidRDefault="0027768B" w:rsidP="009D4495">
            <w:pPr>
              <w:pStyle w:val="GOSTTableHead"/>
              <w:rPr>
                <w:highlight w:val="yellow"/>
              </w:rPr>
            </w:pPr>
            <w:r w:rsidRPr="00913EB7">
              <w:rPr>
                <w:highlight w:val="yellow"/>
              </w:rPr>
              <w:t xml:space="preserve">Навигация </w:t>
            </w:r>
          </w:p>
        </w:tc>
      </w:tr>
      <w:tr w:rsidR="0027768B" w:rsidRPr="00913EB7" w14:paraId="57B9A750" w14:textId="77777777" w:rsidTr="009D4495">
        <w:trPr>
          <w:cnfStyle w:val="000000100000" w:firstRow="0" w:lastRow="0" w:firstColumn="0" w:lastColumn="0" w:oddVBand="0" w:evenVBand="0" w:oddHBand="1" w:evenHBand="0" w:firstRowFirstColumn="0" w:firstRowLastColumn="0" w:lastRowFirstColumn="0" w:lastRowLastColumn="0"/>
        </w:trPr>
        <w:tc>
          <w:tcPr>
            <w:tcW w:w="1432" w:type="pct"/>
          </w:tcPr>
          <w:p w14:paraId="2C955A31" w14:textId="77777777" w:rsidR="0027768B" w:rsidRPr="00913EB7" w:rsidRDefault="0027768B" w:rsidP="009D4495">
            <w:pPr>
              <w:pStyle w:val="GOSTTablenorm"/>
              <w:rPr>
                <w:highlight w:val="yellow"/>
              </w:rPr>
            </w:pPr>
            <w:r w:rsidRPr="00913EB7">
              <w:rPr>
                <w:highlight w:val="yellow"/>
              </w:rPr>
              <w:t>Исполнительный документ</w:t>
            </w:r>
          </w:p>
        </w:tc>
        <w:tc>
          <w:tcPr>
            <w:tcW w:w="3568" w:type="pct"/>
          </w:tcPr>
          <w:p w14:paraId="78B1CAB0" w14:textId="1322AC19" w:rsidR="0027768B" w:rsidRPr="00913EB7" w:rsidRDefault="0027768B" w:rsidP="009D4495">
            <w:pPr>
              <w:pStyle w:val="GOSTTablenorm"/>
              <w:rPr>
                <w:highlight w:val="yellow"/>
              </w:rPr>
            </w:pPr>
            <w:r w:rsidRPr="00913EB7">
              <w:rPr>
                <w:highlight w:val="yellow"/>
              </w:rPr>
              <w:t xml:space="preserve">Управление расходами: средства ФБ – Все сервисы – Управление расходами – ИД и РНО – </w:t>
            </w:r>
            <w:r w:rsidR="00F32962" w:rsidRPr="00913EB7">
              <w:rPr>
                <w:highlight w:val="yellow"/>
                <w:shd w:val="clear" w:color="auto" w:fill="FFFF00"/>
              </w:rPr>
              <w:t>Учет исполнительных документов – Исполнительный документ – Все документы</w:t>
            </w:r>
          </w:p>
        </w:tc>
      </w:tr>
      <w:tr w:rsidR="0027768B" w:rsidRPr="00913EB7" w14:paraId="31B4679B" w14:textId="77777777" w:rsidTr="009D4495">
        <w:trPr>
          <w:cnfStyle w:val="000000010000" w:firstRow="0" w:lastRow="0" w:firstColumn="0" w:lastColumn="0" w:oddVBand="0" w:evenVBand="0" w:oddHBand="0" w:evenHBand="1" w:firstRowFirstColumn="0" w:firstRowLastColumn="0" w:lastRowFirstColumn="0" w:lastRowLastColumn="0"/>
        </w:trPr>
        <w:tc>
          <w:tcPr>
            <w:tcW w:w="1432" w:type="pct"/>
          </w:tcPr>
          <w:p w14:paraId="08549F21" w14:textId="77777777" w:rsidR="0027768B" w:rsidRPr="00913EB7" w:rsidRDefault="0027768B" w:rsidP="009D4495">
            <w:pPr>
              <w:pStyle w:val="GOSTTablenorm"/>
              <w:rPr>
                <w:highlight w:val="yellow"/>
              </w:rPr>
            </w:pPr>
            <w:r w:rsidRPr="00913EB7">
              <w:rPr>
                <w:highlight w:val="yellow"/>
              </w:rPr>
              <w:t>Решение налогового органа</w:t>
            </w:r>
          </w:p>
        </w:tc>
        <w:tc>
          <w:tcPr>
            <w:tcW w:w="3568" w:type="pct"/>
          </w:tcPr>
          <w:p w14:paraId="31695A27" w14:textId="7F7D7DF3" w:rsidR="0027768B" w:rsidRPr="00913EB7" w:rsidRDefault="0027768B" w:rsidP="009D4495">
            <w:pPr>
              <w:pStyle w:val="GOSTTablenorm"/>
              <w:rPr>
                <w:highlight w:val="yellow"/>
              </w:rPr>
            </w:pPr>
            <w:r w:rsidRPr="00913EB7">
              <w:rPr>
                <w:highlight w:val="yellow"/>
              </w:rPr>
              <w:t>Управление расходами: средства ФБ – Все сервисы – Управление расходами – ИД и РНО – Учет решений налоговых органов – Решение налогового органа</w:t>
            </w:r>
            <w:r w:rsidR="00F32962" w:rsidRPr="00913EB7">
              <w:rPr>
                <w:highlight w:val="yellow"/>
              </w:rPr>
              <w:t xml:space="preserve"> </w:t>
            </w:r>
            <w:r w:rsidR="00F32962" w:rsidRPr="00913EB7">
              <w:rPr>
                <w:highlight w:val="yellow"/>
                <w:shd w:val="clear" w:color="auto" w:fill="FFFF00"/>
              </w:rPr>
              <w:t>– Все документы</w:t>
            </w:r>
          </w:p>
        </w:tc>
      </w:tr>
    </w:tbl>
    <w:p w14:paraId="70F76C30" w14:textId="77777777" w:rsidR="0027768B" w:rsidRPr="00913EB7" w:rsidRDefault="0027768B" w:rsidP="0027768B">
      <w:pPr>
        <w:pStyle w:val="GOSTNormalWithout"/>
        <w:rPr>
          <w:highlight w:val="yellow"/>
        </w:rPr>
      </w:pPr>
      <w:r w:rsidRPr="00913EB7">
        <w:rPr>
          <w:highlight w:val="yellow"/>
        </w:rPr>
        <w:t>Для настройки фильтра необходимо выполнить следующие действия:</w:t>
      </w:r>
    </w:p>
    <w:p w14:paraId="5EFE6732" w14:textId="167CAAEE" w:rsidR="0027768B" w:rsidRPr="00913EB7" w:rsidRDefault="0027768B" w:rsidP="0027768B">
      <w:pPr>
        <w:pStyle w:val="GOSTListnum"/>
        <w:numPr>
          <w:ilvl w:val="0"/>
          <w:numId w:val="169"/>
        </w:numPr>
        <w:rPr>
          <w:highlight w:val="yellow"/>
        </w:rPr>
      </w:pPr>
      <w:r w:rsidRPr="00913EB7">
        <w:rPr>
          <w:highlight w:val="yellow"/>
        </w:rPr>
        <w:t xml:space="preserve">Открыть СФ документа согласно навигации, приведенной в таблице </w:t>
      </w:r>
      <w:r w:rsidRPr="00913EB7">
        <w:rPr>
          <w:highlight w:val="yellow"/>
        </w:rPr>
        <w:fldChar w:fldCharType="begin"/>
      </w:r>
      <w:r w:rsidRPr="00913EB7">
        <w:rPr>
          <w:highlight w:val="yellow"/>
        </w:rPr>
        <w:instrText xml:space="preserve"> REF _Ref219302540 \h </w:instrText>
      </w:r>
      <w:r w:rsidR="00F32962" w:rsidRPr="00913EB7">
        <w:rPr>
          <w:highlight w:val="yellow"/>
        </w:rPr>
        <w:instrText xml:space="preserve"> \* MERGEFORMAT </w:instrText>
      </w:r>
      <w:r w:rsidRPr="00913EB7">
        <w:rPr>
          <w:highlight w:val="yellow"/>
        </w:rPr>
      </w:r>
      <w:r w:rsidRPr="00913EB7">
        <w:rPr>
          <w:highlight w:val="yellow"/>
        </w:rPr>
        <w:fldChar w:fldCharType="separate"/>
      </w:r>
      <w:r w:rsidR="009F07BF" w:rsidRPr="00913EB7">
        <w:rPr>
          <w:noProof/>
          <w:highlight w:val="yellow"/>
        </w:rPr>
        <w:t>4</w:t>
      </w:r>
      <w:r w:rsidRPr="00913EB7">
        <w:rPr>
          <w:highlight w:val="yellow"/>
        </w:rPr>
        <w:fldChar w:fldCharType="end"/>
      </w:r>
      <w:r w:rsidRPr="00913EB7">
        <w:rPr>
          <w:highlight w:val="yellow"/>
        </w:rPr>
        <w:t>.</w:t>
      </w:r>
    </w:p>
    <w:p w14:paraId="60C9C972" w14:textId="77777777" w:rsidR="0027768B" w:rsidRPr="00913EB7" w:rsidRDefault="0027768B" w:rsidP="0027768B">
      <w:pPr>
        <w:pStyle w:val="GOSTListnum"/>
        <w:numPr>
          <w:ilvl w:val="0"/>
          <w:numId w:val="1"/>
        </w:numPr>
        <w:rPr>
          <w:highlight w:val="yellow"/>
        </w:rPr>
      </w:pPr>
      <w:r w:rsidRPr="00913EB7">
        <w:rPr>
          <w:highlight w:val="yellow"/>
        </w:rPr>
        <w:t xml:space="preserve">На панели инструментов СФ в поле фильтра </w:t>
      </w:r>
      <w:r w:rsidRPr="00913EB7">
        <w:rPr>
          <w:noProof/>
          <w:highlight w:val="yellow"/>
        </w:rPr>
        <w:drawing>
          <wp:inline distT="0" distB="0" distL="0" distR="0" wp14:anchorId="230CEC0E" wp14:editId="41C89812">
            <wp:extent cx="2000250" cy="234905"/>
            <wp:effectExtent l="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084771" cy="244831"/>
                    </a:xfrm>
                    <a:prstGeom prst="rect">
                      <a:avLst/>
                    </a:prstGeom>
                  </pic:spPr>
                </pic:pic>
              </a:graphicData>
            </a:graphic>
          </wp:inline>
        </w:drawing>
      </w:r>
      <w:r w:rsidRPr="00913EB7">
        <w:rPr>
          <w:highlight w:val="yellow"/>
        </w:rPr>
        <w:t xml:space="preserve"> выбрать из выпадающего списка фильтр «Фильтрация по КБК».</w:t>
      </w:r>
    </w:p>
    <w:p w14:paraId="71F3D321" w14:textId="47B61B71" w:rsidR="007B073E" w:rsidRPr="00913EB7" w:rsidRDefault="0027768B" w:rsidP="0027768B">
      <w:pPr>
        <w:pStyle w:val="GOSTListnum"/>
        <w:numPr>
          <w:ilvl w:val="0"/>
          <w:numId w:val="1"/>
        </w:numPr>
        <w:rPr>
          <w:highlight w:val="yellow"/>
        </w:rPr>
      </w:pPr>
      <w:r w:rsidRPr="00913EB7">
        <w:rPr>
          <w:highlight w:val="yellow"/>
        </w:rPr>
        <w:lastRenderedPageBreak/>
        <w:t xml:space="preserve">В открывшемся окне заполнить входные параметры (пример диалогового окна для заполнения входных параметров приведен на рисунке </w:t>
      </w:r>
      <w:r w:rsidRPr="00913EB7">
        <w:rPr>
          <w:highlight w:val="yellow"/>
        </w:rPr>
        <w:fldChar w:fldCharType="begin"/>
      </w:r>
      <w:r w:rsidRPr="00913EB7">
        <w:rPr>
          <w:highlight w:val="yellow"/>
        </w:rPr>
        <w:instrText xml:space="preserve"> REF _Ref219376955 \h </w:instrText>
      </w:r>
      <w:r w:rsidR="00F32962" w:rsidRPr="00913EB7">
        <w:rPr>
          <w:highlight w:val="yellow"/>
        </w:rPr>
        <w:instrText xml:space="preserve"> \* MERGEFORMAT </w:instrText>
      </w:r>
      <w:r w:rsidRPr="00913EB7">
        <w:rPr>
          <w:highlight w:val="yellow"/>
        </w:rPr>
      </w:r>
      <w:r w:rsidRPr="00913EB7">
        <w:rPr>
          <w:highlight w:val="yellow"/>
        </w:rPr>
        <w:fldChar w:fldCharType="separate"/>
      </w:r>
      <w:r w:rsidR="009F07BF" w:rsidRPr="00913EB7">
        <w:rPr>
          <w:noProof/>
          <w:highlight w:val="yellow"/>
        </w:rPr>
        <w:t>10</w:t>
      </w:r>
      <w:r w:rsidRPr="00913EB7">
        <w:rPr>
          <w:highlight w:val="yellow"/>
        </w:rPr>
        <w:fldChar w:fldCharType="end"/>
      </w:r>
      <w:r w:rsidRPr="00913EB7">
        <w:rPr>
          <w:highlight w:val="yellow"/>
        </w:rPr>
        <w:t xml:space="preserve">). </w:t>
      </w:r>
      <w:r w:rsidR="002C1141" w:rsidRPr="00913EB7">
        <w:rPr>
          <w:highlight w:val="yellow"/>
        </w:rPr>
        <w:t>О</w:t>
      </w:r>
      <w:r w:rsidR="007B073E" w:rsidRPr="00913EB7">
        <w:rPr>
          <w:highlight w:val="yellow"/>
        </w:rPr>
        <w:t xml:space="preserve">тбор </w:t>
      </w:r>
      <w:r w:rsidR="002C1141" w:rsidRPr="00913EB7">
        <w:rPr>
          <w:highlight w:val="yellow"/>
        </w:rPr>
        <w:t>документов</w:t>
      </w:r>
      <w:r w:rsidR="007B073E" w:rsidRPr="00913EB7">
        <w:rPr>
          <w:highlight w:val="yellow"/>
        </w:rPr>
        <w:t xml:space="preserve"> осуществляется только по заданным параметрам (мо</w:t>
      </w:r>
      <w:r w:rsidR="002C1141" w:rsidRPr="00913EB7">
        <w:rPr>
          <w:highlight w:val="yellow"/>
        </w:rPr>
        <w:t>гут</w:t>
      </w:r>
      <w:r w:rsidR="007B073E" w:rsidRPr="00913EB7">
        <w:rPr>
          <w:highlight w:val="yellow"/>
        </w:rPr>
        <w:t xml:space="preserve"> быть указаны все или только определенные параметры).</w:t>
      </w:r>
    </w:p>
    <w:p w14:paraId="052A4340" w14:textId="40689E27" w:rsidR="0027768B" w:rsidRPr="00913EB7" w:rsidRDefault="007B073E" w:rsidP="0027768B">
      <w:pPr>
        <w:pStyle w:val="GOSTFigure"/>
        <w:rPr>
          <w:highlight w:val="yellow"/>
        </w:rPr>
      </w:pPr>
      <w:r w:rsidRPr="00913EB7">
        <w:rPr>
          <w:noProof/>
          <w:highlight w:val="yellow"/>
        </w:rPr>
        <w:drawing>
          <wp:inline distT="0" distB="0" distL="0" distR="0" wp14:anchorId="088816D0" wp14:editId="05D9AA6B">
            <wp:extent cx="5280387" cy="335407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284912" cy="3356944"/>
                    </a:xfrm>
                    <a:prstGeom prst="rect">
                      <a:avLst/>
                    </a:prstGeom>
                  </pic:spPr>
                </pic:pic>
              </a:graphicData>
            </a:graphic>
          </wp:inline>
        </w:drawing>
      </w:r>
    </w:p>
    <w:p w14:paraId="4162B2E2" w14:textId="1357A48F" w:rsidR="0027768B" w:rsidRPr="00913EB7" w:rsidRDefault="0088701E" w:rsidP="0027768B">
      <w:pPr>
        <w:pStyle w:val="GOSTFigName"/>
        <w:rPr>
          <w:highlight w:val="yellow"/>
        </w:rPr>
      </w:pPr>
      <w:r w:rsidRPr="00913EB7">
        <w:rPr>
          <w:noProof/>
          <w:highlight w:val="yellow"/>
        </w:rPr>
        <w:fldChar w:fldCharType="begin"/>
      </w:r>
      <w:r w:rsidRPr="00913EB7">
        <w:rPr>
          <w:noProof/>
          <w:highlight w:val="yellow"/>
        </w:rPr>
        <w:instrText xml:space="preserve"> SEQ Рисунок \* ARABIC </w:instrText>
      </w:r>
      <w:r w:rsidRPr="00913EB7">
        <w:rPr>
          <w:noProof/>
          <w:highlight w:val="yellow"/>
        </w:rPr>
        <w:fldChar w:fldCharType="separate"/>
      </w:r>
      <w:bookmarkStart w:id="1027" w:name="_Ref219376955"/>
      <w:bookmarkStart w:id="1028" w:name="_Toc220948318"/>
      <w:r w:rsidR="009F07BF" w:rsidRPr="00913EB7">
        <w:rPr>
          <w:noProof/>
          <w:highlight w:val="yellow"/>
        </w:rPr>
        <w:t>10</w:t>
      </w:r>
      <w:bookmarkEnd w:id="1027"/>
      <w:r w:rsidRPr="00913EB7">
        <w:rPr>
          <w:noProof/>
          <w:highlight w:val="yellow"/>
        </w:rPr>
        <w:fldChar w:fldCharType="end"/>
      </w:r>
      <w:r w:rsidR="0027768B" w:rsidRPr="00913EB7">
        <w:rPr>
          <w:highlight w:val="yellow"/>
        </w:rPr>
        <w:t>. Окно «Параметры фильтра»</w:t>
      </w:r>
      <w:bookmarkEnd w:id="1028"/>
      <w:r w:rsidR="007B073E" w:rsidRPr="00913EB7">
        <w:rPr>
          <w:highlight w:val="yellow"/>
        </w:rPr>
        <w:t xml:space="preserve"> для документа «Исполнительный документ»</w:t>
      </w:r>
    </w:p>
    <w:p w14:paraId="227185C7" w14:textId="77777777" w:rsidR="007B073E" w:rsidRPr="00913EB7" w:rsidRDefault="007B073E" w:rsidP="007B073E">
      <w:pPr>
        <w:pStyle w:val="GOSTListnum"/>
        <w:numPr>
          <w:ilvl w:val="0"/>
          <w:numId w:val="1"/>
        </w:numPr>
        <w:rPr>
          <w:highlight w:val="yellow"/>
        </w:rPr>
      </w:pPr>
      <w:r w:rsidRPr="00913EB7">
        <w:rPr>
          <w:highlight w:val="yellow"/>
        </w:rPr>
        <w:t>В полях настройки фильтра с помощью выпадающего списка можно выбрать значения:</w:t>
      </w:r>
    </w:p>
    <w:p w14:paraId="5A7B5ACB" w14:textId="77777777" w:rsidR="007B073E" w:rsidRPr="00913EB7" w:rsidRDefault="007B073E" w:rsidP="007B073E">
      <w:pPr>
        <w:pStyle w:val="GOSTListmark3"/>
        <w:rPr>
          <w:highlight w:val="yellow"/>
        </w:rPr>
      </w:pPr>
      <w:r w:rsidRPr="00913EB7">
        <w:rPr>
          <w:highlight w:val="yellow"/>
        </w:rPr>
        <w:t>«равно» – отбор по точно указанному параметру;</w:t>
      </w:r>
    </w:p>
    <w:p w14:paraId="495711E2" w14:textId="343103B0" w:rsidR="007B073E" w:rsidRPr="00913EB7" w:rsidRDefault="007B073E" w:rsidP="007B073E">
      <w:pPr>
        <w:pStyle w:val="GOSTListmark3"/>
        <w:rPr>
          <w:highlight w:val="yellow"/>
        </w:rPr>
      </w:pPr>
      <w:r w:rsidRPr="00913EB7">
        <w:rPr>
          <w:highlight w:val="yellow"/>
        </w:rPr>
        <w:t>«содержит» – отбор по заданному шаблону с применением знак</w:t>
      </w:r>
      <w:r w:rsidR="00CB3467" w:rsidRPr="00913EB7">
        <w:rPr>
          <w:highlight w:val="yellow"/>
        </w:rPr>
        <w:t>ов</w:t>
      </w:r>
      <w:r w:rsidRPr="00913EB7">
        <w:rPr>
          <w:highlight w:val="yellow"/>
        </w:rPr>
        <w:t xml:space="preserve"> «%»</w:t>
      </w:r>
      <w:r w:rsidR="009C2194" w:rsidRPr="00913EB7">
        <w:rPr>
          <w:highlight w:val="yellow"/>
        </w:rPr>
        <w:t xml:space="preserve"> </w:t>
      </w:r>
      <w:r w:rsidR="002C6D5C" w:rsidRPr="00913EB7">
        <w:rPr>
          <w:highlight w:val="yellow"/>
        </w:rPr>
        <w:t>и «_»</w:t>
      </w:r>
      <w:r w:rsidRPr="00913EB7">
        <w:rPr>
          <w:highlight w:val="yellow"/>
        </w:rPr>
        <w:t>;</w:t>
      </w:r>
    </w:p>
    <w:p w14:paraId="611FC76E" w14:textId="4535644D" w:rsidR="007B073E" w:rsidRPr="00913EB7" w:rsidRDefault="007B073E" w:rsidP="007B073E">
      <w:pPr>
        <w:pStyle w:val="GOSTListmark3"/>
        <w:rPr>
          <w:highlight w:val="yellow"/>
        </w:rPr>
      </w:pPr>
      <w:r w:rsidRPr="00913EB7">
        <w:rPr>
          <w:highlight w:val="yellow"/>
        </w:rPr>
        <w:t>«входит в» – отбор нескольких точно заданных параметров, указанных через запятую.</w:t>
      </w:r>
    </w:p>
    <w:p w14:paraId="6298BC8C" w14:textId="63FB9965" w:rsidR="00D02243" w:rsidRPr="00913EB7" w:rsidRDefault="00CB584C" w:rsidP="00A2048E">
      <w:pPr>
        <w:pStyle w:val="GOSTListnum"/>
        <w:numPr>
          <w:ilvl w:val="0"/>
          <w:numId w:val="2"/>
        </w:numPr>
        <w:rPr>
          <w:highlight w:val="yellow"/>
        </w:rPr>
      </w:pPr>
      <w:r w:rsidRPr="00913EB7">
        <w:rPr>
          <w:highlight w:val="yellow"/>
        </w:rPr>
        <w:t>В реквизите «Статус» необходимо осуществить отбор по точно указанному параметру путем выбора занчения из выпадающего списка.</w:t>
      </w:r>
      <w:r w:rsidR="008F6CC1" w:rsidRPr="00913EB7">
        <w:rPr>
          <w:highlight w:val="yellow"/>
        </w:rPr>
        <w:t xml:space="preserve"> Если поле оставить пустым, отбор будет произведен по всем возможным статусам документов.</w:t>
      </w:r>
    </w:p>
    <w:p w14:paraId="5722F5FF" w14:textId="6D71865B" w:rsidR="007B073E" w:rsidRPr="00913EB7" w:rsidRDefault="007B073E" w:rsidP="00A2048E">
      <w:pPr>
        <w:pStyle w:val="GOSTListnum"/>
        <w:rPr>
          <w:highlight w:val="yellow"/>
        </w:rPr>
      </w:pPr>
      <w:r w:rsidRPr="00913EB7">
        <w:rPr>
          <w:highlight w:val="yellow"/>
        </w:rPr>
        <w:t>В реквизитах «Дата поступления ИД в ТОФК» (для ИД), «Дата предъявления в ТОФК» (для РНО) (далее – «Дата поступления ИД в ТОФК»/«Дата предъявления в ТОФК») с помощью календаря в полях «с», «по» указать период, по которому необходимо отобрать документ. При наведении курсора на календарь появляется всплывающая подсказка: в реквизите «с» – «По умолчанию первое число текущего месяца», в реквизите «по» – «Текущая дата».</w:t>
      </w:r>
    </w:p>
    <w:p w14:paraId="1C2A98AF" w14:textId="57675126" w:rsidR="007B073E" w:rsidRPr="00913EB7" w:rsidRDefault="007B073E" w:rsidP="00ED723A">
      <w:pPr>
        <w:pStyle w:val="GOSTListnum"/>
        <w:numPr>
          <w:ilvl w:val="0"/>
          <w:numId w:val="2"/>
        </w:numPr>
        <w:rPr>
          <w:highlight w:val="yellow"/>
        </w:rPr>
      </w:pPr>
      <w:r w:rsidRPr="00913EB7">
        <w:rPr>
          <w:highlight w:val="yellow"/>
        </w:rPr>
        <w:t>Если не заполнены поля «Дата предъявления в ТОФК»/«Дата поступления ИД в ТОФК» и чекбокс «Не учитывать период», то отбор осуществляется по данным за текущий месяц (с первого числа по текущую дату фильтрации).</w:t>
      </w:r>
    </w:p>
    <w:p w14:paraId="176CA697" w14:textId="31A11352" w:rsidR="007B073E" w:rsidRPr="00913EB7" w:rsidRDefault="007B073E" w:rsidP="00ED723A">
      <w:pPr>
        <w:pStyle w:val="GOSTListnum"/>
        <w:rPr>
          <w:highlight w:val="yellow"/>
        </w:rPr>
      </w:pPr>
      <w:r w:rsidRPr="00913EB7">
        <w:rPr>
          <w:highlight w:val="yellow"/>
        </w:rPr>
        <w:t>Если заполнены поля «Дата предъявления в ТОФК»/«Дата поступления ИД в ТОФК» и чекбокс «Не учитывать период», то отбор осуществляется по чекбоксу «Не учитывать период».</w:t>
      </w:r>
    </w:p>
    <w:p w14:paraId="027570A1" w14:textId="237E87AA" w:rsidR="0027768B" w:rsidRPr="00913EB7" w:rsidRDefault="0027768B" w:rsidP="0027768B">
      <w:pPr>
        <w:pStyle w:val="GOSTListnum"/>
        <w:numPr>
          <w:ilvl w:val="0"/>
          <w:numId w:val="2"/>
        </w:numPr>
        <w:rPr>
          <w:highlight w:val="yellow"/>
        </w:rPr>
      </w:pPr>
      <w:r w:rsidRPr="00913EB7">
        <w:rPr>
          <w:highlight w:val="yellow"/>
        </w:rPr>
        <w:t xml:space="preserve">После заполнения всех </w:t>
      </w:r>
      <w:r w:rsidR="00A44E53" w:rsidRPr="00913EB7">
        <w:rPr>
          <w:highlight w:val="yellow"/>
        </w:rPr>
        <w:t xml:space="preserve">необходимых </w:t>
      </w:r>
      <w:r w:rsidRPr="00913EB7">
        <w:rPr>
          <w:highlight w:val="yellow"/>
        </w:rPr>
        <w:t>полей нажать на кнопку «</w:t>
      </w:r>
      <w:r w:rsidRPr="00913EB7">
        <w:rPr>
          <w:highlight w:val="yellow"/>
          <w:lang w:val="en-US"/>
        </w:rPr>
        <w:t>OK</w:t>
      </w:r>
      <w:r w:rsidRPr="00913EB7">
        <w:rPr>
          <w:highlight w:val="yellow"/>
        </w:rPr>
        <w:t>».</w:t>
      </w:r>
    </w:p>
    <w:p w14:paraId="6E6E92DF" w14:textId="3047939F" w:rsidR="0027768B" w:rsidRPr="00913EB7" w:rsidRDefault="0027768B" w:rsidP="0027768B">
      <w:pPr>
        <w:pStyle w:val="GOSTListnum"/>
        <w:numPr>
          <w:ilvl w:val="0"/>
          <w:numId w:val="1"/>
        </w:numPr>
        <w:rPr>
          <w:highlight w:val="yellow"/>
        </w:rPr>
      </w:pPr>
      <w:r w:rsidRPr="00913EB7">
        <w:rPr>
          <w:highlight w:val="yellow"/>
        </w:rPr>
        <w:lastRenderedPageBreak/>
        <w:t xml:space="preserve">При необходимости включить или отключить чекбокс преднастроенного фильтра </w:t>
      </w:r>
      <w:r w:rsidR="00DA3E53" w:rsidRPr="00913EB7">
        <w:rPr>
          <w:highlight w:val="yellow"/>
        </w:rPr>
        <w:t xml:space="preserve">глубины отбора документов (п. </w:t>
      </w:r>
      <w:r w:rsidR="00DA3E53" w:rsidRPr="00913EB7">
        <w:rPr>
          <w:highlight w:val="yellow"/>
        </w:rPr>
        <w:fldChar w:fldCharType="begin"/>
      </w:r>
      <w:r w:rsidR="00DA3E53" w:rsidRPr="00913EB7">
        <w:rPr>
          <w:highlight w:val="yellow"/>
        </w:rPr>
        <w:instrText xml:space="preserve"> REF _Ref221701654 \n \h </w:instrText>
      </w:r>
      <w:r w:rsidR="00F32962" w:rsidRPr="00913EB7">
        <w:rPr>
          <w:highlight w:val="yellow"/>
        </w:rPr>
        <w:instrText xml:space="preserve"> \* MERGEFORMAT </w:instrText>
      </w:r>
      <w:r w:rsidR="00DA3E53" w:rsidRPr="00913EB7">
        <w:rPr>
          <w:highlight w:val="yellow"/>
        </w:rPr>
      </w:r>
      <w:r w:rsidR="00DA3E53" w:rsidRPr="00913EB7">
        <w:rPr>
          <w:highlight w:val="yellow"/>
        </w:rPr>
        <w:fldChar w:fldCharType="separate"/>
      </w:r>
      <w:r w:rsidR="00DA3E53" w:rsidRPr="00913EB7">
        <w:rPr>
          <w:highlight w:val="yellow"/>
        </w:rPr>
        <w:t>5.3.3</w:t>
      </w:r>
      <w:r w:rsidR="00DA3E53" w:rsidRPr="00913EB7">
        <w:rPr>
          <w:highlight w:val="yellow"/>
        </w:rPr>
        <w:fldChar w:fldCharType="end"/>
      </w:r>
      <w:r w:rsidR="00DA3E53" w:rsidRPr="00913EB7">
        <w:rPr>
          <w:highlight w:val="yellow"/>
        </w:rPr>
        <w:t xml:space="preserve">) </w:t>
      </w:r>
      <w:r w:rsidRPr="00913EB7">
        <w:rPr>
          <w:highlight w:val="yellow"/>
        </w:rPr>
        <w:t>или удалить ненужную фильтрацию в поле отображения сохраненных фильтров, нажав на крестик.</w:t>
      </w:r>
    </w:p>
    <w:p w14:paraId="230572AC" w14:textId="77777777" w:rsidR="0027768B" w:rsidRPr="00913EB7" w:rsidRDefault="0027768B" w:rsidP="0027768B">
      <w:pPr>
        <w:pStyle w:val="GOSTListnum"/>
        <w:numPr>
          <w:ilvl w:val="0"/>
          <w:numId w:val="1"/>
        </w:numPr>
        <w:rPr>
          <w:highlight w:val="yellow"/>
        </w:rPr>
      </w:pPr>
      <w:r w:rsidRPr="00913EB7">
        <w:rPr>
          <w:highlight w:val="yellow"/>
        </w:rPr>
        <w:t xml:space="preserve">Нажать на кнопку </w:t>
      </w:r>
      <w:r w:rsidRPr="00913EB7">
        <w:rPr>
          <w:noProof/>
          <w:highlight w:val="yellow"/>
        </w:rPr>
        <w:drawing>
          <wp:inline distT="0" distB="0" distL="0" distR="0" wp14:anchorId="432D4063" wp14:editId="3A0BE1A5">
            <wp:extent cx="982980" cy="198120"/>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82980" cy="198120"/>
                    </a:xfrm>
                    <a:prstGeom prst="rect">
                      <a:avLst/>
                    </a:prstGeom>
                    <a:noFill/>
                    <a:ln>
                      <a:noFill/>
                    </a:ln>
                  </pic:spPr>
                </pic:pic>
              </a:graphicData>
            </a:graphic>
          </wp:inline>
        </w:drawing>
      </w:r>
      <w:r w:rsidRPr="00913EB7">
        <w:rPr>
          <w:highlight w:val="yellow"/>
        </w:rPr>
        <w:t xml:space="preserve"> в рабочей области СФ. На СФ будут выведены документы согласно выбранному фильтру.</w:t>
      </w:r>
    </w:p>
    <w:p w14:paraId="2BCC279D" w14:textId="77777777" w:rsidR="00856597" w:rsidRPr="008E577F" w:rsidRDefault="00856597" w:rsidP="00856597">
      <w:pPr>
        <w:pStyle w:val="31"/>
      </w:pPr>
      <w:bookmarkStart w:id="1029" w:name="_Toc220948285"/>
      <w:r w:rsidRPr="008E577F">
        <w:rPr>
          <w:rFonts w:hint="eastAsia"/>
        </w:rPr>
        <w:t>Фильтр</w:t>
      </w:r>
      <w:r w:rsidRPr="008E577F">
        <w:t>-</w:t>
      </w:r>
      <w:r w:rsidRPr="008E577F">
        <w:rPr>
          <w:rFonts w:hint="eastAsia"/>
        </w:rPr>
        <w:t>папки</w:t>
      </w:r>
      <w:bookmarkEnd w:id="1011"/>
      <w:bookmarkEnd w:id="1012"/>
      <w:bookmarkEnd w:id="1013"/>
      <w:bookmarkEnd w:id="1029"/>
    </w:p>
    <w:p w14:paraId="58A34516" w14:textId="77777777" w:rsidR="00A56FE8" w:rsidRPr="008E577F" w:rsidRDefault="00856597" w:rsidP="00856597">
      <w:pPr>
        <w:pStyle w:val="GOSTNormal"/>
      </w:pPr>
      <w:r w:rsidRPr="008E577F">
        <w:t xml:space="preserve">Для более оперативной работы в дереве навигации вкладки «Формуляры» реализованы </w:t>
      </w:r>
      <w:r w:rsidR="0022276C" w:rsidRPr="008E577F">
        <w:t>фильт</w:t>
      </w:r>
      <w:r w:rsidR="00D16759" w:rsidRPr="008E577F">
        <w:t>р</w:t>
      </w:r>
      <w:r w:rsidR="0022276C" w:rsidRPr="008E577F">
        <w:t>-папки</w:t>
      </w:r>
      <w:r w:rsidRPr="008E577F">
        <w:t>, которые позволяют фильтровать докум</w:t>
      </w:r>
      <w:r w:rsidR="0022276C" w:rsidRPr="008E577F">
        <w:t>енты по различным условиям</w:t>
      </w:r>
      <w:r w:rsidRPr="008E577F">
        <w:t xml:space="preserve">. Для документа фильтрация по папкам выполняется по условиям, описанным в таблице </w:t>
      </w:r>
      <w:r w:rsidR="00F9690A" w:rsidRPr="00417EDB">
        <w:fldChar w:fldCharType="begin"/>
      </w:r>
      <w:r w:rsidRPr="008E577F">
        <w:instrText xml:space="preserve"> REF _Ref486926549 \h </w:instrText>
      </w:r>
      <w:r w:rsidR="00F31373" w:rsidRPr="008E577F">
        <w:instrText xml:space="preserve"> \* MERGEFORMAT </w:instrText>
      </w:r>
      <w:r w:rsidR="00F9690A" w:rsidRPr="00417EDB">
        <w:fldChar w:fldCharType="separate"/>
      </w:r>
      <w:r w:rsidR="009F07BF">
        <w:rPr>
          <w:noProof/>
        </w:rPr>
        <w:t>5</w:t>
      </w:r>
      <w:r w:rsidR="00F9690A" w:rsidRPr="00417EDB">
        <w:fldChar w:fldCharType="end"/>
      </w:r>
      <w:r w:rsidRPr="008E577F">
        <w:t>.</w:t>
      </w:r>
    </w:p>
    <w:bookmarkStart w:id="1030" w:name="_Ref486926549"/>
    <w:p w14:paraId="0F1A6BD3" w14:textId="6F84E71D" w:rsidR="00856597" w:rsidRPr="008E577F" w:rsidRDefault="00F9690A" w:rsidP="00856597">
      <w:pPr>
        <w:pStyle w:val="GOSTNameTable"/>
      </w:pPr>
      <w:r w:rsidRPr="00417EDB">
        <w:fldChar w:fldCharType="begin"/>
      </w:r>
      <w:r w:rsidR="00856597" w:rsidRPr="008E577F">
        <w:instrText xml:space="preserve"> SEQ Таблица \* ARABIC </w:instrText>
      </w:r>
      <w:r w:rsidRPr="00417EDB">
        <w:fldChar w:fldCharType="separate"/>
      </w:r>
      <w:bookmarkStart w:id="1031" w:name="_Toc220948306"/>
      <w:r w:rsidR="009F07BF">
        <w:rPr>
          <w:noProof/>
        </w:rPr>
        <w:t>5</w:t>
      </w:r>
      <w:r w:rsidRPr="00417EDB">
        <w:fldChar w:fldCharType="end"/>
      </w:r>
      <w:bookmarkEnd w:id="1030"/>
      <w:r w:rsidR="00856597" w:rsidRPr="008E577F">
        <w:t>. Фильтр-папки документа</w:t>
      </w:r>
      <w:bookmarkEnd w:id="1031"/>
      <w:r w:rsidR="00856597" w:rsidRPr="008E577F">
        <w:t xml:space="preserve"> </w:t>
      </w:r>
    </w:p>
    <w:tbl>
      <w:tblPr>
        <w:tblStyle w:val="GOSTTable"/>
        <w:tblW w:w="5000" w:type="pct"/>
        <w:tblLook w:val="01E0" w:firstRow="1" w:lastRow="1" w:firstColumn="1" w:lastColumn="1" w:noHBand="0" w:noVBand="0"/>
      </w:tblPr>
      <w:tblGrid>
        <w:gridCol w:w="2914"/>
        <w:gridCol w:w="6780"/>
      </w:tblGrid>
      <w:tr w:rsidR="009B682E" w:rsidRPr="008E577F" w14:paraId="44F472FD" w14:textId="77777777" w:rsidTr="008C5AEF">
        <w:trPr>
          <w:cnfStyle w:val="100000000000" w:firstRow="1" w:lastRow="0" w:firstColumn="0" w:lastColumn="0" w:oddVBand="0" w:evenVBand="0" w:oddHBand="0" w:evenHBand="0" w:firstRowFirstColumn="0" w:firstRowLastColumn="0" w:lastRowFirstColumn="0" w:lastRowLastColumn="0"/>
        </w:trPr>
        <w:tc>
          <w:tcPr>
            <w:tcW w:w="1503" w:type="pct"/>
          </w:tcPr>
          <w:p w14:paraId="66443979" w14:textId="77777777" w:rsidR="009B682E" w:rsidRPr="008E577F" w:rsidRDefault="009B682E" w:rsidP="008C5AEF">
            <w:pPr>
              <w:pStyle w:val="GOSTTableHead"/>
            </w:pPr>
            <w:bookmarkStart w:id="1032" w:name="_Toc487019703"/>
            <w:bookmarkStart w:id="1033" w:name="_Toc487028493"/>
            <w:r w:rsidRPr="008E577F">
              <w:t>Наименование папки</w:t>
            </w:r>
          </w:p>
        </w:tc>
        <w:tc>
          <w:tcPr>
            <w:tcW w:w="3497" w:type="pct"/>
          </w:tcPr>
          <w:p w14:paraId="625DD655" w14:textId="77777777" w:rsidR="009B682E" w:rsidRPr="008E577F" w:rsidRDefault="009B682E" w:rsidP="008C5AEF">
            <w:pPr>
              <w:pStyle w:val="GOSTTableHead"/>
            </w:pPr>
            <w:r w:rsidRPr="008E577F">
              <w:t>Условия фильтрации</w:t>
            </w:r>
          </w:p>
        </w:tc>
      </w:tr>
      <w:tr w:rsidR="00FF116D" w:rsidRPr="008E577F" w14:paraId="39393530"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70EC3444" w14:textId="77777777" w:rsidR="00FF116D" w:rsidRPr="008E577F" w:rsidRDefault="00FF116D" w:rsidP="00FF116D">
            <w:pPr>
              <w:pStyle w:val="GOSTTablenorm"/>
            </w:pPr>
            <w:r w:rsidRPr="008E577F">
              <w:t>Все документы</w:t>
            </w:r>
          </w:p>
        </w:tc>
        <w:tc>
          <w:tcPr>
            <w:tcW w:w="3497" w:type="pct"/>
          </w:tcPr>
          <w:p w14:paraId="309E052C" w14:textId="6270FC5E" w:rsidR="00FF116D" w:rsidRPr="008E577F" w:rsidRDefault="00FF116D" w:rsidP="00FF116D">
            <w:pPr>
              <w:pStyle w:val="GOSTTablenorm"/>
            </w:pPr>
            <w:r w:rsidRPr="008E577F">
              <w:t>Отображаются все актуальные экземпляры документов</w:t>
            </w:r>
          </w:p>
        </w:tc>
      </w:tr>
      <w:tr w:rsidR="00FF116D" w:rsidRPr="008E577F" w14:paraId="50285CD1"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62BA41DC" w14:textId="77777777" w:rsidR="00FF116D" w:rsidRPr="008E577F" w:rsidRDefault="00FF116D" w:rsidP="00FF116D">
            <w:pPr>
              <w:pStyle w:val="GOSTTablenorm"/>
            </w:pPr>
            <w:r w:rsidRPr="008E577F">
              <w:t>В работе</w:t>
            </w:r>
          </w:p>
        </w:tc>
        <w:tc>
          <w:tcPr>
            <w:tcW w:w="3497" w:type="pct"/>
          </w:tcPr>
          <w:p w14:paraId="1E7D8372" w14:textId="3054EB26" w:rsidR="00FF116D" w:rsidRPr="008E577F" w:rsidRDefault="00FF116D" w:rsidP="00FF116D">
            <w:pPr>
              <w:pStyle w:val="GOSTTablenorm"/>
            </w:pPr>
            <w:r w:rsidRPr="008E577F">
              <w:t>Отображаются экземпляры документов в статусе «В работе», ответственным исполнителем в которых является текущий пользователь</w:t>
            </w:r>
          </w:p>
        </w:tc>
      </w:tr>
      <w:tr w:rsidR="00FF116D" w:rsidRPr="008E577F" w14:paraId="239462BE"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377DA4CE" w14:textId="77777777" w:rsidR="00FF116D" w:rsidRPr="008E577F" w:rsidRDefault="00FF116D" w:rsidP="00FF116D">
            <w:pPr>
              <w:pStyle w:val="GOSTTablenorm"/>
            </w:pPr>
            <w:r w:rsidRPr="008E577F">
              <w:t>Сформированные</w:t>
            </w:r>
          </w:p>
        </w:tc>
        <w:tc>
          <w:tcPr>
            <w:tcW w:w="3497" w:type="pct"/>
          </w:tcPr>
          <w:p w14:paraId="6A28355F" w14:textId="39F773AD" w:rsidR="00FF116D" w:rsidRPr="008E577F" w:rsidRDefault="00FF116D" w:rsidP="004B6F8A">
            <w:pPr>
              <w:pStyle w:val="GOSTTablenorm"/>
            </w:pPr>
            <w:r w:rsidRPr="008E577F">
              <w:t>Отображаются экземпляры документов в статусе «Сформирован», ответственным исполнителем в которых является текущий пользователь</w:t>
            </w:r>
          </w:p>
        </w:tc>
      </w:tr>
      <w:tr w:rsidR="00FF116D" w:rsidRPr="008E577F" w14:paraId="18CEDF2E"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0E9CD5B7" w14:textId="77777777" w:rsidR="00FF116D" w:rsidRPr="008E577F" w:rsidRDefault="00FF116D" w:rsidP="00FF116D">
            <w:pPr>
              <w:pStyle w:val="GOSTTablenorm"/>
            </w:pPr>
            <w:r w:rsidRPr="008E577F">
              <w:t>На уточнение реквизитов взыскателя</w:t>
            </w:r>
          </w:p>
        </w:tc>
        <w:tc>
          <w:tcPr>
            <w:tcW w:w="3497" w:type="pct"/>
          </w:tcPr>
          <w:p w14:paraId="31BF73EB" w14:textId="115EE7C2" w:rsidR="00FF116D" w:rsidRPr="008E577F" w:rsidRDefault="00FF116D" w:rsidP="00FF116D">
            <w:pPr>
              <w:pStyle w:val="GOSTTablenorm"/>
            </w:pPr>
            <w:r w:rsidRPr="008E577F">
              <w:t>Отображаются экземпляры документов, требующие уточнения реквизитов взыскателя в соответствующем статусе</w:t>
            </w:r>
          </w:p>
        </w:tc>
      </w:tr>
      <w:tr w:rsidR="00FF116D" w:rsidRPr="008E577F" w14:paraId="5A5CC783"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5354B543" w14:textId="77777777" w:rsidR="00FF116D" w:rsidRPr="008E577F" w:rsidRDefault="00FF116D" w:rsidP="00FF116D">
            <w:pPr>
              <w:pStyle w:val="GOSTTablenorm"/>
            </w:pPr>
            <w:r w:rsidRPr="008E577F">
              <w:t>Требуют доработки</w:t>
            </w:r>
          </w:p>
        </w:tc>
        <w:tc>
          <w:tcPr>
            <w:tcW w:w="3497" w:type="pct"/>
          </w:tcPr>
          <w:p w14:paraId="73BAA51A" w14:textId="38CFDC24" w:rsidR="00FF116D" w:rsidRPr="008E577F" w:rsidRDefault="00FF116D" w:rsidP="00FF116D">
            <w:pPr>
              <w:pStyle w:val="GOSTTablenorm"/>
            </w:pPr>
            <w:r w:rsidRPr="008E577F">
              <w:t>Отображаются экземпляры документов, требующие доработки, в соответствующем статусе</w:t>
            </w:r>
          </w:p>
        </w:tc>
      </w:tr>
      <w:tr w:rsidR="00FF116D" w:rsidRPr="008E577F" w14:paraId="28903DC7"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345ECA2D" w14:textId="77777777" w:rsidR="00FF116D" w:rsidRPr="008E577F" w:rsidRDefault="00FF116D" w:rsidP="00FF116D">
            <w:pPr>
              <w:pStyle w:val="GOSTTablenorm"/>
            </w:pPr>
            <w:r w:rsidRPr="008E577F">
              <w:t>Для направления на согласование</w:t>
            </w:r>
          </w:p>
        </w:tc>
        <w:tc>
          <w:tcPr>
            <w:tcW w:w="3497" w:type="pct"/>
          </w:tcPr>
          <w:p w14:paraId="337EF52B" w14:textId="5B848C6B" w:rsidR="00FF116D" w:rsidRPr="008E577F" w:rsidRDefault="00FF116D" w:rsidP="00FF116D">
            <w:pPr>
              <w:pStyle w:val="GOSTTablenorm"/>
            </w:pPr>
            <w:r w:rsidRPr="008E577F">
              <w:t>Отображаются экземпляры документов для направления на согласования</w:t>
            </w:r>
          </w:p>
        </w:tc>
      </w:tr>
      <w:tr w:rsidR="00FF116D" w:rsidRPr="008E577F" w14:paraId="638F8229"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409EB5E3" w14:textId="77777777" w:rsidR="00FF116D" w:rsidRPr="008E577F" w:rsidRDefault="00FF116D" w:rsidP="00FF116D">
            <w:pPr>
              <w:pStyle w:val="GOSTTablenorm"/>
            </w:pPr>
            <w:r w:rsidRPr="008E577F">
              <w:t>На согласовании</w:t>
            </w:r>
          </w:p>
        </w:tc>
        <w:tc>
          <w:tcPr>
            <w:tcW w:w="3497" w:type="pct"/>
          </w:tcPr>
          <w:p w14:paraId="23B4A0F4" w14:textId="6AED6346" w:rsidR="00FF116D" w:rsidRPr="008E577F" w:rsidRDefault="00FF116D" w:rsidP="00FF116D">
            <w:pPr>
              <w:pStyle w:val="GOSTTablenorm"/>
            </w:pPr>
            <w:r w:rsidRPr="008E577F">
              <w:t>Отображаются экземпляры документов в статусе «На согласовании»</w:t>
            </w:r>
          </w:p>
        </w:tc>
      </w:tr>
      <w:tr w:rsidR="00FF116D" w:rsidRPr="008E577F" w14:paraId="6575417E"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138150B7" w14:textId="77777777" w:rsidR="00FF116D" w:rsidRPr="008E577F" w:rsidRDefault="00FF116D" w:rsidP="00FF116D">
            <w:pPr>
              <w:pStyle w:val="GOSTTablenorm"/>
            </w:pPr>
            <w:r w:rsidRPr="008E577F">
              <w:t>На согласовании (Мое)</w:t>
            </w:r>
          </w:p>
        </w:tc>
        <w:tc>
          <w:tcPr>
            <w:tcW w:w="3497" w:type="pct"/>
          </w:tcPr>
          <w:p w14:paraId="63022C95" w14:textId="02845EE0" w:rsidR="00FF116D" w:rsidRPr="008E577F" w:rsidRDefault="00FF116D" w:rsidP="00FF116D">
            <w:pPr>
              <w:pStyle w:val="GOSTTablenorm"/>
            </w:pPr>
            <w:r w:rsidRPr="008E577F">
              <w:t>Отображаются экземпляры документов в статусе «На согласовании», ответственным за согласование которых на текущем этапе в соответствии с порядком согласования является текущий пользователь</w:t>
            </w:r>
          </w:p>
        </w:tc>
      </w:tr>
      <w:tr w:rsidR="00FF116D" w:rsidRPr="008E577F" w14:paraId="1D432D1D"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5E5E7828" w14:textId="77777777" w:rsidR="00FF116D" w:rsidRPr="008E577F" w:rsidRDefault="00FF116D" w:rsidP="00FF116D">
            <w:pPr>
              <w:pStyle w:val="GOSTTablenorm"/>
            </w:pPr>
            <w:r w:rsidRPr="008E577F">
              <w:t>Все документы на согласовании (Мое)</w:t>
            </w:r>
          </w:p>
        </w:tc>
        <w:tc>
          <w:tcPr>
            <w:tcW w:w="3497" w:type="pct"/>
          </w:tcPr>
          <w:p w14:paraId="69347A42" w14:textId="20424147" w:rsidR="00FF116D" w:rsidRPr="008E577F" w:rsidRDefault="00FF116D" w:rsidP="00FF116D">
            <w:pPr>
              <w:pStyle w:val="GOSTTablenorm"/>
            </w:pPr>
            <w:r w:rsidRPr="008E577F">
              <w:t xml:space="preserve">Отображаются экземпляры всех типов документов </w:t>
            </w:r>
            <w:r w:rsidR="008577C9" w:rsidRPr="008E577F">
              <w:t>«</w:t>
            </w:r>
            <w:r w:rsidRPr="008E577F">
              <w:t>Уведомление по ИД/РНО</w:t>
            </w:r>
            <w:r w:rsidR="008577C9" w:rsidRPr="008E577F">
              <w:t>»</w:t>
            </w:r>
            <w:r w:rsidRPr="008E577F">
              <w:t xml:space="preserve"> в статусе «На согласовании», ответственным за согласование которых на текущем этапе в соответствии с порядком согласования является текущий пользователь</w:t>
            </w:r>
          </w:p>
        </w:tc>
      </w:tr>
      <w:tr w:rsidR="00FF116D" w:rsidRPr="008E577F" w14:paraId="2BA951F7"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35268408" w14:textId="77777777" w:rsidR="00FF116D" w:rsidRPr="008E577F" w:rsidRDefault="00FF116D" w:rsidP="00FF116D">
            <w:pPr>
              <w:pStyle w:val="GOSTTablenorm"/>
            </w:pPr>
            <w:bookmarkStart w:id="1034" w:name="_Hlk424734874"/>
            <w:r w:rsidRPr="008E577F">
              <w:t>На утверждении</w:t>
            </w:r>
          </w:p>
        </w:tc>
        <w:tc>
          <w:tcPr>
            <w:tcW w:w="3497" w:type="pct"/>
          </w:tcPr>
          <w:p w14:paraId="21A40039" w14:textId="3B029C9B" w:rsidR="00FF116D" w:rsidRPr="008E577F" w:rsidRDefault="00FF116D" w:rsidP="00FF116D">
            <w:pPr>
              <w:pStyle w:val="GOSTTablenorm"/>
            </w:pPr>
            <w:r w:rsidRPr="008E577F">
              <w:t>Отображаются экземпляры документов в статусе «На утверждении»</w:t>
            </w:r>
          </w:p>
        </w:tc>
      </w:tr>
      <w:bookmarkEnd w:id="1034"/>
      <w:tr w:rsidR="00FF116D" w:rsidRPr="008E577F" w14:paraId="447FE00C"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19BA409B" w14:textId="77777777" w:rsidR="00FF116D" w:rsidRPr="008E577F" w:rsidRDefault="00FF116D" w:rsidP="00FF116D">
            <w:pPr>
              <w:pStyle w:val="GOSTTablenorm"/>
            </w:pPr>
            <w:r w:rsidRPr="008E577F">
              <w:t>На утверждении (Мое)</w:t>
            </w:r>
          </w:p>
        </w:tc>
        <w:tc>
          <w:tcPr>
            <w:tcW w:w="3497" w:type="pct"/>
          </w:tcPr>
          <w:p w14:paraId="194D45EA" w14:textId="7A18EF8F" w:rsidR="00FF116D" w:rsidRPr="008E577F" w:rsidRDefault="00FF116D" w:rsidP="00FF116D">
            <w:pPr>
              <w:pStyle w:val="GOSTTablenorm"/>
            </w:pPr>
            <w:r w:rsidRPr="008E577F">
              <w:t>Отображаются экземпляры документов в статусе «На утверждении», ответственным за утверждение которых является текущий пользователь</w:t>
            </w:r>
          </w:p>
        </w:tc>
      </w:tr>
      <w:tr w:rsidR="00FF116D" w:rsidRPr="008E577F" w14:paraId="21B173C4"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78C3157B" w14:textId="77777777" w:rsidR="00FF116D" w:rsidRPr="008E577F" w:rsidRDefault="00FF116D" w:rsidP="00FF116D">
            <w:pPr>
              <w:pStyle w:val="GOSTTablenorm"/>
            </w:pPr>
            <w:r w:rsidRPr="008E577F">
              <w:t>Все документы на утверждении (Мое)</w:t>
            </w:r>
          </w:p>
        </w:tc>
        <w:tc>
          <w:tcPr>
            <w:tcW w:w="3497" w:type="pct"/>
          </w:tcPr>
          <w:p w14:paraId="6F1C09D0" w14:textId="06E752C7" w:rsidR="00FF116D" w:rsidRPr="008E577F" w:rsidRDefault="00FF116D" w:rsidP="00FF116D">
            <w:pPr>
              <w:pStyle w:val="GOSTTablenorm"/>
            </w:pPr>
            <w:r w:rsidRPr="008E577F">
              <w:t xml:space="preserve">Отображаются экземпляры всех типов документов </w:t>
            </w:r>
            <w:r w:rsidR="008577C9" w:rsidRPr="008E577F">
              <w:t>«</w:t>
            </w:r>
            <w:r w:rsidRPr="008E577F">
              <w:t>Уведомление по ИД/РНО</w:t>
            </w:r>
            <w:r w:rsidR="008577C9" w:rsidRPr="008E577F">
              <w:t>»</w:t>
            </w:r>
            <w:r w:rsidRPr="008E577F">
              <w:t xml:space="preserve"> в статусе «На утверждении», ответственным за утверждение которых является текущий пользователь</w:t>
            </w:r>
          </w:p>
        </w:tc>
      </w:tr>
      <w:tr w:rsidR="00FF116D" w:rsidRPr="008E577F" w14:paraId="327C816E"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2FB2DBC7" w14:textId="77777777" w:rsidR="00FF116D" w:rsidRPr="008E577F" w:rsidRDefault="00FF116D" w:rsidP="00FF116D">
            <w:pPr>
              <w:pStyle w:val="GOSTTablenorm"/>
            </w:pPr>
            <w:r w:rsidRPr="008E577F">
              <w:t>Утвержденные ФК</w:t>
            </w:r>
          </w:p>
        </w:tc>
        <w:tc>
          <w:tcPr>
            <w:tcW w:w="3497" w:type="pct"/>
          </w:tcPr>
          <w:p w14:paraId="7BA63642" w14:textId="3E2E69AB" w:rsidR="00FF116D" w:rsidRPr="008E577F" w:rsidRDefault="00FF116D" w:rsidP="00FF116D">
            <w:pPr>
              <w:pStyle w:val="GOSTTablenorm"/>
            </w:pPr>
            <w:r w:rsidRPr="008E577F">
              <w:t xml:space="preserve">Отображаются экземпляры документов, утвержденные ФК, в </w:t>
            </w:r>
            <w:r w:rsidRPr="008E577F">
              <w:lastRenderedPageBreak/>
              <w:t>соответствующем статусе</w:t>
            </w:r>
          </w:p>
        </w:tc>
      </w:tr>
      <w:tr w:rsidR="00FF116D" w:rsidRPr="008E577F" w14:paraId="5984FE5C"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6D7E31C0" w14:textId="77777777" w:rsidR="00FF116D" w:rsidRPr="008E577F" w:rsidRDefault="00FF116D" w:rsidP="00FF116D">
            <w:pPr>
              <w:pStyle w:val="GOSTTablenorm"/>
            </w:pPr>
            <w:bookmarkStart w:id="1035" w:name="_Hlk428790195"/>
            <w:r w:rsidRPr="008E577F">
              <w:lastRenderedPageBreak/>
              <w:t>Зарегистрированные</w:t>
            </w:r>
          </w:p>
        </w:tc>
        <w:tc>
          <w:tcPr>
            <w:tcW w:w="3497" w:type="pct"/>
          </w:tcPr>
          <w:p w14:paraId="1D4775F5" w14:textId="1970880D" w:rsidR="00FF116D" w:rsidRPr="008E577F" w:rsidRDefault="00FF116D" w:rsidP="00FF116D">
            <w:pPr>
              <w:pStyle w:val="GOSTTablenorm"/>
            </w:pPr>
            <w:r w:rsidRPr="008E577F">
              <w:t>Отображаются зарегистрированные экземпляры документов</w:t>
            </w:r>
          </w:p>
        </w:tc>
      </w:tr>
      <w:tr w:rsidR="00FF116D" w:rsidRPr="008E577F" w14:paraId="073DE01A"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5E1EFEC4" w14:textId="77777777" w:rsidR="00FF116D" w:rsidRPr="008E577F" w:rsidRDefault="00FF116D" w:rsidP="00FF116D">
            <w:pPr>
              <w:pStyle w:val="GOSTTablenorm"/>
            </w:pPr>
            <w:r w:rsidRPr="008E577F">
              <w:t>Уточнение реквизитов</w:t>
            </w:r>
          </w:p>
        </w:tc>
        <w:tc>
          <w:tcPr>
            <w:tcW w:w="3497" w:type="pct"/>
          </w:tcPr>
          <w:p w14:paraId="66207BE5" w14:textId="2648789A" w:rsidR="00FF116D" w:rsidRPr="008E577F" w:rsidRDefault="00FF116D" w:rsidP="00FF116D">
            <w:pPr>
              <w:pStyle w:val="GOSTTablenorm"/>
            </w:pPr>
            <w:r w:rsidRPr="008E577F">
              <w:t>Отображаются экземпляры документов, требующие уточнения реквизитов, в соответствующем статусе</w:t>
            </w:r>
          </w:p>
        </w:tc>
      </w:tr>
      <w:tr w:rsidR="00FF116D" w:rsidRPr="008E577F" w14:paraId="6C761E54"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6BCB0C1A" w14:textId="77777777" w:rsidR="00FF116D" w:rsidRPr="008E577F" w:rsidRDefault="00FF116D" w:rsidP="00FF116D">
            <w:pPr>
              <w:pStyle w:val="GOSTTablenorm"/>
            </w:pPr>
            <w:r w:rsidRPr="008E577F">
              <w:t>Должник уведомлен</w:t>
            </w:r>
          </w:p>
        </w:tc>
        <w:tc>
          <w:tcPr>
            <w:tcW w:w="3497" w:type="pct"/>
          </w:tcPr>
          <w:p w14:paraId="679C264C" w14:textId="5EDF5B80" w:rsidR="00FF116D" w:rsidRPr="008E577F" w:rsidRDefault="00FF116D" w:rsidP="00FF116D">
            <w:pPr>
              <w:pStyle w:val="GOSTTablenorm"/>
            </w:pPr>
            <w:r w:rsidRPr="008E577F">
              <w:t>Отображаются экземпляры документов в статусе «Должник уведомлен»</w:t>
            </w:r>
          </w:p>
        </w:tc>
      </w:tr>
      <w:tr w:rsidR="00FF116D" w:rsidRPr="008E577F" w14:paraId="405AFFAF"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0A766BDD" w14:textId="77777777" w:rsidR="00FF116D" w:rsidRPr="008E577F" w:rsidRDefault="00FF116D" w:rsidP="00FF116D">
            <w:pPr>
              <w:pStyle w:val="GOSTTablenorm"/>
            </w:pPr>
            <w:r w:rsidRPr="008E577F">
              <w:t>Исполненные</w:t>
            </w:r>
          </w:p>
        </w:tc>
        <w:tc>
          <w:tcPr>
            <w:tcW w:w="3497" w:type="pct"/>
          </w:tcPr>
          <w:p w14:paraId="7C14ADC3" w14:textId="7F82D5E3" w:rsidR="00FF116D" w:rsidRPr="008E577F" w:rsidRDefault="00FF116D" w:rsidP="00FF116D">
            <w:pPr>
              <w:pStyle w:val="GOSTTablenorm"/>
            </w:pPr>
            <w:r w:rsidRPr="008E577F">
              <w:t>Отображаются экземпляры документов в статусе «Исполнен»</w:t>
            </w:r>
          </w:p>
        </w:tc>
      </w:tr>
      <w:tr w:rsidR="00FF116D" w:rsidRPr="008E577F" w14:paraId="55A24011"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7E0FC180" w14:textId="77777777" w:rsidR="00FF116D" w:rsidRPr="008E577F" w:rsidRDefault="00FF116D" w:rsidP="00FF116D">
            <w:pPr>
              <w:pStyle w:val="GOSTTablenorm"/>
            </w:pPr>
            <w:r w:rsidRPr="008E577F">
              <w:t>Приостановлено исполнение</w:t>
            </w:r>
          </w:p>
        </w:tc>
        <w:tc>
          <w:tcPr>
            <w:tcW w:w="3497" w:type="pct"/>
          </w:tcPr>
          <w:p w14:paraId="3D7F3F0A" w14:textId="13E198E9" w:rsidR="00FF116D" w:rsidRPr="008E577F" w:rsidRDefault="00FF116D" w:rsidP="00FF116D">
            <w:pPr>
              <w:pStyle w:val="GOSTTablenorm"/>
            </w:pPr>
            <w:r w:rsidRPr="008E577F">
              <w:t>Отображаются экземпляры документов в статусе «Исполнение приостановлено»</w:t>
            </w:r>
          </w:p>
        </w:tc>
      </w:tr>
      <w:tr w:rsidR="00FF116D" w:rsidRPr="008E577F" w14:paraId="63A0FBB2"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4C80B96C" w14:textId="77777777" w:rsidR="00FF116D" w:rsidRPr="008E577F" w:rsidRDefault="00FF116D" w:rsidP="00FF116D">
            <w:pPr>
              <w:pStyle w:val="GOSTTablenorm"/>
            </w:pPr>
            <w:r w:rsidRPr="008E577F">
              <w:t>Детализированные</w:t>
            </w:r>
          </w:p>
        </w:tc>
        <w:tc>
          <w:tcPr>
            <w:tcW w:w="3497" w:type="pct"/>
          </w:tcPr>
          <w:p w14:paraId="015637A2" w14:textId="20383D45" w:rsidR="00FF116D" w:rsidRPr="008E577F" w:rsidRDefault="00FF116D" w:rsidP="00FF116D">
            <w:pPr>
              <w:pStyle w:val="GOSTTablenorm"/>
            </w:pPr>
            <w:r w:rsidRPr="008E577F">
              <w:t>Отображаются экземпляры документов в статусе «Детализирован»</w:t>
            </w:r>
          </w:p>
        </w:tc>
      </w:tr>
      <w:tr w:rsidR="00FF116D" w:rsidRPr="008E577F" w14:paraId="464613B0"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31E4BE32" w14:textId="77777777" w:rsidR="00FF116D" w:rsidRPr="008E577F" w:rsidRDefault="00FF116D" w:rsidP="00FF116D">
            <w:pPr>
              <w:pStyle w:val="GOSTTablenorm"/>
            </w:pPr>
            <w:r w:rsidRPr="008E577F">
              <w:t>Возвращенные вышестоящему</w:t>
            </w:r>
          </w:p>
        </w:tc>
        <w:tc>
          <w:tcPr>
            <w:tcW w:w="3497" w:type="pct"/>
          </w:tcPr>
          <w:p w14:paraId="2F616400" w14:textId="3412F750" w:rsidR="00FF116D" w:rsidRPr="008E577F" w:rsidRDefault="00FF116D" w:rsidP="00FF116D">
            <w:pPr>
              <w:pStyle w:val="GOSTTablenorm"/>
            </w:pPr>
            <w:r w:rsidRPr="008E577F">
              <w:t>Отображаются экземпляры документов в статусе «Возвращен вышестоящему»</w:t>
            </w:r>
          </w:p>
        </w:tc>
      </w:tr>
      <w:bookmarkEnd w:id="1035"/>
      <w:tr w:rsidR="00FF116D" w:rsidRPr="008E577F" w14:paraId="6687C208"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096E2FEA" w14:textId="77777777" w:rsidR="00FF116D" w:rsidRPr="008E577F" w:rsidRDefault="00FF116D" w:rsidP="00FF116D">
            <w:pPr>
              <w:pStyle w:val="GOSTTablenorm"/>
            </w:pPr>
            <w:r w:rsidRPr="008E577F">
              <w:t>Возвращенные</w:t>
            </w:r>
          </w:p>
        </w:tc>
        <w:tc>
          <w:tcPr>
            <w:tcW w:w="3497" w:type="pct"/>
          </w:tcPr>
          <w:p w14:paraId="6330E9D7" w14:textId="4E43C795" w:rsidR="00FF116D" w:rsidRPr="008E577F" w:rsidRDefault="00FF116D" w:rsidP="00FF116D">
            <w:pPr>
              <w:pStyle w:val="GOSTTablenorm"/>
            </w:pPr>
            <w:r w:rsidRPr="008E577F">
              <w:t>Отображаются экземпляры документов в статусе «Возвращен»</w:t>
            </w:r>
          </w:p>
        </w:tc>
      </w:tr>
      <w:tr w:rsidR="00FF116D" w:rsidRPr="008E577F" w14:paraId="67553C56"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012BA073" w14:textId="77777777" w:rsidR="00FF116D" w:rsidRPr="008E577F" w:rsidRDefault="00FF116D" w:rsidP="00FF116D">
            <w:pPr>
              <w:pStyle w:val="GOSTTablenorm"/>
            </w:pPr>
            <w:r w:rsidRPr="008E577F">
              <w:t>К отмене</w:t>
            </w:r>
          </w:p>
        </w:tc>
        <w:tc>
          <w:tcPr>
            <w:tcW w:w="3497" w:type="pct"/>
          </w:tcPr>
          <w:p w14:paraId="01B712B4" w14:textId="2678EBE1" w:rsidR="00FF116D" w:rsidRPr="008E577F" w:rsidRDefault="00FF116D" w:rsidP="00FF116D">
            <w:pPr>
              <w:pStyle w:val="GOSTTablenorm"/>
            </w:pPr>
            <w:r w:rsidRPr="008E577F">
              <w:t>Отображаются экземпляры документов в статусе «К отмене»</w:t>
            </w:r>
          </w:p>
        </w:tc>
      </w:tr>
      <w:tr w:rsidR="00FF116D" w:rsidRPr="008E577F" w14:paraId="1B391299"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4BF89661" w14:textId="77777777" w:rsidR="00FF116D" w:rsidRPr="008E577F" w:rsidRDefault="00FF116D" w:rsidP="00FF116D">
            <w:pPr>
              <w:pStyle w:val="GOSTTablenorm"/>
            </w:pPr>
            <w:r w:rsidRPr="008E577F">
              <w:t>Отмененные</w:t>
            </w:r>
          </w:p>
        </w:tc>
        <w:tc>
          <w:tcPr>
            <w:tcW w:w="3497" w:type="pct"/>
          </w:tcPr>
          <w:p w14:paraId="1AADDE62" w14:textId="30C474D0" w:rsidR="00FF116D" w:rsidRPr="008E577F" w:rsidRDefault="00FF116D" w:rsidP="00FF116D">
            <w:pPr>
              <w:pStyle w:val="GOSTTablenorm"/>
            </w:pPr>
            <w:r w:rsidRPr="008E577F">
              <w:t>Отображаются экземпляры документов в статусе «Отменен»</w:t>
            </w:r>
          </w:p>
        </w:tc>
      </w:tr>
    </w:tbl>
    <w:p w14:paraId="0377F0E1" w14:textId="77777777" w:rsidR="00856597" w:rsidRPr="008E577F" w:rsidRDefault="00856597" w:rsidP="00856597">
      <w:pPr>
        <w:pStyle w:val="31"/>
      </w:pPr>
      <w:bookmarkStart w:id="1036" w:name="_Toc220948286"/>
      <w:r w:rsidRPr="008E577F">
        <w:rPr>
          <w:rFonts w:hint="eastAsia"/>
        </w:rPr>
        <w:t>Панель</w:t>
      </w:r>
      <w:r w:rsidRPr="008E577F">
        <w:t xml:space="preserve"> </w:t>
      </w:r>
      <w:r w:rsidRPr="008E577F">
        <w:rPr>
          <w:rFonts w:hint="eastAsia"/>
        </w:rPr>
        <w:t>инструментов</w:t>
      </w:r>
      <w:bookmarkEnd w:id="1032"/>
      <w:bookmarkEnd w:id="1033"/>
      <w:bookmarkEnd w:id="1036"/>
    </w:p>
    <w:p w14:paraId="2B609658" w14:textId="13BAB7D6" w:rsidR="00856597" w:rsidRPr="008E577F" w:rsidRDefault="00856597" w:rsidP="00856597">
      <w:pPr>
        <w:pStyle w:val="GOSTNormal"/>
      </w:pPr>
      <w:r w:rsidRPr="008E577F">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в таблице </w:t>
      </w:r>
      <w:r w:rsidR="00F9690A" w:rsidRPr="00417EDB">
        <w:fldChar w:fldCharType="begin"/>
      </w:r>
      <w:r w:rsidRPr="008E577F">
        <w:instrText xml:space="preserve"> REF _Ref519006519 \h </w:instrText>
      </w:r>
      <w:r w:rsidR="00F31373" w:rsidRPr="008E577F">
        <w:instrText xml:space="preserve"> \* MERGEFORMAT </w:instrText>
      </w:r>
      <w:r w:rsidR="00F9690A" w:rsidRPr="00417EDB">
        <w:fldChar w:fldCharType="separate"/>
      </w:r>
      <w:r w:rsidR="009F07BF">
        <w:rPr>
          <w:noProof/>
        </w:rPr>
        <w:t>6</w:t>
      </w:r>
      <w:r w:rsidR="00F9690A" w:rsidRPr="00417EDB">
        <w:fldChar w:fldCharType="end"/>
      </w:r>
      <w:r w:rsidRPr="008E577F">
        <w:t>.</w:t>
      </w:r>
    </w:p>
    <w:bookmarkStart w:id="1037" w:name="_Ref421784119"/>
    <w:p w14:paraId="3374870F" w14:textId="77777777" w:rsidR="00856597" w:rsidRPr="008E577F" w:rsidRDefault="00F9690A" w:rsidP="00856597">
      <w:pPr>
        <w:pStyle w:val="GOSTNameTable"/>
      </w:pPr>
      <w:r w:rsidRPr="00417EDB">
        <w:fldChar w:fldCharType="begin"/>
      </w:r>
      <w:r w:rsidR="00856597" w:rsidRPr="008E577F">
        <w:instrText xml:space="preserve"> SEQ Таблица \* ARABIC </w:instrText>
      </w:r>
      <w:r w:rsidRPr="00417EDB">
        <w:fldChar w:fldCharType="separate"/>
      </w:r>
      <w:bookmarkStart w:id="1038" w:name="_Ref519006519"/>
      <w:bookmarkStart w:id="1039" w:name="_Toc220948307"/>
      <w:r w:rsidR="009F07BF">
        <w:rPr>
          <w:noProof/>
        </w:rPr>
        <w:t>6</w:t>
      </w:r>
      <w:bookmarkEnd w:id="1038"/>
      <w:r w:rsidRPr="00417EDB">
        <w:fldChar w:fldCharType="end"/>
      </w:r>
      <w:r w:rsidR="00856597" w:rsidRPr="008E577F">
        <w:t>. Описание функциональных кнопок</w:t>
      </w:r>
      <w:bookmarkEnd w:id="1037"/>
      <w:bookmarkEnd w:id="1039"/>
    </w:p>
    <w:tbl>
      <w:tblPr>
        <w:tblStyle w:val="GOSTTable"/>
        <w:tblW w:w="5000" w:type="pct"/>
        <w:tblLook w:val="01E0" w:firstRow="1" w:lastRow="1" w:firstColumn="1" w:lastColumn="1" w:noHBand="0" w:noVBand="0"/>
      </w:tblPr>
      <w:tblGrid>
        <w:gridCol w:w="3736"/>
        <w:gridCol w:w="5958"/>
      </w:tblGrid>
      <w:tr w:rsidR="009B682E" w:rsidRPr="008E577F" w14:paraId="7DF0E89B" w14:textId="77777777" w:rsidTr="008C5AEF">
        <w:trPr>
          <w:cnfStyle w:val="100000000000" w:firstRow="1" w:lastRow="0" w:firstColumn="0" w:lastColumn="0" w:oddVBand="0" w:evenVBand="0" w:oddHBand="0" w:evenHBand="0" w:firstRowFirstColumn="0" w:firstRowLastColumn="0" w:lastRowFirstColumn="0" w:lastRowLastColumn="0"/>
        </w:trPr>
        <w:tc>
          <w:tcPr>
            <w:tcW w:w="3736" w:type="dxa"/>
          </w:tcPr>
          <w:p w14:paraId="4CF3E05C" w14:textId="77777777" w:rsidR="009B682E" w:rsidRPr="008E577F" w:rsidRDefault="009B682E" w:rsidP="008C5AEF">
            <w:pPr>
              <w:pStyle w:val="GOSTTableHead"/>
            </w:pPr>
            <w:bookmarkStart w:id="1040" w:name="_Ref17981949"/>
            <w:r w:rsidRPr="008E577F">
              <w:t>Вид кнопки на интерфейсе</w:t>
            </w:r>
          </w:p>
        </w:tc>
        <w:tc>
          <w:tcPr>
            <w:tcW w:w="5958" w:type="dxa"/>
          </w:tcPr>
          <w:p w14:paraId="42F2F6BF" w14:textId="77777777" w:rsidR="009B682E" w:rsidRPr="008E577F" w:rsidRDefault="009B682E" w:rsidP="008C5AEF">
            <w:pPr>
              <w:pStyle w:val="GOSTTableHead"/>
            </w:pPr>
            <w:r w:rsidRPr="008E577F">
              <w:t>Значение кнопки (действия, функции)</w:t>
            </w:r>
          </w:p>
        </w:tc>
      </w:tr>
      <w:tr w:rsidR="009B682E" w:rsidRPr="008E577F" w14:paraId="0E032E85" w14:textId="77777777" w:rsidTr="008C5AEF">
        <w:trPr>
          <w:cnfStyle w:val="000000100000" w:firstRow="0" w:lastRow="0" w:firstColumn="0" w:lastColumn="0" w:oddVBand="0" w:evenVBand="0" w:oddHBand="1" w:evenHBand="0" w:firstRowFirstColumn="0" w:firstRowLastColumn="0" w:lastRowFirstColumn="0" w:lastRowLastColumn="0"/>
          <w:trHeight w:val="316"/>
        </w:trPr>
        <w:tc>
          <w:tcPr>
            <w:tcW w:w="3736" w:type="dxa"/>
          </w:tcPr>
          <w:p w14:paraId="1E187FBE" w14:textId="77777777" w:rsidR="009B682E" w:rsidRPr="008E577F" w:rsidRDefault="009B682E" w:rsidP="008C5AEF">
            <w:pPr>
              <w:pStyle w:val="GOSTTablenorm"/>
            </w:pPr>
            <w:r w:rsidRPr="00417EDB">
              <w:rPr>
                <w:noProof/>
              </w:rPr>
              <w:drawing>
                <wp:inline distT="0" distB="0" distL="0" distR="0" wp14:anchorId="65AB457B" wp14:editId="76956090">
                  <wp:extent cx="276225" cy="304800"/>
                  <wp:effectExtent l="19050" t="0" r="9525" b="0"/>
                  <wp:docPr id="1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4"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5958" w:type="dxa"/>
          </w:tcPr>
          <w:p w14:paraId="2CE95233" w14:textId="7BC22AAC" w:rsidR="009B682E" w:rsidRPr="008E577F" w:rsidRDefault="009B682E" w:rsidP="00FF116D">
            <w:pPr>
              <w:pStyle w:val="GOSTTablenorm"/>
            </w:pPr>
            <w:r w:rsidRPr="008E577F">
              <w:t>Создать новый документ – при нажатии на кнопку открывается окно с активными полями для ввода данных</w:t>
            </w:r>
          </w:p>
        </w:tc>
      </w:tr>
      <w:tr w:rsidR="009B682E" w:rsidRPr="008E577F" w14:paraId="4868FF7B"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2B1C5C70" w14:textId="77777777" w:rsidR="009B682E" w:rsidRPr="008E577F" w:rsidRDefault="009B682E" w:rsidP="008C5AEF">
            <w:pPr>
              <w:pStyle w:val="GOSTTablenorm"/>
            </w:pPr>
            <w:r w:rsidRPr="00417EDB">
              <w:rPr>
                <w:noProof/>
              </w:rPr>
              <w:drawing>
                <wp:inline distT="0" distB="0" distL="0" distR="0" wp14:anchorId="5BA66F32" wp14:editId="1B04A6CF">
                  <wp:extent cx="304800" cy="276225"/>
                  <wp:effectExtent l="19050" t="0" r="0" b="0"/>
                  <wp:docPr id="15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5"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958" w:type="dxa"/>
          </w:tcPr>
          <w:p w14:paraId="7A131066" w14:textId="05C8CF6E" w:rsidR="009B682E" w:rsidRPr="008E577F" w:rsidRDefault="009B682E" w:rsidP="00FF116D">
            <w:pPr>
              <w:pStyle w:val="GOSTTablenorm"/>
            </w:pPr>
            <w:r w:rsidRPr="008E577F">
              <w:t>Открыть документ на редактирование – при нажатии на кнопку открывается окно для просмотра введенных данных</w:t>
            </w:r>
            <w:r w:rsidR="00CB28D8" w:rsidRPr="008E577F">
              <w:t xml:space="preserve"> с возможностью редактирования</w:t>
            </w:r>
          </w:p>
        </w:tc>
      </w:tr>
      <w:tr w:rsidR="009B682E" w:rsidRPr="008E577F" w14:paraId="4516EE2E"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7F1DF735" w14:textId="77777777" w:rsidR="009B682E" w:rsidRPr="008E577F" w:rsidRDefault="009B682E" w:rsidP="008C5AEF">
            <w:pPr>
              <w:pStyle w:val="GOSTTablenorm"/>
            </w:pPr>
            <w:r w:rsidRPr="00417EDB">
              <w:rPr>
                <w:noProof/>
              </w:rPr>
              <w:drawing>
                <wp:inline distT="0" distB="0" distL="0" distR="0" wp14:anchorId="1C801E48" wp14:editId="7A1663C7">
                  <wp:extent cx="314325" cy="314325"/>
                  <wp:effectExtent l="19050" t="0" r="9525" b="0"/>
                  <wp:docPr id="155"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6"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5958" w:type="dxa"/>
          </w:tcPr>
          <w:p w14:paraId="3BA1B12D" w14:textId="135E21F7" w:rsidR="009B682E" w:rsidRPr="008E577F" w:rsidRDefault="009B682E" w:rsidP="00FF116D">
            <w:pPr>
              <w:pStyle w:val="GOSTTablenorm"/>
            </w:pPr>
            <w:r w:rsidRPr="008E577F">
              <w:t>Открыть документ на просмотр – при нажатии на кнопку открывается окно для просмотра введенных данных без возможности редактирования</w:t>
            </w:r>
          </w:p>
        </w:tc>
      </w:tr>
      <w:tr w:rsidR="009B682E" w:rsidRPr="008E577F" w14:paraId="4502CDDF"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1BBC2498" w14:textId="77777777" w:rsidR="009B682E" w:rsidRPr="008E577F" w:rsidRDefault="009B682E" w:rsidP="008C5AEF">
            <w:pPr>
              <w:pStyle w:val="GOSTTablenorm"/>
            </w:pPr>
            <w:r w:rsidRPr="0087777B">
              <w:object w:dxaOrig="465" w:dyaOrig="480" w14:anchorId="4353D0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29.25pt" o:ole="">
                  <v:imagedata r:id="rId27" o:title=""/>
                </v:shape>
                <o:OLEObject Type="Embed" ProgID="PBrush" ShapeID="_x0000_i1025" DrawAspect="Content" ObjectID="_1833633602" r:id="rId28"/>
              </w:object>
            </w:r>
          </w:p>
        </w:tc>
        <w:tc>
          <w:tcPr>
            <w:tcW w:w="5958" w:type="dxa"/>
          </w:tcPr>
          <w:p w14:paraId="1BD49272" w14:textId="1D49B5EF" w:rsidR="009B682E" w:rsidRPr="008E577F" w:rsidRDefault="009B682E" w:rsidP="00FF116D">
            <w:pPr>
              <w:pStyle w:val="GOSTTablenorm"/>
            </w:pPr>
            <w:r w:rsidRPr="008E577F">
              <w:t>Создать копию документа – создать новый документ с данными, скопированными из выбранного документа</w:t>
            </w:r>
          </w:p>
        </w:tc>
      </w:tr>
      <w:tr w:rsidR="009B682E" w:rsidRPr="008E577F" w14:paraId="0CE3D91F"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17A0AF2B" w14:textId="77777777" w:rsidR="009B682E" w:rsidRPr="008E577F" w:rsidRDefault="009B682E" w:rsidP="008C5AEF">
            <w:pPr>
              <w:pStyle w:val="GOSTTablenorm"/>
            </w:pPr>
            <w:r w:rsidRPr="0087777B">
              <w:object w:dxaOrig="795" w:dyaOrig="495" w14:anchorId="01819E43">
                <v:shape id="_x0000_i1026" type="#_x0000_t75" style="width:36.75pt;height:21.75pt" o:ole="">
                  <v:imagedata r:id="rId29" o:title=""/>
                </v:shape>
                <o:OLEObject Type="Embed" ProgID="PBrush" ShapeID="_x0000_i1026" DrawAspect="Content" ObjectID="_1833633603" r:id="rId30"/>
              </w:object>
            </w:r>
            <w:r w:rsidRPr="008E577F" w:rsidDel="0006387C">
              <w:t xml:space="preserve"> </w:t>
            </w:r>
          </w:p>
        </w:tc>
        <w:tc>
          <w:tcPr>
            <w:tcW w:w="5958" w:type="dxa"/>
          </w:tcPr>
          <w:p w14:paraId="0A6CBF38" w14:textId="77777777" w:rsidR="009B682E" w:rsidRPr="008E577F" w:rsidRDefault="009B682E" w:rsidP="008C5AEF">
            <w:pPr>
              <w:pStyle w:val="GOSTTablenorm"/>
            </w:pPr>
            <w:r w:rsidRPr="008E577F">
              <w:t>Удаление – удаление документа из Системы.</w:t>
            </w:r>
          </w:p>
          <w:p w14:paraId="08F07C79" w14:textId="2FD543F4" w:rsidR="009B682E" w:rsidRPr="008E577F" w:rsidRDefault="009B682E" w:rsidP="00FF116D">
            <w:pPr>
              <w:pStyle w:val="GOSTTablenorm"/>
            </w:pPr>
            <w:r w:rsidRPr="008E577F">
              <w:t>В корзину – удаление документа в корзину</w:t>
            </w:r>
          </w:p>
        </w:tc>
      </w:tr>
      <w:tr w:rsidR="00FF116D" w:rsidRPr="008E577F" w14:paraId="33259443"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1C0D1F5B" w14:textId="77777777" w:rsidR="00FF116D" w:rsidRPr="008E577F" w:rsidRDefault="00FF116D" w:rsidP="00FF116D">
            <w:pPr>
              <w:pStyle w:val="GOSTTablenorm"/>
            </w:pPr>
            <w:r w:rsidRPr="00417EDB">
              <w:rPr>
                <w:noProof/>
              </w:rPr>
              <w:drawing>
                <wp:inline distT="0" distB="0" distL="0" distR="0" wp14:anchorId="47FECF44" wp14:editId="156234DA">
                  <wp:extent cx="304800" cy="276225"/>
                  <wp:effectExtent l="19050" t="0" r="0" b="0"/>
                  <wp:docPr id="15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1"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958" w:type="dxa"/>
          </w:tcPr>
          <w:p w14:paraId="3E78962A" w14:textId="6911D9B4" w:rsidR="00FF116D" w:rsidRPr="008E577F" w:rsidRDefault="00FF116D" w:rsidP="00FF116D">
            <w:pPr>
              <w:pStyle w:val="GOSTTablenorm"/>
            </w:pPr>
            <w:r w:rsidRPr="008E577F">
              <w:t>Обновить список документов – обновление списка документов на интерфейсе</w:t>
            </w:r>
          </w:p>
        </w:tc>
      </w:tr>
      <w:tr w:rsidR="00FF116D" w:rsidRPr="008E577F" w14:paraId="49E9EAF1"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43B5A15C" w14:textId="77777777" w:rsidR="00FF116D" w:rsidRPr="008E577F" w:rsidRDefault="00FF116D" w:rsidP="00FF116D">
            <w:pPr>
              <w:pStyle w:val="GOSTTablenorm"/>
            </w:pPr>
            <w:r w:rsidRPr="00417EDB">
              <w:rPr>
                <w:noProof/>
              </w:rPr>
              <w:drawing>
                <wp:inline distT="0" distB="0" distL="0" distR="0" wp14:anchorId="73925E2B" wp14:editId="513382B1">
                  <wp:extent cx="276225" cy="276225"/>
                  <wp:effectExtent l="19050" t="0" r="9525" b="0"/>
                  <wp:docPr id="15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2"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5958" w:type="dxa"/>
          </w:tcPr>
          <w:p w14:paraId="29FC2A27" w14:textId="78594B99" w:rsidR="00FF116D" w:rsidRPr="008E577F" w:rsidRDefault="00FF116D" w:rsidP="00FF116D">
            <w:pPr>
              <w:pStyle w:val="GOSTTablenorm"/>
            </w:pPr>
            <w:r w:rsidRPr="008E577F">
              <w:t>Печать документа</w:t>
            </w:r>
          </w:p>
        </w:tc>
      </w:tr>
      <w:tr w:rsidR="00FF116D" w:rsidRPr="008E577F" w14:paraId="34F4A71B"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2DE6F20C" w14:textId="77777777" w:rsidR="00FF116D" w:rsidRPr="008E577F" w:rsidRDefault="00FF116D" w:rsidP="00FF116D">
            <w:pPr>
              <w:pStyle w:val="GOSTTablenorm"/>
            </w:pPr>
            <w:r w:rsidRPr="00417EDB">
              <w:rPr>
                <w:noProof/>
              </w:rPr>
              <w:lastRenderedPageBreak/>
              <w:drawing>
                <wp:inline distT="0" distB="0" distL="0" distR="0" wp14:anchorId="4029AFDF" wp14:editId="1A4CC340">
                  <wp:extent cx="314325" cy="295275"/>
                  <wp:effectExtent l="19050" t="0" r="9525" b="0"/>
                  <wp:docPr id="160"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33"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5958" w:type="dxa"/>
          </w:tcPr>
          <w:p w14:paraId="0FE08FAD" w14:textId="2AEF77A2" w:rsidR="00FF116D" w:rsidRPr="008E577F" w:rsidRDefault="00FF116D" w:rsidP="00FF116D">
            <w:pPr>
              <w:pStyle w:val="GOSTTablenorm"/>
            </w:pPr>
            <w:r w:rsidRPr="008E577F">
              <w:t>Печать списка – вывод на печать выбранных документов</w:t>
            </w:r>
          </w:p>
        </w:tc>
      </w:tr>
      <w:tr w:rsidR="00FF116D" w:rsidRPr="008E577F" w14:paraId="2A28A9C1"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28BB86AF" w14:textId="77777777" w:rsidR="00FF116D" w:rsidRPr="008E577F" w:rsidRDefault="00FF116D" w:rsidP="00FF116D">
            <w:pPr>
              <w:pStyle w:val="GOSTTablenorm"/>
            </w:pPr>
            <w:r w:rsidRPr="0087777B">
              <w:object w:dxaOrig="525" w:dyaOrig="465" w14:anchorId="64A1253D">
                <v:shape id="_x0000_i1027" type="#_x0000_t75" style="width:21.75pt;height:29.25pt" o:ole="">
                  <v:imagedata r:id="rId34" o:title=""/>
                </v:shape>
                <o:OLEObject Type="Embed" ProgID="PBrush" ShapeID="_x0000_i1027" DrawAspect="Content" ObjectID="_1833633604" r:id="rId35"/>
              </w:object>
            </w:r>
          </w:p>
        </w:tc>
        <w:tc>
          <w:tcPr>
            <w:tcW w:w="5958" w:type="dxa"/>
          </w:tcPr>
          <w:p w14:paraId="3D2AB32D" w14:textId="3FA03C62" w:rsidR="00FF116D" w:rsidRPr="008E577F" w:rsidRDefault="00FF116D" w:rsidP="00FF116D">
            <w:pPr>
              <w:pStyle w:val="GOSTTablenorm"/>
            </w:pPr>
            <w:r w:rsidRPr="008E577F">
              <w:t>Проверка подписи – вывод информации о наличии подписи и ее характеристиках</w:t>
            </w:r>
          </w:p>
        </w:tc>
      </w:tr>
      <w:tr w:rsidR="00FF116D" w:rsidRPr="008E577F" w14:paraId="2AEE0447"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750513DF" w14:textId="77777777" w:rsidR="00FF116D" w:rsidRPr="008E577F" w:rsidRDefault="00FF116D" w:rsidP="00FF116D">
            <w:pPr>
              <w:pStyle w:val="GOSTTablenorm"/>
            </w:pPr>
            <w:r w:rsidRPr="00417EDB">
              <w:rPr>
                <w:noProof/>
              </w:rPr>
              <w:drawing>
                <wp:inline distT="0" distB="0" distL="0" distR="0" wp14:anchorId="0DEB1B6F" wp14:editId="0F88391C">
                  <wp:extent cx="2264735" cy="287586"/>
                  <wp:effectExtent l="0" t="0" r="0" b="0"/>
                  <wp:docPr id="16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6" cstate="print"/>
                          <a:srcRect/>
                          <a:stretch>
                            <a:fillRect/>
                          </a:stretch>
                        </pic:blipFill>
                        <pic:spPr bwMode="auto">
                          <a:xfrm>
                            <a:off x="0" y="0"/>
                            <a:ext cx="2262230" cy="287268"/>
                          </a:xfrm>
                          <a:prstGeom prst="rect">
                            <a:avLst/>
                          </a:prstGeom>
                          <a:noFill/>
                          <a:ln w="9525">
                            <a:noFill/>
                            <a:miter lim="800000"/>
                            <a:headEnd/>
                            <a:tailEnd/>
                          </a:ln>
                        </pic:spPr>
                      </pic:pic>
                    </a:graphicData>
                  </a:graphic>
                </wp:inline>
              </w:drawing>
            </w:r>
          </w:p>
        </w:tc>
        <w:tc>
          <w:tcPr>
            <w:tcW w:w="5958" w:type="dxa"/>
          </w:tcPr>
          <w:p w14:paraId="5ED84C25" w14:textId="1197EA51" w:rsidR="00FF116D" w:rsidRPr="008E577F" w:rsidRDefault="00FF116D" w:rsidP="00FF116D">
            <w:pPr>
              <w:pStyle w:val="GOSTTablenorm"/>
            </w:pPr>
            <w:r w:rsidRPr="008E577F">
              <w:t>Пользовательский фильтр – вызывает окно для задания параметров поиска по документам</w:t>
            </w:r>
          </w:p>
        </w:tc>
      </w:tr>
      <w:tr w:rsidR="00FF116D" w:rsidRPr="008E577F" w14:paraId="10180A1F"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0826F3A9" w14:textId="77777777" w:rsidR="00FF116D" w:rsidRPr="008E577F" w:rsidRDefault="00FF116D" w:rsidP="00FF116D">
            <w:pPr>
              <w:pStyle w:val="GOSTTablenorm"/>
            </w:pPr>
            <w:r w:rsidRPr="00417EDB">
              <w:rPr>
                <w:noProof/>
              </w:rPr>
              <w:drawing>
                <wp:inline distT="0" distB="0" distL="0" distR="0" wp14:anchorId="78039B18" wp14:editId="3D61E333">
                  <wp:extent cx="257175" cy="257175"/>
                  <wp:effectExtent l="19050" t="0" r="9525" b="0"/>
                  <wp:docPr id="1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7"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5958" w:type="dxa"/>
          </w:tcPr>
          <w:p w14:paraId="595E4208" w14:textId="3423EF03" w:rsidR="00FF116D" w:rsidRPr="008E577F" w:rsidRDefault="00FF116D" w:rsidP="00FF116D">
            <w:pPr>
              <w:pStyle w:val="GOSTTablenorm"/>
            </w:pPr>
            <w:r w:rsidRPr="008E577F">
              <w:t>Применить фильтр</w:t>
            </w:r>
          </w:p>
        </w:tc>
      </w:tr>
      <w:tr w:rsidR="00FF116D" w:rsidRPr="008E577F" w14:paraId="03C1AE76"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0548F93E" w14:textId="77777777" w:rsidR="00FF116D" w:rsidRPr="008E577F" w:rsidRDefault="00FF116D" w:rsidP="00FF116D">
            <w:pPr>
              <w:pStyle w:val="GOSTTablenorm"/>
            </w:pPr>
            <w:r w:rsidRPr="00417EDB">
              <w:rPr>
                <w:noProof/>
              </w:rPr>
              <w:drawing>
                <wp:inline distT="0" distB="0" distL="0" distR="0" wp14:anchorId="6F56028D" wp14:editId="51ACD20F">
                  <wp:extent cx="276225" cy="342900"/>
                  <wp:effectExtent l="19050" t="0" r="9525" b="0"/>
                  <wp:docPr id="1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8"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5958" w:type="dxa"/>
          </w:tcPr>
          <w:p w14:paraId="5B8E78EB" w14:textId="2D82D6E7" w:rsidR="00FF116D" w:rsidRPr="008E577F" w:rsidRDefault="00FF116D" w:rsidP="00FF116D">
            <w:pPr>
              <w:pStyle w:val="GOSTTablenorm"/>
            </w:pPr>
            <w:r w:rsidRPr="008E577F">
              <w:t>Сбросить фильтр (находится справа от элемента «Пользовательский фильтр»)</w:t>
            </w:r>
          </w:p>
        </w:tc>
      </w:tr>
      <w:tr w:rsidR="00FF116D" w:rsidRPr="008E577F" w14:paraId="1B87A7DA"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384E853D" w14:textId="77777777" w:rsidR="00FF116D" w:rsidRPr="008E577F" w:rsidRDefault="00FF116D" w:rsidP="00FF116D">
            <w:pPr>
              <w:pStyle w:val="GOSTTablenorm"/>
            </w:pPr>
            <w:bookmarkStart w:id="1041" w:name="OLE_LINK131"/>
            <w:bookmarkStart w:id="1042" w:name="OLE_LINK132"/>
            <w:r w:rsidRPr="00417EDB">
              <w:rPr>
                <w:noProof/>
              </w:rPr>
              <w:drawing>
                <wp:inline distT="0" distB="0" distL="0" distR="0" wp14:anchorId="6E036695" wp14:editId="138359DE">
                  <wp:extent cx="495300" cy="295275"/>
                  <wp:effectExtent l="19050" t="0" r="0" b="0"/>
                  <wp:docPr id="16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9"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1041"/>
            <w:bookmarkEnd w:id="1042"/>
          </w:p>
        </w:tc>
        <w:tc>
          <w:tcPr>
            <w:tcW w:w="5958" w:type="dxa"/>
          </w:tcPr>
          <w:p w14:paraId="375A3A9F" w14:textId="1DAE9768" w:rsidR="00FF116D" w:rsidRPr="008E577F" w:rsidRDefault="00FF116D" w:rsidP="008B1766">
            <w:pPr>
              <w:pStyle w:val="GOSTTablenorm"/>
            </w:pPr>
            <w:r w:rsidRPr="008E577F">
              <w:t>Экспорт – выгрузка документа в формате текстового файла или XML-файла в утвержденных форматах ТФ</w:t>
            </w:r>
            <w:r w:rsidR="008B1766" w:rsidRPr="008E577F">
              <w:t>О</w:t>
            </w:r>
          </w:p>
        </w:tc>
      </w:tr>
      <w:tr w:rsidR="00FF116D" w:rsidRPr="008E577F" w14:paraId="7BF2F954"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3E3F119D" w14:textId="77777777" w:rsidR="00FF116D" w:rsidRPr="008E577F" w:rsidRDefault="00FF116D" w:rsidP="00FF116D">
            <w:pPr>
              <w:pStyle w:val="GOSTTablenorm"/>
            </w:pPr>
            <w:r w:rsidRPr="00417EDB">
              <w:rPr>
                <w:noProof/>
              </w:rPr>
              <w:drawing>
                <wp:inline distT="0" distB="0" distL="0" distR="0" wp14:anchorId="311B5751" wp14:editId="00F184B6">
                  <wp:extent cx="504825" cy="314325"/>
                  <wp:effectExtent l="19050" t="0" r="9525" b="0"/>
                  <wp:docPr id="16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40"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5958" w:type="dxa"/>
          </w:tcPr>
          <w:p w14:paraId="14938F73" w14:textId="048920BB" w:rsidR="00FF116D" w:rsidRPr="008E577F" w:rsidRDefault="00FF116D" w:rsidP="008B1766">
            <w:pPr>
              <w:pStyle w:val="GOSTTablenorm"/>
            </w:pPr>
            <w:r w:rsidRPr="008E577F">
              <w:t>Импорт – загрузка файла в текстовом формате в Систему в утвержденных форматах ТФ</w:t>
            </w:r>
            <w:r w:rsidR="008B1766" w:rsidRPr="008E577F">
              <w:t>О</w:t>
            </w:r>
          </w:p>
        </w:tc>
      </w:tr>
      <w:tr w:rsidR="00FF116D" w:rsidRPr="008E577F" w14:paraId="0217AD11"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33540174" w14:textId="77777777" w:rsidR="00FF116D" w:rsidRPr="008E577F" w:rsidRDefault="00FF116D" w:rsidP="00FF116D">
            <w:pPr>
              <w:pStyle w:val="GOSTTablenorm"/>
            </w:pPr>
            <w:r w:rsidRPr="00417EDB">
              <w:rPr>
                <w:noProof/>
              </w:rPr>
              <w:drawing>
                <wp:inline distT="0" distB="0" distL="0" distR="0" wp14:anchorId="4C7CFC21" wp14:editId="71E158CD">
                  <wp:extent cx="504825" cy="314325"/>
                  <wp:effectExtent l="19050" t="0" r="9525" b="0"/>
                  <wp:docPr id="16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41"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5958" w:type="dxa"/>
          </w:tcPr>
          <w:p w14:paraId="38C89562" w14:textId="3357A1D4" w:rsidR="00FF116D" w:rsidRPr="008E577F" w:rsidRDefault="00FF116D" w:rsidP="00FF116D">
            <w:pPr>
              <w:pStyle w:val="GOSTTablenorm"/>
            </w:pPr>
            <w:r w:rsidRPr="008E577F">
              <w:t>Копия с вложениями – создать новый документ с данными, скопированными из выбранного документа</w:t>
            </w:r>
          </w:p>
        </w:tc>
      </w:tr>
      <w:tr w:rsidR="00FF116D" w:rsidRPr="008E577F" w14:paraId="185DE5E9"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61571E32" w14:textId="77777777" w:rsidR="00FF116D" w:rsidRPr="008E577F" w:rsidRDefault="00FF116D" w:rsidP="00FF116D">
            <w:pPr>
              <w:pStyle w:val="GOSTTablenorm"/>
            </w:pPr>
            <w:r w:rsidRPr="0087777B">
              <w:object w:dxaOrig="750" w:dyaOrig="435" w14:anchorId="151E7825">
                <v:shape id="_x0000_i1028" type="#_x0000_t75" style="width:36.75pt;height:21.75pt" o:ole="">
                  <v:imagedata r:id="rId42" o:title=""/>
                </v:shape>
                <o:OLEObject Type="Embed" ProgID="PBrush" ShapeID="_x0000_i1028" DrawAspect="Content" ObjectID="_1833633605" r:id="rId43"/>
              </w:object>
            </w:r>
          </w:p>
        </w:tc>
        <w:tc>
          <w:tcPr>
            <w:tcW w:w="5958" w:type="dxa"/>
          </w:tcPr>
          <w:p w14:paraId="662E46C5" w14:textId="36262469" w:rsidR="00FF116D" w:rsidRPr="008E577F" w:rsidRDefault="00FF116D" w:rsidP="00FF116D">
            <w:pPr>
              <w:pStyle w:val="GOSTTablenorm"/>
            </w:pPr>
            <w:r w:rsidRPr="008E577F">
              <w:t>Подписать – наложение на документ электронной подписи</w:t>
            </w:r>
          </w:p>
        </w:tc>
      </w:tr>
      <w:tr w:rsidR="00FF116D" w:rsidRPr="008E577F" w14:paraId="7BADF0EF"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6549D629" w14:textId="77777777" w:rsidR="00FF116D" w:rsidRPr="008E577F" w:rsidRDefault="00FF116D" w:rsidP="00FF116D">
            <w:pPr>
              <w:pStyle w:val="GOSTTablenorm"/>
            </w:pPr>
            <w:r w:rsidRPr="00417EDB">
              <w:rPr>
                <w:noProof/>
              </w:rPr>
              <w:drawing>
                <wp:inline distT="0" distB="0" distL="0" distR="0" wp14:anchorId="6D189B78" wp14:editId="6411331E">
                  <wp:extent cx="504825" cy="295275"/>
                  <wp:effectExtent l="19050" t="0" r="9525" b="0"/>
                  <wp:docPr id="169"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44" cstate="print"/>
                          <a:srcRect/>
                          <a:stretch>
                            <a:fillRect/>
                          </a:stretch>
                        </pic:blipFill>
                        <pic:spPr bwMode="auto">
                          <a:xfrm>
                            <a:off x="0" y="0"/>
                            <a:ext cx="504825" cy="295275"/>
                          </a:xfrm>
                          <a:prstGeom prst="rect">
                            <a:avLst/>
                          </a:prstGeom>
                          <a:noFill/>
                          <a:ln w="9525">
                            <a:noFill/>
                            <a:miter lim="800000"/>
                            <a:headEnd/>
                            <a:tailEnd/>
                          </a:ln>
                        </pic:spPr>
                      </pic:pic>
                    </a:graphicData>
                  </a:graphic>
                </wp:inline>
              </w:drawing>
            </w:r>
          </w:p>
        </w:tc>
        <w:tc>
          <w:tcPr>
            <w:tcW w:w="5958" w:type="dxa"/>
          </w:tcPr>
          <w:p w14:paraId="5CA9DDC7" w14:textId="39505034" w:rsidR="00FF116D" w:rsidRPr="008E577F" w:rsidRDefault="00FF116D" w:rsidP="00FF116D">
            <w:pPr>
              <w:pStyle w:val="GOSTTablenorm"/>
            </w:pPr>
            <w:r w:rsidRPr="008E577F">
              <w:t>Удаление подписи – удаление наложенной ранее на документ электронной подписи</w:t>
            </w:r>
          </w:p>
        </w:tc>
      </w:tr>
      <w:tr w:rsidR="00FF116D" w:rsidRPr="008E577F" w14:paraId="126FC9A7"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5B00F244" w14:textId="77777777" w:rsidR="00FF116D" w:rsidRPr="008E577F" w:rsidRDefault="00FF116D" w:rsidP="00FF116D">
            <w:pPr>
              <w:pStyle w:val="GOSTTablenorm"/>
            </w:pPr>
            <w:bookmarkStart w:id="1043" w:name="OLE_LINK80"/>
            <w:bookmarkStart w:id="1044" w:name="OLE_LINK81"/>
            <w:r w:rsidRPr="00417EDB">
              <w:rPr>
                <w:noProof/>
              </w:rPr>
              <w:drawing>
                <wp:inline distT="0" distB="0" distL="0" distR="0" wp14:anchorId="02E2EEBA" wp14:editId="56ED0D77">
                  <wp:extent cx="323850" cy="352425"/>
                  <wp:effectExtent l="19050" t="0" r="0" b="0"/>
                  <wp:docPr id="17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45"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1043"/>
            <w:bookmarkEnd w:id="1044"/>
          </w:p>
        </w:tc>
        <w:tc>
          <w:tcPr>
            <w:tcW w:w="5958" w:type="dxa"/>
          </w:tcPr>
          <w:p w14:paraId="4E5AF4D7" w14:textId="7E8F2B0C" w:rsidR="00FF116D" w:rsidRPr="008E577F" w:rsidRDefault="00FF116D" w:rsidP="00FF116D">
            <w:pPr>
              <w:pStyle w:val="GOSTTablenorm"/>
            </w:pPr>
            <w:r w:rsidRPr="008E577F">
              <w:t>«Направить на согласование» – при нажатии на кнопку открывается диалоговое окно заполнения сведений по согласующим и утверждающим документ пользователям</w:t>
            </w:r>
          </w:p>
        </w:tc>
      </w:tr>
      <w:tr w:rsidR="009B682E" w:rsidRPr="008E577F" w14:paraId="0D9BD581"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6597D492" w14:textId="77777777" w:rsidR="009B682E" w:rsidRPr="008E577F" w:rsidRDefault="009B682E" w:rsidP="008C5AEF">
            <w:pPr>
              <w:pStyle w:val="GOSTTablenorm"/>
            </w:pPr>
            <w:bookmarkStart w:id="1045" w:name="OLE_LINK115"/>
            <w:bookmarkStart w:id="1046" w:name="OLE_LINK128"/>
            <w:r w:rsidRPr="00417EDB">
              <w:rPr>
                <w:noProof/>
              </w:rPr>
              <w:drawing>
                <wp:inline distT="0" distB="0" distL="0" distR="0" wp14:anchorId="5F2A7B67" wp14:editId="7BCD01D8">
                  <wp:extent cx="333375" cy="304800"/>
                  <wp:effectExtent l="19050" t="0" r="9525" b="0"/>
                  <wp:docPr id="17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6"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1045"/>
            <w:bookmarkEnd w:id="1046"/>
          </w:p>
        </w:tc>
        <w:tc>
          <w:tcPr>
            <w:tcW w:w="5958" w:type="dxa"/>
          </w:tcPr>
          <w:p w14:paraId="0CC2DB21" w14:textId="77777777" w:rsidR="009B682E" w:rsidRPr="008E577F" w:rsidRDefault="009B682E" w:rsidP="008C5AEF">
            <w:pPr>
              <w:pStyle w:val="GOSTTablenorm"/>
            </w:pPr>
            <w:r w:rsidRPr="008E577F">
              <w:t xml:space="preserve">«Согласовать» </w:t>
            </w:r>
            <w:bookmarkStart w:id="1047" w:name="OLE_LINK27"/>
            <w:bookmarkStart w:id="1048" w:name="OLE_LINK28"/>
            <w:r w:rsidRPr="008E577F">
              <w:t xml:space="preserve">– </w:t>
            </w:r>
            <w:bookmarkEnd w:id="1047"/>
            <w:bookmarkEnd w:id="1048"/>
            <w:r w:rsidRPr="008E577F">
              <w:t>при нажатии на кнопку открывается диалоговое окно с вариантами решения.</w:t>
            </w:r>
          </w:p>
          <w:p w14:paraId="7300972B" w14:textId="77777777" w:rsidR="00A56FE8" w:rsidRPr="008E577F" w:rsidRDefault="009B682E" w:rsidP="008C5AEF">
            <w:pPr>
              <w:pStyle w:val="GOSTTablenorm"/>
            </w:pPr>
            <w:r w:rsidRPr="008E577F">
              <w:t>«Утвердить» – при нажатии на кнопку открывается диалоговое окно с вариантами решения.</w:t>
            </w:r>
          </w:p>
          <w:p w14:paraId="56397950" w14:textId="0A9E3915" w:rsidR="009B682E" w:rsidRPr="008E577F" w:rsidRDefault="009B682E" w:rsidP="008C5AEF">
            <w:pPr>
              <w:pStyle w:val="GOSTTablenorm"/>
            </w:pPr>
            <w:r w:rsidRPr="008E577F">
              <w:t>«Взять в работу» – при нажатии на кнопку документ на статусе «Не согласован» переводится в статус «Черновик».</w:t>
            </w:r>
          </w:p>
          <w:p w14:paraId="75EFDA6F" w14:textId="17E85020" w:rsidR="009B682E" w:rsidRPr="008E577F" w:rsidRDefault="009B682E" w:rsidP="00FF116D">
            <w:pPr>
              <w:pStyle w:val="GOSTTablenorm"/>
            </w:pPr>
            <w:r w:rsidRPr="008E577F">
              <w:t>«Актуализировать» – при нажатии на кнопку запись справочника становится актуальной</w:t>
            </w:r>
          </w:p>
        </w:tc>
      </w:tr>
      <w:tr w:rsidR="009B682E" w:rsidRPr="008E577F" w14:paraId="0266ECE0"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2E5A6F09" w14:textId="77777777" w:rsidR="009B682E" w:rsidRPr="008E577F" w:rsidRDefault="009B682E" w:rsidP="008C5AEF">
            <w:pPr>
              <w:pStyle w:val="GOSTTablenorm"/>
            </w:pPr>
            <w:r w:rsidRPr="00417EDB">
              <w:rPr>
                <w:noProof/>
              </w:rPr>
              <w:drawing>
                <wp:inline distT="0" distB="0" distL="0" distR="0" wp14:anchorId="02CCBD19" wp14:editId="037F24DA">
                  <wp:extent cx="304800" cy="276225"/>
                  <wp:effectExtent l="19050" t="0" r="0" b="0"/>
                  <wp:docPr id="172"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47"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958" w:type="dxa"/>
          </w:tcPr>
          <w:p w14:paraId="5E627672" w14:textId="4656A8E0" w:rsidR="009B682E" w:rsidRPr="008E577F" w:rsidRDefault="009B682E" w:rsidP="00FF116D">
            <w:pPr>
              <w:pStyle w:val="GOSTTablenorm"/>
            </w:pPr>
            <w:r w:rsidRPr="008E577F">
              <w:t>Редактировать лист согласования – при нажатии на кнопку открывается окно для указания Согласующего и Утверждающего</w:t>
            </w:r>
          </w:p>
        </w:tc>
      </w:tr>
      <w:tr w:rsidR="009B682E" w:rsidRPr="008E577F" w14:paraId="5AE95270"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419A11B6" w14:textId="77777777" w:rsidR="009B682E" w:rsidRPr="008E577F" w:rsidRDefault="009B682E" w:rsidP="008C5AEF">
            <w:pPr>
              <w:pStyle w:val="GOSTTablenorm"/>
              <w:ind w:left="0"/>
            </w:pPr>
            <w:r w:rsidRPr="00417EDB">
              <w:rPr>
                <w:noProof/>
              </w:rPr>
              <w:drawing>
                <wp:inline distT="0" distB="0" distL="0" distR="0" wp14:anchorId="3FB57E96" wp14:editId="30C62497">
                  <wp:extent cx="342900" cy="314325"/>
                  <wp:effectExtent l="19050" t="0" r="0" b="0"/>
                  <wp:docPr id="173"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8"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5958" w:type="dxa"/>
          </w:tcPr>
          <w:p w14:paraId="4EA63FC5" w14:textId="05997DA2" w:rsidR="009B682E" w:rsidRPr="008E577F" w:rsidRDefault="009B682E" w:rsidP="00FF116D">
            <w:pPr>
              <w:pStyle w:val="GOSTTablenorm"/>
            </w:pPr>
            <w:r w:rsidRPr="008E577F">
              <w:t>Настройки списковой формы – при нажатии на кнопку открывается окно для задания параметров списковой формы</w:t>
            </w:r>
          </w:p>
        </w:tc>
      </w:tr>
      <w:tr w:rsidR="009B682E" w:rsidRPr="008E577F" w14:paraId="361FD306"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440C85C7" w14:textId="77777777" w:rsidR="009B682E" w:rsidRPr="008E577F" w:rsidRDefault="009B682E" w:rsidP="008C5AEF">
            <w:pPr>
              <w:pStyle w:val="GOSTTablenorm"/>
              <w:rPr>
                <w:noProof/>
              </w:rPr>
            </w:pPr>
            <w:r w:rsidRPr="00417EDB">
              <w:rPr>
                <w:noProof/>
              </w:rPr>
              <w:drawing>
                <wp:inline distT="0" distB="0" distL="0" distR="0" wp14:anchorId="3C7672D2" wp14:editId="271FC472">
                  <wp:extent cx="285714" cy="257143"/>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Snap4.png"/>
                          <pic:cNvPicPr/>
                        </pic:nvPicPr>
                        <pic:blipFill>
                          <a:blip r:embed="rId49">
                            <a:extLst>
                              <a:ext uri="{28A0092B-C50C-407E-A947-70E740481C1C}">
                                <a14:useLocalDpi xmlns:a14="http://schemas.microsoft.com/office/drawing/2010/main" val="0"/>
                              </a:ext>
                            </a:extLst>
                          </a:blip>
                          <a:stretch>
                            <a:fillRect/>
                          </a:stretch>
                        </pic:blipFill>
                        <pic:spPr>
                          <a:xfrm>
                            <a:off x="0" y="0"/>
                            <a:ext cx="285714" cy="257143"/>
                          </a:xfrm>
                          <a:prstGeom prst="rect">
                            <a:avLst/>
                          </a:prstGeom>
                        </pic:spPr>
                      </pic:pic>
                    </a:graphicData>
                  </a:graphic>
                </wp:inline>
              </w:drawing>
            </w:r>
          </w:p>
        </w:tc>
        <w:tc>
          <w:tcPr>
            <w:tcW w:w="5958" w:type="dxa"/>
          </w:tcPr>
          <w:p w14:paraId="2F74FD22" w14:textId="6C7564AC" w:rsidR="009B682E" w:rsidRPr="008E577F" w:rsidRDefault="009B682E" w:rsidP="00FF116D">
            <w:pPr>
              <w:pStyle w:val="GOSTTablenorm"/>
            </w:pPr>
            <w:r w:rsidRPr="008E577F">
              <w:t>Выбор родительского документа – при нажатии на кнопку открывается список документов, на основании которого создается данный документ</w:t>
            </w:r>
          </w:p>
        </w:tc>
      </w:tr>
      <w:tr w:rsidR="009B682E" w:rsidRPr="008E577F" w14:paraId="55EFA574"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7DEF6691" w14:textId="77777777" w:rsidR="009B682E" w:rsidRPr="008E577F" w:rsidRDefault="009B682E" w:rsidP="008C5AEF">
            <w:pPr>
              <w:pStyle w:val="GOSTTablenorm"/>
              <w:rPr>
                <w:noProof/>
              </w:rPr>
            </w:pPr>
            <w:r w:rsidRPr="00417EDB">
              <w:rPr>
                <w:noProof/>
              </w:rPr>
              <w:drawing>
                <wp:inline distT="0" distB="0" distL="0" distR="0" wp14:anchorId="08C0214F" wp14:editId="4DCA89A6">
                  <wp:extent cx="276190" cy="257143"/>
                  <wp:effectExtent l="0" t="0" r="0" b="0"/>
                  <wp:docPr id="687"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 name="Snap12.png"/>
                          <pic:cNvPicPr/>
                        </pic:nvPicPr>
                        <pic:blipFill>
                          <a:blip r:embed="rId50">
                            <a:extLst>
                              <a:ext uri="{28A0092B-C50C-407E-A947-70E740481C1C}">
                                <a14:useLocalDpi xmlns:a14="http://schemas.microsoft.com/office/drawing/2010/main" val="0"/>
                              </a:ext>
                            </a:extLst>
                          </a:blip>
                          <a:stretch>
                            <a:fillRect/>
                          </a:stretch>
                        </pic:blipFill>
                        <pic:spPr>
                          <a:xfrm>
                            <a:off x="0" y="0"/>
                            <a:ext cx="276190" cy="257143"/>
                          </a:xfrm>
                          <a:prstGeom prst="rect">
                            <a:avLst/>
                          </a:prstGeom>
                        </pic:spPr>
                      </pic:pic>
                    </a:graphicData>
                  </a:graphic>
                </wp:inline>
              </w:drawing>
            </w:r>
            <w:r w:rsidRPr="008E577F">
              <w:rPr>
                <w:noProof/>
              </w:rPr>
              <w:t xml:space="preserve"> </w:t>
            </w:r>
          </w:p>
        </w:tc>
        <w:tc>
          <w:tcPr>
            <w:tcW w:w="5958" w:type="dxa"/>
          </w:tcPr>
          <w:p w14:paraId="643EBD43" w14:textId="6EA41CDB" w:rsidR="009B682E" w:rsidRPr="008E577F" w:rsidRDefault="009B682E" w:rsidP="00FF116D">
            <w:pPr>
              <w:pStyle w:val="GOSTTablenorm"/>
            </w:pPr>
            <w:r w:rsidRPr="008E577F">
              <w:t>Перевести в архив – при нажатии на кнопку запись справочника становится неактуальной и переводится в архив</w:t>
            </w:r>
          </w:p>
        </w:tc>
      </w:tr>
    </w:tbl>
    <w:p w14:paraId="40D21B95" w14:textId="77777777" w:rsidR="009F4254" w:rsidRPr="008E577F" w:rsidRDefault="009F4254" w:rsidP="009F4254">
      <w:pPr>
        <w:pStyle w:val="31"/>
        <w:ind w:left="1134" w:hanging="1134"/>
      </w:pPr>
      <w:bookmarkStart w:id="1049" w:name="_Toc163128624"/>
      <w:bookmarkStart w:id="1050" w:name="_Toc163203798"/>
      <w:bookmarkStart w:id="1051" w:name="_Toc220948287"/>
      <w:r w:rsidRPr="008E577F">
        <w:rPr>
          <w:rFonts w:hint="eastAsia"/>
        </w:rPr>
        <w:lastRenderedPageBreak/>
        <w:t>Работа</w:t>
      </w:r>
      <w:r w:rsidRPr="008E577F">
        <w:t xml:space="preserve"> </w:t>
      </w:r>
      <w:r w:rsidRPr="008E577F">
        <w:rPr>
          <w:rFonts w:hint="eastAsia"/>
        </w:rPr>
        <w:t>с</w:t>
      </w:r>
      <w:r w:rsidRPr="008E577F">
        <w:t xml:space="preserve"> </w:t>
      </w:r>
      <w:r w:rsidRPr="008E577F">
        <w:rPr>
          <w:rFonts w:hint="eastAsia"/>
        </w:rPr>
        <w:t>формуляром</w:t>
      </w:r>
      <w:r w:rsidRPr="008E577F">
        <w:t xml:space="preserve"> (</w:t>
      </w:r>
      <w:r w:rsidRPr="008E577F">
        <w:rPr>
          <w:rFonts w:hint="eastAsia"/>
        </w:rPr>
        <w:t>визуальной</w:t>
      </w:r>
      <w:r w:rsidRPr="008E577F">
        <w:t xml:space="preserve"> </w:t>
      </w:r>
      <w:r w:rsidRPr="008E577F">
        <w:rPr>
          <w:rFonts w:hint="eastAsia"/>
        </w:rPr>
        <w:t>формой</w:t>
      </w:r>
      <w:r w:rsidRPr="008E577F">
        <w:t xml:space="preserve"> </w:t>
      </w:r>
      <w:r w:rsidRPr="008E577F">
        <w:rPr>
          <w:rFonts w:hint="eastAsia"/>
        </w:rPr>
        <w:t>документа</w:t>
      </w:r>
      <w:r w:rsidRPr="008E577F">
        <w:t>)</w:t>
      </w:r>
      <w:bookmarkEnd w:id="1049"/>
      <w:bookmarkEnd w:id="1050"/>
      <w:bookmarkEnd w:id="1051"/>
    </w:p>
    <w:p w14:paraId="5778F09B" w14:textId="77777777" w:rsidR="009F4254" w:rsidRPr="008E577F" w:rsidRDefault="009F4254" w:rsidP="00194217">
      <w:pPr>
        <w:pStyle w:val="GOSTNormalWithout"/>
      </w:pPr>
      <w:r w:rsidRPr="008E577F">
        <w:t>Перечень типовых операций при работе с формуляром (визуальной формой документа) представлен ниже:</w:t>
      </w:r>
    </w:p>
    <w:p w14:paraId="55B33D1A" w14:textId="77777777" w:rsidR="009F4254" w:rsidRPr="008E577F" w:rsidRDefault="009F4254" w:rsidP="009F4254">
      <w:pPr>
        <w:pStyle w:val="GOSTListmark1"/>
      </w:pPr>
      <w:r w:rsidRPr="008E577F">
        <w:t>заполнение полей данными путем ручного ввода;</w:t>
      </w:r>
    </w:p>
    <w:p w14:paraId="583C03A2" w14:textId="77777777" w:rsidR="009F4254" w:rsidRPr="008E577F" w:rsidRDefault="009F4254" w:rsidP="009F4254">
      <w:pPr>
        <w:pStyle w:val="GOSTListmark1"/>
      </w:pPr>
      <w:r w:rsidRPr="008E577F">
        <w:t>заполнение полей данными путем выбора из выпадающего списка;</w:t>
      </w:r>
    </w:p>
    <w:p w14:paraId="11643AFE" w14:textId="77777777" w:rsidR="009F4254" w:rsidRPr="008E577F" w:rsidRDefault="009F4254" w:rsidP="009F4254">
      <w:pPr>
        <w:pStyle w:val="GOSTListmark1"/>
      </w:pPr>
      <w:r w:rsidRPr="008E577F">
        <w:t>заполнение полей данными путем выбора из справочника/календаря;</w:t>
      </w:r>
    </w:p>
    <w:p w14:paraId="4D37CD48" w14:textId="77777777" w:rsidR="009F4254" w:rsidRPr="008E577F" w:rsidRDefault="009F4254" w:rsidP="009F4254">
      <w:pPr>
        <w:pStyle w:val="GOSTListmark1"/>
      </w:pPr>
      <w:r w:rsidRPr="008E577F">
        <w:t>заполнение табличной части формуляра;</w:t>
      </w:r>
    </w:p>
    <w:p w14:paraId="70CB2708" w14:textId="77777777" w:rsidR="009F4254" w:rsidRPr="008E577F" w:rsidRDefault="009F4254" w:rsidP="009F4254">
      <w:pPr>
        <w:pStyle w:val="GOSTListmark1"/>
      </w:pPr>
      <w:r w:rsidRPr="008E577F">
        <w:t>сохранение документа.</w:t>
      </w:r>
    </w:p>
    <w:p w14:paraId="3CA562FB" w14:textId="392A6737" w:rsidR="009F4254" w:rsidRPr="008E577F" w:rsidRDefault="009F4254" w:rsidP="009F4254">
      <w:pPr>
        <w:pStyle w:val="GOSTNormal"/>
      </w:pPr>
      <w:r w:rsidRPr="008E577F">
        <w:t xml:space="preserve">Для заполнения поля с помощью ручного ввода необходимо выбрать курсором доступное поле с белым фоном (рис. </w:t>
      </w:r>
      <w:r w:rsidRPr="00417EDB">
        <w:fldChar w:fldCharType="begin"/>
      </w:r>
      <w:r w:rsidRPr="008E577F">
        <w:instrText xml:space="preserve"> REF _Ref163118306 \h </w:instrText>
      </w:r>
      <w:r w:rsidR="008E577F">
        <w:instrText xml:space="preserve"> \* MERGEFORMAT </w:instrText>
      </w:r>
      <w:r w:rsidRPr="00417EDB">
        <w:fldChar w:fldCharType="separate"/>
      </w:r>
      <w:r w:rsidR="009F07BF">
        <w:rPr>
          <w:noProof/>
        </w:rPr>
        <w:t>11</w:t>
      </w:r>
      <w:r w:rsidRPr="00417EDB">
        <w:fldChar w:fldCharType="end"/>
      </w:r>
      <w:r w:rsidRPr="008E577F">
        <w:t>) и вручную ввести необходимую информацию. Поля с серым фоном недоступны для ручного заполнения, данные в них отображаются автоматически.</w:t>
      </w:r>
    </w:p>
    <w:p w14:paraId="2FD30170" w14:textId="77777777" w:rsidR="009F4254" w:rsidRPr="008E577F" w:rsidRDefault="009F4254" w:rsidP="009F4254">
      <w:pPr>
        <w:pStyle w:val="GOSTFigure"/>
      </w:pPr>
      <w:r w:rsidRPr="00417EDB">
        <w:rPr>
          <w:noProof/>
        </w:rPr>
        <w:drawing>
          <wp:inline distT="0" distB="0" distL="0" distR="0" wp14:anchorId="365DACD9" wp14:editId="42BCE16A">
            <wp:extent cx="6120130" cy="1122045"/>
            <wp:effectExtent l="0" t="0" r="0"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Snap1.png"/>
                    <pic:cNvPicPr/>
                  </pic:nvPicPr>
                  <pic:blipFill>
                    <a:blip r:embed="rId51">
                      <a:extLst>
                        <a:ext uri="{28A0092B-C50C-407E-A947-70E740481C1C}">
                          <a14:useLocalDpi xmlns:a14="http://schemas.microsoft.com/office/drawing/2010/main" val="0"/>
                        </a:ext>
                      </a:extLst>
                    </a:blip>
                    <a:stretch>
                      <a:fillRect/>
                    </a:stretch>
                  </pic:blipFill>
                  <pic:spPr>
                    <a:xfrm>
                      <a:off x="0" y="0"/>
                      <a:ext cx="6120130" cy="1122045"/>
                    </a:xfrm>
                    <a:prstGeom prst="rect">
                      <a:avLst/>
                    </a:prstGeom>
                  </pic:spPr>
                </pic:pic>
              </a:graphicData>
            </a:graphic>
          </wp:inline>
        </w:drawing>
      </w:r>
    </w:p>
    <w:p w14:paraId="4CEAFFC0" w14:textId="77777777" w:rsidR="009F4254" w:rsidRPr="008E577F" w:rsidRDefault="009F4254" w:rsidP="009F4254">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052" w:name="_Ref163118306"/>
      <w:bookmarkStart w:id="1053" w:name="_Toc163128715"/>
      <w:bookmarkStart w:id="1054" w:name="_Toc220948319"/>
      <w:r w:rsidR="009F07BF">
        <w:rPr>
          <w:noProof/>
        </w:rPr>
        <w:t>11</w:t>
      </w:r>
      <w:bookmarkEnd w:id="1052"/>
      <w:r w:rsidRPr="00417EDB">
        <w:rPr>
          <w:noProof/>
        </w:rPr>
        <w:fldChar w:fldCharType="end"/>
      </w:r>
      <w:r w:rsidRPr="008E577F">
        <w:t>. Пример полей ВФ для ручного ввода</w:t>
      </w:r>
      <w:bookmarkEnd w:id="1053"/>
      <w:bookmarkEnd w:id="1054"/>
    </w:p>
    <w:p w14:paraId="6E624F53" w14:textId="2AC66D3E" w:rsidR="009F4254" w:rsidRPr="008E577F" w:rsidRDefault="009F4254" w:rsidP="009F4254">
      <w:pPr>
        <w:pStyle w:val="GOSTNormal"/>
      </w:pPr>
      <w:r w:rsidRPr="008E577F">
        <w:t xml:space="preserve">Для заполнения полей путем выбора из выпадающего списка необходимо нажать курсором на знак стрелки внутри поля документа и в выпадающем списке выбрать необходимый вариант. Пример работы представлен на рисунке </w:t>
      </w:r>
      <w:r w:rsidRPr="00417EDB">
        <w:fldChar w:fldCharType="begin"/>
      </w:r>
      <w:r w:rsidRPr="008E577F">
        <w:instrText xml:space="preserve"> REF _Ref163118840 \h </w:instrText>
      </w:r>
      <w:r w:rsidR="008E577F">
        <w:instrText xml:space="preserve"> \* MERGEFORMAT </w:instrText>
      </w:r>
      <w:r w:rsidRPr="00417EDB">
        <w:fldChar w:fldCharType="separate"/>
      </w:r>
      <w:r w:rsidR="009F07BF">
        <w:rPr>
          <w:noProof/>
        </w:rPr>
        <w:t>12</w:t>
      </w:r>
      <w:r w:rsidRPr="00417EDB">
        <w:fldChar w:fldCharType="end"/>
      </w:r>
      <w:r w:rsidRPr="008E577F">
        <w:t>.</w:t>
      </w:r>
    </w:p>
    <w:p w14:paraId="4C8A168B" w14:textId="66F7511B" w:rsidR="009F4254" w:rsidRPr="008E577F" w:rsidRDefault="009F4254" w:rsidP="009F4254">
      <w:pPr>
        <w:pStyle w:val="GOSTFigure"/>
      </w:pPr>
      <w:r w:rsidRPr="00417EDB">
        <w:rPr>
          <w:noProof/>
        </w:rPr>
        <w:drawing>
          <wp:inline distT="0" distB="0" distL="0" distR="0" wp14:anchorId="38EF76C4" wp14:editId="422E5E82">
            <wp:extent cx="4320914" cy="914479"/>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Захват1.png"/>
                    <pic:cNvPicPr/>
                  </pic:nvPicPr>
                  <pic:blipFill>
                    <a:blip r:embed="rId52">
                      <a:extLst>
                        <a:ext uri="{28A0092B-C50C-407E-A947-70E740481C1C}">
                          <a14:useLocalDpi xmlns:a14="http://schemas.microsoft.com/office/drawing/2010/main" val="0"/>
                        </a:ext>
                      </a:extLst>
                    </a:blip>
                    <a:stretch>
                      <a:fillRect/>
                    </a:stretch>
                  </pic:blipFill>
                  <pic:spPr>
                    <a:xfrm>
                      <a:off x="0" y="0"/>
                      <a:ext cx="4320914" cy="914479"/>
                    </a:xfrm>
                    <a:prstGeom prst="rect">
                      <a:avLst/>
                    </a:prstGeom>
                  </pic:spPr>
                </pic:pic>
              </a:graphicData>
            </a:graphic>
          </wp:inline>
        </w:drawing>
      </w:r>
    </w:p>
    <w:p w14:paraId="688FA1D8" w14:textId="77777777" w:rsidR="009F4254" w:rsidRPr="008E577F" w:rsidRDefault="009F4254" w:rsidP="009F4254">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055" w:name="_Ref163118840"/>
      <w:bookmarkStart w:id="1056" w:name="_Toc163128716"/>
      <w:bookmarkStart w:id="1057" w:name="_Toc220948320"/>
      <w:r w:rsidR="009F07BF">
        <w:rPr>
          <w:noProof/>
        </w:rPr>
        <w:t>12</w:t>
      </w:r>
      <w:bookmarkEnd w:id="1055"/>
      <w:r w:rsidRPr="00417EDB">
        <w:rPr>
          <w:noProof/>
        </w:rPr>
        <w:fldChar w:fldCharType="end"/>
      </w:r>
      <w:r w:rsidRPr="008E577F">
        <w:t>. Пример полей ВФ с выбором из выпадающего списка</w:t>
      </w:r>
      <w:bookmarkEnd w:id="1056"/>
      <w:bookmarkEnd w:id="1057"/>
    </w:p>
    <w:p w14:paraId="6940C304" w14:textId="77777777" w:rsidR="009F4254" w:rsidRPr="008E577F" w:rsidRDefault="009F4254" w:rsidP="00194217">
      <w:pPr>
        <w:pStyle w:val="GOSTNormalWithout"/>
      </w:pPr>
      <w:r w:rsidRPr="008E577F">
        <w:t>Для заполнения полей данными путем выбора из справочника или календаря необходимо нажать курсором на значок справа от поля:</w:t>
      </w:r>
    </w:p>
    <w:p w14:paraId="748671B4" w14:textId="47BDCCEC" w:rsidR="009F4254" w:rsidRPr="008E577F" w:rsidRDefault="00984495" w:rsidP="00CC6BA3">
      <w:pPr>
        <w:pStyle w:val="GOSTListmark1"/>
        <w:numPr>
          <w:ilvl w:val="0"/>
          <w:numId w:val="0"/>
        </w:numPr>
        <w:ind w:left="851"/>
      </w:pPr>
      <w:r w:rsidRPr="00417EDB">
        <w:rPr>
          <w:noProof/>
          <w:szCs w:val="24"/>
        </w:rPr>
        <w:drawing>
          <wp:inline distT="0" distB="0" distL="0" distR="0" wp14:anchorId="08D41FCB" wp14:editId="0AE18972">
            <wp:extent cx="163902" cy="169940"/>
            <wp:effectExtent l="0" t="0" r="0" b="0"/>
            <wp:docPr id="8" name="Рисунок 8" descr="C:\Users\stepanova.elvira\Downloads\изобра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tepanova.elvira\Downloads\изображение.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71661" cy="177985"/>
                    </a:xfrm>
                    <a:prstGeom prst="rect">
                      <a:avLst/>
                    </a:prstGeom>
                    <a:noFill/>
                    <a:ln>
                      <a:noFill/>
                    </a:ln>
                  </pic:spPr>
                </pic:pic>
              </a:graphicData>
            </a:graphic>
          </wp:inline>
        </w:drawing>
      </w:r>
      <w:r w:rsidRPr="008E577F">
        <w:t xml:space="preserve"> </w:t>
      </w:r>
      <w:r w:rsidR="009F4254" w:rsidRPr="008E577F">
        <w:t>– для открытия справочника;</w:t>
      </w:r>
    </w:p>
    <w:p w14:paraId="64C4ECE4" w14:textId="77777777" w:rsidR="009F4254" w:rsidRPr="008E577F" w:rsidRDefault="009F4254" w:rsidP="00CC6BA3">
      <w:pPr>
        <w:pStyle w:val="GOSTListmark1"/>
        <w:numPr>
          <w:ilvl w:val="0"/>
          <w:numId w:val="0"/>
        </w:numPr>
        <w:ind w:left="851"/>
      </w:pPr>
      <w:r w:rsidRPr="00417EDB">
        <w:rPr>
          <w:noProof/>
        </w:rPr>
        <w:drawing>
          <wp:inline distT="0" distB="0" distL="0" distR="0" wp14:anchorId="234C1336" wp14:editId="3889C07B">
            <wp:extent cx="137160" cy="129540"/>
            <wp:effectExtent l="0" t="0" r="0" b="3810"/>
            <wp:docPr id="708"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37160" cy="129540"/>
                    </a:xfrm>
                    <a:prstGeom prst="rect">
                      <a:avLst/>
                    </a:prstGeom>
                    <a:noFill/>
                    <a:ln>
                      <a:noFill/>
                    </a:ln>
                  </pic:spPr>
                </pic:pic>
              </a:graphicData>
            </a:graphic>
          </wp:inline>
        </w:drawing>
      </w:r>
      <w:r w:rsidRPr="008E577F">
        <w:t xml:space="preserve"> – для открытия календаря.</w:t>
      </w:r>
    </w:p>
    <w:p w14:paraId="71C0D33F" w14:textId="1959A936" w:rsidR="009F4254" w:rsidRPr="008E577F" w:rsidRDefault="009F4254" w:rsidP="009F4254">
      <w:pPr>
        <w:pStyle w:val="GOSTNormal"/>
      </w:pPr>
      <w:r w:rsidRPr="008E577F">
        <w:t xml:space="preserve">Пример приведен на рисунке </w:t>
      </w:r>
      <w:r w:rsidRPr="00417EDB">
        <w:fldChar w:fldCharType="begin"/>
      </w:r>
      <w:r w:rsidRPr="008E577F">
        <w:instrText xml:space="preserve"> REF _Ref163126041 \h </w:instrText>
      </w:r>
      <w:r w:rsidR="008E577F">
        <w:instrText xml:space="preserve"> \* MERGEFORMAT </w:instrText>
      </w:r>
      <w:r w:rsidRPr="00417EDB">
        <w:fldChar w:fldCharType="separate"/>
      </w:r>
      <w:r w:rsidR="009F07BF">
        <w:rPr>
          <w:noProof/>
        </w:rPr>
        <w:t>13</w:t>
      </w:r>
      <w:r w:rsidRPr="00417EDB">
        <w:fldChar w:fldCharType="end"/>
      </w:r>
      <w:r w:rsidRPr="008E577F">
        <w:t>.</w:t>
      </w:r>
    </w:p>
    <w:p w14:paraId="0D7511B9" w14:textId="77777777" w:rsidR="009F4254" w:rsidRPr="008E577F" w:rsidRDefault="009F4254" w:rsidP="009F4254">
      <w:pPr>
        <w:pStyle w:val="GOSTFigure"/>
      </w:pPr>
      <w:r w:rsidRPr="00417EDB">
        <w:rPr>
          <w:noProof/>
        </w:rPr>
        <w:drawing>
          <wp:inline distT="0" distB="0" distL="0" distR="0" wp14:anchorId="17A9FB90" wp14:editId="6F2484B9">
            <wp:extent cx="4572396" cy="1143099"/>
            <wp:effectExtent l="0" t="0" r="0" b="0"/>
            <wp:docPr id="709" name="Рисунок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Snap5.png"/>
                    <pic:cNvPicPr/>
                  </pic:nvPicPr>
                  <pic:blipFill>
                    <a:blip r:embed="rId55">
                      <a:extLst>
                        <a:ext uri="{28A0092B-C50C-407E-A947-70E740481C1C}">
                          <a14:useLocalDpi xmlns:a14="http://schemas.microsoft.com/office/drawing/2010/main" val="0"/>
                        </a:ext>
                      </a:extLst>
                    </a:blip>
                    <a:stretch>
                      <a:fillRect/>
                    </a:stretch>
                  </pic:blipFill>
                  <pic:spPr>
                    <a:xfrm>
                      <a:off x="0" y="0"/>
                      <a:ext cx="4572396" cy="1143099"/>
                    </a:xfrm>
                    <a:prstGeom prst="rect">
                      <a:avLst/>
                    </a:prstGeom>
                  </pic:spPr>
                </pic:pic>
              </a:graphicData>
            </a:graphic>
          </wp:inline>
        </w:drawing>
      </w:r>
    </w:p>
    <w:p w14:paraId="5F35A72B" w14:textId="77777777" w:rsidR="009F4254" w:rsidRPr="008E577F" w:rsidRDefault="009F4254" w:rsidP="009F4254">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058" w:name="_Ref163126041"/>
      <w:bookmarkStart w:id="1059" w:name="_Toc163128717"/>
      <w:bookmarkStart w:id="1060" w:name="_Toc220948321"/>
      <w:r w:rsidR="009F07BF">
        <w:rPr>
          <w:noProof/>
        </w:rPr>
        <w:t>13</w:t>
      </w:r>
      <w:bookmarkEnd w:id="1058"/>
      <w:r w:rsidRPr="00417EDB">
        <w:rPr>
          <w:noProof/>
        </w:rPr>
        <w:fldChar w:fldCharType="end"/>
      </w:r>
      <w:r w:rsidRPr="008E577F">
        <w:t>. Пример заполнения поля с помощью выбора данных из справочника</w:t>
      </w:r>
      <w:bookmarkEnd w:id="1059"/>
      <w:bookmarkEnd w:id="1060"/>
    </w:p>
    <w:p w14:paraId="285B08F8" w14:textId="1FBD2D3F" w:rsidR="009F4254" w:rsidRPr="008E577F" w:rsidRDefault="009F4254" w:rsidP="009F4254">
      <w:pPr>
        <w:pStyle w:val="GOSTNormal"/>
      </w:pPr>
      <w:r w:rsidRPr="008E577F">
        <w:lastRenderedPageBreak/>
        <w:t xml:space="preserve">После нажатия на кнопку вызова справочника откроется визуальная форма для выбора необходимых данных из перечня в справочнике. Требуется с помощью курсора выбрать нужную запись и нажать «Ок». Пример приведен на рисунке </w:t>
      </w:r>
      <w:r w:rsidRPr="00417EDB">
        <w:fldChar w:fldCharType="begin"/>
      </w:r>
      <w:r w:rsidRPr="008E577F">
        <w:instrText xml:space="preserve"> REF _Ref163126350 \h </w:instrText>
      </w:r>
      <w:r w:rsidR="008E577F">
        <w:instrText xml:space="preserve"> \* MERGEFORMAT </w:instrText>
      </w:r>
      <w:r w:rsidRPr="00417EDB">
        <w:fldChar w:fldCharType="separate"/>
      </w:r>
      <w:r w:rsidR="009F07BF">
        <w:rPr>
          <w:noProof/>
        </w:rPr>
        <w:t>14</w:t>
      </w:r>
      <w:r w:rsidRPr="00417EDB">
        <w:fldChar w:fldCharType="end"/>
      </w:r>
      <w:r w:rsidRPr="008E577F">
        <w:t>.</w:t>
      </w:r>
    </w:p>
    <w:p w14:paraId="4773DE98" w14:textId="77777777" w:rsidR="009F4254" w:rsidRPr="008E577F" w:rsidRDefault="009F4254" w:rsidP="009F4254">
      <w:pPr>
        <w:pStyle w:val="GOSTFigure"/>
      </w:pPr>
      <w:r w:rsidRPr="00417EDB">
        <w:rPr>
          <w:noProof/>
        </w:rPr>
        <w:drawing>
          <wp:inline distT="0" distB="0" distL="0" distR="0" wp14:anchorId="67049CFF" wp14:editId="3707E324">
            <wp:extent cx="6120130" cy="2703830"/>
            <wp:effectExtent l="0" t="0" r="0" b="0"/>
            <wp:docPr id="710" name="Рисунок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Snap6.png"/>
                    <pic:cNvPicPr/>
                  </pic:nvPicPr>
                  <pic:blipFill>
                    <a:blip r:embed="rId56">
                      <a:extLst>
                        <a:ext uri="{28A0092B-C50C-407E-A947-70E740481C1C}">
                          <a14:useLocalDpi xmlns:a14="http://schemas.microsoft.com/office/drawing/2010/main" val="0"/>
                        </a:ext>
                      </a:extLst>
                    </a:blip>
                    <a:stretch>
                      <a:fillRect/>
                    </a:stretch>
                  </pic:blipFill>
                  <pic:spPr>
                    <a:xfrm>
                      <a:off x="0" y="0"/>
                      <a:ext cx="6120130" cy="2703830"/>
                    </a:xfrm>
                    <a:prstGeom prst="rect">
                      <a:avLst/>
                    </a:prstGeom>
                  </pic:spPr>
                </pic:pic>
              </a:graphicData>
            </a:graphic>
          </wp:inline>
        </w:drawing>
      </w:r>
    </w:p>
    <w:p w14:paraId="432F5884" w14:textId="77777777" w:rsidR="009F4254" w:rsidRPr="008E577F" w:rsidRDefault="009F4254" w:rsidP="009F4254">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061" w:name="_Ref163126350"/>
      <w:bookmarkStart w:id="1062" w:name="_Toc163128718"/>
      <w:bookmarkStart w:id="1063" w:name="_Toc220948322"/>
      <w:r w:rsidR="009F07BF">
        <w:rPr>
          <w:noProof/>
        </w:rPr>
        <w:t>14</w:t>
      </w:r>
      <w:bookmarkEnd w:id="1061"/>
      <w:r w:rsidRPr="00417EDB">
        <w:rPr>
          <w:noProof/>
        </w:rPr>
        <w:fldChar w:fldCharType="end"/>
      </w:r>
      <w:r w:rsidRPr="008E577F">
        <w:t>. Действия при выборе данных из справочника</w:t>
      </w:r>
      <w:bookmarkEnd w:id="1062"/>
      <w:bookmarkEnd w:id="1063"/>
    </w:p>
    <w:p w14:paraId="0A639DFE" w14:textId="377D9F4E" w:rsidR="009F4254" w:rsidRPr="008E577F" w:rsidRDefault="009F4254" w:rsidP="009F4254">
      <w:pPr>
        <w:pStyle w:val="GOSTNormal"/>
      </w:pPr>
      <w:r w:rsidRPr="008E577F">
        <w:t xml:space="preserve">После нажатия на кнопку вызова календаря откроется справочник «Календарь». С помощью стрелок в шапке справочника необходимо выбрать месяц и год, а в табличной части справочника – число месяца. Пример представлен на рисунке </w:t>
      </w:r>
      <w:r w:rsidRPr="00417EDB">
        <w:fldChar w:fldCharType="begin"/>
      </w:r>
      <w:r w:rsidRPr="008E577F">
        <w:instrText xml:space="preserve"> REF _Ref163126804 \h </w:instrText>
      </w:r>
      <w:r w:rsidR="008E577F">
        <w:instrText xml:space="preserve"> \* MERGEFORMAT </w:instrText>
      </w:r>
      <w:r w:rsidRPr="00417EDB">
        <w:fldChar w:fldCharType="separate"/>
      </w:r>
      <w:r w:rsidR="009F07BF">
        <w:rPr>
          <w:noProof/>
        </w:rPr>
        <w:t>15</w:t>
      </w:r>
      <w:r w:rsidRPr="00417EDB">
        <w:fldChar w:fldCharType="end"/>
      </w:r>
      <w:r w:rsidRPr="008E577F">
        <w:t>.</w:t>
      </w:r>
    </w:p>
    <w:p w14:paraId="2AB0CB2D" w14:textId="61E0E698" w:rsidR="009F4254" w:rsidRPr="008E577F" w:rsidRDefault="000D6138" w:rsidP="009F4254">
      <w:pPr>
        <w:pStyle w:val="GOSTFigure"/>
      </w:pPr>
      <w:r w:rsidRPr="00417EDB">
        <w:rPr>
          <w:noProof/>
        </w:rPr>
        <w:drawing>
          <wp:inline distT="0" distB="0" distL="0" distR="0" wp14:anchorId="0BFB4ADC" wp14:editId="42739424">
            <wp:extent cx="3866667" cy="1590476"/>
            <wp:effectExtent l="0" t="0" r="63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866667" cy="1590476"/>
                    </a:xfrm>
                    <a:prstGeom prst="rect">
                      <a:avLst/>
                    </a:prstGeom>
                  </pic:spPr>
                </pic:pic>
              </a:graphicData>
            </a:graphic>
          </wp:inline>
        </w:drawing>
      </w:r>
    </w:p>
    <w:p w14:paraId="5B6F5623" w14:textId="77777777" w:rsidR="009F4254" w:rsidRPr="008E577F" w:rsidRDefault="009F4254" w:rsidP="009F4254">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064" w:name="_Ref163126804"/>
      <w:bookmarkStart w:id="1065" w:name="_Toc163128719"/>
      <w:bookmarkStart w:id="1066" w:name="_Toc220948323"/>
      <w:r w:rsidR="009F07BF">
        <w:rPr>
          <w:noProof/>
        </w:rPr>
        <w:t>15</w:t>
      </w:r>
      <w:bookmarkEnd w:id="1064"/>
      <w:r w:rsidRPr="00417EDB">
        <w:rPr>
          <w:noProof/>
        </w:rPr>
        <w:fldChar w:fldCharType="end"/>
      </w:r>
      <w:r w:rsidRPr="008E577F">
        <w:t>. Пример выбора даты в календаре</w:t>
      </w:r>
      <w:bookmarkEnd w:id="1065"/>
      <w:bookmarkEnd w:id="1066"/>
    </w:p>
    <w:p w14:paraId="59485FEB" w14:textId="69554FDF" w:rsidR="009F4254" w:rsidRPr="008E577F" w:rsidRDefault="009F4254" w:rsidP="009F4254">
      <w:pPr>
        <w:pStyle w:val="GOSTNormal"/>
      </w:pPr>
      <w:r w:rsidRPr="008E577F">
        <w:t xml:space="preserve">На визуальной форме помимо блока с полями для заполнений данными нередко присутствует табличная часть. Это блок, сформированный в виде построчной таблицы. Пример табличного блока приведен на рисунке </w:t>
      </w:r>
      <w:r w:rsidRPr="00417EDB">
        <w:fldChar w:fldCharType="begin"/>
      </w:r>
      <w:r w:rsidRPr="008E577F">
        <w:instrText xml:space="preserve"> REF _Ref163127176 \h </w:instrText>
      </w:r>
      <w:r w:rsidR="008E577F">
        <w:instrText xml:space="preserve"> \* MERGEFORMAT </w:instrText>
      </w:r>
      <w:r w:rsidRPr="00417EDB">
        <w:fldChar w:fldCharType="separate"/>
      </w:r>
      <w:r w:rsidR="009F07BF">
        <w:rPr>
          <w:noProof/>
        </w:rPr>
        <w:t>16</w:t>
      </w:r>
      <w:r w:rsidRPr="00417EDB">
        <w:fldChar w:fldCharType="end"/>
      </w:r>
      <w:r w:rsidRPr="008E577F">
        <w:t>.</w:t>
      </w:r>
    </w:p>
    <w:p w14:paraId="4894A718" w14:textId="77777777" w:rsidR="009F4254" w:rsidRPr="008E577F" w:rsidRDefault="009F4254" w:rsidP="009F4254">
      <w:pPr>
        <w:pStyle w:val="GOSTFigure"/>
      </w:pPr>
      <w:r w:rsidRPr="00417EDB">
        <w:rPr>
          <w:noProof/>
        </w:rPr>
        <w:drawing>
          <wp:inline distT="0" distB="0" distL="0" distR="0" wp14:anchorId="2AF2E29D" wp14:editId="42EC5EB4">
            <wp:extent cx="6120130" cy="659130"/>
            <wp:effectExtent l="0" t="0" r="0" b="0"/>
            <wp:docPr id="704" name="Рисунок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 name="Snap8.png"/>
                    <pic:cNvPicPr/>
                  </pic:nvPicPr>
                  <pic:blipFill>
                    <a:blip r:embed="rId58">
                      <a:extLst>
                        <a:ext uri="{28A0092B-C50C-407E-A947-70E740481C1C}">
                          <a14:useLocalDpi xmlns:a14="http://schemas.microsoft.com/office/drawing/2010/main" val="0"/>
                        </a:ext>
                      </a:extLst>
                    </a:blip>
                    <a:stretch>
                      <a:fillRect/>
                    </a:stretch>
                  </pic:blipFill>
                  <pic:spPr>
                    <a:xfrm>
                      <a:off x="0" y="0"/>
                      <a:ext cx="6120130" cy="659130"/>
                    </a:xfrm>
                    <a:prstGeom prst="rect">
                      <a:avLst/>
                    </a:prstGeom>
                  </pic:spPr>
                </pic:pic>
              </a:graphicData>
            </a:graphic>
          </wp:inline>
        </w:drawing>
      </w:r>
    </w:p>
    <w:p w14:paraId="09DB0CB4" w14:textId="77777777" w:rsidR="009F4254" w:rsidRPr="008E577F" w:rsidRDefault="009F4254" w:rsidP="009F4254">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067" w:name="_Ref163127176"/>
      <w:bookmarkStart w:id="1068" w:name="_Toc163128720"/>
      <w:bookmarkStart w:id="1069" w:name="_Toc220948324"/>
      <w:r w:rsidR="009F07BF">
        <w:rPr>
          <w:noProof/>
        </w:rPr>
        <w:t>16</w:t>
      </w:r>
      <w:bookmarkEnd w:id="1067"/>
      <w:r w:rsidRPr="00417EDB">
        <w:rPr>
          <w:noProof/>
        </w:rPr>
        <w:fldChar w:fldCharType="end"/>
      </w:r>
      <w:r w:rsidRPr="008E577F">
        <w:t>. Пример табличной части на визуальной форме формуляра</w:t>
      </w:r>
      <w:bookmarkEnd w:id="1068"/>
      <w:bookmarkEnd w:id="1069"/>
    </w:p>
    <w:p w14:paraId="338305B8" w14:textId="77777777" w:rsidR="009F4254" w:rsidRPr="008E577F" w:rsidRDefault="009F4254" w:rsidP="009F4254">
      <w:pPr>
        <w:pStyle w:val="GOSTNormal"/>
      </w:pPr>
      <w:r w:rsidRPr="008E577F">
        <w:t>По умолчанию в табличной части доступна для заполнения только одна строка. Правила заполнения полей строки аналогичны общим правилам заполнения полей формуляра, описанным выше.</w:t>
      </w:r>
    </w:p>
    <w:p w14:paraId="369B1BEB" w14:textId="77777777" w:rsidR="00A56FE8" w:rsidRPr="008E577F" w:rsidRDefault="009F4254" w:rsidP="009F4254">
      <w:pPr>
        <w:pStyle w:val="GOSTNormal"/>
      </w:pPr>
      <w:r w:rsidRPr="008E577F">
        <w:lastRenderedPageBreak/>
        <w:t xml:space="preserve">Для добавления последующих строк в таблице необходимо нажать на кнопку </w:t>
      </w:r>
      <w:r w:rsidRPr="00417EDB">
        <w:rPr>
          <w:noProof/>
        </w:rPr>
        <w:drawing>
          <wp:inline distT="0" distB="0" distL="0" distR="0" wp14:anchorId="00F9E5AD" wp14:editId="0DECDFDD">
            <wp:extent cx="190517" cy="175275"/>
            <wp:effectExtent l="0" t="0" r="0" b="0"/>
            <wp:docPr id="705" name="Рисунок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 name="Snap9.png"/>
                    <pic:cNvPicPr/>
                  </pic:nvPicPr>
                  <pic:blipFill>
                    <a:blip r:embed="rId59">
                      <a:extLst>
                        <a:ext uri="{28A0092B-C50C-407E-A947-70E740481C1C}">
                          <a14:useLocalDpi xmlns:a14="http://schemas.microsoft.com/office/drawing/2010/main" val="0"/>
                        </a:ext>
                      </a:extLst>
                    </a:blip>
                    <a:stretch>
                      <a:fillRect/>
                    </a:stretch>
                  </pic:blipFill>
                  <pic:spPr>
                    <a:xfrm>
                      <a:off x="0" y="0"/>
                      <a:ext cx="190517" cy="175275"/>
                    </a:xfrm>
                    <a:prstGeom prst="rect">
                      <a:avLst/>
                    </a:prstGeom>
                  </pic:spPr>
                </pic:pic>
              </a:graphicData>
            </a:graphic>
          </wp:inline>
        </w:drawing>
      </w:r>
      <w:r w:rsidRPr="008E577F">
        <w:t>, расположенную под нижней строкой таблицы. Добавится новая строка, доступная для заполнения данными.</w:t>
      </w:r>
    </w:p>
    <w:p w14:paraId="615709C5" w14:textId="08E6045E" w:rsidR="009F4254" w:rsidRPr="008E577F" w:rsidRDefault="009F4254" w:rsidP="009F4254">
      <w:pPr>
        <w:pStyle w:val="GOSTNormal"/>
      </w:pPr>
      <w:r w:rsidRPr="008E577F">
        <w:t xml:space="preserve">При наличии двух и более строк с данными возможно копирование или удаление выбранной строки. Пример работы с табличной частью приведен на рисунке </w:t>
      </w:r>
      <w:r w:rsidRPr="00417EDB">
        <w:fldChar w:fldCharType="begin"/>
      </w:r>
      <w:r w:rsidRPr="008E577F">
        <w:instrText xml:space="preserve"> REF _Ref163127813 \h </w:instrText>
      </w:r>
      <w:r w:rsidR="008E577F">
        <w:instrText xml:space="preserve"> \* MERGEFORMAT </w:instrText>
      </w:r>
      <w:r w:rsidRPr="00417EDB">
        <w:fldChar w:fldCharType="separate"/>
      </w:r>
      <w:r w:rsidR="009F07BF">
        <w:rPr>
          <w:noProof/>
        </w:rPr>
        <w:t>17</w:t>
      </w:r>
      <w:r w:rsidRPr="00417EDB">
        <w:fldChar w:fldCharType="end"/>
      </w:r>
      <w:r w:rsidRPr="008E577F">
        <w:t>.</w:t>
      </w:r>
    </w:p>
    <w:p w14:paraId="631EAF6B" w14:textId="488EBBCA" w:rsidR="009F4254" w:rsidRPr="008E577F" w:rsidRDefault="00B24D5B" w:rsidP="009F4254">
      <w:pPr>
        <w:pStyle w:val="GOSTFigure"/>
      </w:pPr>
      <w:r w:rsidRPr="00417EDB">
        <w:rPr>
          <w:noProof/>
        </w:rPr>
        <w:drawing>
          <wp:inline distT="0" distB="0" distL="0" distR="0" wp14:anchorId="26C702C3" wp14:editId="19935107">
            <wp:extent cx="6120130" cy="13785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6120130" cy="1378585"/>
                    </a:xfrm>
                    <a:prstGeom prst="rect">
                      <a:avLst/>
                    </a:prstGeom>
                  </pic:spPr>
                </pic:pic>
              </a:graphicData>
            </a:graphic>
          </wp:inline>
        </w:drawing>
      </w:r>
    </w:p>
    <w:p w14:paraId="2B3C8872" w14:textId="77777777" w:rsidR="009F4254" w:rsidRPr="008E577F" w:rsidRDefault="009F4254" w:rsidP="009F4254">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070" w:name="_Ref163127813"/>
      <w:bookmarkStart w:id="1071" w:name="_Toc163128721"/>
      <w:bookmarkStart w:id="1072" w:name="_Toc220948325"/>
      <w:r w:rsidR="009F07BF">
        <w:rPr>
          <w:noProof/>
        </w:rPr>
        <w:t>17</w:t>
      </w:r>
      <w:bookmarkEnd w:id="1070"/>
      <w:r w:rsidRPr="00417EDB">
        <w:rPr>
          <w:noProof/>
        </w:rPr>
        <w:fldChar w:fldCharType="end"/>
      </w:r>
      <w:r w:rsidRPr="008E577F">
        <w:t>. Возможные действия в табличной части</w:t>
      </w:r>
      <w:bookmarkEnd w:id="1071"/>
      <w:bookmarkEnd w:id="1072"/>
    </w:p>
    <w:p w14:paraId="4C4B3875" w14:textId="77777777" w:rsidR="009F4254" w:rsidRPr="008E577F" w:rsidRDefault="009F4254" w:rsidP="00194217">
      <w:pPr>
        <w:pStyle w:val="GOSTNormalWithout"/>
      </w:pPr>
      <w:r w:rsidRPr="008E577F">
        <w:t>После заполнения/редактирования полей формуляра (визуальной формы документа) требуется сохранить данные. Для этого необходимо нажать на одну из следующих кнопок, расположенных в правом верхнем углу визуальной формы:</w:t>
      </w:r>
    </w:p>
    <w:p w14:paraId="7CC1BF6F" w14:textId="77777777" w:rsidR="009F4254" w:rsidRPr="008E577F" w:rsidRDefault="009F4254" w:rsidP="009F4254">
      <w:pPr>
        <w:pStyle w:val="GOSTNormal"/>
      </w:pPr>
      <w:r w:rsidRPr="00417EDB">
        <w:rPr>
          <w:noProof/>
        </w:rPr>
        <w:drawing>
          <wp:inline distT="0" distB="0" distL="0" distR="0" wp14:anchorId="0C4D2DBF" wp14:editId="07E0BC5A">
            <wp:extent cx="182880" cy="182880"/>
            <wp:effectExtent l="0" t="0" r="7620" b="7620"/>
            <wp:docPr id="707"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8E577F">
        <w:t xml:space="preserve"> – сохранить данные;</w:t>
      </w:r>
    </w:p>
    <w:p w14:paraId="2FDA0AD9" w14:textId="77777777" w:rsidR="009F4254" w:rsidRPr="008E577F" w:rsidRDefault="009F4254" w:rsidP="009F4254">
      <w:pPr>
        <w:pStyle w:val="GOSTNormal"/>
      </w:pPr>
      <w:r w:rsidRPr="00417EDB">
        <w:rPr>
          <w:noProof/>
        </w:rPr>
        <w:drawing>
          <wp:inline distT="0" distB="0" distL="0" distR="0" wp14:anchorId="53A67281" wp14:editId="3383A657">
            <wp:extent cx="182880" cy="182880"/>
            <wp:effectExtent l="0" t="0" r="7620" b="7620"/>
            <wp:docPr id="7"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8E577F">
        <w:t xml:space="preserve"> – сохранить данные и закрыть окно;</w:t>
      </w:r>
    </w:p>
    <w:p w14:paraId="5ADEF4AE" w14:textId="48911B47" w:rsidR="009F4254" w:rsidRPr="008E577F" w:rsidRDefault="00813B1C" w:rsidP="009F4254">
      <w:pPr>
        <w:pStyle w:val="GOSTNormal"/>
      </w:pPr>
      <w:r>
        <w:pict w14:anchorId="31208B69">
          <v:shape id="Рисунок 8" o:spid="_x0000_i1029" type="#_x0000_t75" style="width:14.25pt;height:14.25pt;visibility:visible;mso-wrap-style:square">
            <v:imagedata r:id="rId63" o:title=""/>
          </v:shape>
        </w:pict>
      </w:r>
      <w:r w:rsidR="009F4254" w:rsidRPr="008E577F">
        <w:t xml:space="preserve"> – закрыть без сохранения.</w:t>
      </w:r>
    </w:p>
    <w:p w14:paraId="3F2267A1" w14:textId="77777777" w:rsidR="007B7BAD" w:rsidRPr="008E577F" w:rsidRDefault="007B7BAD" w:rsidP="007B7BAD">
      <w:pPr>
        <w:pStyle w:val="31"/>
        <w:tabs>
          <w:tab w:val="clear" w:pos="720"/>
        </w:tabs>
        <w:ind w:left="862"/>
      </w:pPr>
      <w:bookmarkStart w:id="1073" w:name="_Toc193449817"/>
      <w:bookmarkStart w:id="1074" w:name="_Toc220948288"/>
      <w:r w:rsidRPr="008E577F">
        <w:rPr>
          <w:rFonts w:hint="eastAsia"/>
        </w:rPr>
        <w:t>Просмот</w:t>
      </w:r>
      <w:r w:rsidRPr="008E577F">
        <w:t xml:space="preserve"> </w:t>
      </w:r>
      <w:r w:rsidRPr="008E577F">
        <w:rPr>
          <w:rFonts w:hint="eastAsia"/>
        </w:rPr>
        <w:t>истории</w:t>
      </w:r>
      <w:r w:rsidRPr="008E577F">
        <w:t xml:space="preserve"> </w:t>
      </w:r>
      <w:r w:rsidRPr="008E577F">
        <w:rPr>
          <w:rFonts w:hint="eastAsia"/>
        </w:rPr>
        <w:t>выгрузки</w:t>
      </w:r>
      <w:r w:rsidRPr="008E577F">
        <w:t>/</w:t>
      </w:r>
      <w:r w:rsidRPr="008E577F">
        <w:rPr>
          <w:rFonts w:hint="eastAsia"/>
        </w:rPr>
        <w:t>загрузки</w:t>
      </w:r>
      <w:r w:rsidRPr="008E577F">
        <w:t xml:space="preserve"> </w:t>
      </w:r>
      <w:r w:rsidRPr="008E577F">
        <w:rPr>
          <w:rFonts w:hint="eastAsia"/>
        </w:rPr>
        <w:t>документа</w:t>
      </w:r>
      <w:bookmarkEnd w:id="1073"/>
      <w:bookmarkEnd w:id="1074"/>
    </w:p>
    <w:p w14:paraId="25EE6AE0" w14:textId="77777777" w:rsidR="007B7BAD" w:rsidRPr="008E577F" w:rsidRDefault="007B7BAD" w:rsidP="007B7BAD">
      <w:pPr>
        <w:pStyle w:val="GOSTNormal"/>
      </w:pPr>
      <w:r w:rsidRPr="008E577F">
        <w:t xml:space="preserve">Для просмотра статуса и истории выгрузки/загрузки документа в различных системах/подсистемах требуется открыть списковую форму нужного документа (см. п. </w:t>
      </w:r>
      <w:r w:rsidRPr="00417EDB">
        <w:fldChar w:fldCharType="begin"/>
      </w:r>
      <w:r w:rsidRPr="008E577F">
        <w:instrText xml:space="preserve"> REF _Ref421804243 \r \h  \* MERGEFORMAT </w:instrText>
      </w:r>
      <w:r w:rsidRPr="00417EDB">
        <w:fldChar w:fldCharType="separate"/>
      </w:r>
      <w:r w:rsidR="009F07BF">
        <w:t>5.3.2</w:t>
      </w:r>
      <w:r w:rsidRPr="00417EDB">
        <w:fldChar w:fldCharType="end"/>
      </w:r>
      <w:r w:rsidRPr="008E577F">
        <w:t>) и выделить необходимый формуляр. Внизу экрана загрузится краткая форма докумена, после чего требуется перейти на вкладку «Содержание» и подвкладку «История загрузки/выгрузки». Также вкладка доступна на ВФ документа.</w:t>
      </w:r>
    </w:p>
    <w:p w14:paraId="4686CF9E" w14:textId="77777777" w:rsidR="007B7BAD" w:rsidRPr="008E577F" w:rsidRDefault="007B7BAD" w:rsidP="007B7BAD">
      <w:pPr>
        <w:pStyle w:val="GOSTFigure"/>
      </w:pPr>
      <w:r w:rsidRPr="00417EDB">
        <w:rPr>
          <w:noProof/>
        </w:rPr>
        <w:drawing>
          <wp:inline distT="0" distB="0" distL="0" distR="0" wp14:anchorId="2AD4C9E0" wp14:editId="405150BF">
            <wp:extent cx="5076190" cy="1142857"/>
            <wp:effectExtent l="0" t="0" r="0" b="635"/>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Захват30.png"/>
                    <pic:cNvPicPr/>
                  </pic:nvPicPr>
                  <pic:blipFill>
                    <a:blip r:embed="rId64">
                      <a:extLst>
                        <a:ext uri="{28A0092B-C50C-407E-A947-70E740481C1C}">
                          <a14:useLocalDpi xmlns:a14="http://schemas.microsoft.com/office/drawing/2010/main" val="0"/>
                        </a:ext>
                      </a:extLst>
                    </a:blip>
                    <a:stretch>
                      <a:fillRect/>
                    </a:stretch>
                  </pic:blipFill>
                  <pic:spPr>
                    <a:xfrm>
                      <a:off x="0" y="0"/>
                      <a:ext cx="5076190" cy="1142857"/>
                    </a:xfrm>
                    <a:prstGeom prst="rect">
                      <a:avLst/>
                    </a:prstGeom>
                  </pic:spPr>
                </pic:pic>
              </a:graphicData>
            </a:graphic>
          </wp:inline>
        </w:drawing>
      </w:r>
    </w:p>
    <w:p w14:paraId="3CD7BBBD" w14:textId="77777777" w:rsidR="007B7BAD" w:rsidRPr="008E577F" w:rsidRDefault="003B76B5" w:rsidP="007B7BAD">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075" w:name="_Toc193449919"/>
      <w:bookmarkStart w:id="1076" w:name="_Toc220948326"/>
      <w:r w:rsidR="009F07BF">
        <w:rPr>
          <w:noProof/>
        </w:rPr>
        <w:t>18</w:t>
      </w:r>
      <w:r w:rsidRPr="00417EDB">
        <w:rPr>
          <w:noProof/>
        </w:rPr>
        <w:fldChar w:fldCharType="end"/>
      </w:r>
      <w:r w:rsidR="007B7BAD" w:rsidRPr="008E577F">
        <w:t>. Вкладка «История выгрузки/загрузки»</w:t>
      </w:r>
      <w:bookmarkEnd w:id="1075"/>
      <w:bookmarkEnd w:id="1076"/>
    </w:p>
    <w:p w14:paraId="3B4A053F" w14:textId="77777777" w:rsidR="007B7BAD" w:rsidRPr="008E577F" w:rsidRDefault="007B7BAD" w:rsidP="007B7BAD">
      <w:pPr>
        <w:pStyle w:val="GOSTNormal"/>
      </w:pPr>
      <w:r w:rsidRPr="008E577F">
        <w:t>Вкладка содержит следующие информационные поля:</w:t>
      </w:r>
    </w:p>
    <w:p w14:paraId="21B81595" w14:textId="77777777" w:rsidR="007B7BAD" w:rsidRPr="008E577F" w:rsidRDefault="007B7BAD" w:rsidP="007B7BAD">
      <w:pPr>
        <w:pStyle w:val="GOSTListmark1"/>
      </w:pPr>
      <w:r w:rsidRPr="008E577F">
        <w:t>«Наименование системы получателя/отправителя»;</w:t>
      </w:r>
    </w:p>
    <w:p w14:paraId="2E20CAD9" w14:textId="77777777" w:rsidR="007B7BAD" w:rsidRPr="008E577F" w:rsidRDefault="007B7BAD" w:rsidP="007B7BAD">
      <w:pPr>
        <w:pStyle w:val="GOSTListmark1"/>
      </w:pPr>
      <w:r w:rsidRPr="008E577F">
        <w:t>«Тип документа»;</w:t>
      </w:r>
    </w:p>
    <w:p w14:paraId="3B12B8E1" w14:textId="77777777" w:rsidR="007B7BAD" w:rsidRPr="008E577F" w:rsidRDefault="007B7BAD" w:rsidP="007B7BAD">
      <w:pPr>
        <w:pStyle w:val="GOSTListmark1"/>
      </w:pPr>
      <w:r w:rsidRPr="008E577F">
        <w:t>«Дата выгрузки/загрузки»;</w:t>
      </w:r>
    </w:p>
    <w:p w14:paraId="584B659B" w14:textId="77777777" w:rsidR="007B7BAD" w:rsidRPr="008E577F" w:rsidRDefault="007B7BAD" w:rsidP="007B7BAD">
      <w:pPr>
        <w:pStyle w:val="GOSTListmark1"/>
      </w:pPr>
      <w:r w:rsidRPr="008E577F">
        <w:t>«Транспортный статус»;</w:t>
      </w:r>
    </w:p>
    <w:p w14:paraId="638D4F27" w14:textId="5F85CB4A" w:rsidR="007B7BAD" w:rsidRPr="008E577F" w:rsidRDefault="007B7BAD" w:rsidP="007B7BAD">
      <w:pPr>
        <w:pStyle w:val="GOSTListmark1"/>
      </w:pPr>
      <w:r w:rsidRPr="008E577F">
        <w:t>«Гуид документа».</w:t>
      </w:r>
    </w:p>
    <w:p w14:paraId="235A76E6" w14:textId="77777777" w:rsidR="00A56FE8" w:rsidRPr="008E577F" w:rsidRDefault="009C19B5" w:rsidP="00C22C0D">
      <w:pPr>
        <w:pStyle w:val="21"/>
      </w:pPr>
      <w:bookmarkStart w:id="1077" w:name="_Toc220948289"/>
      <w:bookmarkStart w:id="1078" w:name="_Ref222847084"/>
      <w:r w:rsidRPr="008E577F">
        <w:rPr>
          <w:rFonts w:hint="eastAsia"/>
        </w:rPr>
        <w:lastRenderedPageBreak/>
        <w:t>Формирование</w:t>
      </w:r>
      <w:r w:rsidRPr="008E577F">
        <w:t xml:space="preserve"> </w:t>
      </w:r>
      <w:r w:rsidRPr="008E577F">
        <w:rPr>
          <w:rFonts w:hint="eastAsia"/>
        </w:rPr>
        <w:t>и</w:t>
      </w:r>
      <w:r w:rsidRPr="008E577F">
        <w:t xml:space="preserve"> </w:t>
      </w:r>
      <w:r w:rsidRPr="008E577F">
        <w:rPr>
          <w:rFonts w:hint="eastAsia"/>
        </w:rPr>
        <w:t>ведение</w:t>
      </w:r>
      <w:r w:rsidRPr="008E577F">
        <w:t xml:space="preserve"> </w:t>
      </w:r>
      <w:r w:rsidRPr="008E577F">
        <w:rPr>
          <w:rFonts w:hint="eastAsia"/>
        </w:rPr>
        <w:t>справочников</w:t>
      </w:r>
      <w:bookmarkEnd w:id="917"/>
      <w:bookmarkEnd w:id="918"/>
      <w:bookmarkEnd w:id="919"/>
      <w:bookmarkEnd w:id="920"/>
      <w:bookmarkEnd w:id="921"/>
      <w:bookmarkEnd w:id="945"/>
      <w:bookmarkEnd w:id="1040"/>
      <w:bookmarkEnd w:id="1077"/>
      <w:bookmarkEnd w:id="1078"/>
    </w:p>
    <w:p w14:paraId="67EE132B" w14:textId="376690F2" w:rsidR="009C19B5" w:rsidRPr="008E577F" w:rsidRDefault="00B05365" w:rsidP="00930857">
      <w:pPr>
        <w:pStyle w:val="GOSTNormalWithout"/>
      </w:pPr>
      <w:r w:rsidRPr="008E577F">
        <w:t xml:space="preserve">В подсистеме </w:t>
      </w:r>
      <w:r w:rsidR="00E45FCE" w:rsidRPr="008E577F">
        <w:t>у</w:t>
      </w:r>
      <w:r w:rsidRPr="008E577F">
        <w:t>правлени</w:t>
      </w:r>
      <w:r w:rsidR="00E45FCE" w:rsidRPr="008E577F">
        <w:t>я</w:t>
      </w:r>
      <w:r w:rsidRPr="008E577F">
        <w:t xml:space="preserve"> расходами при формировании </w:t>
      </w:r>
      <w:r w:rsidR="009B3505" w:rsidRPr="008E577F">
        <w:t>документов</w:t>
      </w:r>
      <w:r w:rsidRPr="008E577F">
        <w:t xml:space="preserve"> используются данные следующих справочников, которые ведутся Подсистемой НСИ</w:t>
      </w:r>
      <w:r w:rsidR="00BC63DE" w:rsidRPr="008E577F">
        <w:t xml:space="preserve"> ЭБ</w:t>
      </w:r>
      <w:r w:rsidRPr="008E577F">
        <w:t>:</w:t>
      </w:r>
    </w:p>
    <w:p w14:paraId="33625767" w14:textId="77777777" w:rsidR="009C19B5" w:rsidRPr="008E577F" w:rsidRDefault="009C19B5" w:rsidP="00930857">
      <w:pPr>
        <w:pStyle w:val="GOSTListmark1"/>
      </w:pPr>
      <w:r w:rsidRPr="008E577F">
        <w:t>централизованные:</w:t>
      </w:r>
    </w:p>
    <w:p w14:paraId="5EBFCAC8" w14:textId="77777777" w:rsidR="009C19B5" w:rsidRPr="008E577F" w:rsidRDefault="009C19B5" w:rsidP="00930857">
      <w:pPr>
        <w:pStyle w:val="GOSTListmark2"/>
      </w:pPr>
      <w:r w:rsidRPr="008E577F">
        <w:t>справочник «Лицевые счета»;</w:t>
      </w:r>
    </w:p>
    <w:p w14:paraId="7ED3359E" w14:textId="77777777" w:rsidR="009C19B5" w:rsidRPr="008E577F" w:rsidRDefault="009C19B5" w:rsidP="00930857">
      <w:pPr>
        <w:pStyle w:val="GOSTListmark2"/>
      </w:pPr>
      <w:r w:rsidRPr="008E577F">
        <w:t xml:space="preserve">справочник </w:t>
      </w:r>
      <w:r w:rsidR="00F0003B" w:rsidRPr="008E577F">
        <w:t>«ЕГРЮЛ»;</w:t>
      </w:r>
    </w:p>
    <w:p w14:paraId="07BCDBDF" w14:textId="77777777" w:rsidR="00F0003B" w:rsidRPr="008E577F" w:rsidRDefault="00F0003B" w:rsidP="00930857">
      <w:pPr>
        <w:pStyle w:val="GOSTListmark2"/>
      </w:pPr>
      <w:r w:rsidRPr="008E577F">
        <w:t>справочник «ТОФК»;</w:t>
      </w:r>
    </w:p>
    <w:p w14:paraId="734BBC05" w14:textId="77777777" w:rsidR="009C19B5" w:rsidRPr="008E577F" w:rsidRDefault="009C19B5" w:rsidP="00930857">
      <w:pPr>
        <w:pStyle w:val="GOSTListmark2"/>
      </w:pPr>
      <w:r w:rsidRPr="008E577F">
        <w:t>справочник «Бюджеты»;</w:t>
      </w:r>
    </w:p>
    <w:p w14:paraId="3B790CFE" w14:textId="77777777" w:rsidR="009C19B5" w:rsidRPr="008E577F" w:rsidRDefault="009C19B5" w:rsidP="00930857">
      <w:pPr>
        <w:pStyle w:val="GOSTListmark2"/>
      </w:pPr>
      <w:r w:rsidRPr="008E577F">
        <w:t>справочник «Сводный реестр»;</w:t>
      </w:r>
    </w:p>
    <w:p w14:paraId="2DF44BCF" w14:textId="77777777" w:rsidR="009C19B5" w:rsidRPr="008E577F" w:rsidRDefault="009C19B5" w:rsidP="00930857">
      <w:pPr>
        <w:pStyle w:val="GOSTListmark2"/>
      </w:pPr>
      <w:r w:rsidRPr="008E577F">
        <w:t>справочник «Расходы (КБК)</w:t>
      </w:r>
      <w:r w:rsidR="008F5042" w:rsidRPr="008E577F">
        <w:t>»;</w:t>
      </w:r>
    </w:p>
    <w:p w14:paraId="7354730D" w14:textId="507664C9" w:rsidR="008A3950" w:rsidRPr="008E577F" w:rsidRDefault="008A3950" w:rsidP="00930857">
      <w:pPr>
        <w:pStyle w:val="GOSTListmark2"/>
      </w:pPr>
      <w:r w:rsidRPr="008E577F">
        <w:t>справочник «Категории взыскания»;</w:t>
      </w:r>
    </w:p>
    <w:p w14:paraId="100D0E62" w14:textId="77777777" w:rsidR="009C19B5" w:rsidRPr="008E577F" w:rsidRDefault="009C19B5" w:rsidP="002747AA">
      <w:pPr>
        <w:pStyle w:val="GOSTListmark1"/>
      </w:pPr>
      <w:r w:rsidRPr="008E577F">
        <w:t>общероссийские:</w:t>
      </w:r>
    </w:p>
    <w:p w14:paraId="5FED7255" w14:textId="77777777" w:rsidR="009C19B5" w:rsidRPr="008E577F" w:rsidRDefault="009C19B5" w:rsidP="002747AA">
      <w:pPr>
        <w:pStyle w:val="GOSTListmark2"/>
      </w:pPr>
      <w:r w:rsidRPr="008E577F">
        <w:t>справочник «</w:t>
      </w:r>
      <w:bookmarkStart w:id="1079" w:name="OLE_LINK281"/>
      <w:bookmarkStart w:id="1080" w:name="OLE_LINK282"/>
      <w:r w:rsidRPr="008E577F">
        <w:t>Таблица соответствия кодов ОКАТО кодам ОКТМО</w:t>
      </w:r>
      <w:bookmarkEnd w:id="1079"/>
      <w:bookmarkEnd w:id="1080"/>
      <w:r w:rsidRPr="008E577F">
        <w:t>»;</w:t>
      </w:r>
    </w:p>
    <w:p w14:paraId="33481194" w14:textId="77777777" w:rsidR="00F0003B" w:rsidRPr="008E577F" w:rsidRDefault="00F0003B" w:rsidP="002747AA">
      <w:pPr>
        <w:pStyle w:val="GOSTListmark2"/>
      </w:pPr>
      <w:r w:rsidRPr="008E577F">
        <w:t>справочник «ОКВ»;</w:t>
      </w:r>
    </w:p>
    <w:p w14:paraId="6ED7276A" w14:textId="77777777" w:rsidR="009C19B5" w:rsidRPr="008E577F" w:rsidRDefault="009C19B5" w:rsidP="002747AA">
      <w:pPr>
        <w:pStyle w:val="GOSTListmark2"/>
      </w:pPr>
      <w:r w:rsidRPr="008E577F">
        <w:t>справочник «ОКАТО-ОКТ</w:t>
      </w:r>
      <w:r w:rsidR="008F5042" w:rsidRPr="008E577F">
        <w:t>МО»;</w:t>
      </w:r>
    </w:p>
    <w:p w14:paraId="4F1006BE" w14:textId="77777777" w:rsidR="009C19B5" w:rsidRPr="008E577F" w:rsidRDefault="009C19B5" w:rsidP="002747AA">
      <w:pPr>
        <w:pStyle w:val="GOSTListmark1"/>
      </w:pPr>
      <w:bookmarkStart w:id="1081" w:name="OLE_LINK269"/>
      <w:bookmarkStart w:id="1082" w:name="OLE_LINK270"/>
      <w:bookmarkStart w:id="1083" w:name="OLE_LINK271"/>
      <w:r w:rsidRPr="008E577F">
        <w:t>отраслевые:</w:t>
      </w:r>
    </w:p>
    <w:p w14:paraId="34DF7CF8" w14:textId="77777777" w:rsidR="009C19B5" w:rsidRPr="008E577F" w:rsidRDefault="009C19B5" w:rsidP="002747AA">
      <w:pPr>
        <w:pStyle w:val="GOSTListmark2"/>
      </w:pPr>
      <w:r w:rsidRPr="008E577F">
        <w:t>справочник «Федеральные адресные инвестиционные программы ФАИП».</w:t>
      </w:r>
    </w:p>
    <w:p w14:paraId="1B7B1D81" w14:textId="77777777" w:rsidR="00DF3949" w:rsidRPr="008E577F" w:rsidRDefault="00DF3949" w:rsidP="00DF3949">
      <w:pPr>
        <w:pStyle w:val="31"/>
        <w:tabs>
          <w:tab w:val="clear" w:pos="964"/>
          <w:tab w:val="num" w:pos="1134"/>
        </w:tabs>
        <w:ind w:left="1134" w:hanging="1134"/>
      </w:pPr>
      <w:bookmarkStart w:id="1084" w:name="_Toc487026039"/>
      <w:bookmarkStart w:id="1085" w:name="_Toc487028672"/>
      <w:bookmarkStart w:id="1086" w:name="_Toc517687787"/>
      <w:bookmarkStart w:id="1087" w:name="_Toc17898663"/>
      <w:bookmarkStart w:id="1088" w:name="_Ref36201755"/>
      <w:bookmarkStart w:id="1089" w:name="_Toc108451891"/>
      <w:bookmarkStart w:id="1090" w:name="_Toc193810240"/>
      <w:bookmarkStart w:id="1091" w:name="_Toc220948290"/>
      <w:bookmarkStart w:id="1092" w:name="_Toc76572828"/>
      <w:bookmarkStart w:id="1093" w:name="_Toc76578332"/>
      <w:bookmarkStart w:id="1094" w:name="_Toc76590876"/>
      <w:bookmarkStart w:id="1095" w:name="_Toc76633940"/>
      <w:bookmarkStart w:id="1096" w:name="_Toc109037240"/>
      <w:bookmarkStart w:id="1097" w:name="_Toc138201127"/>
      <w:bookmarkStart w:id="1098" w:name="_Toc75718055"/>
      <w:bookmarkStart w:id="1099" w:name="_Toc48140934"/>
      <w:bookmarkStart w:id="1100" w:name="_Toc452115255"/>
      <w:bookmarkStart w:id="1101" w:name="_Toc487019710"/>
      <w:bookmarkStart w:id="1102" w:name="_Toc487028500"/>
      <w:bookmarkStart w:id="1103" w:name="_Toc421735092"/>
      <w:bookmarkStart w:id="1104" w:name="_Toc511117235"/>
      <w:bookmarkStart w:id="1105" w:name="_Toc517687788"/>
      <w:bookmarkEnd w:id="1081"/>
      <w:bookmarkEnd w:id="1082"/>
      <w:bookmarkEnd w:id="1083"/>
      <w:r w:rsidRPr="008E577F">
        <w:rPr>
          <w:rFonts w:hint="eastAsia"/>
        </w:rPr>
        <w:t>Заполнение</w:t>
      </w:r>
      <w:r w:rsidRPr="008E577F">
        <w:t xml:space="preserve"> </w:t>
      </w:r>
      <w:r w:rsidRPr="008E577F">
        <w:rPr>
          <w:rFonts w:hint="eastAsia"/>
        </w:rPr>
        <w:t>справочника</w:t>
      </w:r>
      <w:r w:rsidRPr="008E577F">
        <w:t xml:space="preserve"> </w:t>
      </w:r>
      <w:r w:rsidRPr="008E577F">
        <w:rPr>
          <w:rFonts w:hint="eastAsia"/>
        </w:rPr>
        <w:t>«Шаблон</w:t>
      </w:r>
      <w:r w:rsidRPr="008E577F">
        <w:t xml:space="preserve"> </w:t>
      </w:r>
      <w:r w:rsidRPr="008E577F">
        <w:rPr>
          <w:rFonts w:hint="eastAsia"/>
        </w:rPr>
        <w:t>листа</w:t>
      </w:r>
      <w:r w:rsidRPr="008E577F">
        <w:t xml:space="preserve"> </w:t>
      </w:r>
      <w:r w:rsidRPr="008E577F">
        <w:rPr>
          <w:rFonts w:hint="eastAsia"/>
        </w:rPr>
        <w:t>согласования»</w:t>
      </w:r>
      <w:bookmarkEnd w:id="1084"/>
      <w:bookmarkEnd w:id="1085"/>
      <w:bookmarkEnd w:id="1086"/>
      <w:bookmarkEnd w:id="1087"/>
      <w:bookmarkEnd w:id="1088"/>
      <w:bookmarkEnd w:id="1089"/>
      <w:bookmarkEnd w:id="1090"/>
      <w:bookmarkEnd w:id="1091"/>
    </w:p>
    <w:p w14:paraId="5D278B7E" w14:textId="77777777" w:rsidR="00DF3949" w:rsidRPr="008E577F" w:rsidRDefault="00DF3949" w:rsidP="00DF3949">
      <w:pPr>
        <w:pStyle w:val="41"/>
        <w:tabs>
          <w:tab w:val="num" w:pos="1304"/>
        </w:tabs>
        <w:ind w:left="1304" w:hanging="1304"/>
      </w:pPr>
      <w:r w:rsidRPr="008E577F">
        <w:rPr>
          <w:rFonts w:hint="eastAsia"/>
        </w:rPr>
        <w:t>Порядок</w:t>
      </w:r>
      <w:r w:rsidRPr="008E577F">
        <w:t xml:space="preserve"> </w:t>
      </w:r>
      <w:r w:rsidRPr="008E577F">
        <w:rPr>
          <w:rFonts w:hint="eastAsia"/>
        </w:rPr>
        <w:t>заполнения</w:t>
      </w:r>
      <w:r w:rsidRPr="008E577F">
        <w:t xml:space="preserve"> </w:t>
      </w:r>
      <w:r w:rsidRPr="008E577F">
        <w:rPr>
          <w:rFonts w:hint="eastAsia"/>
        </w:rPr>
        <w:t>справочника</w:t>
      </w:r>
      <w:r w:rsidRPr="008E577F">
        <w:t xml:space="preserve"> </w:t>
      </w:r>
      <w:r w:rsidRPr="008E577F">
        <w:rPr>
          <w:rFonts w:hint="eastAsia"/>
        </w:rPr>
        <w:t>«Шаблон</w:t>
      </w:r>
      <w:r w:rsidRPr="008E577F">
        <w:t xml:space="preserve"> </w:t>
      </w:r>
      <w:r w:rsidRPr="008E577F">
        <w:rPr>
          <w:rFonts w:hint="eastAsia"/>
        </w:rPr>
        <w:t>листа</w:t>
      </w:r>
      <w:r w:rsidRPr="008E577F">
        <w:t xml:space="preserve"> </w:t>
      </w:r>
      <w:r w:rsidRPr="008E577F">
        <w:rPr>
          <w:rFonts w:hint="eastAsia"/>
        </w:rPr>
        <w:t>согласования»</w:t>
      </w:r>
    </w:p>
    <w:p w14:paraId="511F525D" w14:textId="77777777" w:rsidR="00DF3949" w:rsidRPr="008E577F" w:rsidRDefault="00DF3949" w:rsidP="00DF3949">
      <w:pPr>
        <w:pStyle w:val="GOSTNormalWithout"/>
      </w:pPr>
      <w:r w:rsidRPr="008E577F">
        <w:t>Для начала работы со справочником «Шаблон листа согласования» необходимо выполнить следующие действия:</w:t>
      </w:r>
    </w:p>
    <w:p w14:paraId="0D0A986A" w14:textId="77777777" w:rsidR="00234C6F" w:rsidRDefault="00234C6F" w:rsidP="0087777B">
      <w:pPr>
        <w:pStyle w:val="GOSTListnum"/>
        <w:numPr>
          <w:ilvl w:val="0"/>
          <w:numId w:val="171"/>
        </w:numPr>
      </w:pPr>
      <w:r w:rsidRPr="007516D0">
        <w:t>На панели «Меню» выбрать ветку</w:t>
      </w:r>
      <w:r>
        <w:t>:</w:t>
      </w:r>
    </w:p>
    <w:p w14:paraId="6A85DD7E"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2C8F1373"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7E9F31B"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6EF39A7B" w14:textId="77777777" w:rsidR="00DF3949" w:rsidRPr="008E577F" w:rsidRDefault="00DF3949" w:rsidP="00DF3949">
      <w:pPr>
        <w:pStyle w:val="GOSTListnum"/>
        <w:numPr>
          <w:ilvl w:val="0"/>
          <w:numId w:val="1"/>
        </w:numPr>
      </w:pPr>
      <w:r w:rsidRPr="008E577F">
        <w:t>Далее, перемещаясь по дереву навигации, развернуть ветку «Справочники» и выбрать справочник «Шаблон листа согласования (Клиент)».</w:t>
      </w:r>
    </w:p>
    <w:p w14:paraId="127A58F2" w14:textId="77777777" w:rsidR="00DF3949" w:rsidRPr="008E577F" w:rsidRDefault="00DF3949" w:rsidP="00DF3949">
      <w:pPr>
        <w:pStyle w:val="GOSTListnum"/>
        <w:numPr>
          <w:ilvl w:val="0"/>
          <w:numId w:val="1"/>
        </w:numPr>
      </w:pPr>
      <w:r w:rsidRPr="008E577F">
        <w:t>Нажать кнопку </w:t>
      </w:r>
      <w:r w:rsidRPr="00417EDB">
        <w:rPr>
          <w:noProof/>
        </w:rPr>
        <w:drawing>
          <wp:inline distT="0" distB="0" distL="0" distR="0" wp14:anchorId="465F213A" wp14:editId="4A8A82E4">
            <wp:extent cx="373380" cy="388620"/>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cstate="print">
                      <a:lum bright="-10000" contrast="20000"/>
                    </a:blip>
                    <a:srcRect/>
                    <a:stretch>
                      <a:fillRect/>
                    </a:stretch>
                  </pic:blipFill>
                  <pic:spPr bwMode="auto">
                    <a:xfrm>
                      <a:off x="0" y="0"/>
                      <a:ext cx="373380" cy="388620"/>
                    </a:xfrm>
                    <a:prstGeom prst="rect">
                      <a:avLst/>
                    </a:prstGeom>
                    <a:noFill/>
                    <a:ln w="9525">
                      <a:noFill/>
                      <a:miter lim="800000"/>
                      <a:headEnd/>
                      <a:tailEnd/>
                    </a:ln>
                  </pic:spPr>
                </pic:pic>
              </a:graphicData>
            </a:graphic>
          </wp:inline>
        </w:drawing>
      </w:r>
      <w:r w:rsidRPr="008E577F">
        <w:t xml:space="preserve"> (Создать новый документ).</w:t>
      </w:r>
    </w:p>
    <w:p w14:paraId="7AB303EB" w14:textId="37F52CC8" w:rsidR="00DF3949" w:rsidRPr="008E577F" w:rsidRDefault="00DF3949" w:rsidP="00DF3949">
      <w:pPr>
        <w:pStyle w:val="GOSTListnum"/>
        <w:numPr>
          <w:ilvl w:val="0"/>
          <w:numId w:val="0"/>
        </w:numPr>
        <w:ind w:left="1021"/>
      </w:pPr>
      <w:r w:rsidRPr="008E577F">
        <w:t>Откроется визуальная форма экземпляра формуляра «Шаблон листа согласования» с возможностью ее редактирования (рис. </w:t>
      </w:r>
      <w:r w:rsidRPr="00417EDB">
        <w:fldChar w:fldCharType="begin"/>
      </w:r>
      <w:r w:rsidRPr="008E577F">
        <w:instrText xml:space="preserve"> REF _Ref76569657 \h </w:instrText>
      </w:r>
      <w:r w:rsidR="008E577F">
        <w:instrText xml:space="preserve"> \* MERGEFORMAT </w:instrText>
      </w:r>
      <w:r w:rsidRPr="00417EDB">
        <w:fldChar w:fldCharType="separate"/>
      </w:r>
      <w:r w:rsidR="009F07BF">
        <w:rPr>
          <w:noProof/>
        </w:rPr>
        <w:t>19</w:t>
      </w:r>
      <w:r w:rsidRPr="00417EDB">
        <w:fldChar w:fldCharType="end"/>
      </w:r>
      <w:r w:rsidRPr="008E577F">
        <w:t xml:space="preserve"> – </w:t>
      </w:r>
      <w:r w:rsidRPr="00417EDB">
        <w:fldChar w:fldCharType="begin"/>
      </w:r>
      <w:r w:rsidRPr="008E577F">
        <w:instrText xml:space="preserve"> REF _Ref497130771 \h </w:instrText>
      </w:r>
      <w:r w:rsidR="008E577F">
        <w:instrText xml:space="preserve"> \* MERGEFORMAT </w:instrText>
      </w:r>
      <w:r w:rsidRPr="00417EDB">
        <w:fldChar w:fldCharType="separate"/>
      </w:r>
      <w:r w:rsidR="009F07BF">
        <w:rPr>
          <w:noProof/>
        </w:rPr>
        <w:t>20</w:t>
      </w:r>
      <w:r w:rsidRPr="00417EDB">
        <w:fldChar w:fldCharType="end"/>
      </w:r>
      <w:r w:rsidRPr="008E577F">
        <w:t>).</w:t>
      </w:r>
    </w:p>
    <w:p w14:paraId="40AA3D91" w14:textId="77777777" w:rsidR="00DF3949" w:rsidRPr="008E577F" w:rsidRDefault="00DF3949" w:rsidP="00DF3949">
      <w:pPr>
        <w:pStyle w:val="GOSTFigure"/>
      </w:pPr>
      <w:r w:rsidRPr="00417EDB">
        <w:rPr>
          <w:noProof/>
        </w:rPr>
        <w:lastRenderedPageBreak/>
        <w:drawing>
          <wp:inline distT="0" distB="0" distL="0" distR="0" wp14:anchorId="3ECC2FFB" wp14:editId="3A599124">
            <wp:extent cx="6120130" cy="5544185"/>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120130" cy="5544185"/>
                    </a:xfrm>
                    <a:prstGeom prst="rect">
                      <a:avLst/>
                    </a:prstGeom>
                  </pic:spPr>
                </pic:pic>
              </a:graphicData>
            </a:graphic>
          </wp:inline>
        </w:drawing>
      </w:r>
    </w:p>
    <w:p w14:paraId="5E08AC6E" w14:textId="77777777" w:rsidR="00DF3949" w:rsidRPr="008E577F" w:rsidRDefault="00DF3949" w:rsidP="00DF3949">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106" w:name="_Ref76569657"/>
      <w:bookmarkStart w:id="1107" w:name="_Toc108451947"/>
      <w:bookmarkStart w:id="1108" w:name="_Toc193810307"/>
      <w:bookmarkStart w:id="1109" w:name="_Toc220948327"/>
      <w:r w:rsidR="009F07BF">
        <w:rPr>
          <w:noProof/>
        </w:rPr>
        <w:t>19</w:t>
      </w:r>
      <w:bookmarkEnd w:id="1106"/>
      <w:r w:rsidRPr="00417EDB">
        <w:rPr>
          <w:noProof/>
        </w:rPr>
        <w:fldChar w:fldCharType="end"/>
      </w:r>
      <w:r w:rsidRPr="008E577F">
        <w:t>. Визуальная форма экземпляра формуляра «Шаблон листа согласования» (начало)</w:t>
      </w:r>
      <w:bookmarkEnd w:id="1107"/>
      <w:bookmarkEnd w:id="1108"/>
      <w:bookmarkEnd w:id="1109"/>
    </w:p>
    <w:p w14:paraId="0DCBE01D" w14:textId="77777777" w:rsidR="00DF3949" w:rsidRPr="008E577F" w:rsidRDefault="00DF3949" w:rsidP="00DF3949">
      <w:pPr>
        <w:pStyle w:val="GOSTFigure"/>
      </w:pPr>
      <w:r w:rsidRPr="00417EDB">
        <w:rPr>
          <w:noProof/>
        </w:rPr>
        <w:lastRenderedPageBreak/>
        <w:drawing>
          <wp:inline distT="0" distB="0" distL="0" distR="0" wp14:anchorId="1921ED91" wp14:editId="45A3A533">
            <wp:extent cx="6120130" cy="408876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120130" cy="4088765"/>
                    </a:xfrm>
                    <a:prstGeom prst="rect">
                      <a:avLst/>
                    </a:prstGeom>
                  </pic:spPr>
                </pic:pic>
              </a:graphicData>
            </a:graphic>
          </wp:inline>
        </w:drawing>
      </w:r>
    </w:p>
    <w:p w14:paraId="61617E71" w14:textId="77777777" w:rsidR="00DF3949" w:rsidRPr="008E577F" w:rsidRDefault="00DF3949" w:rsidP="00DF3949">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110" w:name="_Ref497130771"/>
      <w:bookmarkStart w:id="1111" w:name="_Toc17898701"/>
      <w:bookmarkStart w:id="1112" w:name="_Toc108451948"/>
      <w:bookmarkStart w:id="1113" w:name="_Toc193810308"/>
      <w:bookmarkStart w:id="1114" w:name="_Toc220948328"/>
      <w:r w:rsidR="009F07BF">
        <w:rPr>
          <w:noProof/>
        </w:rPr>
        <w:t>20</w:t>
      </w:r>
      <w:bookmarkEnd w:id="1110"/>
      <w:r w:rsidRPr="00417EDB">
        <w:rPr>
          <w:noProof/>
        </w:rPr>
        <w:fldChar w:fldCharType="end"/>
      </w:r>
      <w:r w:rsidRPr="008E577F">
        <w:t>. Визуальная форма экземпляра формуляра «Шаблон листа согласования»</w:t>
      </w:r>
      <w:bookmarkEnd w:id="1111"/>
      <w:r w:rsidRPr="008E577F">
        <w:t xml:space="preserve"> (окончание)</w:t>
      </w:r>
      <w:bookmarkEnd w:id="1112"/>
      <w:bookmarkEnd w:id="1113"/>
      <w:bookmarkEnd w:id="1114"/>
    </w:p>
    <w:p w14:paraId="743CA0F2" w14:textId="77777777" w:rsidR="00DF3949" w:rsidRPr="008E577F" w:rsidRDefault="00DF3949" w:rsidP="00DF3949">
      <w:pPr>
        <w:pStyle w:val="GOSTListnum"/>
        <w:numPr>
          <w:ilvl w:val="0"/>
          <w:numId w:val="1"/>
        </w:numPr>
      </w:pPr>
      <w:r w:rsidRPr="008E577F">
        <w:t>В открывшейся визуальной форме экземпляра формуляра «Шаблон листа согласования» необходимо вручную заполнить реквизиты, приведённые в таблице </w:t>
      </w:r>
      <w:r w:rsidRPr="00417EDB">
        <w:fldChar w:fldCharType="begin"/>
      </w:r>
      <w:r w:rsidRPr="008E577F">
        <w:instrText xml:space="preserve"> REF _Ref454455728 \h  \* MERGEFORMAT </w:instrText>
      </w:r>
      <w:r w:rsidRPr="00417EDB">
        <w:fldChar w:fldCharType="separate"/>
      </w:r>
      <w:r w:rsidR="009F07BF">
        <w:t>7</w:t>
      </w:r>
      <w:r w:rsidRPr="00417EDB">
        <w:fldChar w:fldCharType="end"/>
      </w:r>
      <w:r w:rsidRPr="008E577F">
        <w:t>. Реквизиты, не указанные в таблице, заполняются автоматически.</w:t>
      </w:r>
    </w:p>
    <w:p w14:paraId="54F75355" w14:textId="77777777" w:rsidR="00DF3949" w:rsidRPr="008E577F" w:rsidRDefault="00DF3949" w:rsidP="00DF3949">
      <w:pPr>
        <w:pStyle w:val="GOSTNameTable"/>
      </w:pPr>
      <w:r w:rsidRPr="00417EDB">
        <w:rPr>
          <w:noProof/>
        </w:rPr>
        <w:fldChar w:fldCharType="begin"/>
      </w:r>
      <w:r w:rsidRPr="008E577F">
        <w:rPr>
          <w:noProof/>
        </w:rPr>
        <w:instrText xml:space="preserve"> SEQ "Таблица" \*Arabic </w:instrText>
      </w:r>
      <w:r w:rsidRPr="00417EDB">
        <w:rPr>
          <w:noProof/>
        </w:rPr>
        <w:fldChar w:fldCharType="separate"/>
      </w:r>
      <w:bookmarkStart w:id="1115" w:name="_Ref454455728"/>
      <w:bookmarkStart w:id="1116" w:name="_Toc16871392"/>
      <w:bookmarkStart w:id="1117" w:name="_Toc108451932"/>
      <w:bookmarkStart w:id="1118" w:name="_Toc193810282"/>
      <w:bookmarkStart w:id="1119" w:name="_Toc220948308"/>
      <w:r w:rsidR="009F07BF">
        <w:rPr>
          <w:noProof/>
        </w:rPr>
        <w:t>7</w:t>
      </w:r>
      <w:bookmarkEnd w:id="1115"/>
      <w:r w:rsidRPr="00417EDB">
        <w:rPr>
          <w:noProof/>
        </w:rPr>
        <w:fldChar w:fldCharType="end"/>
      </w:r>
      <w:r w:rsidRPr="008E577F">
        <w:t>. Описание полей формуляра «Шаблон листа согласования»</w:t>
      </w:r>
      <w:bookmarkEnd w:id="1116"/>
      <w:bookmarkEnd w:id="1117"/>
      <w:bookmarkEnd w:id="1118"/>
      <w:bookmarkEnd w:id="1119"/>
    </w:p>
    <w:tbl>
      <w:tblPr>
        <w:tblStyle w:val="GOSTTable"/>
        <w:tblW w:w="5000" w:type="pct"/>
        <w:tblLook w:val="01E0" w:firstRow="1" w:lastRow="1" w:firstColumn="1" w:lastColumn="1" w:noHBand="0" w:noVBand="0"/>
      </w:tblPr>
      <w:tblGrid>
        <w:gridCol w:w="4698"/>
        <w:gridCol w:w="4996"/>
      </w:tblGrid>
      <w:tr w:rsidR="00DF3949" w:rsidRPr="008E577F" w14:paraId="3D73DCA8" w14:textId="77777777" w:rsidTr="007B7BAD">
        <w:trPr>
          <w:cnfStyle w:val="100000000000" w:firstRow="1" w:lastRow="0" w:firstColumn="0" w:lastColumn="0" w:oddVBand="0" w:evenVBand="0" w:oddHBand="0" w:evenHBand="0" w:firstRowFirstColumn="0" w:firstRowLastColumn="0" w:lastRowFirstColumn="0" w:lastRowLastColumn="0"/>
        </w:trPr>
        <w:tc>
          <w:tcPr>
            <w:tcW w:w="2423" w:type="pct"/>
          </w:tcPr>
          <w:p w14:paraId="2F44C19E" w14:textId="77777777" w:rsidR="00DF3949" w:rsidRPr="008E577F" w:rsidRDefault="00DF3949" w:rsidP="007B7BAD">
            <w:pPr>
              <w:pStyle w:val="GOSTTableHead"/>
              <w:rPr>
                <w:lang w:val="en-US"/>
              </w:rPr>
            </w:pPr>
            <w:r w:rsidRPr="008E577F">
              <w:t>Наименование реквизита</w:t>
            </w:r>
          </w:p>
        </w:tc>
        <w:tc>
          <w:tcPr>
            <w:tcW w:w="2577" w:type="pct"/>
          </w:tcPr>
          <w:p w14:paraId="7BC486CA" w14:textId="77777777" w:rsidR="00DF3949" w:rsidRPr="008E577F" w:rsidRDefault="00DF3949" w:rsidP="007B7BAD">
            <w:pPr>
              <w:pStyle w:val="GOSTTableHead"/>
              <w:rPr>
                <w:lang w:val="en-US"/>
              </w:rPr>
            </w:pPr>
            <w:r w:rsidRPr="008E577F">
              <w:t>Описание реквизита</w:t>
            </w:r>
          </w:p>
        </w:tc>
      </w:tr>
      <w:tr w:rsidR="00DF3949" w:rsidRPr="008E577F" w14:paraId="0B76D8FB" w14:textId="77777777" w:rsidTr="007B7BAD">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20E4FAD1" w14:textId="77777777" w:rsidR="00DF3949" w:rsidRPr="008E577F" w:rsidRDefault="00DF3949" w:rsidP="007B7BAD">
            <w:pPr>
              <w:pStyle w:val="GOSTTablenorm"/>
              <w:rPr>
                <w:b/>
              </w:rPr>
            </w:pPr>
            <w:r w:rsidRPr="008E577F">
              <w:rPr>
                <w:b/>
              </w:rPr>
              <w:t>Блок «Общая информация»</w:t>
            </w:r>
          </w:p>
        </w:tc>
      </w:tr>
      <w:tr w:rsidR="00DF3949" w:rsidRPr="008E577F" w14:paraId="0AEF7CE0" w14:textId="77777777" w:rsidTr="007B7BAD">
        <w:trPr>
          <w:cnfStyle w:val="000000010000" w:firstRow="0" w:lastRow="0" w:firstColumn="0" w:lastColumn="0" w:oddVBand="0" w:evenVBand="0" w:oddHBand="0" w:evenHBand="1" w:firstRowFirstColumn="0" w:firstRowLastColumn="0" w:lastRowFirstColumn="0" w:lastRowLastColumn="0"/>
        </w:trPr>
        <w:tc>
          <w:tcPr>
            <w:tcW w:w="2423" w:type="pct"/>
          </w:tcPr>
          <w:p w14:paraId="696EB95F" w14:textId="77777777" w:rsidR="00DF3949" w:rsidRPr="008E577F" w:rsidRDefault="00DF3949" w:rsidP="007B7BAD">
            <w:pPr>
              <w:pStyle w:val="GOSTTablenorm"/>
            </w:pPr>
            <w:r w:rsidRPr="008E577F">
              <w:t>Дата начала действия</w:t>
            </w:r>
          </w:p>
        </w:tc>
        <w:tc>
          <w:tcPr>
            <w:tcW w:w="2577" w:type="pct"/>
          </w:tcPr>
          <w:p w14:paraId="57CA6773" w14:textId="77777777" w:rsidR="00DF3949" w:rsidRPr="008E577F" w:rsidRDefault="00DF3949" w:rsidP="007B7BAD">
            <w:pPr>
              <w:pStyle w:val="GOSTTablenorm"/>
            </w:pPr>
            <w:r w:rsidRPr="008E577F">
              <w:t>Выбор из календаря или автоматическое заполнение текущей датой</w:t>
            </w:r>
          </w:p>
        </w:tc>
      </w:tr>
      <w:tr w:rsidR="00DF3949" w:rsidRPr="008E577F" w14:paraId="6EA8848C" w14:textId="77777777" w:rsidTr="007B7BAD">
        <w:trPr>
          <w:cnfStyle w:val="000000100000" w:firstRow="0" w:lastRow="0" w:firstColumn="0" w:lastColumn="0" w:oddVBand="0" w:evenVBand="0" w:oddHBand="1" w:evenHBand="0" w:firstRowFirstColumn="0" w:firstRowLastColumn="0" w:lastRowFirstColumn="0" w:lastRowLastColumn="0"/>
        </w:trPr>
        <w:tc>
          <w:tcPr>
            <w:tcW w:w="2423" w:type="pct"/>
          </w:tcPr>
          <w:p w14:paraId="2096458A" w14:textId="77777777" w:rsidR="00DF3949" w:rsidRPr="008E577F" w:rsidRDefault="00DF3949" w:rsidP="007B7BAD">
            <w:pPr>
              <w:pStyle w:val="GOSTTablenorm"/>
            </w:pPr>
            <w:r w:rsidRPr="008E577F">
              <w:t>Дата окончания действия</w:t>
            </w:r>
          </w:p>
        </w:tc>
        <w:tc>
          <w:tcPr>
            <w:tcW w:w="2577" w:type="pct"/>
          </w:tcPr>
          <w:p w14:paraId="3FF68065" w14:textId="77777777" w:rsidR="00DF3949" w:rsidRPr="008E577F" w:rsidRDefault="00DF3949" w:rsidP="007B7BAD">
            <w:pPr>
              <w:pStyle w:val="GOSTTablenorm"/>
            </w:pPr>
            <w:r w:rsidRPr="008E577F">
              <w:t>Выбор из календаря или автоматическое заполнение текущей датой</w:t>
            </w:r>
          </w:p>
        </w:tc>
      </w:tr>
      <w:tr w:rsidR="00DF3949" w:rsidRPr="008E577F" w14:paraId="05C24FD4" w14:textId="77777777" w:rsidTr="007B7BAD">
        <w:trPr>
          <w:cnfStyle w:val="000000010000" w:firstRow="0" w:lastRow="0" w:firstColumn="0" w:lastColumn="0" w:oddVBand="0" w:evenVBand="0" w:oddHBand="0" w:evenHBand="1" w:firstRowFirstColumn="0" w:firstRowLastColumn="0" w:lastRowFirstColumn="0" w:lastRowLastColumn="0"/>
        </w:trPr>
        <w:tc>
          <w:tcPr>
            <w:tcW w:w="2423" w:type="pct"/>
          </w:tcPr>
          <w:p w14:paraId="51F1D13D" w14:textId="77777777" w:rsidR="00DF3949" w:rsidRPr="008E577F" w:rsidRDefault="00DF3949" w:rsidP="007B7BAD">
            <w:pPr>
              <w:pStyle w:val="GOSTTablenorm"/>
            </w:pPr>
            <w:r w:rsidRPr="008E577F">
              <w:t>Номер</w:t>
            </w:r>
          </w:p>
        </w:tc>
        <w:tc>
          <w:tcPr>
            <w:tcW w:w="2577" w:type="pct"/>
          </w:tcPr>
          <w:p w14:paraId="44F4FE08" w14:textId="77777777" w:rsidR="00DF3949" w:rsidRPr="008E577F" w:rsidRDefault="00DF3949" w:rsidP="007B7BAD">
            <w:pPr>
              <w:pStyle w:val="GOSTTablenorm"/>
            </w:pPr>
            <w:r w:rsidRPr="008E577F">
              <w:t>Указывается вручную</w:t>
            </w:r>
          </w:p>
        </w:tc>
      </w:tr>
      <w:tr w:rsidR="00DF3949" w:rsidRPr="008E577F" w14:paraId="7D456619" w14:textId="77777777" w:rsidTr="007B7BAD">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A7D201B" w14:textId="77777777" w:rsidR="00DF3949" w:rsidRPr="0087777B" w:rsidRDefault="00DF3949" w:rsidP="007B7BAD">
            <w:pPr>
              <w:pStyle w:val="GOSTTablenorm"/>
              <w:rPr>
                <w:rStyle w:val="GOSTSymBold"/>
              </w:rPr>
            </w:pPr>
            <w:r w:rsidRPr="008E577F">
              <w:rPr>
                <w:rStyle w:val="GOSTSymBold"/>
              </w:rPr>
              <w:t>Блок «Данные об организации»</w:t>
            </w:r>
          </w:p>
        </w:tc>
      </w:tr>
      <w:tr w:rsidR="00DF3949" w:rsidRPr="008E577F" w14:paraId="1C47825A" w14:textId="77777777" w:rsidTr="007B7BAD">
        <w:trPr>
          <w:cnfStyle w:val="000000010000" w:firstRow="0" w:lastRow="0" w:firstColumn="0" w:lastColumn="0" w:oddVBand="0" w:evenVBand="0" w:oddHBand="0" w:evenHBand="1" w:firstRowFirstColumn="0" w:firstRowLastColumn="0" w:lastRowFirstColumn="0" w:lastRowLastColumn="0"/>
        </w:trPr>
        <w:tc>
          <w:tcPr>
            <w:tcW w:w="2423" w:type="pct"/>
          </w:tcPr>
          <w:p w14:paraId="6A6AD96C" w14:textId="77777777" w:rsidR="00DF3949" w:rsidRPr="008E577F" w:rsidRDefault="00DF3949" w:rsidP="007B7BAD">
            <w:pPr>
              <w:pStyle w:val="GOSTTablenorm"/>
            </w:pPr>
            <w:r w:rsidRPr="008E577F">
              <w:t>Тип документа по справочнику</w:t>
            </w:r>
          </w:p>
        </w:tc>
        <w:tc>
          <w:tcPr>
            <w:tcW w:w="2577" w:type="pct"/>
          </w:tcPr>
          <w:p w14:paraId="2023E651" w14:textId="77777777" w:rsidR="00DF3949" w:rsidRPr="008E577F" w:rsidRDefault="00DF3949" w:rsidP="007B7BAD">
            <w:pPr>
              <w:pStyle w:val="GOSTTablenorm"/>
            </w:pPr>
            <w:r w:rsidRPr="008E577F">
              <w:t>Выбор значения из справочника «Типы документов</w:t>
            </w:r>
          </w:p>
        </w:tc>
      </w:tr>
      <w:tr w:rsidR="00DF3949" w:rsidRPr="008E577F" w14:paraId="38F2CBF3" w14:textId="77777777" w:rsidTr="007B7BAD">
        <w:trPr>
          <w:cnfStyle w:val="000000100000" w:firstRow="0" w:lastRow="0" w:firstColumn="0" w:lastColumn="0" w:oddVBand="0" w:evenVBand="0" w:oddHBand="1" w:evenHBand="0" w:firstRowFirstColumn="0" w:firstRowLastColumn="0" w:lastRowFirstColumn="0" w:lastRowLastColumn="0"/>
        </w:trPr>
        <w:tc>
          <w:tcPr>
            <w:tcW w:w="2423" w:type="pct"/>
          </w:tcPr>
          <w:p w14:paraId="7E6070C3" w14:textId="77777777" w:rsidR="00DF3949" w:rsidRPr="008E577F" w:rsidRDefault="00DF3949" w:rsidP="007B7BAD">
            <w:pPr>
              <w:pStyle w:val="GOSTTablenorm"/>
            </w:pPr>
            <w:r w:rsidRPr="008E577F">
              <w:t>Код по Сводному реестру</w:t>
            </w:r>
          </w:p>
        </w:tc>
        <w:tc>
          <w:tcPr>
            <w:tcW w:w="2577" w:type="pct"/>
          </w:tcPr>
          <w:p w14:paraId="54D2E046" w14:textId="77777777" w:rsidR="00DF3949" w:rsidRPr="008E577F" w:rsidRDefault="00DF3949" w:rsidP="007B7BAD">
            <w:pPr>
              <w:pStyle w:val="GOSTTablenorm"/>
            </w:pPr>
            <w:r w:rsidRPr="008E577F">
              <w:t>Указывается код по Сводному реестру. Заполняется вручную выбором актуальной записи из справочника «Сводный реестр»</w:t>
            </w:r>
          </w:p>
        </w:tc>
      </w:tr>
      <w:tr w:rsidR="00DF3949" w:rsidRPr="008E577F" w14:paraId="6A3E2FE9" w14:textId="77777777" w:rsidTr="007B7BAD">
        <w:trPr>
          <w:cnfStyle w:val="000000010000" w:firstRow="0" w:lastRow="0" w:firstColumn="0" w:lastColumn="0" w:oddVBand="0" w:evenVBand="0" w:oddHBand="0" w:evenHBand="1" w:firstRowFirstColumn="0" w:firstRowLastColumn="0" w:lastRowFirstColumn="0" w:lastRowLastColumn="0"/>
        </w:trPr>
        <w:tc>
          <w:tcPr>
            <w:tcW w:w="2423" w:type="pct"/>
          </w:tcPr>
          <w:p w14:paraId="5587000B" w14:textId="77777777" w:rsidR="00DF3949" w:rsidRPr="008E577F" w:rsidRDefault="00DF3949" w:rsidP="007B7BAD">
            <w:pPr>
              <w:pStyle w:val="GOSTTablenorm"/>
            </w:pPr>
            <w:r w:rsidRPr="008E577F">
              <w:t>Наименование</w:t>
            </w:r>
          </w:p>
        </w:tc>
        <w:tc>
          <w:tcPr>
            <w:tcW w:w="2577" w:type="pct"/>
          </w:tcPr>
          <w:p w14:paraId="37198CE0" w14:textId="77777777" w:rsidR="00DF3949" w:rsidRPr="008E577F" w:rsidRDefault="00DF3949" w:rsidP="007B7BAD">
            <w:pPr>
              <w:pStyle w:val="GOSTTablenorm"/>
            </w:pPr>
            <w:r w:rsidRPr="008E577F">
              <w:t xml:space="preserve">Заполняется автоматически наименованием </w:t>
            </w:r>
            <w:r w:rsidRPr="008E577F">
              <w:lastRenderedPageBreak/>
              <w:t>организации, от имени которой заполняется текущий ШЛС, на основании указанного кода в реквизите «Код по Сводному реестру»</w:t>
            </w:r>
          </w:p>
        </w:tc>
      </w:tr>
      <w:tr w:rsidR="00DF3949" w:rsidRPr="008E577F" w14:paraId="55A728C3" w14:textId="77777777" w:rsidTr="007B7BAD">
        <w:trPr>
          <w:cnfStyle w:val="000000100000" w:firstRow="0" w:lastRow="0" w:firstColumn="0" w:lastColumn="0" w:oddVBand="0" w:evenVBand="0" w:oddHBand="1" w:evenHBand="0" w:firstRowFirstColumn="0" w:firstRowLastColumn="0" w:lastRowFirstColumn="0" w:lastRowLastColumn="0"/>
        </w:trPr>
        <w:tc>
          <w:tcPr>
            <w:tcW w:w="2423" w:type="pct"/>
          </w:tcPr>
          <w:p w14:paraId="6EC0E2DF" w14:textId="77777777" w:rsidR="00DF3949" w:rsidRPr="008E577F" w:rsidRDefault="00DF3949" w:rsidP="007B7BAD">
            <w:pPr>
              <w:pStyle w:val="GOSTTablenorm"/>
            </w:pPr>
            <w:r w:rsidRPr="008E577F">
              <w:lastRenderedPageBreak/>
              <w:t>Шаблон по умолчанию</w:t>
            </w:r>
          </w:p>
        </w:tc>
        <w:tc>
          <w:tcPr>
            <w:tcW w:w="2577" w:type="pct"/>
          </w:tcPr>
          <w:p w14:paraId="78CC6E0F" w14:textId="77777777" w:rsidR="00DF3949" w:rsidRPr="008E577F" w:rsidRDefault="00DF3949" w:rsidP="007B7BAD">
            <w:pPr>
              <w:pStyle w:val="GOSTTablenorm"/>
            </w:pPr>
            <w:r w:rsidRPr="008E577F">
              <w:t>Чекбокс. В положении «Да» (вкл.) устанавливает данный ШЛС как шаблон по умолчанию</w:t>
            </w:r>
          </w:p>
        </w:tc>
      </w:tr>
      <w:tr w:rsidR="00DF3949" w:rsidRPr="008E577F" w14:paraId="3C06B2AC" w14:textId="77777777" w:rsidTr="007B7BAD">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8D3AFAA" w14:textId="77777777" w:rsidR="00DF3949" w:rsidRPr="008E577F" w:rsidRDefault="00DF3949" w:rsidP="007B7BAD">
            <w:pPr>
              <w:pStyle w:val="GOSTTablenorm"/>
            </w:pPr>
            <w:r w:rsidRPr="008E577F">
              <w:rPr>
                <w:b/>
              </w:rPr>
              <w:t>Табличная часть</w:t>
            </w:r>
          </w:p>
        </w:tc>
      </w:tr>
      <w:tr w:rsidR="00DF3949" w:rsidRPr="008E577F" w14:paraId="1408E9C7" w14:textId="77777777" w:rsidTr="007B7BAD">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80146E0" w14:textId="77777777" w:rsidR="00DF3949" w:rsidRPr="008E577F" w:rsidRDefault="00DF3949" w:rsidP="007B7BAD">
            <w:pPr>
              <w:pStyle w:val="GOSTTablenorm"/>
            </w:pPr>
            <w:r w:rsidRPr="008E577F">
              <w:rPr>
                <w:rStyle w:val="GOSTSymBold"/>
              </w:rPr>
              <w:t>Блок «Список организаций»</w:t>
            </w:r>
          </w:p>
        </w:tc>
      </w:tr>
      <w:tr w:rsidR="00DF3949" w:rsidRPr="008E577F" w14:paraId="1942AE7D" w14:textId="77777777" w:rsidTr="007B7BAD">
        <w:trPr>
          <w:cnfStyle w:val="000000010000" w:firstRow="0" w:lastRow="0" w:firstColumn="0" w:lastColumn="0" w:oddVBand="0" w:evenVBand="0" w:oddHBand="0" w:evenHBand="1" w:firstRowFirstColumn="0" w:firstRowLastColumn="0" w:lastRowFirstColumn="0" w:lastRowLastColumn="0"/>
        </w:trPr>
        <w:tc>
          <w:tcPr>
            <w:tcW w:w="2423" w:type="pct"/>
          </w:tcPr>
          <w:p w14:paraId="34FD2813" w14:textId="77777777" w:rsidR="00DF3949" w:rsidRPr="008E577F" w:rsidRDefault="00DF3949" w:rsidP="007B7BAD">
            <w:pPr>
              <w:pStyle w:val="GOSTTablenorm"/>
            </w:pPr>
            <w:r w:rsidRPr="008E577F">
              <w:t>Код по Сводному реестру УБП</w:t>
            </w:r>
          </w:p>
        </w:tc>
        <w:tc>
          <w:tcPr>
            <w:tcW w:w="2577" w:type="pct"/>
          </w:tcPr>
          <w:p w14:paraId="6EF71DE4" w14:textId="77777777" w:rsidR="00DF3949" w:rsidRPr="008E577F" w:rsidRDefault="00DF3949" w:rsidP="007B7BAD">
            <w:pPr>
              <w:pStyle w:val="GOSTTablenorm"/>
            </w:pPr>
            <w:r w:rsidRPr="008E577F">
              <w:t>Указывается код УБП по Сводному реестру. Заполняется вручную выбором актуальной записи из справочника «Сводный реестр»</w:t>
            </w:r>
          </w:p>
        </w:tc>
      </w:tr>
      <w:tr w:rsidR="00DF3949" w:rsidRPr="008E577F" w14:paraId="2DF03AA5" w14:textId="77777777" w:rsidTr="007B7BAD">
        <w:trPr>
          <w:cnfStyle w:val="000000100000" w:firstRow="0" w:lastRow="0" w:firstColumn="0" w:lastColumn="0" w:oddVBand="0" w:evenVBand="0" w:oddHBand="1" w:evenHBand="0" w:firstRowFirstColumn="0" w:firstRowLastColumn="0" w:lastRowFirstColumn="0" w:lastRowLastColumn="0"/>
        </w:trPr>
        <w:tc>
          <w:tcPr>
            <w:tcW w:w="2423" w:type="pct"/>
          </w:tcPr>
          <w:p w14:paraId="2E2CB239" w14:textId="77777777" w:rsidR="00DF3949" w:rsidRPr="008E577F" w:rsidRDefault="00DF3949" w:rsidP="007B7BAD">
            <w:pPr>
              <w:pStyle w:val="GOSTTablenorm"/>
            </w:pPr>
            <w:r w:rsidRPr="008E577F">
              <w:t>Наименование УБП</w:t>
            </w:r>
          </w:p>
        </w:tc>
        <w:tc>
          <w:tcPr>
            <w:tcW w:w="2577" w:type="pct"/>
          </w:tcPr>
          <w:p w14:paraId="03BE131F" w14:textId="77777777" w:rsidR="00DF3949" w:rsidRPr="008E577F" w:rsidRDefault="00DF3949" w:rsidP="007B7BAD">
            <w:pPr>
              <w:pStyle w:val="GOSTTablenorm"/>
            </w:pPr>
            <w:r w:rsidRPr="008E577F">
              <w:t>Заполняется автоматически наименованием УБП на основании указанного кода в реквизите «Код по Сводному реестру УБП»</w:t>
            </w:r>
          </w:p>
        </w:tc>
      </w:tr>
      <w:tr w:rsidR="00DF3949" w:rsidRPr="008E577F" w14:paraId="3AD400B4" w14:textId="77777777" w:rsidTr="007B7BAD">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4069020" w14:textId="77777777" w:rsidR="00DF3949" w:rsidRPr="0087777B" w:rsidRDefault="00DF3949" w:rsidP="007B7BAD">
            <w:pPr>
              <w:pStyle w:val="GOSTTablenorm"/>
              <w:rPr>
                <w:rStyle w:val="GOSTSymBold"/>
              </w:rPr>
            </w:pPr>
            <w:r w:rsidRPr="008E577F">
              <w:rPr>
                <w:rStyle w:val="GOSTSymBold"/>
              </w:rPr>
              <w:t>Блок «Исполнители»</w:t>
            </w:r>
          </w:p>
        </w:tc>
      </w:tr>
      <w:tr w:rsidR="00DF3949" w:rsidRPr="008E577F" w14:paraId="5628673B" w14:textId="77777777" w:rsidTr="007B7BAD">
        <w:trPr>
          <w:cnfStyle w:val="000000100000" w:firstRow="0" w:lastRow="0" w:firstColumn="0" w:lastColumn="0" w:oddVBand="0" w:evenVBand="0" w:oddHBand="1" w:evenHBand="0" w:firstRowFirstColumn="0" w:firstRowLastColumn="0" w:lastRowFirstColumn="0" w:lastRowLastColumn="0"/>
        </w:trPr>
        <w:tc>
          <w:tcPr>
            <w:tcW w:w="2423" w:type="pct"/>
          </w:tcPr>
          <w:p w14:paraId="722BD493" w14:textId="77777777" w:rsidR="00DF3949" w:rsidRPr="008E577F" w:rsidRDefault="00DF3949" w:rsidP="007B7BAD">
            <w:pPr>
              <w:pStyle w:val="GOSTTablenorm"/>
            </w:pPr>
            <w:r w:rsidRPr="008E577F">
              <w:t>Порядок</w:t>
            </w:r>
          </w:p>
        </w:tc>
        <w:tc>
          <w:tcPr>
            <w:tcW w:w="2577" w:type="pct"/>
          </w:tcPr>
          <w:p w14:paraId="16870DC8" w14:textId="77777777" w:rsidR="00DF3949" w:rsidRPr="008E577F" w:rsidRDefault="00DF3949" w:rsidP="007B7BAD">
            <w:pPr>
              <w:pStyle w:val="GOSTTablenorm"/>
            </w:pPr>
            <w:r w:rsidRPr="008E577F">
              <w:t>Указывается очередность исполнения от 1 по порядку. При параллельном исполнении указываются одинаковые цифры, при последовательном цифры по порядку</w:t>
            </w:r>
          </w:p>
        </w:tc>
      </w:tr>
      <w:tr w:rsidR="00DF3949" w:rsidRPr="008E577F" w14:paraId="63588AF1" w14:textId="77777777" w:rsidTr="007B7BAD">
        <w:trPr>
          <w:cnfStyle w:val="000000010000" w:firstRow="0" w:lastRow="0" w:firstColumn="0" w:lastColumn="0" w:oddVBand="0" w:evenVBand="0" w:oddHBand="0" w:evenHBand="1" w:firstRowFirstColumn="0" w:firstRowLastColumn="0" w:lastRowFirstColumn="0" w:lastRowLastColumn="0"/>
        </w:trPr>
        <w:tc>
          <w:tcPr>
            <w:tcW w:w="2423" w:type="pct"/>
          </w:tcPr>
          <w:p w14:paraId="670D1766" w14:textId="77777777" w:rsidR="00DF3949" w:rsidRPr="008E577F" w:rsidRDefault="00DF3949" w:rsidP="007B7BAD">
            <w:pPr>
              <w:pStyle w:val="GOSTTablenorm"/>
            </w:pPr>
            <w:r w:rsidRPr="008E577F">
              <w:t>ФИО</w:t>
            </w:r>
          </w:p>
        </w:tc>
        <w:tc>
          <w:tcPr>
            <w:tcW w:w="2577" w:type="pct"/>
          </w:tcPr>
          <w:p w14:paraId="7C47A381" w14:textId="77777777" w:rsidR="00DF3949" w:rsidRPr="008E577F" w:rsidRDefault="00DF3949" w:rsidP="007B7BAD">
            <w:pPr>
              <w:pStyle w:val="GOSTTablenorm"/>
            </w:pPr>
            <w:r w:rsidRPr="008E577F">
              <w:t>Выбор из списка справочника «Организационно-штатная структура»</w:t>
            </w:r>
          </w:p>
        </w:tc>
      </w:tr>
      <w:tr w:rsidR="00DF3949" w:rsidRPr="008E577F" w14:paraId="00DF8CE5" w14:textId="77777777" w:rsidTr="007B7BAD">
        <w:trPr>
          <w:cnfStyle w:val="000000100000" w:firstRow="0" w:lastRow="0" w:firstColumn="0" w:lastColumn="0" w:oddVBand="0" w:evenVBand="0" w:oddHBand="1" w:evenHBand="0" w:firstRowFirstColumn="0" w:firstRowLastColumn="0" w:lastRowFirstColumn="0" w:lastRowLastColumn="0"/>
        </w:trPr>
        <w:tc>
          <w:tcPr>
            <w:tcW w:w="2423" w:type="pct"/>
          </w:tcPr>
          <w:p w14:paraId="56D71BC9" w14:textId="77777777" w:rsidR="00DF3949" w:rsidRPr="008E577F" w:rsidRDefault="00DF3949" w:rsidP="007B7BAD">
            <w:pPr>
              <w:pStyle w:val="GOSTTablenorm"/>
            </w:pPr>
            <w:r w:rsidRPr="008E577F">
              <w:t>Необходимость подписания ЭП</w:t>
            </w:r>
          </w:p>
        </w:tc>
        <w:tc>
          <w:tcPr>
            <w:tcW w:w="2577" w:type="pct"/>
          </w:tcPr>
          <w:p w14:paraId="1551DEDD" w14:textId="77777777" w:rsidR="00DF3949" w:rsidRPr="008E577F" w:rsidRDefault="00DF3949" w:rsidP="007B7BAD">
            <w:pPr>
              <w:pStyle w:val="GOSTTablenorm"/>
            </w:pPr>
            <w:r w:rsidRPr="008E577F">
              <w:t>Чекбокс. В положении «Да» (вкл.) указывается необходимость подписания ЭП пользователя</w:t>
            </w:r>
          </w:p>
        </w:tc>
      </w:tr>
      <w:tr w:rsidR="00DF3949" w:rsidRPr="008E577F" w14:paraId="23C23126" w14:textId="77777777" w:rsidTr="007B7BAD">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B2CE10B" w14:textId="77777777" w:rsidR="00DF3949" w:rsidRPr="0087777B" w:rsidRDefault="00DF3949" w:rsidP="007B7BAD">
            <w:pPr>
              <w:pStyle w:val="GOSTTablenorm"/>
              <w:rPr>
                <w:rStyle w:val="GOSTSymItalic"/>
              </w:rPr>
            </w:pPr>
            <w:r w:rsidRPr="008E577F">
              <w:rPr>
                <w:rStyle w:val="GOSTSymBold"/>
              </w:rPr>
              <w:t>Блок «Согласующие»</w:t>
            </w:r>
          </w:p>
        </w:tc>
      </w:tr>
      <w:tr w:rsidR="00DF3949" w:rsidRPr="008E577F" w14:paraId="11993A7B" w14:textId="77777777" w:rsidTr="007B7BAD">
        <w:trPr>
          <w:cnfStyle w:val="000000100000" w:firstRow="0" w:lastRow="0" w:firstColumn="0" w:lastColumn="0" w:oddVBand="0" w:evenVBand="0" w:oddHBand="1" w:evenHBand="0" w:firstRowFirstColumn="0" w:firstRowLastColumn="0" w:lastRowFirstColumn="0" w:lastRowLastColumn="0"/>
        </w:trPr>
        <w:tc>
          <w:tcPr>
            <w:tcW w:w="2423" w:type="pct"/>
          </w:tcPr>
          <w:p w14:paraId="6BE44F17" w14:textId="77777777" w:rsidR="00DF3949" w:rsidRPr="008E577F" w:rsidRDefault="00DF3949" w:rsidP="007B7BAD">
            <w:pPr>
              <w:pStyle w:val="GOSTTablenorm"/>
            </w:pPr>
            <w:r w:rsidRPr="008E577F">
              <w:t>Порядок согласования</w:t>
            </w:r>
          </w:p>
        </w:tc>
        <w:tc>
          <w:tcPr>
            <w:tcW w:w="2577" w:type="pct"/>
          </w:tcPr>
          <w:p w14:paraId="30BB041B" w14:textId="77777777" w:rsidR="00DF3949" w:rsidRPr="008E577F" w:rsidRDefault="00DF3949" w:rsidP="007B7BAD">
            <w:pPr>
              <w:pStyle w:val="GOSTTablenorm"/>
            </w:pPr>
            <w:r w:rsidRPr="008E577F">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DF3949" w:rsidRPr="008E577F" w14:paraId="4C05577E" w14:textId="77777777" w:rsidTr="007B7BAD">
        <w:trPr>
          <w:cnfStyle w:val="000000010000" w:firstRow="0" w:lastRow="0" w:firstColumn="0" w:lastColumn="0" w:oddVBand="0" w:evenVBand="0" w:oddHBand="0" w:evenHBand="1" w:firstRowFirstColumn="0" w:firstRowLastColumn="0" w:lastRowFirstColumn="0" w:lastRowLastColumn="0"/>
        </w:trPr>
        <w:tc>
          <w:tcPr>
            <w:tcW w:w="2423" w:type="pct"/>
          </w:tcPr>
          <w:p w14:paraId="3E653CC7" w14:textId="77777777" w:rsidR="00DF3949" w:rsidRPr="008E577F" w:rsidRDefault="00DF3949" w:rsidP="007B7BAD">
            <w:pPr>
              <w:pStyle w:val="GOSTTablenorm"/>
            </w:pPr>
            <w:r w:rsidRPr="008E577F">
              <w:t>ФИО согласующего</w:t>
            </w:r>
          </w:p>
        </w:tc>
        <w:tc>
          <w:tcPr>
            <w:tcW w:w="2577" w:type="pct"/>
          </w:tcPr>
          <w:p w14:paraId="4CD96BB2" w14:textId="77777777" w:rsidR="00DF3949" w:rsidRPr="008E577F" w:rsidRDefault="00DF3949" w:rsidP="007B7BAD">
            <w:pPr>
              <w:pStyle w:val="GOSTTablenorm"/>
            </w:pPr>
            <w:r w:rsidRPr="008E577F">
              <w:t>Выбор из списка справочника «Организационно-штатная структура»</w:t>
            </w:r>
          </w:p>
        </w:tc>
      </w:tr>
      <w:tr w:rsidR="00DF3949" w:rsidRPr="008E577F" w14:paraId="56296934" w14:textId="77777777" w:rsidTr="007B7BAD">
        <w:trPr>
          <w:cnfStyle w:val="000000100000" w:firstRow="0" w:lastRow="0" w:firstColumn="0" w:lastColumn="0" w:oddVBand="0" w:evenVBand="0" w:oddHBand="1" w:evenHBand="0" w:firstRowFirstColumn="0" w:firstRowLastColumn="0" w:lastRowFirstColumn="0" w:lastRowLastColumn="0"/>
        </w:trPr>
        <w:tc>
          <w:tcPr>
            <w:tcW w:w="2423" w:type="pct"/>
          </w:tcPr>
          <w:p w14:paraId="03FA4FB9" w14:textId="77777777" w:rsidR="00DF3949" w:rsidRPr="008E577F" w:rsidRDefault="00DF3949" w:rsidP="007B7BAD">
            <w:pPr>
              <w:pStyle w:val="GOSTTablenorm"/>
            </w:pPr>
            <w:r w:rsidRPr="008E577F">
              <w:t>Необходимость подписания ЭП</w:t>
            </w:r>
          </w:p>
        </w:tc>
        <w:tc>
          <w:tcPr>
            <w:tcW w:w="2577" w:type="pct"/>
          </w:tcPr>
          <w:p w14:paraId="34D1229B" w14:textId="77777777" w:rsidR="00DF3949" w:rsidRPr="008E577F" w:rsidRDefault="00DF3949" w:rsidP="007B7BAD">
            <w:pPr>
              <w:pStyle w:val="GOSTTablenorm"/>
            </w:pPr>
            <w:r w:rsidRPr="008E577F">
              <w:t>Указывается необходимость подписания ЭП пользователя (выбор из значений «Да»/«Нет»)</w:t>
            </w:r>
          </w:p>
        </w:tc>
      </w:tr>
      <w:tr w:rsidR="00DF3949" w:rsidRPr="008E577F" w14:paraId="10E0C9EE" w14:textId="77777777" w:rsidTr="007B7BAD">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DB5C204" w14:textId="77777777" w:rsidR="00DF3949" w:rsidRPr="008E577F" w:rsidRDefault="00DF3949" w:rsidP="007B7BAD">
            <w:pPr>
              <w:pStyle w:val="GOSTTablenorm"/>
              <w:rPr>
                <w:b/>
              </w:rPr>
            </w:pPr>
            <w:r w:rsidRPr="008E577F">
              <w:rPr>
                <w:b/>
              </w:rPr>
              <w:t>Блок «Утверждающие»</w:t>
            </w:r>
          </w:p>
        </w:tc>
      </w:tr>
      <w:tr w:rsidR="00DF3949" w:rsidRPr="008E577F" w14:paraId="55C0FF5E" w14:textId="77777777" w:rsidTr="007B7BAD">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AAF64F6" w14:textId="77777777" w:rsidR="00DF3949" w:rsidRPr="008E577F" w:rsidRDefault="00DF3949" w:rsidP="007B7BAD">
            <w:pPr>
              <w:pStyle w:val="GOSTTablenorm"/>
              <w:rPr>
                <w:i/>
              </w:rPr>
            </w:pPr>
            <w:r w:rsidRPr="008E577F">
              <w:rPr>
                <w:i/>
              </w:rPr>
              <w:t>Табличная часть «Главный бухгалтер»</w:t>
            </w:r>
          </w:p>
        </w:tc>
      </w:tr>
      <w:tr w:rsidR="00DF3949" w:rsidRPr="008E577F" w14:paraId="03495B9A" w14:textId="77777777" w:rsidTr="007B7BAD">
        <w:trPr>
          <w:cnfStyle w:val="000000010000" w:firstRow="0" w:lastRow="0" w:firstColumn="0" w:lastColumn="0" w:oddVBand="0" w:evenVBand="0" w:oddHBand="0" w:evenHBand="1" w:firstRowFirstColumn="0" w:firstRowLastColumn="0" w:lastRowFirstColumn="0" w:lastRowLastColumn="0"/>
        </w:trPr>
        <w:tc>
          <w:tcPr>
            <w:tcW w:w="2423" w:type="pct"/>
          </w:tcPr>
          <w:p w14:paraId="6811965B" w14:textId="77777777" w:rsidR="00DF3949" w:rsidRPr="008E577F" w:rsidRDefault="00DF3949" w:rsidP="007B7BAD">
            <w:pPr>
              <w:pStyle w:val="GOSTTablenorm"/>
            </w:pPr>
            <w:r w:rsidRPr="008E577F">
              <w:t>Порядок согласования</w:t>
            </w:r>
          </w:p>
        </w:tc>
        <w:tc>
          <w:tcPr>
            <w:tcW w:w="2577" w:type="pct"/>
          </w:tcPr>
          <w:p w14:paraId="05C21FC4" w14:textId="77777777" w:rsidR="00DF3949" w:rsidRPr="008E577F" w:rsidRDefault="00DF3949" w:rsidP="007B7BAD">
            <w:pPr>
              <w:pStyle w:val="GOSTTablenorm"/>
            </w:pPr>
            <w:r w:rsidRPr="008E577F">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DF3949" w:rsidRPr="008E577F" w14:paraId="7C82AF04" w14:textId="77777777" w:rsidTr="007B7BAD">
        <w:trPr>
          <w:cnfStyle w:val="000000100000" w:firstRow="0" w:lastRow="0" w:firstColumn="0" w:lastColumn="0" w:oddVBand="0" w:evenVBand="0" w:oddHBand="1" w:evenHBand="0" w:firstRowFirstColumn="0" w:firstRowLastColumn="0" w:lastRowFirstColumn="0" w:lastRowLastColumn="0"/>
        </w:trPr>
        <w:tc>
          <w:tcPr>
            <w:tcW w:w="2423" w:type="pct"/>
          </w:tcPr>
          <w:p w14:paraId="304BDBAB" w14:textId="77777777" w:rsidR="00DF3949" w:rsidRPr="008E577F" w:rsidRDefault="00DF3949" w:rsidP="007B7BAD">
            <w:pPr>
              <w:pStyle w:val="GOSTTablenorm"/>
            </w:pPr>
            <w:r w:rsidRPr="008E577F">
              <w:t>ФИО Главного бухгалтера</w:t>
            </w:r>
          </w:p>
        </w:tc>
        <w:tc>
          <w:tcPr>
            <w:tcW w:w="2577" w:type="pct"/>
          </w:tcPr>
          <w:p w14:paraId="6936F5DB" w14:textId="77777777" w:rsidR="00DF3949" w:rsidRPr="008E577F" w:rsidRDefault="00DF3949" w:rsidP="007B7BAD">
            <w:pPr>
              <w:pStyle w:val="GOSTTablenorm"/>
            </w:pPr>
            <w:r w:rsidRPr="008E577F">
              <w:t>Выбор из списка справочника «Организационно-штатная структура»</w:t>
            </w:r>
          </w:p>
        </w:tc>
      </w:tr>
      <w:tr w:rsidR="00DF3949" w:rsidRPr="008E577F" w14:paraId="2EEE2090" w14:textId="77777777" w:rsidTr="007B7BAD">
        <w:trPr>
          <w:cnfStyle w:val="000000010000" w:firstRow="0" w:lastRow="0" w:firstColumn="0" w:lastColumn="0" w:oddVBand="0" w:evenVBand="0" w:oddHBand="0" w:evenHBand="1" w:firstRowFirstColumn="0" w:firstRowLastColumn="0" w:lastRowFirstColumn="0" w:lastRowLastColumn="0"/>
        </w:trPr>
        <w:tc>
          <w:tcPr>
            <w:tcW w:w="2423" w:type="pct"/>
          </w:tcPr>
          <w:p w14:paraId="3C813233" w14:textId="77777777" w:rsidR="00DF3949" w:rsidRPr="008E577F" w:rsidRDefault="00DF3949" w:rsidP="007B7BAD">
            <w:pPr>
              <w:pStyle w:val="GOSTTablenorm"/>
            </w:pPr>
            <w:r w:rsidRPr="008E577F">
              <w:t>Необходимость подписания ЭП</w:t>
            </w:r>
          </w:p>
        </w:tc>
        <w:tc>
          <w:tcPr>
            <w:tcW w:w="2577" w:type="pct"/>
          </w:tcPr>
          <w:p w14:paraId="436FB135" w14:textId="77777777" w:rsidR="00DF3949" w:rsidRPr="008E577F" w:rsidRDefault="00DF3949" w:rsidP="007B7BAD">
            <w:pPr>
              <w:pStyle w:val="GOSTTablenorm"/>
            </w:pPr>
            <w:r w:rsidRPr="008E577F">
              <w:t>Чекбокс. В положении «Да» (вкл.) указывается необходимость подписания ЭП пользователя</w:t>
            </w:r>
          </w:p>
        </w:tc>
      </w:tr>
      <w:tr w:rsidR="00DF3949" w:rsidRPr="008E577F" w14:paraId="158BED5E" w14:textId="77777777" w:rsidTr="007B7BAD">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063F3C8" w14:textId="77777777" w:rsidR="00DF3949" w:rsidRPr="008E577F" w:rsidRDefault="00DF3949" w:rsidP="007B7BAD">
            <w:pPr>
              <w:pStyle w:val="GOSTTablenorm"/>
              <w:rPr>
                <w:i/>
              </w:rPr>
            </w:pPr>
            <w:r w:rsidRPr="008E577F">
              <w:rPr>
                <w:i/>
              </w:rPr>
              <w:t>Табличная часть «Руководитель ФЭС»</w:t>
            </w:r>
          </w:p>
        </w:tc>
      </w:tr>
      <w:tr w:rsidR="00DF3949" w:rsidRPr="008E577F" w14:paraId="19149AE0" w14:textId="77777777" w:rsidTr="007B7BAD">
        <w:trPr>
          <w:cnfStyle w:val="000000010000" w:firstRow="0" w:lastRow="0" w:firstColumn="0" w:lastColumn="0" w:oddVBand="0" w:evenVBand="0" w:oddHBand="0" w:evenHBand="1" w:firstRowFirstColumn="0" w:firstRowLastColumn="0" w:lastRowFirstColumn="0" w:lastRowLastColumn="0"/>
        </w:trPr>
        <w:tc>
          <w:tcPr>
            <w:tcW w:w="2423" w:type="pct"/>
          </w:tcPr>
          <w:p w14:paraId="341DDAFC" w14:textId="77777777" w:rsidR="00DF3949" w:rsidRPr="008E577F" w:rsidRDefault="00DF3949" w:rsidP="007B7BAD">
            <w:pPr>
              <w:pStyle w:val="GOSTTablenorm"/>
            </w:pPr>
            <w:r w:rsidRPr="008E577F">
              <w:lastRenderedPageBreak/>
              <w:t>Порядок согласования</w:t>
            </w:r>
          </w:p>
        </w:tc>
        <w:tc>
          <w:tcPr>
            <w:tcW w:w="2577" w:type="pct"/>
          </w:tcPr>
          <w:p w14:paraId="7866C15A" w14:textId="77777777" w:rsidR="00DF3949" w:rsidRPr="008E577F" w:rsidRDefault="00DF3949" w:rsidP="007B7BAD">
            <w:pPr>
              <w:pStyle w:val="GOSTTablenorm"/>
            </w:pPr>
            <w:r w:rsidRPr="008E577F">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DF3949" w:rsidRPr="008E577F" w14:paraId="3741FFBB" w14:textId="77777777" w:rsidTr="007B7BAD">
        <w:trPr>
          <w:cnfStyle w:val="000000100000" w:firstRow="0" w:lastRow="0" w:firstColumn="0" w:lastColumn="0" w:oddVBand="0" w:evenVBand="0" w:oddHBand="1" w:evenHBand="0" w:firstRowFirstColumn="0" w:firstRowLastColumn="0" w:lastRowFirstColumn="0" w:lastRowLastColumn="0"/>
        </w:trPr>
        <w:tc>
          <w:tcPr>
            <w:tcW w:w="2423" w:type="pct"/>
          </w:tcPr>
          <w:p w14:paraId="46863C8C" w14:textId="77777777" w:rsidR="00DF3949" w:rsidRPr="008E577F" w:rsidRDefault="00DF3949" w:rsidP="007B7BAD">
            <w:pPr>
              <w:pStyle w:val="GOSTTablenorm"/>
            </w:pPr>
            <w:r w:rsidRPr="008E577F">
              <w:t>ФИО Руководителя ФЭС</w:t>
            </w:r>
          </w:p>
        </w:tc>
        <w:tc>
          <w:tcPr>
            <w:tcW w:w="2577" w:type="pct"/>
          </w:tcPr>
          <w:p w14:paraId="26CD910A" w14:textId="77777777" w:rsidR="00DF3949" w:rsidRPr="008E577F" w:rsidRDefault="00DF3949" w:rsidP="007B7BAD">
            <w:pPr>
              <w:pStyle w:val="GOSTTablenorm"/>
            </w:pPr>
            <w:r w:rsidRPr="008E577F">
              <w:t>Выбор из списка справочника «Организационно-штатная структура»</w:t>
            </w:r>
          </w:p>
        </w:tc>
      </w:tr>
      <w:tr w:rsidR="00DF3949" w:rsidRPr="008E577F" w14:paraId="586CB1CA" w14:textId="77777777" w:rsidTr="007B7BAD">
        <w:trPr>
          <w:cnfStyle w:val="000000010000" w:firstRow="0" w:lastRow="0" w:firstColumn="0" w:lastColumn="0" w:oddVBand="0" w:evenVBand="0" w:oddHBand="0" w:evenHBand="1" w:firstRowFirstColumn="0" w:firstRowLastColumn="0" w:lastRowFirstColumn="0" w:lastRowLastColumn="0"/>
        </w:trPr>
        <w:tc>
          <w:tcPr>
            <w:tcW w:w="2423" w:type="pct"/>
          </w:tcPr>
          <w:p w14:paraId="79FC6D44" w14:textId="77777777" w:rsidR="00DF3949" w:rsidRPr="008E577F" w:rsidRDefault="00DF3949" w:rsidP="007B7BAD">
            <w:pPr>
              <w:pStyle w:val="GOSTTablenorm"/>
            </w:pPr>
            <w:r w:rsidRPr="008E577F">
              <w:t>Необходимость подписания ЭП</w:t>
            </w:r>
          </w:p>
        </w:tc>
        <w:tc>
          <w:tcPr>
            <w:tcW w:w="2577" w:type="pct"/>
          </w:tcPr>
          <w:p w14:paraId="63F8BCB7" w14:textId="77777777" w:rsidR="00DF3949" w:rsidRPr="008E577F" w:rsidRDefault="00DF3949" w:rsidP="007B7BAD">
            <w:pPr>
              <w:pStyle w:val="GOSTTablenorm"/>
            </w:pPr>
            <w:r w:rsidRPr="008E577F">
              <w:t>Чекбокс. В положении «Да» (вкл.) указывается необходимость подписания ЭП пользователя</w:t>
            </w:r>
          </w:p>
        </w:tc>
      </w:tr>
      <w:tr w:rsidR="00DF3949" w:rsidRPr="008E577F" w14:paraId="1BCDB356" w14:textId="77777777" w:rsidTr="007B7BAD">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CED6F25" w14:textId="77777777" w:rsidR="00DF3949" w:rsidRPr="008E577F" w:rsidRDefault="00DF3949" w:rsidP="007B7BAD">
            <w:pPr>
              <w:pStyle w:val="GOSTTablenorm"/>
              <w:rPr>
                <w:i/>
              </w:rPr>
            </w:pPr>
            <w:r w:rsidRPr="008E577F">
              <w:rPr>
                <w:i/>
              </w:rPr>
              <w:t>Табличная часть «Руководитель»</w:t>
            </w:r>
          </w:p>
        </w:tc>
      </w:tr>
      <w:tr w:rsidR="00DF3949" w:rsidRPr="008E577F" w14:paraId="02D567A1" w14:textId="77777777" w:rsidTr="007B7BAD">
        <w:trPr>
          <w:cnfStyle w:val="000000010000" w:firstRow="0" w:lastRow="0" w:firstColumn="0" w:lastColumn="0" w:oddVBand="0" w:evenVBand="0" w:oddHBand="0" w:evenHBand="1" w:firstRowFirstColumn="0" w:firstRowLastColumn="0" w:lastRowFirstColumn="0" w:lastRowLastColumn="0"/>
        </w:trPr>
        <w:tc>
          <w:tcPr>
            <w:tcW w:w="2423" w:type="pct"/>
          </w:tcPr>
          <w:p w14:paraId="3D65BC5D" w14:textId="77777777" w:rsidR="00DF3949" w:rsidRPr="008E577F" w:rsidRDefault="00DF3949" w:rsidP="007B7BAD">
            <w:pPr>
              <w:pStyle w:val="GOSTTablenorm"/>
            </w:pPr>
            <w:r w:rsidRPr="008E577F">
              <w:t>Порядок согласования</w:t>
            </w:r>
          </w:p>
        </w:tc>
        <w:tc>
          <w:tcPr>
            <w:tcW w:w="2577" w:type="pct"/>
          </w:tcPr>
          <w:p w14:paraId="02F818A0" w14:textId="77777777" w:rsidR="00DF3949" w:rsidRPr="008E577F" w:rsidRDefault="00DF3949" w:rsidP="007B7BAD">
            <w:pPr>
              <w:pStyle w:val="GOSTTablenorm"/>
            </w:pPr>
            <w:r w:rsidRPr="008E577F">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DF3949" w:rsidRPr="008E577F" w14:paraId="6E25475F" w14:textId="77777777" w:rsidTr="007B7BAD">
        <w:trPr>
          <w:cnfStyle w:val="000000100000" w:firstRow="0" w:lastRow="0" w:firstColumn="0" w:lastColumn="0" w:oddVBand="0" w:evenVBand="0" w:oddHBand="1" w:evenHBand="0" w:firstRowFirstColumn="0" w:firstRowLastColumn="0" w:lastRowFirstColumn="0" w:lastRowLastColumn="0"/>
        </w:trPr>
        <w:tc>
          <w:tcPr>
            <w:tcW w:w="2423" w:type="pct"/>
          </w:tcPr>
          <w:p w14:paraId="4FF53321" w14:textId="77777777" w:rsidR="00DF3949" w:rsidRPr="008E577F" w:rsidRDefault="00DF3949" w:rsidP="007B7BAD">
            <w:pPr>
              <w:pStyle w:val="GOSTTablenorm"/>
            </w:pPr>
            <w:r w:rsidRPr="008E577F">
              <w:t>ФИО утверждающего</w:t>
            </w:r>
          </w:p>
        </w:tc>
        <w:tc>
          <w:tcPr>
            <w:tcW w:w="2577" w:type="pct"/>
          </w:tcPr>
          <w:p w14:paraId="0CB746D6" w14:textId="77777777" w:rsidR="00DF3949" w:rsidRPr="008E577F" w:rsidRDefault="00DF3949" w:rsidP="007B7BAD">
            <w:pPr>
              <w:pStyle w:val="GOSTTablenorm"/>
            </w:pPr>
            <w:r w:rsidRPr="008E577F">
              <w:t>Выбор из списка справочника «Организационно-штатная структура»</w:t>
            </w:r>
          </w:p>
        </w:tc>
      </w:tr>
      <w:tr w:rsidR="00DF3949" w:rsidRPr="008E577F" w14:paraId="5B46221B" w14:textId="77777777" w:rsidTr="007B7BAD">
        <w:trPr>
          <w:cnfStyle w:val="000000010000" w:firstRow="0" w:lastRow="0" w:firstColumn="0" w:lastColumn="0" w:oddVBand="0" w:evenVBand="0" w:oddHBand="0" w:evenHBand="1" w:firstRowFirstColumn="0" w:firstRowLastColumn="0" w:lastRowFirstColumn="0" w:lastRowLastColumn="0"/>
        </w:trPr>
        <w:tc>
          <w:tcPr>
            <w:tcW w:w="2423" w:type="pct"/>
          </w:tcPr>
          <w:p w14:paraId="272FFA3B" w14:textId="77777777" w:rsidR="00DF3949" w:rsidRPr="008E577F" w:rsidRDefault="00DF3949" w:rsidP="007B7BAD">
            <w:pPr>
              <w:pStyle w:val="GOSTTablenorm"/>
            </w:pPr>
            <w:r w:rsidRPr="008E577F">
              <w:t>Необходимость подписания ЭП</w:t>
            </w:r>
          </w:p>
        </w:tc>
        <w:tc>
          <w:tcPr>
            <w:tcW w:w="2577" w:type="pct"/>
          </w:tcPr>
          <w:p w14:paraId="769F6081" w14:textId="77777777" w:rsidR="00DF3949" w:rsidRPr="008E577F" w:rsidRDefault="00DF3949" w:rsidP="007B7BAD">
            <w:pPr>
              <w:pStyle w:val="GOSTTablenorm"/>
            </w:pPr>
            <w:r w:rsidRPr="008E577F">
              <w:t>Чекбокс. В положении «Да» (вкл.) указывается необходимость подписания ЭП пользователя</w:t>
            </w:r>
          </w:p>
        </w:tc>
      </w:tr>
    </w:tbl>
    <w:p w14:paraId="2C975FB8" w14:textId="77777777" w:rsidR="00DF3949" w:rsidRPr="008E577F" w:rsidRDefault="00DF3949" w:rsidP="00DF3949">
      <w:pPr>
        <w:pStyle w:val="GOSTListnum"/>
        <w:numPr>
          <w:ilvl w:val="0"/>
          <w:numId w:val="1"/>
        </w:numPr>
      </w:pPr>
      <w:r w:rsidRPr="008E577F">
        <w:t>При необходимости в разделах «Исполнители», «Согласующие», «Утверждающие» добавить в табличную часть строки для указания пользователей, имеющих на это права. После добавления пользователя в табличную часть в нужном формуляре заполнится вкладка «Лист согласования»</w:t>
      </w:r>
    </w:p>
    <w:p w14:paraId="463FDDA0" w14:textId="77777777" w:rsidR="00DF3949" w:rsidRPr="008E577F" w:rsidRDefault="00DF3949" w:rsidP="00DF3949">
      <w:pPr>
        <w:pStyle w:val="GOSTNote"/>
      </w:pPr>
      <w:r w:rsidRPr="008E577F">
        <w:rPr>
          <w:rStyle w:val="GOSTSymBold"/>
        </w:rPr>
        <w:t>Примечание.</w:t>
      </w:r>
      <w:r w:rsidRPr="008E577F">
        <w:tab/>
        <w:t>В случае,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14:paraId="1B261D6B" w14:textId="77777777" w:rsidR="00DF3949" w:rsidRPr="008E577F" w:rsidRDefault="00DF3949" w:rsidP="00DF3949">
      <w:pPr>
        <w:pStyle w:val="GOSTListnum"/>
        <w:numPr>
          <w:ilvl w:val="0"/>
          <w:numId w:val="1"/>
        </w:numPr>
      </w:pPr>
      <w:r w:rsidRPr="008E577F">
        <w:t>Существуют последовательные и параллельные процессы исполнения/согласования/утверждения.</w:t>
      </w:r>
    </w:p>
    <w:p w14:paraId="204340A1" w14:textId="77777777" w:rsidR="00DF3949" w:rsidRPr="008E577F" w:rsidRDefault="00DF3949" w:rsidP="00DF3949">
      <w:pPr>
        <w:tabs>
          <w:tab w:val="left" w:pos="1021"/>
        </w:tabs>
        <w:ind w:left="1021" w:firstLine="0"/>
        <w:rPr>
          <w:snapToGrid w:val="0"/>
        </w:rPr>
      </w:pPr>
      <w:r w:rsidRPr="008E577F">
        <w:rPr>
          <w:snapToGrid w:val="0"/>
        </w:rPr>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 «1, 2, 3» в зависимости от количества пользователей.</w:t>
      </w:r>
    </w:p>
    <w:p w14:paraId="4F132127" w14:textId="77777777" w:rsidR="00DF3949" w:rsidRPr="008E577F" w:rsidRDefault="00DF3949" w:rsidP="00DF3949">
      <w:pPr>
        <w:tabs>
          <w:tab w:val="left" w:pos="1021"/>
        </w:tabs>
        <w:ind w:left="1021" w:firstLine="0"/>
        <w:rPr>
          <w:snapToGrid w:val="0"/>
        </w:rPr>
      </w:pPr>
      <w:r w:rsidRPr="008E577F">
        <w:rPr>
          <w:snapToGrid w:val="0"/>
        </w:rPr>
        <w:t>Процесс параллельного исполнения/согласования/утверждения необходим в случае:</w:t>
      </w:r>
    </w:p>
    <w:p w14:paraId="2BEBA5A4" w14:textId="77777777" w:rsidR="00DF3949" w:rsidRPr="008E577F" w:rsidRDefault="00DF3949" w:rsidP="00DF3949">
      <w:pPr>
        <w:pStyle w:val="GOSTListmark3"/>
      </w:pPr>
      <w:r w:rsidRPr="008E577F">
        <w:t>если у нескольких пользователей есть возможность исполнения/согласования/утверждения, но при этом выполнять данную функцию должен один;</w:t>
      </w:r>
    </w:p>
    <w:p w14:paraId="0A3E6191" w14:textId="77777777" w:rsidR="00DF3949" w:rsidRPr="008E577F" w:rsidRDefault="00DF3949" w:rsidP="00DF3949">
      <w:pPr>
        <w:pStyle w:val="GOSTListmark3"/>
      </w:pPr>
      <w:r w:rsidRPr="008E577F">
        <w:t>если один из пользователей отсутствует, например, в отпуске.</w:t>
      </w:r>
    </w:p>
    <w:p w14:paraId="1631BB1D" w14:textId="77777777" w:rsidR="00DF3949" w:rsidRPr="008E577F" w:rsidRDefault="00DF3949" w:rsidP="00DF3949">
      <w:pPr>
        <w:tabs>
          <w:tab w:val="left" w:pos="1021"/>
        </w:tabs>
        <w:ind w:left="1021" w:firstLine="0"/>
        <w:rPr>
          <w:snapToGrid w:val="0"/>
        </w:rPr>
      </w:pPr>
      <w:r w:rsidRPr="008E577F">
        <w:rPr>
          <w:snapToGrid w:val="0"/>
        </w:rPr>
        <w:t>В поле «Порядок согласования» указываются одинаковые цифры, например, «1, 1, 1» в зависимости от количества пользователей. В этом случае последовательный характер процессов исполнения/согласования/утверждения отсутствует и операции выполняются независимо друг от друга.</w:t>
      </w:r>
    </w:p>
    <w:p w14:paraId="0CE40D4C" w14:textId="77777777" w:rsidR="00DF3949" w:rsidRPr="008E577F" w:rsidRDefault="00DF3949" w:rsidP="00DF3949">
      <w:pPr>
        <w:pStyle w:val="GOSTListnum"/>
        <w:numPr>
          <w:ilvl w:val="0"/>
          <w:numId w:val="1"/>
        </w:numPr>
      </w:pPr>
      <w:r w:rsidRPr="008E577F">
        <w:lastRenderedPageBreak/>
        <w:t xml:space="preserve">Для проверки документа нажать кнопку </w:t>
      </w:r>
      <w:r w:rsidRPr="00417EDB">
        <w:rPr>
          <w:noProof/>
        </w:rPr>
        <w:drawing>
          <wp:inline distT="0" distB="0" distL="0" distR="0" wp14:anchorId="320560FB" wp14:editId="136653A7">
            <wp:extent cx="381000" cy="289560"/>
            <wp:effectExtent l="0" t="0" r="0" b="0"/>
            <wp:docPr id="134"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67" cstate="print">
                      <a:lum bright="-10000" contrast="20000"/>
                    </a:blip>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8E577F">
        <w:t xml:space="preserve"> (Проверить документ).</w:t>
      </w:r>
    </w:p>
    <w:p w14:paraId="23DED435" w14:textId="77777777" w:rsidR="00DF3949" w:rsidRPr="008E577F" w:rsidRDefault="00DF3949" w:rsidP="00DF3949">
      <w:pPr>
        <w:pStyle w:val="GOSTListnum"/>
        <w:numPr>
          <w:ilvl w:val="0"/>
          <w:numId w:val="1"/>
        </w:numPr>
      </w:pPr>
      <w:r w:rsidRPr="008E577F">
        <w:t>После прохождения всех контролей необходимо сохранить экземпляр формуляра «Шаблон листа согласования», нажав на кнопку «Сохранить» окна «Результаты проверки».</w:t>
      </w:r>
    </w:p>
    <w:p w14:paraId="367FC68D" w14:textId="77777777" w:rsidR="00DF3949" w:rsidRPr="008E577F" w:rsidRDefault="00DF3949" w:rsidP="00DF3949">
      <w:pPr>
        <w:pStyle w:val="GOSTListnum"/>
        <w:numPr>
          <w:ilvl w:val="0"/>
          <w:numId w:val="1"/>
        </w:numPr>
      </w:pPr>
      <w:r w:rsidRPr="008E577F">
        <w:t>Далее необходимо закрыть экземпляр формуляра «Шаблон листа согласования», нажав кнопку </w:t>
      </w:r>
      <w:r w:rsidRPr="00417EDB">
        <w:rPr>
          <w:noProof/>
        </w:rPr>
        <w:drawing>
          <wp:inline distT="0" distB="0" distL="0" distR="0" wp14:anchorId="57A3F8AC" wp14:editId="4887B181">
            <wp:extent cx="243840" cy="190500"/>
            <wp:effectExtent l="0" t="0" r="0" b="0"/>
            <wp:docPr id="135"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68" cstate="print">
                      <a:lum bright="-10000" contrast="20000"/>
                    </a:blip>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8E577F">
        <w:t xml:space="preserve"> (Закрыть окно редактирования) в верхнем правом углу.</w:t>
      </w:r>
    </w:p>
    <w:p w14:paraId="5EF0EC22" w14:textId="77777777" w:rsidR="00DF3949" w:rsidRPr="008E577F" w:rsidRDefault="00DF3949" w:rsidP="00DF3949">
      <w:pPr>
        <w:pStyle w:val="GOSTListnum"/>
        <w:numPr>
          <w:ilvl w:val="0"/>
          <w:numId w:val="1"/>
        </w:numPr>
      </w:pPr>
      <w:r w:rsidRPr="008E577F">
        <w:t xml:space="preserve">Можно также воспользоваться кнопкой </w:t>
      </w:r>
      <w:r w:rsidRPr="00417EDB">
        <w:rPr>
          <w:noProof/>
        </w:rPr>
        <w:drawing>
          <wp:inline distT="0" distB="0" distL="0" distR="0" wp14:anchorId="18B18598" wp14:editId="6D5EE8FD">
            <wp:extent cx="175260" cy="190500"/>
            <wp:effectExtent l="0" t="0" r="0" b="0"/>
            <wp:docPr id="149"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9" cstate="print">
                      <a:lum bright="-10000" contrast="20000"/>
                    </a:blip>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8E577F">
        <w:t xml:space="preserve"> (Сохранить изменения и закрыть окно) или кнопкой </w:t>
      </w:r>
      <w:r w:rsidRPr="00417EDB">
        <w:rPr>
          <w:noProof/>
        </w:rPr>
        <w:drawing>
          <wp:inline distT="0" distB="0" distL="0" distR="0" wp14:anchorId="6D1D2AC4" wp14:editId="12FEA0F5">
            <wp:extent cx="213360" cy="236220"/>
            <wp:effectExtent l="0" t="0" r="0" b="0"/>
            <wp:docPr id="150"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0" cstate="print">
                      <a:lum bright="-10000" contrast="20000"/>
                    </a:blip>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8E577F">
        <w:t xml:space="preserve"> (Сохранить изменения) и кнопкой </w:t>
      </w:r>
      <w:r w:rsidRPr="00417EDB">
        <w:rPr>
          <w:noProof/>
        </w:rPr>
        <w:drawing>
          <wp:inline distT="0" distB="0" distL="0" distR="0" wp14:anchorId="4D71A54E" wp14:editId="1BDF740F">
            <wp:extent cx="243840" cy="190500"/>
            <wp:effectExtent l="0" t="0" r="0" b="0"/>
            <wp:docPr id="13"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68" cstate="print">
                      <a:lum bright="-10000" contrast="20000"/>
                    </a:blip>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8E577F">
        <w:t xml:space="preserve"> (Закрыть окно редактирования).</w:t>
      </w:r>
    </w:p>
    <w:p w14:paraId="5B9FB72E" w14:textId="77777777" w:rsidR="00DF3949" w:rsidRPr="008E577F" w:rsidRDefault="00DF3949" w:rsidP="00DF3949">
      <w:pPr>
        <w:pStyle w:val="41"/>
        <w:rPr>
          <w:rFonts w:eastAsiaTheme="majorEastAsia"/>
        </w:rPr>
      </w:pPr>
      <w:r w:rsidRPr="008E577F">
        <w:rPr>
          <w:rFonts w:eastAsiaTheme="majorEastAsia" w:hint="eastAsia"/>
        </w:rPr>
        <w:t>Использование</w:t>
      </w:r>
      <w:r w:rsidRPr="008E577F">
        <w:rPr>
          <w:rFonts w:eastAsiaTheme="majorEastAsia"/>
        </w:rPr>
        <w:t xml:space="preserve"> </w:t>
      </w:r>
      <w:r w:rsidRPr="008E577F">
        <w:rPr>
          <w:rFonts w:eastAsiaTheme="majorEastAsia" w:hint="eastAsia"/>
        </w:rPr>
        <w:t>сохраненных</w:t>
      </w:r>
      <w:r w:rsidRPr="008E577F">
        <w:rPr>
          <w:rFonts w:eastAsiaTheme="majorEastAsia"/>
        </w:rPr>
        <w:t xml:space="preserve"> </w:t>
      </w:r>
      <w:r w:rsidRPr="008E577F">
        <w:rPr>
          <w:rFonts w:eastAsiaTheme="majorEastAsia" w:hint="eastAsia"/>
        </w:rPr>
        <w:t>записей</w:t>
      </w:r>
      <w:r w:rsidRPr="008E577F">
        <w:rPr>
          <w:rFonts w:eastAsiaTheme="majorEastAsia"/>
        </w:rPr>
        <w:t xml:space="preserve"> </w:t>
      </w:r>
      <w:r w:rsidRPr="008E577F">
        <w:rPr>
          <w:rFonts w:eastAsiaTheme="majorEastAsia" w:hint="eastAsia"/>
        </w:rPr>
        <w:t>справочника</w:t>
      </w:r>
      <w:r w:rsidRPr="008E577F">
        <w:rPr>
          <w:rFonts w:eastAsiaTheme="majorEastAsia"/>
        </w:rPr>
        <w:t xml:space="preserve"> </w:t>
      </w:r>
      <w:r w:rsidRPr="008E577F">
        <w:rPr>
          <w:rFonts w:eastAsiaTheme="majorEastAsia" w:hint="eastAsia"/>
        </w:rPr>
        <w:t>«</w:t>
      </w:r>
      <w:r w:rsidRPr="008E577F">
        <w:rPr>
          <w:rFonts w:eastAsiaTheme="majorEastAsia" w:hint="eastAsia"/>
        </w:rPr>
        <w:t>Шаблон</w:t>
      </w:r>
      <w:r w:rsidRPr="008E577F">
        <w:rPr>
          <w:rFonts w:eastAsiaTheme="majorEastAsia"/>
        </w:rPr>
        <w:t xml:space="preserve"> </w:t>
      </w:r>
      <w:r w:rsidRPr="008E577F">
        <w:rPr>
          <w:rFonts w:eastAsiaTheme="majorEastAsia" w:hint="eastAsia"/>
        </w:rPr>
        <w:t>листа</w:t>
      </w:r>
      <w:r w:rsidRPr="008E577F">
        <w:rPr>
          <w:rFonts w:eastAsiaTheme="majorEastAsia"/>
        </w:rPr>
        <w:t xml:space="preserve"> </w:t>
      </w:r>
      <w:r w:rsidRPr="008E577F">
        <w:rPr>
          <w:rFonts w:eastAsiaTheme="majorEastAsia" w:hint="eastAsia"/>
        </w:rPr>
        <w:t>согласования</w:t>
      </w:r>
      <w:r w:rsidRPr="008E577F">
        <w:rPr>
          <w:rFonts w:eastAsiaTheme="majorEastAsia" w:hint="eastAsia"/>
        </w:rPr>
        <w:t>»</w:t>
      </w:r>
    </w:p>
    <w:p w14:paraId="19434FF5" w14:textId="3C43563B" w:rsidR="00DF3949" w:rsidRPr="008E577F" w:rsidRDefault="00DF3949" w:rsidP="00DF3949">
      <w:pPr>
        <w:pStyle w:val="GOSTNormal"/>
      </w:pPr>
      <w:r w:rsidRPr="008E577F">
        <w:t xml:space="preserve">При создании новых документов, используемых при </w:t>
      </w:r>
      <w:r w:rsidR="001821AC" w:rsidRPr="008E577F">
        <w:t>исполнении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r w:rsidR="00F36F6F" w:rsidRPr="008E577F">
        <w:t>,</w:t>
      </w:r>
      <w:r w:rsidRPr="008E577F">
        <w:t xml:space="preserve"> для настройки листа согласования можно воспользоваться сохраненными записями справочника «Шаблон листа согласования». Для этого необходимо на вкладке «Лист согласования» в верхнем левом углу нажать на активную ссылку </w:t>
      </w:r>
      <w:r w:rsidRPr="00417EDB">
        <w:rPr>
          <w:noProof/>
        </w:rPr>
        <w:drawing>
          <wp:inline distT="0" distB="0" distL="0" distR="0" wp14:anchorId="66742B4E" wp14:editId="11AE3099">
            <wp:extent cx="1724025" cy="219075"/>
            <wp:effectExtent l="0" t="0" r="0" b="0"/>
            <wp:docPr id="3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1" cstate="print">
                      <a:lum bright="-10000" contrast="20000"/>
                    </a:blip>
                    <a:srcRect/>
                    <a:stretch>
                      <a:fillRect/>
                    </a:stretch>
                  </pic:blipFill>
                  <pic:spPr bwMode="auto">
                    <a:xfrm>
                      <a:off x="0" y="0"/>
                      <a:ext cx="1724025" cy="219075"/>
                    </a:xfrm>
                    <a:prstGeom prst="rect">
                      <a:avLst/>
                    </a:prstGeom>
                    <a:noFill/>
                    <a:ln w="9525">
                      <a:noFill/>
                      <a:miter lim="800000"/>
                      <a:headEnd/>
                      <a:tailEnd/>
                    </a:ln>
                  </pic:spPr>
                </pic:pic>
              </a:graphicData>
            </a:graphic>
          </wp:inline>
        </w:drawing>
      </w:r>
      <w:r w:rsidRPr="008E577F">
        <w:t>. Для выбора будут доступны шаблоны, в которых исполнителем указан текущий пользователь.</w:t>
      </w:r>
    </w:p>
    <w:p w14:paraId="254B30E2" w14:textId="77777777" w:rsidR="00563FFC" w:rsidRPr="008E577F" w:rsidRDefault="00563FFC" w:rsidP="00563FFC">
      <w:pPr>
        <w:pStyle w:val="31"/>
      </w:pPr>
      <w:bookmarkStart w:id="1120" w:name="_Toc220948291"/>
      <w:r w:rsidRPr="008E577F">
        <w:rPr>
          <w:rFonts w:hint="eastAsia"/>
        </w:rPr>
        <w:t>Общие</w:t>
      </w:r>
      <w:r w:rsidRPr="008E577F">
        <w:t xml:space="preserve"> </w:t>
      </w:r>
      <w:r w:rsidRPr="008E577F">
        <w:rPr>
          <w:rFonts w:hint="eastAsia"/>
        </w:rPr>
        <w:t>справочники</w:t>
      </w:r>
      <w:bookmarkEnd w:id="1092"/>
      <w:bookmarkEnd w:id="1093"/>
      <w:bookmarkEnd w:id="1094"/>
      <w:bookmarkEnd w:id="1095"/>
      <w:bookmarkEnd w:id="1096"/>
      <w:bookmarkEnd w:id="1097"/>
      <w:bookmarkEnd w:id="1120"/>
    </w:p>
    <w:p w14:paraId="509F0DDD" w14:textId="77777777" w:rsidR="00563FFC" w:rsidRPr="008E577F" w:rsidRDefault="00563FFC" w:rsidP="00563FFC">
      <w:pPr>
        <w:pStyle w:val="GOSTNormal"/>
      </w:pPr>
      <w:r w:rsidRPr="008E577F">
        <w:t>Общие справочники, приведенные в данном разделе в качестве обзорной информации, доступны пользователям ПУР ЭБ исключительно для просмотра.</w:t>
      </w:r>
    </w:p>
    <w:p w14:paraId="00E3C73B" w14:textId="77777777" w:rsidR="00563FFC" w:rsidRPr="008E577F" w:rsidRDefault="00563FFC" w:rsidP="00563FFC">
      <w:pPr>
        <w:pStyle w:val="GOSTNormalWithout"/>
      </w:pPr>
      <w:r w:rsidRPr="008E577F">
        <w:t>Для просмотра справочников необходимо выполнить следующие действия:</w:t>
      </w:r>
    </w:p>
    <w:p w14:paraId="0CD28BE2" w14:textId="77777777" w:rsidR="00234C6F" w:rsidRDefault="00234C6F" w:rsidP="0087777B">
      <w:pPr>
        <w:pStyle w:val="GOSTListnum"/>
        <w:numPr>
          <w:ilvl w:val="0"/>
          <w:numId w:val="172"/>
        </w:numPr>
      </w:pPr>
      <w:r w:rsidRPr="007516D0">
        <w:t>На панели «Меню» выбрать ветку</w:t>
      </w:r>
      <w:r>
        <w:t>:</w:t>
      </w:r>
    </w:p>
    <w:p w14:paraId="044D098A"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1A739B99"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024F35A"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7C6344BE" w14:textId="0556D886" w:rsidR="00563FFC" w:rsidRPr="008E577F" w:rsidRDefault="00563FFC" w:rsidP="00563FFC">
      <w:pPr>
        <w:pStyle w:val="GOSTListnum"/>
        <w:numPr>
          <w:ilvl w:val="0"/>
          <w:numId w:val="1"/>
        </w:numPr>
      </w:pPr>
      <w:r w:rsidRPr="008E577F">
        <w:t>Далее</w:t>
      </w:r>
      <w:r w:rsidR="008C65A1" w:rsidRPr="008E577F">
        <w:t>,</w:t>
      </w:r>
      <w:r w:rsidRPr="008E577F">
        <w:t xml:space="preserve"> перемещаясь по дереву навигации</w:t>
      </w:r>
      <w:r w:rsidR="008C65A1" w:rsidRPr="008E577F">
        <w:t>,</w:t>
      </w:r>
      <w:r w:rsidRPr="008E577F">
        <w:t xml:space="preserve"> развернуть ветку «Справочники» (рис. </w:t>
      </w:r>
      <w:r w:rsidRPr="00417EDB">
        <w:fldChar w:fldCharType="begin"/>
      </w:r>
      <w:r w:rsidRPr="008E577F">
        <w:instrText xml:space="preserve"> REF _Ref15038245 \h  \* MERGEFORMAT </w:instrText>
      </w:r>
      <w:r w:rsidRPr="00417EDB">
        <w:fldChar w:fldCharType="separate"/>
      </w:r>
      <w:r w:rsidR="009F07BF" w:rsidRPr="009F07BF">
        <w:rPr>
          <w:noProof/>
        </w:rPr>
        <w:t>21</w:t>
      </w:r>
      <w:r w:rsidRPr="00417EDB">
        <w:fldChar w:fldCharType="end"/>
      </w:r>
      <w:r w:rsidRPr="008E577F">
        <w:t>).</w:t>
      </w:r>
    </w:p>
    <w:p w14:paraId="07512882" w14:textId="77777777" w:rsidR="00563FFC" w:rsidRPr="008E577F" w:rsidRDefault="00563FFC" w:rsidP="00563FFC">
      <w:pPr>
        <w:pStyle w:val="GOSTListnum"/>
        <w:numPr>
          <w:ilvl w:val="0"/>
          <w:numId w:val="1"/>
        </w:numPr>
      </w:pPr>
      <w:r w:rsidRPr="008E577F">
        <w:t>Выбрать нужный справочник из списка доступных. Список доступных справочников может меняться в зависимости от пользовательских настроек.</w:t>
      </w:r>
    </w:p>
    <w:p w14:paraId="4F8BC3E4" w14:textId="77777777" w:rsidR="00563FFC" w:rsidRPr="008E577F" w:rsidRDefault="00563FFC" w:rsidP="00563FFC">
      <w:pPr>
        <w:pStyle w:val="GOSTFigure"/>
      </w:pPr>
      <w:r w:rsidRPr="00417EDB">
        <w:rPr>
          <w:noProof/>
        </w:rPr>
        <w:lastRenderedPageBreak/>
        <w:drawing>
          <wp:inline distT="0" distB="0" distL="0" distR="0" wp14:anchorId="1772C229" wp14:editId="288F6B66">
            <wp:extent cx="4400000" cy="560000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6.png"/>
                    <pic:cNvPicPr/>
                  </pic:nvPicPr>
                  <pic:blipFill>
                    <a:blip r:embed="rId72">
                      <a:extLst>
                        <a:ext uri="{28A0092B-C50C-407E-A947-70E740481C1C}">
                          <a14:useLocalDpi xmlns:a14="http://schemas.microsoft.com/office/drawing/2010/main" val="0"/>
                        </a:ext>
                      </a:extLst>
                    </a:blip>
                    <a:stretch>
                      <a:fillRect/>
                    </a:stretch>
                  </pic:blipFill>
                  <pic:spPr>
                    <a:xfrm>
                      <a:off x="0" y="0"/>
                      <a:ext cx="4400000" cy="5600000"/>
                    </a:xfrm>
                    <a:prstGeom prst="rect">
                      <a:avLst/>
                    </a:prstGeom>
                  </pic:spPr>
                </pic:pic>
              </a:graphicData>
            </a:graphic>
          </wp:inline>
        </w:drawing>
      </w:r>
    </w:p>
    <w:p w14:paraId="3FE6D24D" w14:textId="77777777" w:rsidR="00563FFC" w:rsidRPr="008E577F" w:rsidRDefault="00563FFC" w:rsidP="00563FFC">
      <w:pPr>
        <w:pStyle w:val="GOSTFigName"/>
      </w:pPr>
      <w:r w:rsidRPr="00417EDB">
        <w:rPr>
          <w:lang w:val="en-US"/>
        </w:rPr>
        <w:fldChar w:fldCharType="begin"/>
      </w:r>
      <w:r w:rsidRPr="008E577F">
        <w:rPr>
          <w:lang w:val="en-US"/>
        </w:rPr>
        <w:instrText xml:space="preserve"> SEQ Рисунок \* ARABIC </w:instrText>
      </w:r>
      <w:r w:rsidRPr="00417EDB">
        <w:rPr>
          <w:lang w:val="en-US"/>
        </w:rPr>
        <w:fldChar w:fldCharType="separate"/>
      </w:r>
      <w:bookmarkStart w:id="1121" w:name="_Ref15038245"/>
      <w:bookmarkStart w:id="1122" w:name="_Toc15910556"/>
      <w:bookmarkStart w:id="1123" w:name="_Toc76573731"/>
      <w:bookmarkStart w:id="1124" w:name="_Toc76578361"/>
      <w:bookmarkStart w:id="1125" w:name="_Toc76590935"/>
      <w:bookmarkStart w:id="1126" w:name="_Toc76633984"/>
      <w:bookmarkStart w:id="1127" w:name="_Toc109037476"/>
      <w:bookmarkStart w:id="1128" w:name="_Toc138201184"/>
      <w:bookmarkStart w:id="1129" w:name="_Toc220948329"/>
      <w:r w:rsidR="009F07BF">
        <w:rPr>
          <w:noProof/>
          <w:lang w:val="en-US"/>
        </w:rPr>
        <w:t>21</w:t>
      </w:r>
      <w:bookmarkEnd w:id="1121"/>
      <w:r w:rsidRPr="00417EDB">
        <w:rPr>
          <w:lang w:val="en-US"/>
        </w:rPr>
        <w:fldChar w:fldCharType="end"/>
      </w:r>
      <w:r w:rsidRPr="008E577F">
        <w:t>. Пункт меню «Справочники»</w:t>
      </w:r>
      <w:bookmarkEnd w:id="1122"/>
      <w:bookmarkEnd w:id="1123"/>
      <w:bookmarkEnd w:id="1124"/>
      <w:bookmarkEnd w:id="1125"/>
      <w:bookmarkEnd w:id="1126"/>
      <w:bookmarkEnd w:id="1127"/>
      <w:bookmarkEnd w:id="1128"/>
      <w:bookmarkEnd w:id="1129"/>
    </w:p>
    <w:p w14:paraId="151EB0F6" w14:textId="77777777" w:rsidR="00563FFC" w:rsidRPr="008E577F" w:rsidRDefault="00563FFC" w:rsidP="00563FFC">
      <w:pPr>
        <w:pStyle w:val="GOSTNormalWithout"/>
      </w:pPr>
      <w:r w:rsidRPr="008E577F">
        <w:t>Перечень справочников, присутствующих в списке:</w:t>
      </w:r>
    </w:p>
    <w:p w14:paraId="557790CD" w14:textId="77777777" w:rsidR="00563FFC" w:rsidRPr="008E577F" w:rsidRDefault="00563FFC" w:rsidP="00563FFC">
      <w:pPr>
        <w:pStyle w:val="GOSTListmark1"/>
      </w:pPr>
      <w:r w:rsidRPr="008E577F">
        <w:t>Учет и Отчетность:</w:t>
      </w:r>
    </w:p>
    <w:p w14:paraId="66FAF498" w14:textId="77777777" w:rsidR="00563FFC" w:rsidRPr="008E577F" w:rsidRDefault="00563FFC" w:rsidP="00563FFC">
      <w:pPr>
        <w:pStyle w:val="GOSTListmark2"/>
      </w:pPr>
      <w:r w:rsidRPr="008E577F">
        <w:t>Структуры документов для учета;</w:t>
      </w:r>
    </w:p>
    <w:p w14:paraId="4486492E" w14:textId="77777777" w:rsidR="00563FFC" w:rsidRPr="008E577F" w:rsidRDefault="00563FFC" w:rsidP="00563FFC">
      <w:pPr>
        <w:pStyle w:val="GOSTListmark2"/>
      </w:pPr>
      <w:r w:rsidRPr="008E577F">
        <w:t>Справочник отчетов по ЛС;</w:t>
      </w:r>
    </w:p>
    <w:p w14:paraId="6EB23B01" w14:textId="77777777" w:rsidR="00563FFC" w:rsidRPr="008E577F" w:rsidRDefault="00563FFC" w:rsidP="00563FFC">
      <w:pPr>
        <w:pStyle w:val="GOSTListmark2"/>
      </w:pPr>
      <w:r w:rsidRPr="008E577F">
        <w:t>Настройка запросов к ПУиО;</w:t>
      </w:r>
    </w:p>
    <w:p w14:paraId="468E98A3" w14:textId="77777777" w:rsidR="00563FFC" w:rsidRPr="008E577F" w:rsidRDefault="00563FFC" w:rsidP="00563FFC">
      <w:pPr>
        <w:pStyle w:val="GOSTListmark2"/>
      </w:pPr>
      <w:r w:rsidRPr="008E577F">
        <w:t>Перечень показателей состояния лицевого счета;</w:t>
      </w:r>
    </w:p>
    <w:p w14:paraId="6782880B" w14:textId="77777777" w:rsidR="00563FFC" w:rsidRPr="008E577F" w:rsidRDefault="00563FFC" w:rsidP="00563FFC">
      <w:pPr>
        <w:pStyle w:val="GOSTListmark2"/>
      </w:pPr>
      <w:r w:rsidRPr="008E577F">
        <w:t>Показатели состояния лицевого счета;</w:t>
      </w:r>
    </w:p>
    <w:p w14:paraId="15A9FE3E" w14:textId="77777777" w:rsidR="00563FFC" w:rsidRPr="008E577F" w:rsidRDefault="00563FFC" w:rsidP="00563FFC">
      <w:pPr>
        <w:pStyle w:val="GOSTListmark1"/>
      </w:pPr>
      <w:r w:rsidRPr="008E577F">
        <w:t>Общероссийские классификаторы:</w:t>
      </w:r>
    </w:p>
    <w:p w14:paraId="358B47BF" w14:textId="77777777" w:rsidR="00563FFC" w:rsidRPr="008E577F" w:rsidRDefault="00563FFC" w:rsidP="00563FFC">
      <w:pPr>
        <w:pStyle w:val="GOSTListmark2"/>
      </w:pPr>
      <w:r w:rsidRPr="008E577F">
        <w:t>Общероссийский классификатор территорий муниципальных образований (ОКТМО);</w:t>
      </w:r>
    </w:p>
    <w:p w14:paraId="3B4C3F35" w14:textId="77777777" w:rsidR="00563FFC" w:rsidRPr="008E577F" w:rsidRDefault="00563FFC" w:rsidP="00563FFC">
      <w:pPr>
        <w:pStyle w:val="GOSTListmark2"/>
      </w:pPr>
      <w:r w:rsidRPr="008E577F">
        <w:t>Общероссийский классификатор стран мира (ОКСМ);</w:t>
      </w:r>
    </w:p>
    <w:p w14:paraId="77219F67" w14:textId="77777777" w:rsidR="00563FFC" w:rsidRPr="008E577F" w:rsidRDefault="00563FFC" w:rsidP="00563FFC">
      <w:pPr>
        <w:pStyle w:val="GOSTListmark2"/>
      </w:pPr>
      <w:r w:rsidRPr="008E577F">
        <w:t>Общероссийский классификатор единиц измерения (ОКЕИ);</w:t>
      </w:r>
    </w:p>
    <w:p w14:paraId="5FED39BD" w14:textId="77777777" w:rsidR="00563FFC" w:rsidRPr="008E577F" w:rsidRDefault="00563FFC" w:rsidP="00563FFC">
      <w:pPr>
        <w:pStyle w:val="GOSTListmark2"/>
      </w:pPr>
      <w:r w:rsidRPr="008E577F">
        <w:t>Общероссийский классификатор валют (ОКВ);</w:t>
      </w:r>
    </w:p>
    <w:p w14:paraId="2ACCE34D" w14:textId="77777777" w:rsidR="00563FFC" w:rsidRPr="008E577F" w:rsidRDefault="00563FFC" w:rsidP="00563FFC">
      <w:pPr>
        <w:pStyle w:val="GOSTListmark1"/>
      </w:pPr>
      <w:r w:rsidRPr="008E577F">
        <w:t>Таблица соответствия КБК;</w:t>
      </w:r>
    </w:p>
    <w:p w14:paraId="1138BA12" w14:textId="77777777" w:rsidR="00563FFC" w:rsidRPr="008E577F" w:rsidRDefault="00563FFC" w:rsidP="00563FFC">
      <w:pPr>
        <w:pStyle w:val="GOSTListmark1"/>
      </w:pPr>
      <w:r w:rsidRPr="008E577F">
        <w:t>ГРБС, необслуживающиеся в ЭБ;</w:t>
      </w:r>
    </w:p>
    <w:p w14:paraId="680127F7" w14:textId="77777777" w:rsidR="00563FFC" w:rsidRPr="008E577F" w:rsidRDefault="00563FFC" w:rsidP="00563FFC">
      <w:pPr>
        <w:pStyle w:val="GOSTListmark1"/>
      </w:pPr>
      <w:r w:rsidRPr="008E577F">
        <w:lastRenderedPageBreak/>
        <w:t>Шаблон листа согласования (Клиент);</w:t>
      </w:r>
    </w:p>
    <w:p w14:paraId="0F67190F" w14:textId="77777777" w:rsidR="00563FFC" w:rsidRPr="008E577F" w:rsidRDefault="00563FFC" w:rsidP="00563FFC">
      <w:pPr>
        <w:pStyle w:val="GOSTListmark1"/>
      </w:pPr>
      <w:r w:rsidRPr="008E577F">
        <w:t>Виды НПА (Законодательные и иные правовые акты, определяющие расходные обязательства РФ);</w:t>
      </w:r>
    </w:p>
    <w:p w14:paraId="0138FE43" w14:textId="77777777" w:rsidR="00563FFC" w:rsidRPr="008E577F" w:rsidRDefault="00563FFC" w:rsidP="00563FFC">
      <w:pPr>
        <w:pStyle w:val="GOSTListmark1"/>
      </w:pPr>
      <w:r w:rsidRPr="008E577F">
        <w:t>Объекты капитальных вложений (ОКВ/ОКС);</w:t>
      </w:r>
    </w:p>
    <w:p w14:paraId="027F1175" w14:textId="77777777" w:rsidR="00563FFC" w:rsidRPr="008E577F" w:rsidRDefault="00563FFC" w:rsidP="00563FFC">
      <w:pPr>
        <w:pStyle w:val="GOSTListmark1"/>
      </w:pPr>
      <w:r w:rsidRPr="008E577F">
        <w:t>Коды глав (ведомств);</w:t>
      </w:r>
    </w:p>
    <w:p w14:paraId="5FCD630F" w14:textId="77777777" w:rsidR="00563FFC" w:rsidRPr="008E577F" w:rsidRDefault="00563FFC" w:rsidP="00563FFC">
      <w:pPr>
        <w:pStyle w:val="GOSTListmark1"/>
      </w:pPr>
      <w:r w:rsidRPr="008E577F">
        <w:t>Коды видов расходов;</w:t>
      </w:r>
    </w:p>
    <w:p w14:paraId="655E2C92" w14:textId="77777777" w:rsidR="00563FFC" w:rsidRPr="008E577F" w:rsidRDefault="00563FFC" w:rsidP="00563FFC">
      <w:pPr>
        <w:pStyle w:val="GOSTListmark1"/>
      </w:pPr>
      <w:r w:rsidRPr="008E577F">
        <w:t>Коды по ФКР;</w:t>
      </w:r>
    </w:p>
    <w:p w14:paraId="68E0C0C4" w14:textId="77777777" w:rsidR="00563FFC" w:rsidRPr="008E577F" w:rsidRDefault="00563FFC" w:rsidP="00563FFC">
      <w:pPr>
        <w:pStyle w:val="GOSTListmark1"/>
      </w:pPr>
      <w:r w:rsidRPr="008E577F">
        <w:t>Коды целей субсидий/субвенций;</w:t>
      </w:r>
    </w:p>
    <w:p w14:paraId="11501658" w14:textId="77777777" w:rsidR="00563FFC" w:rsidRPr="008E577F" w:rsidRDefault="00563FFC" w:rsidP="00563FFC">
      <w:pPr>
        <w:pStyle w:val="GOSTListmark1"/>
      </w:pPr>
      <w:r w:rsidRPr="008E577F">
        <w:t>Коды направлений расходов;</w:t>
      </w:r>
    </w:p>
    <w:p w14:paraId="4875DA1A" w14:textId="77777777" w:rsidR="00563FFC" w:rsidRPr="008E577F" w:rsidRDefault="00563FFC" w:rsidP="00563FFC">
      <w:pPr>
        <w:pStyle w:val="GOSTListmark1"/>
      </w:pPr>
      <w:r w:rsidRPr="008E577F">
        <w:t>Коды по КЦСР;</w:t>
      </w:r>
    </w:p>
    <w:p w14:paraId="6C3CF0C2" w14:textId="77777777" w:rsidR="00563FFC" w:rsidRPr="008E577F" w:rsidRDefault="00563FFC" w:rsidP="00563FFC">
      <w:pPr>
        <w:pStyle w:val="GOSTListmark1"/>
      </w:pPr>
      <w:r w:rsidRPr="008E577F">
        <w:t>Коды бюджетной классификации (КБК);</w:t>
      </w:r>
    </w:p>
    <w:p w14:paraId="78ED3018" w14:textId="77777777" w:rsidR="00563FFC" w:rsidRPr="008E577F" w:rsidRDefault="00563FFC" w:rsidP="00563FFC">
      <w:pPr>
        <w:pStyle w:val="GOSTListmark1"/>
      </w:pPr>
      <w:r w:rsidRPr="008E577F">
        <w:t>Коды бюджетной классификации Расходы (КБК);</w:t>
      </w:r>
    </w:p>
    <w:p w14:paraId="3E5AFF08" w14:textId="77777777" w:rsidR="00563FFC" w:rsidRPr="008E577F" w:rsidRDefault="00563FFC" w:rsidP="00563FFC">
      <w:pPr>
        <w:pStyle w:val="GOSTListmark1"/>
      </w:pPr>
      <w:r w:rsidRPr="008E577F">
        <w:t>Коды бюджетной классификации Доходы (КБК);</w:t>
      </w:r>
    </w:p>
    <w:p w14:paraId="43F6A88D" w14:textId="77777777" w:rsidR="00563FFC" w:rsidRPr="008E577F" w:rsidRDefault="00563FFC" w:rsidP="00563FFC">
      <w:pPr>
        <w:pStyle w:val="GOSTListmark1"/>
      </w:pPr>
      <w:r w:rsidRPr="008E577F">
        <w:t>Единый государственный реестр юридических лиц (ЕГРЮЛ);</w:t>
      </w:r>
    </w:p>
    <w:p w14:paraId="68AD1079" w14:textId="77777777" w:rsidR="00563FFC" w:rsidRPr="008E577F" w:rsidRDefault="00563FFC" w:rsidP="00563FFC">
      <w:pPr>
        <w:pStyle w:val="GOSTListmark1"/>
      </w:pPr>
      <w:r w:rsidRPr="008E577F">
        <w:t>Сводный реестр;</w:t>
      </w:r>
    </w:p>
    <w:p w14:paraId="525DD756" w14:textId="77777777" w:rsidR="00563FFC" w:rsidRPr="008E577F" w:rsidRDefault="00563FFC" w:rsidP="00563FFC">
      <w:pPr>
        <w:pStyle w:val="GOSTListmark1"/>
      </w:pPr>
      <w:r w:rsidRPr="008E577F">
        <w:t>Лицевые счета;</w:t>
      </w:r>
    </w:p>
    <w:p w14:paraId="751ACEDD" w14:textId="77777777" w:rsidR="00563FFC" w:rsidRPr="008E577F" w:rsidRDefault="00563FFC" w:rsidP="00563FFC">
      <w:pPr>
        <w:pStyle w:val="GOSTListmark1"/>
      </w:pPr>
      <w:r w:rsidRPr="008E577F">
        <w:t>ТОФК;</w:t>
      </w:r>
    </w:p>
    <w:p w14:paraId="207EDF36" w14:textId="77777777" w:rsidR="00563FFC" w:rsidRPr="008E577F" w:rsidRDefault="00563FFC" w:rsidP="00563FFC">
      <w:pPr>
        <w:pStyle w:val="GOSTListmark1"/>
      </w:pPr>
      <w:r w:rsidRPr="008E577F">
        <w:t>Бюджеты;</w:t>
      </w:r>
    </w:p>
    <w:p w14:paraId="3E45D5E3" w14:textId="77777777" w:rsidR="00563FFC" w:rsidRPr="008E577F" w:rsidRDefault="00563FFC" w:rsidP="00563FFC">
      <w:pPr>
        <w:pStyle w:val="GOSTListmark1"/>
      </w:pPr>
      <w:r w:rsidRPr="008E577F">
        <w:t>Таблица соответствия кодов ОКАТО кодам ОКТМО;</w:t>
      </w:r>
    </w:p>
    <w:p w14:paraId="182B32F2" w14:textId="77777777" w:rsidR="00563FFC" w:rsidRPr="008E577F" w:rsidRDefault="00563FFC" w:rsidP="00563FFC">
      <w:pPr>
        <w:pStyle w:val="GOSTListmark1"/>
      </w:pPr>
      <w:r w:rsidRPr="008E577F">
        <w:t>Таблица соответствия Видов Типам;</w:t>
      </w:r>
    </w:p>
    <w:p w14:paraId="4C4E1A59" w14:textId="77777777" w:rsidR="00563FFC" w:rsidRPr="008E577F" w:rsidRDefault="00563FFC" w:rsidP="00563FFC">
      <w:pPr>
        <w:pStyle w:val="GOSTListmark1"/>
      </w:pPr>
      <w:r w:rsidRPr="008E577F">
        <w:t>Виды соглашений МФ;</w:t>
      </w:r>
    </w:p>
    <w:p w14:paraId="6B559727" w14:textId="77777777" w:rsidR="00563FFC" w:rsidRPr="008E577F" w:rsidRDefault="00563FFC" w:rsidP="00563FFC">
      <w:pPr>
        <w:pStyle w:val="GOSTListmark1"/>
      </w:pPr>
      <w:r w:rsidRPr="008E577F">
        <w:t>Схема кооперации;</w:t>
      </w:r>
    </w:p>
    <w:p w14:paraId="4D94B6AB" w14:textId="77777777" w:rsidR="00563FFC" w:rsidRPr="008E577F" w:rsidRDefault="00563FFC" w:rsidP="00563FFC">
      <w:pPr>
        <w:pStyle w:val="GOSTListmark1"/>
      </w:pPr>
      <w:r w:rsidRPr="008E577F">
        <w:t>Группировка показателей ЛС;</w:t>
      </w:r>
    </w:p>
    <w:p w14:paraId="5D308F91" w14:textId="77777777" w:rsidR="00563FFC" w:rsidRPr="008E577F" w:rsidRDefault="00563FFC" w:rsidP="00563FFC">
      <w:pPr>
        <w:pStyle w:val="GOSTListmark1"/>
      </w:pPr>
      <w:r w:rsidRPr="008E577F">
        <w:t>Календарь;</w:t>
      </w:r>
    </w:p>
    <w:p w14:paraId="2B009886" w14:textId="77777777" w:rsidR="00563FFC" w:rsidRPr="008E577F" w:rsidRDefault="00563FFC" w:rsidP="00563FFC">
      <w:pPr>
        <w:pStyle w:val="GOSTListmark1"/>
      </w:pPr>
      <w:r w:rsidRPr="008E577F">
        <w:t>КБК Виды источников 2.0;</w:t>
      </w:r>
    </w:p>
    <w:p w14:paraId="50E82744" w14:textId="719CD44D" w:rsidR="00563FFC" w:rsidRPr="008E577F" w:rsidRDefault="00F864C7" w:rsidP="00F864C7">
      <w:pPr>
        <w:pStyle w:val="GOSTListmark1"/>
      </w:pPr>
      <w:r w:rsidRPr="008E577F">
        <w:t>Причины отказа</w:t>
      </w:r>
      <w:r w:rsidR="00563FFC" w:rsidRPr="008E577F">
        <w:t>;</w:t>
      </w:r>
    </w:p>
    <w:p w14:paraId="75374CB1" w14:textId="77777777" w:rsidR="00563FFC" w:rsidRPr="008E577F" w:rsidRDefault="00563FFC" w:rsidP="00563FFC">
      <w:pPr>
        <w:pStyle w:val="GOSTListmark1"/>
      </w:pPr>
      <w:r w:rsidRPr="008E577F">
        <w:t>Типы контролей;</w:t>
      </w:r>
    </w:p>
    <w:p w14:paraId="65861F34" w14:textId="77777777" w:rsidR="00563FFC" w:rsidRPr="008E577F" w:rsidRDefault="00563FFC" w:rsidP="00563FFC">
      <w:pPr>
        <w:pStyle w:val="GOSTListmark1"/>
      </w:pPr>
      <w:r w:rsidRPr="008E577F">
        <w:t>Сферы бюджетного планирования;</w:t>
      </w:r>
    </w:p>
    <w:p w14:paraId="6568064C" w14:textId="77777777" w:rsidR="00563FFC" w:rsidRPr="008E577F" w:rsidRDefault="00563FFC" w:rsidP="00563FFC">
      <w:pPr>
        <w:pStyle w:val="GOSTListmark1"/>
      </w:pPr>
      <w:r w:rsidRPr="008E577F">
        <w:t>Департаменты МФ РФ;</w:t>
      </w:r>
    </w:p>
    <w:p w14:paraId="62C68DD7" w14:textId="77777777" w:rsidR="00563FFC" w:rsidRPr="008E577F" w:rsidRDefault="00563FFC" w:rsidP="00563FFC">
      <w:pPr>
        <w:pStyle w:val="GOSTListmark1"/>
      </w:pPr>
      <w:r w:rsidRPr="008E577F">
        <w:t>Виды специальных указаний;</w:t>
      </w:r>
    </w:p>
    <w:p w14:paraId="763C5116" w14:textId="77777777" w:rsidR="00563FFC" w:rsidRPr="008E577F" w:rsidRDefault="00563FFC" w:rsidP="00563FFC">
      <w:pPr>
        <w:pStyle w:val="GOSTListmark1"/>
      </w:pPr>
      <w:r w:rsidRPr="008E577F">
        <w:t>БА, ЛБО за счет целевых иностранных кредитов и перечень ПНО;</w:t>
      </w:r>
    </w:p>
    <w:p w14:paraId="02FFACFC" w14:textId="77777777" w:rsidR="00563FFC" w:rsidRPr="008E577F" w:rsidRDefault="00563FFC" w:rsidP="00563FFC">
      <w:pPr>
        <w:pStyle w:val="GOSTListmark1"/>
      </w:pPr>
      <w:r w:rsidRPr="008E577F">
        <w:t>Виды дополнительной информации для внесения в роспись;</w:t>
      </w:r>
    </w:p>
    <w:p w14:paraId="259BF9EB" w14:textId="77777777" w:rsidR="00563FFC" w:rsidRPr="008E577F" w:rsidRDefault="00563FFC" w:rsidP="00563FFC">
      <w:pPr>
        <w:pStyle w:val="GOSTListmark1"/>
      </w:pPr>
      <w:r w:rsidRPr="008E577F">
        <w:t>Виды изменений СБР;</w:t>
      </w:r>
    </w:p>
    <w:p w14:paraId="6BCF72F4" w14:textId="77777777" w:rsidR="00563FFC" w:rsidRPr="008E577F" w:rsidRDefault="00563FFC" w:rsidP="00563FFC">
      <w:pPr>
        <w:pStyle w:val="GOSTListmark1"/>
      </w:pPr>
      <w:r w:rsidRPr="008E577F">
        <w:t>Виды оснований для внесения изменений в Роспись (По вопросу);</w:t>
      </w:r>
    </w:p>
    <w:p w14:paraId="1079EF88" w14:textId="77777777" w:rsidR="00563FFC" w:rsidRPr="008E577F" w:rsidRDefault="00563FFC" w:rsidP="00563FFC">
      <w:pPr>
        <w:pStyle w:val="GOSTListmark1"/>
      </w:pPr>
      <w:r w:rsidRPr="008E577F">
        <w:t>Аналитические коды;</w:t>
      </w:r>
    </w:p>
    <w:p w14:paraId="30E6F5AC" w14:textId="77777777" w:rsidR="00563FFC" w:rsidRPr="008E577F" w:rsidRDefault="00563FFC" w:rsidP="00563FFC">
      <w:pPr>
        <w:pStyle w:val="GOSTListmark1"/>
      </w:pPr>
      <w:r w:rsidRPr="008E577F">
        <w:t>Количество лет бюджетного планирования;</w:t>
      </w:r>
    </w:p>
    <w:p w14:paraId="276B82FB" w14:textId="77777777" w:rsidR="00563FFC" w:rsidRPr="008E577F" w:rsidRDefault="00563FFC" w:rsidP="00563FFC">
      <w:pPr>
        <w:pStyle w:val="GOSTListmark1"/>
      </w:pPr>
      <w:r w:rsidRPr="008E577F">
        <w:t>Иерархия КБК;</w:t>
      </w:r>
    </w:p>
    <w:p w14:paraId="628C9333" w14:textId="77777777" w:rsidR="00563FFC" w:rsidRPr="008E577F" w:rsidRDefault="00563FFC" w:rsidP="00563FFC">
      <w:pPr>
        <w:pStyle w:val="GOSTListmark1"/>
      </w:pPr>
      <w:r w:rsidRPr="008E577F">
        <w:t>Перечень кодов мероприятий по информатизации;</w:t>
      </w:r>
    </w:p>
    <w:p w14:paraId="45F7F853" w14:textId="77777777" w:rsidR="00563FFC" w:rsidRPr="008E577F" w:rsidRDefault="00563FFC" w:rsidP="00563FFC">
      <w:pPr>
        <w:pStyle w:val="GOSTListmark1"/>
      </w:pPr>
      <w:r w:rsidRPr="008E577F">
        <w:t>Взаимодействие с внешними системами;</w:t>
      </w:r>
    </w:p>
    <w:p w14:paraId="54FE581A" w14:textId="77777777" w:rsidR="00563FFC" w:rsidRPr="008E577F" w:rsidRDefault="00563FFC" w:rsidP="00563FFC">
      <w:pPr>
        <w:pStyle w:val="GOSTListmark1"/>
      </w:pPr>
      <w:r w:rsidRPr="008E577F">
        <w:t>Период действия ПОФР;</w:t>
      </w:r>
    </w:p>
    <w:p w14:paraId="3C86B004" w14:textId="77777777" w:rsidR="00563FFC" w:rsidRPr="008E577F" w:rsidRDefault="00563FFC" w:rsidP="00563FFC">
      <w:pPr>
        <w:pStyle w:val="GOSTListmark1"/>
      </w:pPr>
      <w:r w:rsidRPr="008E577F">
        <w:t>КБК Источники;</w:t>
      </w:r>
    </w:p>
    <w:p w14:paraId="161B69BD" w14:textId="77777777" w:rsidR="00563FFC" w:rsidRPr="008E577F" w:rsidRDefault="00563FFC" w:rsidP="00563FFC">
      <w:pPr>
        <w:pStyle w:val="GOSTListmark1"/>
      </w:pPr>
      <w:r w:rsidRPr="008E577F">
        <w:t>Контрольные сроки обработки документов;</w:t>
      </w:r>
    </w:p>
    <w:p w14:paraId="34B43ACC" w14:textId="77777777" w:rsidR="00563FFC" w:rsidRPr="008E577F" w:rsidRDefault="00563FFC" w:rsidP="00563FFC">
      <w:pPr>
        <w:pStyle w:val="GOSTListmark1"/>
      </w:pPr>
      <w:r w:rsidRPr="008E577F">
        <w:t>Центр компетенции;</w:t>
      </w:r>
    </w:p>
    <w:p w14:paraId="0140745D" w14:textId="77777777" w:rsidR="00563FFC" w:rsidRPr="008E577F" w:rsidRDefault="00563FFC" w:rsidP="00563FFC">
      <w:pPr>
        <w:pStyle w:val="GOSTListmark1"/>
      </w:pPr>
      <w:r w:rsidRPr="008E577F">
        <w:t>Связи документов;</w:t>
      </w:r>
    </w:p>
    <w:p w14:paraId="20BCB581" w14:textId="77777777" w:rsidR="00563FFC" w:rsidRPr="008E577F" w:rsidRDefault="00563FFC" w:rsidP="00563FFC">
      <w:pPr>
        <w:pStyle w:val="GOSTListmark1"/>
      </w:pPr>
      <w:r w:rsidRPr="008E577F">
        <w:t>Список организаций, которым не доступны функции формирования документов в ЕИС;</w:t>
      </w:r>
    </w:p>
    <w:p w14:paraId="028BE5AB" w14:textId="77777777" w:rsidR="00563FFC" w:rsidRPr="008E577F" w:rsidRDefault="00563FFC" w:rsidP="00563FFC">
      <w:pPr>
        <w:pStyle w:val="GOSTListmark1"/>
      </w:pPr>
      <w:r w:rsidRPr="008E577F">
        <w:t>Соответствие групп расходов и допустимых авансовых платежей;</w:t>
      </w:r>
    </w:p>
    <w:p w14:paraId="4BF67AE5" w14:textId="5FF7C64E" w:rsidR="00563FFC" w:rsidRPr="008E577F" w:rsidRDefault="000604ED" w:rsidP="00563FFC">
      <w:pPr>
        <w:pStyle w:val="GOSTListmark1"/>
      </w:pPr>
      <w:r w:rsidRPr="008E577F">
        <w:t>Настройки</w:t>
      </w:r>
      <w:r w:rsidR="00563FFC" w:rsidRPr="008E577F">
        <w:t>;</w:t>
      </w:r>
    </w:p>
    <w:p w14:paraId="49D57401" w14:textId="77777777" w:rsidR="00563FFC" w:rsidRPr="008E577F" w:rsidRDefault="00563FFC" w:rsidP="00563FFC">
      <w:pPr>
        <w:pStyle w:val="GOSTListmark1"/>
      </w:pPr>
      <w:r w:rsidRPr="008E577F">
        <w:t>Перечень НПА;</w:t>
      </w:r>
    </w:p>
    <w:p w14:paraId="1CD02421" w14:textId="68761CE5" w:rsidR="00563FFC" w:rsidRPr="008E577F" w:rsidRDefault="00563FFC" w:rsidP="00563FFC">
      <w:pPr>
        <w:pStyle w:val="GOSTListmark1"/>
      </w:pPr>
      <w:r w:rsidRPr="008E577F">
        <w:lastRenderedPageBreak/>
        <w:t>Соответствие типов БС</w:t>
      </w:r>
      <w:bookmarkStart w:id="1130" w:name="_Ref192588160"/>
      <w:r w:rsidR="00E54A03" w:rsidRPr="008E577F">
        <w:rPr>
          <w:rStyle w:val="af9"/>
        </w:rPr>
        <w:footnoteReference w:id="5"/>
      </w:r>
      <w:bookmarkEnd w:id="1130"/>
      <w:r w:rsidRPr="008E577F">
        <w:t xml:space="preserve"> и ЛС;</w:t>
      </w:r>
    </w:p>
    <w:p w14:paraId="7806D0B0" w14:textId="77777777" w:rsidR="00563FFC" w:rsidRPr="008E577F" w:rsidRDefault="00563FFC" w:rsidP="00563FFC">
      <w:pPr>
        <w:pStyle w:val="GOSTListmark1"/>
      </w:pPr>
      <w:r w:rsidRPr="008E577F">
        <w:t>Банковские счета ФК;</w:t>
      </w:r>
    </w:p>
    <w:p w14:paraId="3880F3D0" w14:textId="77777777" w:rsidR="00563FFC" w:rsidRPr="008E577F" w:rsidRDefault="00563FFC" w:rsidP="00563FFC">
      <w:pPr>
        <w:pStyle w:val="GOSTListmark1"/>
      </w:pPr>
      <w:r w:rsidRPr="008E577F">
        <w:t>Российские Банки;</w:t>
      </w:r>
    </w:p>
    <w:p w14:paraId="4616406A" w14:textId="77777777" w:rsidR="00563FFC" w:rsidRPr="008E577F" w:rsidRDefault="00563FFC" w:rsidP="00563FFC">
      <w:pPr>
        <w:pStyle w:val="GOSTListmark1"/>
      </w:pPr>
      <w:r w:rsidRPr="008E577F">
        <w:t>Соответствие центров специализации и расчётных центров;</w:t>
      </w:r>
    </w:p>
    <w:p w14:paraId="5EB1F1C8" w14:textId="77777777" w:rsidR="00563FFC" w:rsidRPr="008E577F" w:rsidRDefault="00563FFC" w:rsidP="00563FFC">
      <w:pPr>
        <w:pStyle w:val="GOSTListmark1"/>
      </w:pPr>
      <w:r w:rsidRPr="008E577F">
        <w:t>Соответствие банковского счёта ТОФК (40116) организации, включённой в Сводный реестр;</w:t>
      </w:r>
    </w:p>
    <w:p w14:paraId="217937AE" w14:textId="2EBDB7BE" w:rsidR="00F864C7" w:rsidRPr="008E577F" w:rsidRDefault="00F864C7" w:rsidP="00F864C7">
      <w:pPr>
        <w:pStyle w:val="GOSTListmark1"/>
      </w:pPr>
      <w:r w:rsidRPr="008E577F">
        <w:t>Составы управлений Федерального Казначейства;</w:t>
      </w:r>
    </w:p>
    <w:p w14:paraId="6B95663D" w14:textId="77777777" w:rsidR="00563FFC" w:rsidRPr="008E577F" w:rsidRDefault="00563FFC" w:rsidP="00563FFC">
      <w:pPr>
        <w:pStyle w:val="GOSTListmark1"/>
      </w:pPr>
      <w:r w:rsidRPr="008E577F">
        <w:t>Банковские карты;</w:t>
      </w:r>
    </w:p>
    <w:p w14:paraId="5D80112B" w14:textId="77777777" w:rsidR="00563FFC" w:rsidRPr="008E577F" w:rsidRDefault="00563FFC" w:rsidP="00563FFC">
      <w:pPr>
        <w:pStyle w:val="GOSTListmark1"/>
      </w:pPr>
      <w:r w:rsidRPr="008E577F">
        <w:t>Основания платежа;</w:t>
      </w:r>
    </w:p>
    <w:p w14:paraId="151F84C0" w14:textId="77777777" w:rsidR="00563FFC" w:rsidRPr="008E577F" w:rsidRDefault="00563FFC" w:rsidP="00563FFC">
      <w:pPr>
        <w:pStyle w:val="GOSTListmark1"/>
      </w:pPr>
      <w:r w:rsidRPr="008E577F">
        <w:t>Статусы плательщика;</w:t>
      </w:r>
    </w:p>
    <w:p w14:paraId="6DFB297B" w14:textId="77777777" w:rsidR="00F864C7" w:rsidRPr="008E577F" w:rsidRDefault="00F864C7" w:rsidP="00F864C7">
      <w:pPr>
        <w:pStyle w:val="GOSTListmark1"/>
      </w:pPr>
      <w:r w:rsidRPr="008E577F">
        <w:t>Реестр ИП и КФХ;</w:t>
      </w:r>
    </w:p>
    <w:p w14:paraId="3F3EB835" w14:textId="5E826FEE" w:rsidR="00F864C7" w:rsidRPr="008E577F" w:rsidRDefault="00F864C7" w:rsidP="00F864C7">
      <w:pPr>
        <w:pStyle w:val="GOSTListmark1"/>
      </w:pPr>
      <w:r w:rsidRPr="008E577F">
        <w:t>Версии документов (отчетов);</w:t>
      </w:r>
    </w:p>
    <w:p w14:paraId="7A9F1596" w14:textId="77777777" w:rsidR="00563FFC" w:rsidRPr="008E577F" w:rsidRDefault="00563FFC" w:rsidP="00563FFC">
      <w:pPr>
        <w:pStyle w:val="GOSTListmark1"/>
      </w:pPr>
      <w:r w:rsidRPr="008E577F">
        <w:t>Правила определения группы рискоемкости;</w:t>
      </w:r>
    </w:p>
    <w:p w14:paraId="440C273C" w14:textId="77777777" w:rsidR="00563FFC" w:rsidRPr="008E577F" w:rsidRDefault="00563FFC" w:rsidP="00563FFC">
      <w:pPr>
        <w:pStyle w:val="GOSTListmark1"/>
      </w:pPr>
      <w:r w:rsidRPr="008E577F">
        <w:t>Разделы лицевого счета;</w:t>
      </w:r>
    </w:p>
    <w:p w14:paraId="2149F97F" w14:textId="77777777" w:rsidR="00563FFC" w:rsidRPr="008E577F" w:rsidRDefault="00563FFC" w:rsidP="00563FFC">
      <w:pPr>
        <w:pStyle w:val="GOSTListmark1"/>
      </w:pPr>
      <w:r w:rsidRPr="008E577F">
        <w:t>Национальные (федеральные) проекты;</w:t>
      </w:r>
    </w:p>
    <w:p w14:paraId="2DF548AA" w14:textId="77777777" w:rsidR="00563FFC" w:rsidRPr="008E577F" w:rsidRDefault="00563FFC" w:rsidP="00563FFC">
      <w:pPr>
        <w:pStyle w:val="GOSTListmark1"/>
      </w:pPr>
      <w:r w:rsidRPr="008E577F">
        <w:t>Реестр приостанавливаемых операций;</w:t>
      </w:r>
    </w:p>
    <w:p w14:paraId="35F17F32" w14:textId="77777777" w:rsidR="00563FFC" w:rsidRPr="008E577F" w:rsidRDefault="00563FFC" w:rsidP="00563FFC">
      <w:pPr>
        <w:pStyle w:val="GOSTListmark1"/>
      </w:pPr>
      <w:r w:rsidRPr="008E577F">
        <w:t>Аналитические коды доходов и источников;</w:t>
      </w:r>
    </w:p>
    <w:p w14:paraId="0CA9680D" w14:textId="77777777" w:rsidR="00563FFC" w:rsidRPr="008E577F" w:rsidRDefault="00563FFC" w:rsidP="00563FFC">
      <w:pPr>
        <w:pStyle w:val="GOSTListmark1"/>
      </w:pPr>
      <w:r w:rsidRPr="008E577F">
        <w:t>Виды деятельности (источники средств);</w:t>
      </w:r>
    </w:p>
    <w:p w14:paraId="5A0967C1" w14:textId="77777777" w:rsidR="00563FFC" w:rsidRPr="008E577F" w:rsidRDefault="00563FFC" w:rsidP="00563FFC">
      <w:pPr>
        <w:pStyle w:val="GOSTListmark1"/>
      </w:pPr>
      <w:r w:rsidRPr="008E577F">
        <w:t>Символы кассовой отчетности;</w:t>
      </w:r>
    </w:p>
    <w:p w14:paraId="35DE3752" w14:textId="77777777" w:rsidR="00563FFC" w:rsidRPr="008E577F" w:rsidRDefault="00563FFC" w:rsidP="00563FFC">
      <w:pPr>
        <w:pStyle w:val="GOSTListmark1"/>
      </w:pPr>
      <w:r w:rsidRPr="008E577F">
        <w:t>Книга регистрации казначейских счетов;</w:t>
      </w:r>
    </w:p>
    <w:p w14:paraId="28FD2752" w14:textId="77777777" w:rsidR="00563FFC" w:rsidRPr="008E577F" w:rsidRDefault="00563FFC" w:rsidP="00563FFC">
      <w:pPr>
        <w:pStyle w:val="GOSTListmark1"/>
      </w:pPr>
      <w:r w:rsidRPr="008E577F">
        <w:t>Перечень специализаций;</w:t>
      </w:r>
    </w:p>
    <w:p w14:paraId="12DA4929" w14:textId="7E675A71" w:rsidR="00563FFC" w:rsidRPr="008E577F" w:rsidRDefault="00563FFC" w:rsidP="00563FFC">
      <w:pPr>
        <w:pStyle w:val="GOSTListmark1"/>
      </w:pPr>
      <w:r w:rsidRPr="008E577F">
        <w:t xml:space="preserve">Соответствия кодов видов расходов кодам видов выплат на банковские карты </w:t>
      </w:r>
      <w:r w:rsidR="006B0C34" w:rsidRPr="008E577F">
        <w:t>«</w:t>
      </w:r>
      <w:r w:rsidRPr="008E577F">
        <w:t>Мир</w:t>
      </w:r>
      <w:r w:rsidR="006B0C34" w:rsidRPr="008E577F">
        <w:t>»</w:t>
      </w:r>
      <w:r w:rsidRPr="008E577F">
        <w:t xml:space="preserve"> физических лиц;</w:t>
      </w:r>
    </w:p>
    <w:p w14:paraId="5B357199" w14:textId="77777777" w:rsidR="00563FFC" w:rsidRPr="008E577F" w:rsidRDefault="00563FFC" w:rsidP="00563FFC">
      <w:pPr>
        <w:pStyle w:val="GOSTListmark1"/>
      </w:pPr>
      <w:r w:rsidRPr="008E577F">
        <w:t>Коды субсидий НУБП;</w:t>
      </w:r>
    </w:p>
    <w:p w14:paraId="2258FE37" w14:textId="77777777" w:rsidR="00F864C7" w:rsidRPr="008E577F" w:rsidRDefault="00F864C7" w:rsidP="00F864C7">
      <w:pPr>
        <w:pStyle w:val="GOSTListmark1"/>
      </w:pPr>
      <w:r w:rsidRPr="008E577F">
        <w:t>Курсы валют;</w:t>
      </w:r>
    </w:p>
    <w:p w14:paraId="4B1D4924" w14:textId="1713148B" w:rsidR="00F864C7" w:rsidRPr="008E577F" w:rsidRDefault="00F864C7" w:rsidP="00F864C7">
      <w:pPr>
        <w:pStyle w:val="GOSTListmark1"/>
      </w:pPr>
      <w:r w:rsidRPr="008E577F">
        <w:t>Склонения валютных единиц;</w:t>
      </w:r>
    </w:p>
    <w:p w14:paraId="2BCEADF2" w14:textId="10681E49" w:rsidR="00563FFC" w:rsidRPr="008E577F" w:rsidRDefault="00F864C7" w:rsidP="00F864C7">
      <w:pPr>
        <w:pStyle w:val="GOSTListmark1"/>
      </w:pPr>
      <w:r w:rsidRPr="008E577F">
        <w:t>Информационные системы</w:t>
      </w:r>
      <w:r w:rsidR="00563FFC" w:rsidRPr="008E577F">
        <w:t>.</w:t>
      </w:r>
    </w:p>
    <w:p w14:paraId="32F3DD34" w14:textId="77777777" w:rsidR="00563FFC" w:rsidRPr="008E577F" w:rsidRDefault="00563FFC" w:rsidP="00563FFC">
      <w:pPr>
        <w:pStyle w:val="41"/>
      </w:pPr>
      <w:bookmarkStart w:id="1131" w:name="_Toc15910327"/>
      <w:bookmarkStart w:id="1132" w:name="_Toc109037241"/>
      <w:r w:rsidRPr="008E577F">
        <w:rPr>
          <w:rFonts w:hint="eastAsia"/>
        </w:rPr>
        <w:t>Справочник</w:t>
      </w:r>
      <w:r w:rsidRPr="008E577F">
        <w:t xml:space="preserve"> </w:t>
      </w:r>
      <w:r w:rsidRPr="008E577F">
        <w:rPr>
          <w:rFonts w:hint="eastAsia"/>
        </w:rPr>
        <w:t>«Структуры</w:t>
      </w:r>
      <w:r w:rsidRPr="008E577F">
        <w:t xml:space="preserve"> </w:t>
      </w:r>
      <w:r w:rsidRPr="008E577F">
        <w:rPr>
          <w:rFonts w:hint="eastAsia"/>
        </w:rPr>
        <w:t>документов</w:t>
      </w:r>
      <w:r w:rsidRPr="008E577F">
        <w:t xml:space="preserve"> </w:t>
      </w:r>
      <w:r w:rsidRPr="008E577F">
        <w:rPr>
          <w:rFonts w:hint="eastAsia"/>
        </w:rPr>
        <w:t>для</w:t>
      </w:r>
      <w:r w:rsidRPr="008E577F">
        <w:t xml:space="preserve"> </w:t>
      </w:r>
      <w:r w:rsidRPr="008E577F">
        <w:rPr>
          <w:rFonts w:hint="eastAsia"/>
        </w:rPr>
        <w:t>учета»</w:t>
      </w:r>
      <w:bookmarkEnd w:id="1131"/>
      <w:bookmarkEnd w:id="1132"/>
    </w:p>
    <w:p w14:paraId="0FE73CBF" w14:textId="77777777" w:rsidR="00234C6F" w:rsidRDefault="00234C6F" w:rsidP="0087777B">
      <w:pPr>
        <w:pStyle w:val="GOSTListnum"/>
        <w:numPr>
          <w:ilvl w:val="0"/>
          <w:numId w:val="173"/>
        </w:numPr>
      </w:pPr>
      <w:r w:rsidRPr="007516D0">
        <w:t>На панели «Меню» выбрать ветку</w:t>
      </w:r>
      <w:r>
        <w:t>:</w:t>
      </w:r>
    </w:p>
    <w:p w14:paraId="3512363E"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16B7C49D"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2FE7794"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6FC1BAB1" w14:textId="408266ED"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 – Учет и Отчетность».</w:t>
      </w:r>
    </w:p>
    <w:p w14:paraId="76240039" w14:textId="77777777" w:rsidR="00563FFC" w:rsidRPr="008E577F" w:rsidRDefault="00563FFC" w:rsidP="00563FFC">
      <w:pPr>
        <w:pStyle w:val="GOSTListnum"/>
        <w:numPr>
          <w:ilvl w:val="0"/>
          <w:numId w:val="1"/>
        </w:numPr>
      </w:pPr>
      <w:r w:rsidRPr="008E577F">
        <w:t>Выбрать справочник «Структуры документов для учета» (рис. </w:t>
      </w:r>
      <w:r w:rsidRPr="00417EDB">
        <w:fldChar w:fldCharType="begin"/>
      </w:r>
      <w:r w:rsidRPr="008E577F">
        <w:instrText xml:space="preserve"> REF _Ref15038246 \h  \* MERGEFORMAT </w:instrText>
      </w:r>
      <w:r w:rsidRPr="00417EDB">
        <w:fldChar w:fldCharType="separate"/>
      </w:r>
      <w:r w:rsidR="009F07BF">
        <w:rPr>
          <w:noProof/>
        </w:rPr>
        <w:t>22</w:t>
      </w:r>
      <w:r w:rsidRPr="00417EDB">
        <w:fldChar w:fldCharType="end"/>
      </w:r>
      <w:r w:rsidRPr="008E577F">
        <w:t>).</w:t>
      </w:r>
    </w:p>
    <w:p w14:paraId="5E298883" w14:textId="77777777" w:rsidR="00563FFC" w:rsidRPr="008E577F" w:rsidRDefault="00563FFC" w:rsidP="00563FFC">
      <w:pPr>
        <w:pStyle w:val="GOSTFigure"/>
      </w:pPr>
      <w:r w:rsidRPr="00417EDB">
        <w:rPr>
          <w:noProof/>
        </w:rPr>
        <w:lastRenderedPageBreak/>
        <w:drawing>
          <wp:inline distT="0" distB="0" distL="0" distR="0" wp14:anchorId="2117ECFE" wp14:editId="2DEB83F2">
            <wp:extent cx="6120130" cy="189738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6120130" cy="1897380"/>
                    </a:xfrm>
                    <a:prstGeom prst="rect">
                      <a:avLst/>
                    </a:prstGeom>
                  </pic:spPr>
                </pic:pic>
              </a:graphicData>
            </a:graphic>
          </wp:inline>
        </w:drawing>
      </w:r>
    </w:p>
    <w:p w14:paraId="7A66E287"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133" w:name="_Ref15038246"/>
      <w:bookmarkStart w:id="1134" w:name="_Toc15910557"/>
      <w:bookmarkStart w:id="1135" w:name="_Toc76573732"/>
      <w:bookmarkStart w:id="1136" w:name="_Toc76578362"/>
      <w:bookmarkStart w:id="1137" w:name="_Toc76590936"/>
      <w:bookmarkStart w:id="1138" w:name="_Toc76633985"/>
      <w:bookmarkStart w:id="1139" w:name="_Toc109037477"/>
      <w:bookmarkStart w:id="1140" w:name="_Toc138201185"/>
      <w:bookmarkStart w:id="1141" w:name="_Toc220948330"/>
      <w:r w:rsidR="009F07BF">
        <w:rPr>
          <w:noProof/>
        </w:rPr>
        <w:t>22</w:t>
      </w:r>
      <w:bookmarkEnd w:id="1133"/>
      <w:r w:rsidRPr="00417EDB">
        <w:rPr>
          <w:noProof/>
        </w:rPr>
        <w:fldChar w:fldCharType="end"/>
      </w:r>
      <w:r w:rsidRPr="008E577F">
        <w:t>. Справочник «Структуры документов для учета</w:t>
      </w:r>
      <w:bookmarkEnd w:id="1134"/>
      <w:r w:rsidRPr="008E577F">
        <w:t>»</w:t>
      </w:r>
      <w:bookmarkEnd w:id="1135"/>
      <w:bookmarkEnd w:id="1136"/>
      <w:bookmarkEnd w:id="1137"/>
      <w:bookmarkEnd w:id="1138"/>
      <w:bookmarkEnd w:id="1139"/>
      <w:bookmarkEnd w:id="1140"/>
      <w:bookmarkEnd w:id="1141"/>
    </w:p>
    <w:p w14:paraId="580D462F" w14:textId="77777777" w:rsidR="00563FFC" w:rsidRPr="008E577F" w:rsidRDefault="00563FFC" w:rsidP="00563FFC">
      <w:pPr>
        <w:pStyle w:val="GOSTNormal"/>
      </w:pPr>
      <w:r w:rsidRPr="008E577F">
        <w:t>Перечень полей списковой формы, присутствующих в справочнике по умолчанию:</w:t>
      </w:r>
    </w:p>
    <w:p w14:paraId="104A5DB5" w14:textId="77777777" w:rsidR="00563FFC" w:rsidRPr="008E577F" w:rsidRDefault="00563FFC" w:rsidP="00563FFC">
      <w:pPr>
        <w:pStyle w:val="GOSTListmark1"/>
      </w:pPr>
      <w:r w:rsidRPr="008E577F">
        <w:t>Системное имя;</w:t>
      </w:r>
    </w:p>
    <w:p w14:paraId="0FF99A0F" w14:textId="77777777" w:rsidR="00563FFC" w:rsidRPr="008E577F" w:rsidRDefault="00563FFC" w:rsidP="00563FFC">
      <w:pPr>
        <w:pStyle w:val="GOSTListmark1"/>
      </w:pPr>
      <w:r w:rsidRPr="008E577F">
        <w:t xml:space="preserve">Группа </w:t>
      </w:r>
      <w:r w:rsidRPr="008E577F">
        <w:rPr>
          <w:lang w:val="en-US"/>
        </w:rPr>
        <w:t>FAH</w:t>
      </w:r>
      <w:r w:rsidRPr="008E577F">
        <w:t>;</w:t>
      </w:r>
    </w:p>
    <w:p w14:paraId="7597F8DA" w14:textId="77777777" w:rsidR="00563FFC" w:rsidRPr="008E577F" w:rsidRDefault="00563FFC" w:rsidP="00563FFC">
      <w:pPr>
        <w:pStyle w:val="GOSTListmark1"/>
      </w:pPr>
      <w:r w:rsidRPr="008E577F">
        <w:t xml:space="preserve">Тип </w:t>
      </w:r>
      <w:r w:rsidRPr="008E577F">
        <w:rPr>
          <w:lang w:val="en-US"/>
        </w:rPr>
        <w:t>FAH</w:t>
      </w:r>
      <w:r w:rsidRPr="008E577F">
        <w:t>;</w:t>
      </w:r>
    </w:p>
    <w:p w14:paraId="6232C75E" w14:textId="77777777" w:rsidR="00563FFC" w:rsidRPr="008E577F" w:rsidRDefault="00563FFC" w:rsidP="00563FFC">
      <w:pPr>
        <w:pStyle w:val="GOSTListmark1"/>
      </w:pPr>
      <w:r w:rsidRPr="008E577F">
        <w:t>Наименование;</w:t>
      </w:r>
    </w:p>
    <w:p w14:paraId="51174ADF" w14:textId="61BFACD5" w:rsidR="00563FFC" w:rsidRPr="008E577F" w:rsidRDefault="00563FFC" w:rsidP="00563FFC">
      <w:pPr>
        <w:pStyle w:val="GOSTListmark1"/>
      </w:pPr>
      <w:r w:rsidRPr="008E577F">
        <w:t xml:space="preserve">Таблица хранения заголовка </w:t>
      </w:r>
      <w:r w:rsidR="00A01DD0" w:rsidRPr="008E577F">
        <w:t>УФОС</w:t>
      </w:r>
      <w:r w:rsidRPr="008E577F">
        <w:t>;</w:t>
      </w:r>
    </w:p>
    <w:p w14:paraId="05A0322B" w14:textId="1156476E" w:rsidR="00563FFC" w:rsidRPr="008E577F" w:rsidRDefault="00563FFC" w:rsidP="00563FFC">
      <w:pPr>
        <w:pStyle w:val="GOSTListmark1"/>
      </w:pPr>
      <w:r w:rsidRPr="008E577F">
        <w:t xml:space="preserve">Представление для проекции заголовка </w:t>
      </w:r>
      <w:r w:rsidR="00A01DD0" w:rsidRPr="008E577F">
        <w:t>УФОС</w:t>
      </w:r>
      <w:r w:rsidRPr="008E577F">
        <w:t>;</w:t>
      </w:r>
    </w:p>
    <w:p w14:paraId="6DB15756" w14:textId="35FF0C45" w:rsidR="00563FFC" w:rsidRPr="008E577F" w:rsidRDefault="00563FFC" w:rsidP="00563FFC">
      <w:pPr>
        <w:pStyle w:val="GOSTListmark1"/>
      </w:pPr>
      <w:r w:rsidRPr="008E577F">
        <w:t xml:space="preserve">Таблица хранения строк </w:t>
      </w:r>
      <w:r w:rsidR="00A01DD0" w:rsidRPr="008E577F">
        <w:t>УФОС</w:t>
      </w:r>
      <w:r w:rsidRPr="008E577F">
        <w:t>;</w:t>
      </w:r>
    </w:p>
    <w:p w14:paraId="47707587" w14:textId="14868D95" w:rsidR="00563FFC" w:rsidRPr="008E577F" w:rsidRDefault="00563FFC" w:rsidP="00563FFC">
      <w:pPr>
        <w:pStyle w:val="GOSTListmark1"/>
      </w:pPr>
      <w:r w:rsidRPr="008E577F">
        <w:t xml:space="preserve">Представление для проекции строк </w:t>
      </w:r>
      <w:r w:rsidR="00A01DD0" w:rsidRPr="008E577F">
        <w:t>УФОС</w:t>
      </w:r>
      <w:r w:rsidRPr="008E577F">
        <w:t>;</w:t>
      </w:r>
    </w:p>
    <w:p w14:paraId="40599C7A" w14:textId="77777777" w:rsidR="00563FFC" w:rsidRPr="008E577F" w:rsidRDefault="00563FFC" w:rsidP="00563FFC">
      <w:pPr>
        <w:pStyle w:val="GOSTListmark1"/>
      </w:pPr>
      <w:r w:rsidRPr="008E577F">
        <w:t xml:space="preserve">Таблица хранения заголовка </w:t>
      </w:r>
      <w:r w:rsidRPr="008E577F">
        <w:rPr>
          <w:lang w:val="en-US"/>
        </w:rPr>
        <w:t>FAH</w:t>
      </w:r>
      <w:r w:rsidRPr="008E577F">
        <w:t>;</w:t>
      </w:r>
    </w:p>
    <w:p w14:paraId="48D4C564" w14:textId="77777777" w:rsidR="00563FFC" w:rsidRPr="008E577F" w:rsidRDefault="00563FFC" w:rsidP="00563FFC">
      <w:pPr>
        <w:pStyle w:val="GOSTListmark1"/>
      </w:pPr>
      <w:r w:rsidRPr="008E577F">
        <w:t xml:space="preserve">Таблица хранения строк </w:t>
      </w:r>
      <w:r w:rsidRPr="008E577F">
        <w:rPr>
          <w:lang w:val="en-US"/>
        </w:rPr>
        <w:t>FAH</w:t>
      </w:r>
      <w:r w:rsidRPr="008E577F">
        <w:t>.</w:t>
      </w:r>
    </w:p>
    <w:p w14:paraId="25A57BB3" w14:textId="77777777" w:rsidR="00563FFC" w:rsidRPr="008E577F" w:rsidRDefault="00563FFC" w:rsidP="00563FFC">
      <w:pPr>
        <w:pStyle w:val="41"/>
      </w:pPr>
      <w:bookmarkStart w:id="1142" w:name="_Toc109037245"/>
      <w:bookmarkStart w:id="1143" w:name="_Toc15910328"/>
      <w:bookmarkStart w:id="1144" w:name="_Toc109037242"/>
      <w:r w:rsidRPr="008E577F">
        <w:rPr>
          <w:rFonts w:hint="eastAsia"/>
        </w:rPr>
        <w:t>Справочник</w:t>
      </w:r>
      <w:r w:rsidRPr="008E577F">
        <w:t xml:space="preserve"> </w:t>
      </w:r>
      <w:r w:rsidRPr="008E577F">
        <w:rPr>
          <w:rFonts w:hint="eastAsia"/>
        </w:rPr>
        <w:t>«Справочник</w:t>
      </w:r>
      <w:r w:rsidRPr="008E577F">
        <w:t xml:space="preserve"> </w:t>
      </w:r>
      <w:r w:rsidRPr="008E577F">
        <w:rPr>
          <w:rFonts w:hint="eastAsia"/>
        </w:rPr>
        <w:t>отчетов</w:t>
      </w:r>
      <w:r w:rsidRPr="008E577F">
        <w:t xml:space="preserve"> </w:t>
      </w:r>
      <w:r w:rsidRPr="008E577F">
        <w:rPr>
          <w:rFonts w:hint="eastAsia"/>
        </w:rPr>
        <w:t>по</w:t>
      </w:r>
      <w:r w:rsidRPr="008E577F">
        <w:t xml:space="preserve"> </w:t>
      </w:r>
      <w:r w:rsidRPr="008E577F">
        <w:rPr>
          <w:rFonts w:hint="eastAsia"/>
        </w:rPr>
        <w:t>ЛС»</w:t>
      </w:r>
      <w:bookmarkEnd w:id="1142"/>
    </w:p>
    <w:p w14:paraId="744C68EF" w14:textId="77777777" w:rsidR="00234C6F" w:rsidRDefault="00234C6F" w:rsidP="0087777B">
      <w:pPr>
        <w:pStyle w:val="GOSTListnum"/>
        <w:numPr>
          <w:ilvl w:val="0"/>
          <w:numId w:val="174"/>
        </w:numPr>
      </w:pPr>
      <w:r w:rsidRPr="007516D0">
        <w:t>На панели «Меню» выбрать ветку</w:t>
      </w:r>
      <w:r>
        <w:t>:</w:t>
      </w:r>
    </w:p>
    <w:p w14:paraId="3262A1CB"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0CE5C416"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5A04393"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594FA2AD" w14:textId="2CE7E2E4"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 – Учет и Отчетность».</w:t>
      </w:r>
    </w:p>
    <w:p w14:paraId="5F20AEFF" w14:textId="77777777" w:rsidR="00563FFC" w:rsidRPr="008E577F" w:rsidRDefault="00563FFC" w:rsidP="00563FFC">
      <w:pPr>
        <w:pStyle w:val="GOSTListnum"/>
        <w:numPr>
          <w:ilvl w:val="0"/>
          <w:numId w:val="1"/>
        </w:numPr>
      </w:pPr>
      <w:r w:rsidRPr="008E577F">
        <w:t>Выбрать справочник «Справочник отчетов по ЛС» (рис. </w:t>
      </w:r>
      <w:r w:rsidRPr="00417EDB">
        <w:fldChar w:fldCharType="begin"/>
      </w:r>
      <w:r w:rsidRPr="008E577F">
        <w:instrText xml:space="preserve"> REF _Ref75859370 \h  \* MERGEFORMAT </w:instrText>
      </w:r>
      <w:r w:rsidRPr="00417EDB">
        <w:fldChar w:fldCharType="separate"/>
      </w:r>
      <w:r w:rsidR="009F07BF">
        <w:rPr>
          <w:noProof/>
        </w:rPr>
        <w:t>23</w:t>
      </w:r>
      <w:r w:rsidRPr="00417EDB">
        <w:fldChar w:fldCharType="end"/>
      </w:r>
      <w:r w:rsidRPr="008E577F">
        <w:t>).</w:t>
      </w:r>
    </w:p>
    <w:p w14:paraId="03E658E9" w14:textId="77777777" w:rsidR="00563FFC" w:rsidRPr="008E577F" w:rsidRDefault="00563FFC" w:rsidP="00563FFC">
      <w:pPr>
        <w:pStyle w:val="GOSTFigure"/>
      </w:pPr>
      <w:r w:rsidRPr="00417EDB">
        <w:rPr>
          <w:noProof/>
        </w:rPr>
        <w:drawing>
          <wp:inline distT="0" distB="0" distL="0" distR="0" wp14:anchorId="3F31B32E" wp14:editId="70B3C480">
            <wp:extent cx="6120130" cy="199263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6120130" cy="1992630"/>
                    </a:xfrm>
                    <a:prstGeom prst="rect">
                      <a:avLst/>
                    </a:prstGeom>
                  </pic:spPr>
                </pic:pic>
              </a:graphicData>
            </a:graphic>
          </wp:inline>
        </w:drawing>
      </w:r>
    </w:p>
    <w:p w14:paraId="36EDA82E"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145" w:name="_Ref75859370"/>
      <w:bookmarkStart w:id="1146" w:name="_Toc76573736"/>
      <w:bookmarkStart w:id="1147" w:name="_Toc76578366"/>
      <w:bookmarkStart w:id="1148" w:name="_Toc76590940"/>
      <w:bookmarkStart w:id="1149" w:name="_Toc76633989"/>
      <w:bookmarkStart w:id="1150" w:name="_Toc109037481"/>
      <w:bookmarkStart w:id="1151" w:name="_Toc138201186"/>
      <w:bookmarkStart w:id="1152" w:name="_Toc220948331"/>
      <w:r w:rsidR="009F07BF">
        <w:rPr>
          <w:noProof/>
        </w:rPr>
        <w:t>23</w:t>
      </w:r>
      <w:bookmarkEnd w:id="1145"/>
      <w:r w:rsidRPr="00417EDB">
        <w:rPr>
          <w:noProof/>
        </w:rPr>
        <w:fldChar w:fldCharType="end"/>
      </w:r>
      <w:r w:rsidRPr="008E577F">
        <w:t>. Справочник «Справочник отчетов по ЛС»</w:t>
      </w:r>
      <w:bookmarkEnd w:id="1146"/>
      <w:bookmarkEnd w:id="1147"/>
      <w:bookmarkEnd w:id="1148"/>
      <w:bookmarkEnd w:id="1149"/>
      <w:bookmarkEnd w:id="1150"/>
      <w:bookmarkEnd w:id="1151"/>
      <w:bookmarkEnd w:id="1152"/>
    </w:p>
    <w:p w14:paraId="5659B5C4" w14:textId="77777777" w:rsidR="00563FFC" w:rsidRPr="008E577F" w:rsidRDefault="00563FFC" w:rsidP="00563FFC">
      <w:pPr>
        <w:pStyle w:val="GOSTNormal"/>
      </w:pPr>
      <w:r w:rsidRPr="008E577F">
        <w:lastRenderedPageBreak/>
        <w:t>Перечень полей, присутствующих в справочнике по умолчанию:</w:t>
      </w:r>
    </w:p>
    <w:p w14:paraId="4A9EFDDD" w14:textId="77777777" w:rsidR="00563FFC" w:rsidRPr="008E577F" w:rsidRDefault="00563FFC" w:rsidP="00563FFC">
      <w:pPr>
        <w:pStyle w:val="GOSTListmark1"/>
      </w:pPr>
      <w:r w:rsidRPr="008E577F">
        <w:t>Номер п/п;</w:t>
      </w:r>
    </w:p>
    <w:p w14:paraId="507DE312" w14:textId="77777777" w:rsidR="00563FFC" w:rsidRPr="008E577F" w:rsidRDefault="00563FFC" w:rsidP="00563FFC">
      <w:pPr>
        <w:pStyle w:val="GOSTListmark1"/>
      </w:pPr>
      <w:r w:rsidRPr="008E577F">
        <w:t>КФД;</w:t>
      </w:r>
    </w:p>
    <w:p w14:paraId="087D16F0" w14:textId="77777777" w:rsidR="00563FFC" w:rsidRPr="008E577F" w:rsidRDefault="00563FFC" w:rsidP="00563FFC">
      <w:pPr>
        <w:pStyle w:val="GOSTListmark1"/>
      </w:pPr>
      <w:r w:rsidRPr="008E577F">
        <w:t>Наименование;</w:t>
      </w:r>
    </w:p>
    <w:p w14:paraId="41E5B028" w14:textId="77777777" w:rsidR="00563FFC" w:rsidRPr="008E577F" w:rsidRDefault="00563FFC" w:rsidP="00563FFC">
      <w:pPr>
        <w:pStyle w:val="GOSTListmark1"/>
      </w:pPr>
      <w:r w:rsidRPr="008E577F">
        <w:t>Типы ЛС;</w:t>
      </w:r>
    </w:p>
    <w:p w14:paraId="23A3C680" w14:textId="77777777" w:rsidR="00563FFC" w:rsidRPr="008E577F" w:rsidRDefault="00563FFC" w:rsidP="00563FFC">
      <w:pPr>
        <w:pStyle w:val="GOSTListmark1"/>
      </w:pPr>
      <w:r w:rsidRPr="008E577F">
        <w:t>Наименование программы;</w:t>
      </w:r>
    </w:p>
    <w:p w14:paraId="5D02D96A" w14:textId="77777777" w:rsidR="00563FFC" w:rsidRPr="008E577F" w:rsidRDefault="00563FFC" w:rsidP="00563FFC">
      <w:pPr>
        <w:pStyle w:val="GOSTListmark1"/>
      </w:pPr>
      <w:r w:rsidRPr="008E577F">
        <w:t>Периодичность;</w:t>
      </w:r>
    </w:p>
    <w:p w14:paraId="515BAB32" w14:textId="77777777" w:rsidR="00563FFC" w:rsidRPr="008E577F" w:rsidRDefault="00563FFC" w:rsidP="00563FFC">
      <w:pPr>
        <w:pStyle w:val="GOSTListmark1"/>
      </w:pPr>
      <w:r w:rsidRPr="008E577F">
        <w:t>Статус;</w:t>
      </w:r>
    </w:p>
    <w:p w14:paraId="44C38863" w14:textId="77777777" w:rsidR="00563FFC" w:rsidRPr="008E577F" w:rsidRDefault="00563FFC" w:rsidP="00563FFC">
      <w:pPr>
        <w:pStyle w:val="GOSTListmark1"/>
      </w:pPr>
      <w:r w:rsidRPr="008E577F">
        <w:t>Дата начала периода;</w:t>
      </w:r>
    </w:p>
    <w:p w14:paraId="1C541509" w14:textId="77777777" w:rsidR="00563FFC" w:rsidRPr="008E577F" w:rsidRDefault="00563FFC" w:rsidP="00563FFC">
      <w:pPr>
        <w:pStyle w:val="GOSTListmark1"/>
      </w:pPr>
      <w:r w:rsidRPr="008E577F">
        <w:t>Дата окончания периода;</w:t>
      </w:r>
    </w:p>
    <w:p w14:paraId="60B7B04B" w14:textId="77777777" w:rsidR="00563FFC" w:rsidRPr="008E577F" w:rsidRDefault="00563FFC" w:rsidP="00563FFC">
      <w:pPr>
        <w:pStyle w:val="GOSTListmark1"/>
      </w:pPr>
      <w:r w:rsidRPr="008E577F">
        <w:t>Примечание.</w:t>
      </w:r>
    </w:p>
    <w:p w14:paraId="01F305AA" w14:textId="77777777" w:rsidR="00563FFC" w:rsidRPr="0087777B" w:rsidRDefault="00563FFC" w:rsidP="00563FFC">
      <w:pPr>
        <w:pStyle w:val="41"/>
        <w:rPr>
          <w:rStyle w:val="GOSTReporterror"/>
        </w:rPr>
      </w:pPr>
      <w:r w:rsidRPr="008E577F">
        <w:rPr>
          <w:rFonts w:hint="eastAsia"/>
        </w:rPr>
        <w:t>Справочник</w:t>
      </w:r>
      <w:r w:rsidRPr="008E577F">
        <w:t xml:space="preserve"> </w:t>
      </w:r>
      <w:r w:rsidRPr="008E577F">
        <w:rPr>
          <w:rFonts w:hint="eastAsia"/>
        </w:rPr>
        <w:t>«Настройка</w:t>
      </w:r>
      <w:r w:rsidRPr="008E577F">
        <w:t xml:space="preserve"> </w:t>
      </w:r>
      <w:r w:rsidRPr="008E577F">
        <w:rPr>
          <w:rFonts w:hint="eastAsia"/>
        </w:rPr>
        <w:t>запросов</w:t>
      </w:r>
      <w:r w:rsidRPr="008E577F">
        <w:t xml:space="preserve"> </w:t>
      </w:r>
      <w:r w:rsidRPr="008E577F">
        <w:rPr>
          <w:rFonts w:hint="eastAsia"/>
        </w:rPr>
        <w:t>к</w:t>
      </w:r>
      <w:r w:rsidRPr="008E577F">
        <w:t xml:space="preserve"> </w:t>
      </w:r>
      <w:r w:rsidRPr="008E577F">
        <w:rPr>
          <w:rStyle w:val="GOSTReporterror"/>
          <w:rFonts w:hint="eastAsia"/>
        </w:rPr>
        <w:t>ПУиО»</w:t>
      </w:r>
      <w:bookmarkEnd w:id="1143"/>
      <w:bookmarkEnd w:id="1144"/>
    </w:p>
    <w:p w14:paraId="0CCE023E" w14:textId="77777777" w:rsidR="00234C6F" w:rsidRDefault="00234C6F" w:rsidP="0087777B">
      <w:pPr>
        <w:pStyle w:val="GOSTListnum"/>
        <w:numPr>
          <w:ilvl w:val="0"/>
          <w:numId w:val="175"/>
        </w:numPr>
      </w:pPr>
      <w:r w:rsidRPr="007516D0">
        <w:t>На панели «Меню» выбрать ветку</w:t>
      </w:r>
      <w:r>
        <w:t>:</w:t>
      </w:r>
    </w:p>
    <w:p w14:paraId="5638BC6B"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59A1420A"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A6F6C6D"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52107F3A" w14:textId="04845CEA"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 – Учет и Отчетность».</w:t>
      </w:r>
    </w:p>
    <w:p w14:paraId="5DEDB22E" w14:textId="77777777" w:rsidR="00563FFC" w:rsidRPr="008E577F" w:rsidRDefault="00563FFC" w:rsidP="00563FFC">
      <w:pPr>
        <w:pStyle w:val="GOSTListnum"/>
        <w:numPr>
          <w:ilvl w:val="0"/>
          <w:numId w:val="1"/>
        </w:numPr>
      </w:pPr>
      <w:r w:rsidRPr="008E577F">
        <w:t xml:space="preserve">Выбрать справочник «Настройка запросов к </w:t>
      </w:r>
      <w:r w:rsidRPr="008E577F">
        <w:rPr>
          <w:rStyle w:val="GOSTReporterror"/>
        </w:rPr>
        <w:t>ПУиО</w:t>
      </w:r>
      <w:r w:rsidRPr="008E577F">
        <w:t>» (рис. </w:t>
      </w:r>
      <w:r w:rsidRPr="00417EDB">
        <w:fldChar w:fldCharType="begin"/>
      </w:r>
      <w:r w:rsidRPr="008E577F">
        <w:instrText xml:space="preserve"> REF _Ref15038247 \h  \* MERGEFORMAT </w:instrText>
      </w:r>
      <w:r w:rsidRPr="00417EDB">
        <w:fldChar w:fldCharType="separate"/>
      </w:r>
      <w:r w:rsidR="009F07BF">
        <w:rPr>
          <w:noProof/>
        </w:rPr>
        <w:t>24</w:t>
      </w:r>
      <w:r w:rsidRPr="00417EDB">
        <w:fldChar w:fldCharType="end"/>
      </w:r>
      <w:r w:rsidRPr="008E577F">
        <w:t>).</w:t>
      </w:r>
    </w:p>
    <w:p w14:paraId="02D96DF3" w14:textId="77777777" w:rsidR="00563FFC" w:rsidRPr="008E577F" w:rsidRDefault="00563FFC" w:rsidP="00563FFC">
      <w:pPr>
        <w:pStyle w:val="GOSTFigure"/>
      </w:pPr>
      <w:r w:rsidRPr="00417EDB">
        <w:rPr>
          <w:noProof/>
        </w:rPr>
        <w:drawing>
          <wp:inline distT="0" distB="0" distL="0" distR="0" wp14:anchorId="3B8645B5" wp14:editId="292CF71D">
            <wp:extent cx="6120130" cy="2112645"/>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120130" cy="2112645"/>
                    </a:xfrm>
                    <a:prstGeom prst="rect">
                      <a:avLst/>
                    </a:prstGeom>
                  </pic:spPr>
                </pic:pic>
              </a:graphicData>
            </a:graphic>
          </wp:inline>
        </w:drawing>
      </w:r>
    </w:p>
    <w:p w14:paraId="6A5BB195" w14:textId="77777777" w:rsidR="00563FFC" w:rsidRPr="0087777B" w:rsidRDefault="00563FFC" w:rsidP="00563FFC">
      <w:pPr>
        <w:pStyle w:val="GOSTFigName"/>
        <w:rPr>
          <w:rStyle w:val="GOSTReporterror"/>
        </w:rPr>
      </w:pPr>
      <w:r w:rsidRPr="00417EDB">
        <w:rPr>
          <w:noProof/>
        </w:rPr>
        <w:fldChar w:fldCharType="begin"/>
      </w:r>
      <w:r w:rsidRPr="008E577F">
        <w:rPr>
          <w:noProof/>
        </w:rPr>
        <w:instrText xml:space="preserve"> SEQ Рисунок \* ARABIC </w:instrText>
      </w:r>
      <w:r w:rsidRPr="00417EDB">
        <w:rPr>
          <w:noProof/>
        </w:rPr>
        <w:fldChar w:fldCharType="separate"/>
      </w:r>
      <w:bookmarkStart w:id="1153" w:name="_Ref15038247"/>
      <w:bookmarkStart w:id="1154" w:name="_Toc15910558"/>
      <w:bookmarkStart w:id="1155" w:name="_Toc76573733"/>
      <w:bookmarkStart w:id="1156" w:name="_Toc76578363"/>
      <w:bookmarkStart w:id="1157" w:name="_Toc76590937"/>
      <w:bookmarkStart w:id="1158" w:name="_Toc76633986"/>
      <w:bookmarkStart w:id="1159" w:name="_Toc109037478"/>
      <w:bookmarkStart w:id="1160" w:name="_Toc138201187"/>
      <w:bookmarkStart w:id="1161" w:name="_Toc220948332"/>
      <w:r w:rsidR="009F07BF">
        <w:rPr>
          <w:noProof/>
        </w:rPr>
        <w:t>24</w:t>
      </w:r>
      <w:bookmarkEnd w:id="1153"/>
      <w:r w:rsidRPr="00417EDB">
        <w:rPr>
          <w:noProof/>
        </w:rPr>
        <w:fldChar w:fldCharType="end"/>
      </w:r>
      <w:r w:rsidRPr="008E577F">
        <w:t xml:space="preserve">. Справочник «Настройка запросов к </w:t>
      </w:r>
      <w:r w:rsidRPr="008E577F">
        <w:rPr>
          <w:rStyle w:val="GOSTReporterror"/>
        </w:rPr>
        <w:t>ПУиО</w:t>
      </w:r>
      <w:bookmarkEnd w:id="1154"/>
      <w:r w:rsidRPr="008E577F">
        <w:rPr>
          <w:rStyle w:val="GOSTReporterror"/>
        </w:rPr>
        <w:t>»</w:t>
      </w:r>
      <w:bookmarkEnd w:id="1155"/>
      <w:bookmarkEnd w:id="1156"/>
      <w:bookmarkEnd w:id="1157"/>
      <w:bookmarkEnd w:id="1158"/>
      <w:bookmarkEnd w:id="1159"/>
      <w:bookmarkEnd w:id="1160"/>
      <w:bookmarkEnd w:id="1161"/>
    </w:p>
    <w:p w14:paraId="5AB884B6" w14:textId="77777777" w:rsidR="00563FFC" w:rsidRPr="008E577F" w:rsidRDefault="00563FFC" w:rsidP="00563FFC">
      <w:pPr>
        <w:pStyle w:val="GOSTNormal"/>
      </w:pPr>
      <w:r w:rsidRPr="008E577F">
        <w:t>Перечень полей, присутствующих в справочнике по умолчанию:</w:t>
      </w:r>
    </w:p>
    <w:p w14:paraId="73C813F4" w14:textId="77777777" w:rsidR="00563FFC" w:rsidRPr="008E577F" w:rsidRDefault="00563FFC" w:rsidP="00563FFC">
      <w:pPr>
        <w:pStyle w:val="GOSTListmark1"/>
      </w:pPr>
      <w:r w:rsidRPr="008E577F">
        <w:t>Код;</w:t>
      </w:r>
    </w:p>
    <w:p w14:paraId="5DB26FAD" w14:textId="77777777" w:rsidR="00563FFC" w:rsidRPr="008E577F" w:rsidRDefault="00563FFC" w:rsidP="00563FFC">
      <w:pPr>
        <w:pStyle w:val="GOSTListmark1"/>
      </w:pPr>
      <w:r w:rsidRPr="008E577F">
        <w:t>Наименование;</w:t>
      </w:r>
    </w:p>
    <w:p w14:paraId="21731964" w14:textId="77777777" w:rsidR="00563FFC" w:rsidRPr="008E577F" w:rsidRDefault="00563FFC" w:rsidP="00563FFC">
      <w:pPr>
        <w:pStyle w:val="GOSTListmark1"/>
      </w:pPr>
      <w:r w:rsidRPr="008E577F">
        <w:t>Книга;</w:t>
      </w:r>
    </w:p>
    <w:p w14:paraId="57A1C720" w14:textId="77777777" w:rsidR="00563FFC" w:rsidRPr="008E577F" w:rsidRDefault="00563FFC" w:rsidP="00563FFC">
      <w:pPr>
        <w:pStyle w:val="GOSTListmark1"/>
      </w:pPr>
      <w:r w:rsidRPr="008E577F">
        <w:t>Формуляр;</w:t>
      </w:r>
    </w:p>
    <w:p w14:paraId="7461007F" w14:textId="77777777" w:rsidR="00563FFC" w:rsidRPr="008E577F" w:rsidRDefault="00563FFC" w:rsidP="00563FFC">
      <w:pPr>
        <w:pStyle w:val="GOSTListmark1"/>
      </w:pPr>
      <w:r w:rsidRPr="008E577F">
        <w:t>Вид запрашиваемых остатков;</w:t>
      </w:r>
    </w:p>
    <w:p w14:paraId="485CFB3A" w14:textId="752193C7" w:rsidR="00563FFC" w:rsidRPr="008E577F" w:rsidRDefault="00563FFC" w:rsidP="00563FFC">
      <w:pPr>
        <w:pStyle w:val="GOSTListmark1"/>
      </w:pPr>
      <w:r w:rsidRPr="008E577F">
        <w:t>Таблица формуляр</w:t>
      </w:r>
      <w:r w:rsidR="00672A91" w:rsidRPr="008E577F">
        <w:t>а</w:t>
      </w:r>
      <w:r w:rsidRPr="008E577F">
        <w:t xml:space="preserve"> для регистрации полученных данных;</w:t>
      </w:r>
    </w:p>
    <w:p w14:paraId="321EB9E9" w14:textId="77777777" w:rsidR="00563FFC" w:rsidRPr="008E577F" w:rsidRDefault="00563FFC" w:rsidP="00563FFC">
      <w:pPr>
        <w:pStyle w:val="GOSTListmark1"/>
      </w:pPr>
      <w:r w:rsidRPr="008E577F">
        <w:t>Дата действия с;</w:t>
      </w:r>
    </w:p>
    <w:p w14:paraId="5FCEF151" w14:textId="77777777" w:rsidR="00563FFC" w:rsidRPr="008E577F" w:rsidRDefault="00563FFC" w:rsidP="00563FFC">
      <w:pPr>
        <w:pStyle w:val="GOSTListmark1"/>
      </w:pPr>
      <w:r w:rsidRPr="008E577F">
        <w:t>Дата действия по;</w:t>
      </w:r>
    </w:p>
    <w:p w14:paraId="26D1A499" w14:textId="77777777" w:rsidR="000C585F" w:rsidRPr="008E577F" w:rsidRDefault="00563FFC" w:rsidP="00563FFC">
      <w:pPr>
        <w:pStyle w:val="GOSTListmark1"/>
      </w:pPr>
      <w:r w:rsidRPr="008E577F">
        <w:t>Дата изменения</w:t>
      </w:r>
      <w:r w:rsidR="000C585F" w:rsidRPr="008E577F">
        <w:t>;</w:t>
      </w:r>
    </w:p>
    <w:p w14:paraId="210C89D1" w14:textId="44C4AB77" w:rsidR="00563FFC" w:rsidRPr="008E577F" w:rsidRDefault="000C585F" w:rsidP="00563FFC">
      <w:pPr>
        <w:pStyle w:val="GOSTListmark1"/>
      </w:pPr>
      <w:r w:rsidRPr="008E577F">
        <w:t>Статус</w:t>
      </w:r>
      <w:r w:rsidR="00563FFC" w:rsidRPr="008E577F">
        <w:t>.</w:t>
      </w:r>
    </w:p>
    <w:p w14:paraId="790FE526" w14:textId="77777777" w:rsidR="00563FFC" w:rsidRPr="008E577F" w:rsidRDefault="00563FFC" w:rsidP="00563FFC">
      <w:pPr>
        <w:pStyle w:val="41"/>
      </w:pPr>
      <w:bookmarkStart w:id="1162" w:name="_Toc15910329"/>
      <w:bookmarkStart w:id="1163" w:name="_Toc109037243"/>
      <w:r w:rsidRPr="008E577F">
        <w:rPr>
          <w:rFonts w:hint="eastAsia"/>
        </w:rPr>
        <w:lastRenderedPageBreak/>
        <w:t>Справочник</w:t>
      </w:r>
      <w:r w:rsidRPr="008E577F">
        <w:t xml:space="preserve"> </w:t>
      </w:r>
      <w:r w:rsidRPr="008E577F">
        <w:rPr>
          <w:rFonts w:hint="eastAsia"/>
        </w:rPr>
        <w:t>«Перечень</w:t>
      </w:r>
      <w:r w:rsidRPr="008E577F">
        <w:t xml:space="preserve"> </w:t>
      </w:r>
      <w:r w:rsidRPr="008E577F">
        <w:rPr>
          <w:rFonts w:hint="eastAsia"/>
        </w:rPr>
        <w:t>показателей</w:t>
      </w:r>
      <w:r w:rsidRPr="008E577F">
        <w:t xml:space="preserve"> </w:t>
      </w:r>
      <w:r w:rsidRPr="008E577F">
        <w:rPr>
          <w:rFonts w:hint="eastAsia"/>
        </w:rPr>
        <w:t>состояния</w:t>
      </w:r>
      <w:r w:rsidRPr="008E577F">
        <w:t xml:space="preserve"> </w:t>
      </w:r>
      <w:r w:rsidRPr="008E577F">
        <w:rPr>
          <w:rFonts w:hint="eastAsia"/>
        </w:rPr>
        <w:t>лицевого</w:t>
      </w:r>
      <w:r w:rsidRPr="008E577F">
        <w:t xml:space="preserve"> </w:t>
      </w:r>
      <w:r w:rsidRPr="008E577F">
        <w:rPr>
          <w:rFonts w:hint="eastAsia"/>
        </w:rPr>
        <w:t>счета»</w:t>
      </w:r>
      <w:bookmarkEnd w:id="1162"/>
      <w:bookmarkEnd w:id="1163"/>
    </w:p>
    <w:p w14:paraId="362C3563" w14:textId="77777777" w:rsidR="00234C6F" w:rsidRDefault="00234C6F" w:rsidP="0087777B">
      <w:pPr>
        <w:pStyle w:val="GOSTListnum"/>
        <w:numPr>
          <w:ilvl w:val="0"/>
          <w:numId w:val="176"/>
        </w:numPr>
      </w:pPr>
      <w:r w:rsidRPr="007516D0">
        <w:t>На панели «Меню» выбрать ветку</w:t>
      </w:r>
      <w:r>
        <w:t>:</w:t>
      </w:r>
    </w:p>
    <w:p w14:paraId="5908EB55"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463909F3"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53F829A"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59B32DC9" w14:textId="795E82BE"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 – Учет и Отчетность».</w:t>
      </w:r>
    </w:p>
    <w:p w14:paraId="49F05FF2" w14:textId="77777777" w:rsidR="00563FFC" w:rsidRPr="008E577F" w:rsidRDefault="00563FFC" w:rsidP="00563FFC">
      <w:pPr>
        <w:pStyle w:val="GOSTListnum"/>
        <w:numPr>
          <w:ilvl w:val="0"/>
          <w:numId w:val="1"/>
        </w:numPr>
      </w:pPr>
      <w:r w:rsidRPr="008E577F">
        <w:t>Выбрать справочник «Перечень показателей состояния лицевого счета» (рис. </w:t>
      </w:r>
      <w:r w:rsidRPr="00417EDB">
        <w:fldChar w:fldCharType="begin"/>
      </w:r>
      <w:r w:rsidRPr="008E577F">
        <w:instrText xml:space="preserve"> REF _Ref15038248 \h  \* MERGEFORMAT </w:instrText>
      </w:r>
      <w:r w:rsidRPr="00417EDB">
        <w:fldChar w:fldCharType="separate"/>
      </w:r>
      <w:r w:rsidR="009F07BF">
        <w:rPr>
          <w:noProof/>
        </w:rPr>
        <w:t>25</w:t>
      </w:r>
      <w:r w:rsidRPr="00417EDB">
        <w:fldChar w:fldCharType="end"/>
      </w:r>
      <w:r w:rsidRPr="008E577F">
        <w:t>).</w:t>
      </w:r>
    </w:p>
    <w:p w14:paraId="259D9E48" w14:textId="1D4DBB58" w:rsidR="00563FFC" w:rsidRPr="008E577F" w:rsidRDefault="000C585F" w:rsidP="00563FFC">
      <w:pPr>
        <w:pStyle w:val="GOSTFigure"/>
      </w:pPr>
      <w:r w:rsidRPr="00417EDB">
        <w:rPr>
          <w:noProof/>
        </w:rPr>
        <w:drawing>
          <wp:inline distT="0" distB="0" distL="0" distR="0" wp14:anchorId="4A18D7C4" wp14:editId="291FB6F8">
            <wp:extent cx="6120130" cy="177292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6120130" cy="1772920"/>
                    </a:xfrm>
                    <a:prstGeom prst="rect">
                      <a:avLst/>
                    </a:prstGeom>
                  </pic:spPr>
                </pic:pic>
              </a:graphicData>
            </a:graphic>
          </wp:inline>
        </w:drawing>
      </w:r>
    </w:p>
    <w:p w14:paraId="2ACE020E"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164" w:name="_Ref15038248"/>
      <w:bookmarkStart w:id="1165" w:name="_Toc15910559"/>
      <w:bookmarkStart w:id="1166" w:name="_Toc76573734"/>
      <w:bookmarkStart w:id="1167" w:name="_Toc76578364"/>
      <w:bookmarkStart w:id="1168" w:name="_Toc76590938"/>
      <w:bookmarkStart w:id="1169" w:name="_Toc76633987"/>
      <w:bookmarkStart w:id="1170" w:name="_Toc109037479"/>
      <w:bookmarkStart w:id="1171" w:name="_Toc138201188"/>
      <w:bookmarkStart w:id="1172" w:name="_Toc220948333"/>
      <w:r w:rsidR="009F07BF">
        <w:rPr>
          <w:noProof/>
        </w:rPr>
        <w:t>25</w:t>
      </w:r>
      <w:bookmarkEnd w:id="1164"/>
      <w:r w:rsidRPr="00417EDB">
        <w:rPr>
          <w:noProof/>
        </w:rPr>
        <w:fldChar w:fldCharType="end"/>
      </w:r>
      <w:r w:rsidRPr="008E577F">
        <w:t>. Справочник «Перечень показателей состояния лицевого счета</w:t>
      </w:r>
      <w:bookmarkEnd w:id="1165"/>
      <w:r w:rsidRPr="008E577F">
        <w:t>»</w:t>
      </w:r>
      <w:bookmarkEnd w:id="1166"/>
      <w:bookmarkEnd w:id="1167"/>
      <w:bookmarkEnd w:id="1168"/>
      <w:bookmarkEnd w:id="1169"/>
      <w:bookmarkEnd w:id="1170"/>
      <w:bookmarkEnd w:id="1171"/>
      <w:bookmarkEnd w:id="1172"/>
    </w:p>
    <w:p w14:paraId="3C319B05" w14:textId="77777777" w:rsidR="00563FFC" w:rsidRPr="008E577F" w:rsidRDefault="00563FFC" w:rsidP="00563FFC">
      <w:pPr>
        <w:pStyle w:val="GOSTNormalWithout"/>
      </w:pPr>
      <w:r w:rsidRPr="008E577F">
        <w:t>Перечень полей, присутствующих в справочнике по умолчанию:</w:t>
      </w:r>
    </w:p>
    <w:p w14:paraId="5614D0AD" w14:textId="77777777" w:rsidR="00563FFC" w:rsidRPr="008E577F" w:rsidRDefault="00563FFC" w:rsidP="00563FFC">
      <w:pPr>
        <w:pStyle w:val="GOSTListmark1"/>
      </w:pPr>
      <w:r w:rsidRPr="008E577F">
        <w:t>Номер по порядку;</w:t>
      </w:r>
    </w:p>
    <w:p w14:paraId="77967016" w14:textId="77777777" w:rsidR="00563FFC" w:rsidRPr="008E577F" w:rsidRDefault="00563FFC" w:rsidP="00563FFC">
      <w:pPr>
        <w:pStyle w:val="GOSTListmark1"/>
      </w:pPr>
      <w:r w:rsidRPr="008E577F">
        <w:t>Наименование показателя;</w:t>
      </w:r>
    </w:p>
    <w:p w14:paraId="6156E3C4" w14:textId="77777777" w:rsidR="00563FFC" w:rsidRPr="008E577F" w:rsidRDefault="00563FFC" w:rsidP="00563FFC">
      <w:pPr>
        <w:pStyle w:val="GOSTListmark1"/>
      </w:pPr>
      <w:r w:rsidRPr="008E577F">
        <w:t>Код показателя к книге бухгалтерского учета;</w:t>
      </w:r>
    </w:p>
    <w:p w14:paraId="5D6CC612" w14:textId="77777777" w:rsidR="00563FFC" w:rsidRPr="008E577F" w:rsidRDefault="00563FFC" w:rsidP="00563FFC">
      <w:pPr>
        <w:pStyle w:val="GOSTListmark1"/>
      </w:pPr>
      <w:r w:rsidRPr="008E577F">
        <w:t>Код аналитического показателя состояния лицевого счета;</w:t>
      </w:r>
    </w:p>
    <w:p w14:paraId="30F781A6" w14:textId="77777777" w:rsidR="00563FFC" w:rsidRPr="008E577F" w:rsidRDefault="00563FFC" w:rsidP="00563FFC">
      <w:pPr>
        <w:pStyle w:val="GOSTListmark1"/>
      </w:pPr>
      <w:r w:rsidRPr="008E577F">
        <w:t>Код сегмента хранения показателя в книге бухгалтерского учета;</w:t>
      </w:r>
    </w:p>
    <w:p w14:paraId="2235805E" w14:textId="77777777" w:rsidR="00563FFC" w:rsidRPr="008E577F" w:rsidRDefault="00563FFC" w:rsidP="00563FFC">
      <w:pPr>
        <w:pStyle w:val="GOSTListmark1"/>
      </w:pPr>
      <w:r w:rsidRPr="008E577F">
        <w:t>Код сегмента хранения аналитического в книге учета состояния лицевого счета;</w:t>
      </w:r>
    </w:p>
    <w:p w14:paraId="798A5F6D" w14:textId="77777777" w:rsidR="00563FFC" w:rsidRPr="008E577F" w:rsidRDefault="00563FFC" w:rsidP="00563FFC">
      <w:pPr>
        <w:pStyle w:val="GOSTListmark1"/>
      </w:pPr>
      <w:r w:rsidRPr="008E577F">
        <w:t>Книга учета;</w:t>
      </w:r>
    </w:p>
    <w:p w14:paraId="4C7BCB2A" w14:textId="77777777" w:rsidR="00563FFC" w:rsidRPr="008E577F" w:rsidRDefault="00563FFC" w:rsidP="00563FFC">
      <w:pPr>
        <w:pStyle w:val="GOSTListmark1"/>
      </w:pPr>
      <w:r w:rsidRPr="008E577F">
        <w:t>Системное наименование книги учета;</w:t>
      </w:r>
    </w:p>
    <w:p w14:paraId="442DD9C2" w14:textId="77777777" w:rsidR="00563FFC" w:rsidRPr="008E577F" w:rsidRDefault="00563FFC" w:rsidP="00563FFC">
      <w:pPr>
        <w:pStyle w:val="GOSTListmark1"/>
      </w:pPr>
      <w:r w:rsidRPr="008E577F">
        <w:t>Статус;</w:t>
      </w:r>
    </w:p>
    <w:p w14:paraId="2E07B69A" w14:textId="77777777" w:rsidR="00563FFC" w:rsidRPr="008E577F" w:rsidRDefault="00563FFC" w:rsidP="00563FFC">
      <w:pPr>
        <w:pStyle w:val="GOSTListmark1"/>
      </w:pPr>
      <w:r w:rsidRPr="008E577F">
        <w:t>Дата начала действия;</w:t>
      </w:r>
    </w:p>
    <w:p w14:paraId="78F50497" w14:textId="77777777" w:rsidR="00563FFC" w:rsidRPr="008E577F" w:rsidRDefault="00563FFC" w:rsidP="00563FFC">
      <w:pPr>
        <w:pStyle w:val="GOSTListmark1"/>
      </w:pPr>
      <w:r w:rsidRPr="008E577F">
        <w:t>Дата окончания действия;</w:t>
      </w:r>
    </w:p>
    <w:p w14:paraId="6ABDFC1B" w14:textId="77777777" w:rsidR="00563FFC" w:rsidRPr="008E577F" w:rsidRDefault="00563FFC" w:rsidP="00563FFC">
      <w:pPr>
        <w:pStyle w:val="GOSTListmark1"/>
      </w:pPr>
      <w:r w:rsidRPr="008E577F">
        <w:t>Примечание.</w:t>
      </w:r>
    </w:p>
    <w:p w14:paraId="157D7D57" w14:textId="77777777" w:rsidR="00563FFC" w:rsidRPr="008E577F" w:rsidRDefault="00563FFC" w:rsidP="00563FFC">
      <w:pPr>
        <w:pStyle w:val="41"/>
      </w:pPr>
      <w:bookmarkStart w:id="1173" w:name="_Toc15910330"/>
      <w:bookmarkStart w:id="1174" w:name="_Toc109037244"/>
      <w:r w:rsidRPr="008E577F">
        <w:rPr>
          <w:rFonts w:hint="eastAsia"/>
        </w:rPr>
        <w:t>Справочник</w:t>
      </w:r>
      <w:r w:rsidRPr="008E577F">
        <w:t xml:space="preserve"> </w:t>
      </w:r>
      <w:r w:rsidRPr="008E577F">
        <w:rPr>
          <w:rFonts w:hint="eastAsia"/>
        </w:rPr>
        <w:t>«Показатели</w:t>
      </w:r>
      <w:r w:rsidRPr="008E577F">
        <w:t xml:space="preserve"> </w:t>
      </w:r>
      <w:r w:rsidRPr="008E577F">
        <w:rPr>
          <w:rFonts w:hint="eastAsia"/>
        </w:rPr>
        <w:t>состояния</w:t>
      </w:r>
      <w:r w:rsidRPr="008E577F">
        <w:t xml:space="preserve"> </w:t>
      </w:r>
      <w:r w:rsidRPr="008E577F">
        <w:rPr>
          <w:rFonts w:hint="eastAsia"/>
        </w:rPr>
        <w:t>лицевого</w:t>
      </w:r>
      <w:r w:rsidRPr="008E577F">
        <w:t xml:space="preserve"> </w:t>
      </w:r>
      <w:r w:rsidRPr="008E577F">
        <w:rPr>
          <w:rFonts w:hint="eastAsia"/>
        </w:rPr>
        <w:t>счета»</w:t>
      </w:r>
      <w:bookmarkEnd w:id="1173"/>
      <w:bookmarkEnd w:id="1174"/>
    </w:p>
    <w:p w14:paraId="3F8141A2" w14:textId="77777777" w:rsidR="00234C6F" w:rsidRDefault="00234C6F" w:rsidP="0087777B">
      <w:pPr>
        <w:pStyle w:val="GOSTListnum"/>
        <w:numPr>
          <w:ilvl w:val="0"/>
          <w:numId w:val="177"/>
        </w:numPr>
      </w:pPr>
      <w:r w:rsidRPr="007516D0">
        <w:t>На панели «Меню» выбрать ветку</w:t>
      </w:r>
      <w:r>
        <w:t>:</w:t>
      </w:r>
    </w:p>
    <w:p w14:paraId="5CBFBD17"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42C60202"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147DAB9"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0DFCDD28" w14:textId="302AEB2B"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 – Учет и Отчетность».</w:t>
      </w:r>
    </w:p>
    <w:p w14:paraId="38BD037A" w14:textId="77777777" w:rsidR="00563FFC" w:rsidRPr="008E577F" w:rsidRDefault="00563FFC" w:rsidP="00563FFC">
      <w:pPr>
        <w:pStyle w:val="GOSTListnum"/>
        <w:numPr>
          <w:ilvl w:val="0"/>
          <w:numId w:val="1"/>
        </w:numPr>
      </w:pPr>
      <w:r w:rsidRPr="008E577F">
        <w:t>Выбрать справочник «Показатели состояния лицевого счета» (рис. </w:t>
      </w:r>
      <w:r w:rsidRPr="00417EDB">
        <w:fldChar w:fldCharType="begin"/>
      </w:r>
      <w:r w:rsidRPr="008E577F">
        <w:instrText xml:space="preserve"> REF _Ref15038249 \h  \* MERGEFORMAT </w:instrText>
      </w:r>
      <w:r w:rsidRPr="00417EDB">
        <w:fldChar w:fldCharType="separate"/>
      </w:r>
      <w:r w:rsidR="009F07BF">
        <w:rPr>
          <w:noProof/>
        </w:rPr>
        <w:t>26</w:t>
      </w:r>
      <w:r w:rsidRPr="00417EDB">
        <w:fldChar w:fldCharType="end"/>
      </w:r>
      <w:r w:rsidRPr="008E577F">
        <w:t>).</w:t>
      </w:r>
    </w:p>
    <w:p w14:paraId="463B1EC9" w14:textId="77777777" w:rsidR="00563FFC" w:rsidRPr="008E577F" w:rsidRDefault="00563FFC" w:rsidP="00563FFC">
      <w:pPr>
        <w:pStyle w:val="GOSTFigure"/>
      </w:pPr>
      <w:r w:rsidRPr="00417EDB">
        <w:rPr>
          <w:noProof/>
        </w:rPr>
        <w:lastRenderedPageBreak/>
        <w:drawing>
          <wp:inline distT="0" distB="0" distL="0" distR="0" wp14:anchorId="561BBBD9" wp14:editId="010260DB">
            <wp:extent cx="6120130" cy="2033905"/>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120130" cy="2033905"/>
                    </a:xfrm>
                    <a:prstGeom prst="rect">
                      <a:avLst/>
                    </a:prstGeom>
                  </pic:spPr>
                </pic:pic>
              </a:graphicData>
            </a:graphic>
          </wp:inline>
        </w:drawing>
      </w:r>
    </w:p>
    <w:p w14:paraId="6518D916"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175" w:name="_Ref15038249"/>
      <w:bookmarkStart w:id="1176" w:name="_Toc15910560"/>
      <w:bookmarkStart w:id="1177" w:name="_Toc76573735"/>
      <w:bookmarkStart w:id="1178" w:name="_Toc76578365"/>
      <w:bookmarkStart w:id="1179" w:name="_Toc76590939"/>
      <w:bookmarkStart w:id="1180" w:name="_Toc76633988"/>
      <w:bookmarkStart w:id="1181" w:name="_Toc109037480"/>
      <w:bookmarkStart w:id="1182" w:name="_Toc138201189"/>
      <w:bookmarkStart w:id="1183" w:name="_Toc220948334"/>
      <w:r w:rsidR="009F07BF">
        <w:rPr>
          <w:noProof/>
        </w:rPr>
        <w:t>26</w:t>
      </w:r>
      <w:bookmarkEnd w:id="1175"/>
      <w:r w:rsidRPr="00417EDB">
        <w:rPr>
          <w:noProof/>
        </w:rPr>
        <w:fldChar w:fldCharType="end"/>
      </w:r>
      <w:r w:rsidRPr="008E577F">
        <w:t>. Справочник «Показатели состояния лицевого счета</w:t>
      </w:r>
      <w:bookmarkEnd w:id="1176"/>
      <w:r w:rsidRPr="008E577F">
        <w:t>»</w:t>
      </w:r>
      <w:bookmarkEnd w:id="1177"/>
      <w:bookmarkEnd w:id="1178"/>
      <w:bookmarkEnd w:id="1179"/>
      <w:bookmarkEnd w:id="1180"/>
      <w:bookmarkEnd w:id="1181"/>
      <w:bookmarkEnd w:id="1182"/>
      <w:bookmarkEnd w:id="1183"/>
    </w:p>
    <w:p w14:paraId="054D198E" w14:textId="77777777" w:rsidR="00563FFC" w:rsidRPr="008E577F" w:rsidRDefault="00563FFC" w:rsidP="00563FFC">
      <w:pPr>
        <w:pStyle w:val="GOSTNormalWithout"/>
      </w:pPr>
      <w:r w:rsidRPr="008E577F">
        <w:t>Перечень полей, присутствующих в справочнике по умолчанию:</w:t>
      </w:r>
    </w:p>
    <w:p w14:paraId="79DA1A06" w14:textId="77777777" w:rsidR="00563FFC" w:rsidRPr="008E577F" w:rsidRDefault="00563FFC" w:rsidP="00563FFC">
      <w:pPr>
        <w:pStyle w:val="GOSTListmark1"/>
      </w:pPr>
      <w:r w:rsidRPr="008E577F">
        <w:t>Номер по порядку;</w:t>
      </w:r>
    </w:p>
    <w:p w14:paraId="3F255649" w14:textId="77777777" w:rsidR="00563FFC" w:rsidRPr="008E577F" w:rsidRDefault="00563FFC" w:rsidP="00563FFC">
      <w:pPr>
        <w:pStyle w:val="GOSTListmark1"/>
      </w:pPr>
      <w:r w:rsidRPr="008E577F">
        <w:t>Коды ЛС, для которых доступно формирование показателя;</w:t>
      </w:r>
    </w:p>
    <w:p w14:paraId="166BFCF9" w14:textId="77777777" w:rsidR="00563FFC" w:rsidRPr="008E577F" w:rsidRDefault="00563FFC" w:rsidP="00563FFC">
      <w:pPr>
        <w:pStyle w:val="GOSTListmark1"/>
      </w:pPr>
      <w:r w:rsidRPr="008E577F">
        <w:t>Код показателя;</w:t>
      </w:r>
    </w:p>
    <w:p w14:paraId="47D496C0" w14:textId="77777777" w:rsidR="00563FFC" w:rsidRPr="008E577F" w:rsidRDefault="00563FFC" w:rsidP="00563FFC">
      <w:pPr>
        <w:pStyle w:val="GOSTListmark1"/>
      </w:pPr>
      <w:r w:rsidRPr="008E577F">
        <w:t>Наименование показателя состояния лицевого счета;</w:t>
      </w:r>
    </w:p>
    <w:p w14:paraId="41A829BA" w14:textId="77777777" w:rsidR="00563FFC" w:rsidRPr="008E577F" w:rsidRDefault="00563FFC" w:rsidP="00563FFC">
      <w:pPr>
        <w:pStyle w:val="GOSTListmark1"/>
      </w:pPr>
      <w:r w:rsidRPr="008E577F">
        <w:t>Группировочный показатель;</w:t>
      </w:r>
    </w:p>
    <w:p w14:paraId="6B55A693" w14:textId="77777777" w:rsidR="00563FFC" w:rsidRPr="008E577F" w:rsidRDefault="00563FFC" w:rsidP="00563FFC">
      <w:pPr>
        <w:pStyle w:val="GOSTListmark1"/>
      </w:pPr>
      <w:r w:rsidRPr="008E577F">
        <w:t>Дата начала действия;</w:t>
      </w:r>
    </w:p>
    <w:p w14:paraId="4FE445B8" w14:textId="77777777" w:rsidR="00563FFC" w:rsidRPr="008E577F" w:rsidRDefault="00563FFC" w:rsidP="00563FFC">
      <w:pPr>
        <w:pStyle w:val="GOSTListmark1"/>
      </w:pPr>
      <w:r w:rsidRPr="008E577F">
        <w:t>Дата окончания действия;</w:t>
      </w:r>
    </w:p>
    <w:p w14:paraId="0353887A" w14:textId="40DB2A49" w:rsidR="00563FFC" w:rsidRPr="008E577F" w:rsidRDefault="00563FFC" w:rsidP="00563FFC">
      <w:pPr>
        <w:pStyle w:val="GOSTListmark1"/>
      </w:pPr>
      <w:r w:rsidRPr="008E577F">
        <w:t>Статус</w:t>
      </w:r>
      <w:r w:rsidR="006650EC" w:rsidRPr="008E577F">
        <w:t xml:space="preserve"> документа</w:t>
      </w:r>
      <w:r w:rsidRPr="008E577F">
        <w:t>.</w:t>
      </w:r>
    </w:p>
    <w:p w14:paraId="36A761A0" w14:textId="77777777" w:rsidR="00563FFC" w:rsidRPr="008E577F" w:rsidRDefault="00563FFC" w:rsidP="00563FFC">
      <w:pPr>
        <w:pStyle w:val="41"/>
      </w:pPr>
      <w:bookmarkStart w:id="1184" w:name="_Toc15910352"/>
      <w:bookmarkStart w:id="1185" w:name="_Toc109037271"/>
      <w:bookmarkStart w:id="1186" w:name="_Toc15910331"/>
      <w:bookmarkStart w:id="1187" w:name="_Toc109037246"/>
      <w:r w:rsidRPr="008E577F">
        <w:rPr>
          <w:rFonts w:hint="eastAsia"/>
        </w:rPr>
        <w:t>Справочник</w:t>
      </w:r>
      <w:r w:rsidRPr="008E577F">
        <w:t xml:space="preserve"> </w:t>
      </w:r>
      <w:r w:rsidRPr="008E577F">
        <w:rPr>
          <w:rFonts w:hint="eastAsia"/>
        </w:rPr>
        <w:t>«Общероссийский</w:t>
      </w:r>
      <w:r w:rsidRPr="008E577F">
        <w:t xml:space="preserve"> </w:t>
      </w:r>
      <w:r w:rsidRPr="008E577F">
        <w:rPr>
          <w:rFonts w:hint="eastAsia"/>
        </w:rPr>
        <w:t>классификатор</w:t>
      </w:r>
      <w:r w:rsidRPr="008E577F">
        <w:t xml:space="preserve"> </w:t>
      </w:r>
      <w:r w:rsidRPr="008E577F">
        <w:rPr>
          <w:rFonts w:hint="eastAsia"/>
        </w:rPr>
        <w:t>территорий</w:t>
      </w:r>
      <w:r w:rsidRPr="008E577F">
        <w:t xml:space="preserve"> </w:t>
      </w:r>
      <w:r w:rsidRPr="008E577F">
        <w:rPr>
          <w:rFonts w:hint="eastAsia"/>
        </w:rPr>
        <w:t>муниципальных</w:t>
      </w:r>
      <w:r w:rsidRPr="008E577F">
        <w:t xml:space="preserve"> </w:t>
      </w:r>
      <w:r w:rsidRPr="008E577F">
        <w:rPr>
          <w:rFonts w:hint="eastAsia"/>
        </w:rPr>
        <w:t>образований</w:t>
      </w:r>
      <w:r w:rsidRPr="008E577F">
        <w:t xml:space="preserve"> (</w:t>
      </w:r>
      <w:r w:rsidRPr="008E577F">
        <w:rPr>
          <w:rFonts w:hint="eastAsia"/>
        </w:rPr>
        <w:t>ОКТМО</w:t>
      </w:r>
      <w:r w:rsidRPr="008E577F">
        <w:t>)</w:t>
      </w:r>
      <w:r w:rsidRPr="008E577F">
        <w:rPr>
          <w:rFonts w:hint="eastAsia"/>
        </w:rPr>
        <w:t>»</w:t>
      </w:r>
      <w:bookmarkEnd w:id="1184"/>
      <w:bookmarkEnd w:id="1185"/>
    </w:p>
    <w:p w14:paraId="520742ED" w14:textId="77777777" w:rsidR="00234C6F" w:rsidRDefault="00234C6F" w:rsidP="0087777B">
      <w:pPr>
        <w:pStyle w:val="GOSTListnum"/>
        <w:numPr>
          <w:ilvl w:val="0"/>
          <w:numId w:val="178"/>
        </w:numPr>
      </w:pPr>
      <w:r w:rsidRPr="007516D0">
        <w:t>На панели «Меню» выбрать ветку</w:t>
      </w:r>
      <w:r>
        <w:t>:</w:t>
      </w:r>
    </w:p>
    <w:p w14:paraId="7B9F699E"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2DA3C557"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7ED666A7"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47299C38" w14:textId="5117A05A"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 –</w:t>
      </w:r>
      <w:r w:rsidR="00050728" w:rsidRPr="008E577F">
        <w:t xml:space="preserve"> </w:t>
      </w:r>
      <w:r w:rsidR="00563FFC" w:rsidRPr="008E577F">
        <w:t>Общероссийские классификаторы».</w:t>
      </w:r>
    </w:p>
    <w:p w14:paraId="225AF101" w14:textId="77777777" w:rsidR="00563FFC" w:rsidRPr="008E577F" w:rsidRDefault="00563FFC" w:rsidP="00563FFC">
      <w:pPr>
        <w:pStyle w:val="GOSTListnum"/>
        <w:numPr>
          <w:ilvl w:val="0"/>
          <w:numId w:val="1"/>
        </w:numPr>
      </w:pPr>
      <w:r w:rsidRPr="008E577F">
        <w:t>Выбрать справочник «Общероссийский классификатор территорий муниципальных образований (ОКТМО)» (рис. </w:t>
      </w:r>
      <w:r w:rsidRPr="00417EDB">
        <w:fldChar w:fldCharType="begin"/>
      </w:r>
      <w:r w:rsidRPr="008E577F">
        <w:instrText xml:space="preserve"> REF _Ref15393415 \h  \* MERGEFORMAT </w:instrText>
      </w:r>
      <w:r w:rsidRPr="00417EDB">
        <w:fldChar w:fldCharType="separate"/>
      </w:r>
      <w:r w:rsidR="009F07BF">
        <w:rPr>
          <w:noProof/>
        </w:rPr>
        <w:t>27</w:t>
      </w:r>
      <w:r w:rsidRPr="00417EDB">
        <w:fldChar w:fldCharType="end"/>
      </w:r>
      <w:r w:rsidRPr="008E577F">
        <w:t>).</w:t>
      </w:r>
    </w:p>
    <w:p w14:paraId="15DC72FB" w14:textId="77777777" w:rsidR="00563FFC" w:rsidRPr="008E577F" w:rsidRDefault="00563FFC" w:rsidP="00563FFC">
      <w:pPr>
        <w:pStyle w:val="GOSTFigure"/>
      </w:pPr>
      <w:r w:rsidRPr="00417EDB">
        <w:rPr>
          <w:noProof/>
        </w:rPr>
        <w:drawing>
          <wp:inline distT="0" distB="0" distL="0" distR="0" wp14:anchorId="534A700C" wp14:editId="69B968EE">
            <wp:extent cx="6120130" cy="1422400"/>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6120130" cy="1422400"/>
                    </a:xfrm>
                    <a:prstGeom prst="rect">
                      <a:avLst/>
                    </a:prstGeom>
                  </pic:spPr>
                </pic:pic>
              </a:graphicData>
            </a:graphic>
          </wp:inline>
        </w:drawing>
      </w:r>
    </w:p>
    <w:p w14:paraId="4533C2D4"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188" w:name="_Ref15393415"/>
      <w:bookmarkStart w:id="1189" w:name="_Toc15910582"/>
      <w:bookmarkStart w:id="1190" w:name="_Toc76573762"/>
      <w:bookmarkStart w:id="1191" w:name="_Toc76578392"/>
      <w:bookmarkStart w:id="1192" w:name="_Toc76590966"/>
      <w:bookmarkStart w:id="1193" w:name="_Toc76634015"/>
      <w:bookmarkStart w:id="1194" w:name="_Toc109037507"/>
      <w:bookmarkStart w:id="1195" w:name="_Toc138201190"/>
      <w:bookmarkStart w:id="1196" w:name="_Toc220948335"/>
      <w:r w:rsidR="009F07BF">
        <w:rPr>
          <w:noProof/>
        </w:rPr>
        <w:t>27</w:t>
      </w:r>
      <w:bookmarkEnd w:id="1188"/>
      <w:r w:rsidRPr="00417EDB">
        <w:rPr>
          <w:noProof/>
        </w:rPr>
        <w:fldChar w:fldCharType="end"/>
      </w:r>
      <w:r w:rsidRPr="008E577F">
        <w:t>. Справочник «Общероссийский классификатор территорий муниципальных образований (ОКТМО)</w:t>
      </w:r>
      <w:bookmarkEnd w:id="1189"/>
      <w:r w:rsidRPr="008E577F">
        <w:t>»</w:t>
      </w:r>
      <w:bookmarkEnd w:id="1190"/>
      <w:bookmarkEnd w:id="1191"/>
      <w:bookmarkEnd w:id="1192"/>
      <w:bookmarkEnd w:id="1193"/>
      <w:bookmarkEnd w:id="1194"/>
      <w:bookmarkEnd w:id="1195"/>
      <w:bookmarkEnd w:id="1196"/>
    </w:p>
    <w:p w14:paraId="6DC608F8" w14:textId="77777777" w:rsidR="00563FFC" w:rsidRPr="008E577F" w:rsidRDefault="00563FFC" w:rsidP="00563FFC">
      <w:pPr>
        <w:pStyle w:val="GOSTNormalWithout"/>
      </w:pPr>
      <w:r w:rsidRPr="008E577F">
        <w:t>Перечень полей, присутствующих в справочнике по умолчанию:</w:t>
      </w:r>
    </w:p>
    <w:p w14:paraId="6152F6A5" w14:textId="77777777" w:rsidR="00563FFC" w:rsidRPr="008E577F" w:rsidRDefault="00563FFC" w:rsidP="00563FFC">
      <w:pPr>
        <w:pStyle w:val="GOSTListmark1"/>
      </w:pPr>
      <w:r w:rsidRPr="008E577F">
        <w:t>Код региона;</w:t>
      </w:r>
    </w:p>
    <w:p w14:paraId="46CD0F27" w14:textId="77777777" w:rsidR="00563FFC" w:rsidRPr="008E577F" w:rsidRDefault="00563FFC" w:rsidP="00563FFC">
      <w:pPr>
        <w:pStyle w:val="GOSTListmark1"/>
      </w:pPr>
      <w:r w:rsidRPr="008E577F">
        <w:lastRenderedPageBreak/>
        <w:t>Код района или города МО;</w:t>
      </w:r>
    </w:p>
    <w:p w14:paraId="43CB24A2" w14:textId="77777777" w:rsidR="00563FFC" w:rsidRPr="008E577F" w:rsidRDefault="00563FFC" w:rsidP="00563FFC">
      <w:pPr>
        <w:pStyle w:val="GOSTListmark1"/>
      </w:pPr>
      <w:r w:rsidRPr="008E577F">
        <w:t>Код поселения МО;</w:t>
      </w:r>
    </w:p>
    <w:p w14:paraId="6349300B" w14:textId="77777777" w:rsidR="00563FFC" w:rsidRPr="008E577F" w:rsidRDefault="00563FFC" w:rsidP="00563FFC">
      <w:pPr>
        <w:pStyle w:val="GOSTListmark1"/>
      </w:pPr>
      <w:r w:rsidRPr="008E577F">
        <w:t>Код населенного пункта;</w:t>
      </w:r>
    </w:p>
    <w:p w14:paraId="09C503FF" w14:textId="77777777" w:rsidR="00563FFC" w:rsidRPr="008E577F" w:rsidRDefault="00563FFC" w:rsidP="00563FFC">
      <w:pPr>
        <w:pStyle w:val="GOSTListmark1"/>
      </w:pPr>
      <w:r w:rsidRPr="008E577F">
        <w:t>Контрольное число;</w:t>
      </w:r>
    </w:p>
    <w:p w14:paraId="6636F3A0" w14:textId="77777777" w:rsidR="00563FFC" w:rsidRPr="008E577F" w:rsidRDefault="00563FFC" w:rsidP="00563FFC">
      <w:pPr>
        <w:pStyle w:val="GOSTListmark1"/>
      </w:pPr>
      <w:r w:rsidRPr="008E577F">
        <w:t>Раздел;</w:t>
      </w:r>
    </w:p>
    <w:p w14:paraId="652D1E7C" w14:textId="77777777" w:rsidR="00563FFC" w:rsidRPr="008E577F" w:rsidRDefault="00563FFC" w:rsidP="00563FFC">
      <w:pPr>
        <w:pStyle w:val="GOSTListmark1"/>
      </w:pPr>
      <w:r w:rsidRPr="008E577F">
        <w:t>Совокупный код;</w:t>
      </w:r>
    </w:p>
    <w:p w14:paraId="0EF76154" w14:textId="77777777" w:rsidR="00563FFC" w:rsidRPr="008E577F" w:rsidRDefault="00563FFC" w:rsidP="00563FFC">
      <w:pPr>
        <w:pStyle w:val="GOSTListmark1"/>
      </w:pPr>
      <w:r w:rsidRPr="008E577F">
        <w:t>Наименование;</w:t>
      </w:r>
    </w:p>
    <w:p w14:paraId="435D84AB" w14:textId="77777777" w:rsidR="00563FFC" w:rsidRPr="008E577F" w:rsidRDefault="00563FFC" w:rsidP="00563FFC">
      <w:pPr>
        <w:pStyle w:val="GOSTListmark1"/>
      </w:pPr>
      <w:r w:rsidRPr="008E577F">
        <w:t>Наименование центра;</w:t>
      </w:r>
    </w:p>
    <w:p w14:paraId="75B773F4" w14:textId="77777777" w:rsidR="00563FFC" w:rsidRPr="008E577F" w:rsidRDefault="00563FFC" w:rsidP="00563FFC">
      <w:pPr>
        <w:pStyle w:val="GOSTListmark1"/>
      </w:pPr>
      <w:r w:rsidRPr="008E577F">
        <w:t>Номер последнего изменения;</w:t>
      </w:r>
    </w:p>
    <w:p w14:paraId="19E83DB2" w14:textId="77777777" w:rsidR="00563FFC" w:rsidRPr="008E577F" w:rsidRDefault="00563FFC" w:rsidP="00563FFC">
      <w:pPr>
        <w:pStyle w:val="GOSTListmark1"/>
      </w:pPr>
      <w:r w:rsidRPr="008E577F">
        <w:t>Тип последнего изменения;</w:t>
      </w:r>
    </w:p>
    <w:p w14:paraId="7D93986C" w14:textId="77777777" w:rsidR="00563FFC" w:rsidRPr="008E577F" w:rsidRDefault="00563FFC" w:rsidP="00563FFC">
      <w:pPr>
        <w:pStyle w:val="GOSTListmark1"/>
      </w:pPr>
      <w:r w:rsidRPr="008E577F">
        <w:t>Дата введения изменения;</w:t>
      </w:r>
    </w:p>
    <w:p w14:paraId="224B615F" w14:textId="77777777" w:rsidR="00563FFC" w:rsidRPr="008E577F" w:rsidRDefault="00563FFC" w:rsidP="00563FFC">
      <w:pPr>
        <w:pStyle w:val="GOSTListmark1"/>
      </w:pPr>
      <w:r w:rsidRPr="008E577F">
        <w:t>Дата принятия изменения;</w:t>
      </w:r>
    </w:p>
    <w:p w14:paraId="40E32FFC" w14:textId="77777777" w:rsidR="00563FFC" w:rsidRPr="008E577F" w:rsidRDefault="00563FFC" w:rsidP="00563FFC">
      <w:pPr>
        <w:pStyle w:val="GOSTListmark1"/>
      </w:pPr>
      <w:r w:rsidRPr="008E577F">
        <w:t>Статус записи;</w:t>
      </w:r>
    </w:p>
    <w:p w14:paraId="66B4B268" w14:textId="77777777" w:rsidR="00563FFC" w:rsidRPr="008E577F" w:rsidRDefault="00563FFC" w:rsidP="00563FFC">
      <w:pPr>
        <w:pStyle w:val="GOSTListmark1"/>
      </w:pPr>
      <w:r w:rsidRPr="008E577F">
        <w:t>Дата начала действия записи;</w:t>
      </w:r>
    </w:p>
    <w:p w14:paraId="3D2D3425" w14:textId="77777777" w:rsidR="00563FFC" w:rsidRPr="008E577F" w:rsidRDefault="00563FFC" w:rsidP="00563FFC">
      <w:pPr>
        <w:pStyle w:val="GOSTListmark1"/>
      </w:pPr>
      <w:r w:rsidRPr="008E577F">
        <w:t>Дата окончания действия записи.</w:t>
      </w:r>
    </w:p>
    <w:p w14:paraId="0A364CA8" w14:textId="77777777" w:rsidR="00563FFC" w:rsidRPr="008E577F" w:rsidRDefault="00563FFC" w:rsidP="00563FFC">
      <w:pPr>
        <w:pStyle w:val="41"/>
      </w:pPr>
      <w:bookmarkStart w:id="1197" w:name="_Toc15910353"/>
      <w:bookmarkStart w:id="1198" w:name="_Toc109037272"/>
      <w:r w:rsidRPr="008E577F">
        <w:rPr>
          <w:rFonts w:hint="eastAsia"/>
        </w:rPr>
        <w:t>Справочник</w:t>
      </w:r>
      <w:r w:rsidRPr="008E577F">
        <w:t xml:space="preserve"> </w:t>
      </w:r>
      <w:r w:rsidRPr="008E577F">
        <w:rPr>
          <w:rFonts w:hint="eastAsia"/>
        </w:rPr>
        <w:t>«Общероссийский</w:t>
      </w:r>
      <w:r w:rsidRPr="008E577F">
        <w:t xml:space="preserve"> </w:t>
      </w:r>
      <w:r w:rsidRPr="008E577F">
        <w:rPr>
          <w:rFonts w:hint="eastAsia"/>
        </w:rPr>
        <w:t>классификатор</w:t>
      </w:r>
      <w:r w:rsidRPr="008E577F">
        <w:t xml:space="preserve"> </w:t>
      </w:r>
      <w:r w:rsidRPr="008E577F">
        <w:rPr>
          <w:rFonts w:hint="eastAsia"/>
        </w:rPr>
        <w:t>стран</w:t>
      </w:r>
      <w:r w:rsidRPr="008E577F">
        <w:t xml:space="preserve"> </w:t>
      </w:r>
      <w:r w:rsidRPr="008E577F">
        <w:rPr>
          <w:rFonts w:hint="eastAsia"/>
        </w:rPr>
        <w:t>мира</w:t>
      </w:r>
      <w:r w:rsidRPr="008E577F">
        <w:t xml:space="preserve"> (</w:t>
      </w:r>
      <w:r w:rsidRPr="008E577F">
        <w:rPr>
          <w:rFonts w:hint="eastAsia"/>
        </w:rPr>
        <w:t>ОКСМ</w:t>
      </w:r>
      <w:r w:rsidRPr="008E577F">
        <w:t>)</w:t>
      </w:r>
      <w:r w:rsidRPr="008E577F">
        <w:rPr>
          <w:rFonts w:hint="eastAsia"/>
        </w:rPr>
        <w:t>»</w:t>
      </w:r>
      <w:bookmarkEnd w:id="1197"/>
      <w:bookmarkEnd w:id="1198"/>
    </w:p>
    <w:p w14:paraId="275745FD" w14:textId="77777777" w:rsidR="00234C6F" w:rsidRDefault="00234C6F" w:rsidP="0087777B">
      <w:pPr>
        <w:pStyle w:val="GOSTListnum"/>
        <w:numPr>
          <w:ilvl w:val="0"/>
          <w:numId w:val="179"/>
        </w:numPr>
      </w:pPr>
      <w:r w:rsidRPr="007516D0">
        <w:t>На панели «Меню» выбрать ветку</w:t>
      </w:r>
      <w:r>
        <w:t>:</w:t>
      </w:r>
    </w:p>
    <w:p w14:paraId="5A24CBAE"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50A6CB12"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9C94ADB"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65A6DB7C" w14:textId="126F75CA"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 –</w:t>
      </w:r>
      <w:r w:rsidR="00050728" w:rsidRPr="008E577F">
        <w:t xml:space="preserve"> </w:t>
      </w:r>
      <w:r w:rsidR="00563FFC" w:rsidRPr="008E577F">
        <w:t>Общероссийские классификаторы».</w:t>
      </w:r>
    </w:p>
    <w:p w14:paraId="4D3F0321" w14:textId="77777777" w:rsidR="00563FFC" w:rsidRPr="008E577F" w:rsidRDefault="00563FFC" w:rsidP="00563FFC">
      <w:pPr>
        <w:pStyle w:val="GOSTListnum"/>
        <w:numPr>
          <w:ilvl w:val="0"/>
          <w:numId w:val="1"/>
        </w:numPr>
      </w:pPr>
      <w:r w:rsidRPr="008E577F">
        <w:t>Выбрать справочник «Общероссийский классификатор стран мира (ОКСМ)» (рис. </w:t>
      </w:r>
      <w:r w:rsidRPr="00417EDB">
        <w:fldChar w:fldCharType="begin"/>
      </w:r>
      <w:r w:rsidRPr="008E577F">
        <w:instrText xml:space="preserve"> REF _Ref15564449 \h  \* MERGEFORMAT </w:instrText>
      </w:r>
      <w:r w:rsidRPr="00417EDB">
        <w:fldChar w:fldCharType="separate"/>
      </w:r>
      <w:r w:rsidR="009F07BF">
        <w:rPr>
          <w:noProof/>
        </w:rPr>
        <w:t>28</w:t>
      </w:r>
      <w:r w:rsidRPr="00417EDB">
        <w:fldChar w:fldCharType="end"/>
      </w:r>
      <w:r w:rsidRPr="008E577F">
        <w:t>).</w:t>
      </w:r>
    </w:p>
    <w:p w14:paraId="0567F616" w14:textId="77777777" w:rsidR="00563FFC" w:rsidRPr="008E577F" w:rsidRDefault="00563FFC" w:rsidP="00563FFC">
      <w:pPr>
        <w:pStyle w:val="GOSTFigure"/>
      </w:pPr>
      <w:r w:rsidRPr="00417EDB">
        <w:rPr>
          <w:noProof/>
        </w:rPr>
        <w:drawing>
          <wp:inline distT="0" distB="0" distL="0" distR="0" wp14:anchorId="08FB5F56" wp14:editId="2E8516CC">
            <wp:extent cx="6120130" cy="1826260"/>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120130" cy="1826260"/>
                    </a:xfrm>
                    <a:prstGeom prst="rect">
                      <a:avLst/>
                    </a:prstGeom>
                  </pic:spPr>
                </pic:pic>
              </a:graphicData>
            </a:graphic>
          </wp:inline>
        </w:drawing>
      </w:r>
    </w:p>
    <w:p w14:paraId="00586F74"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199" w:name="_Ref15564449"/>
      <w:bookmarkStart w:id="1200" w:name="_Toc15910583"/>
      <w:bookmarkStart w:id="1201" w:name="_Toc76573763"/>
      <w:bookmarkStart w:id="1202" w:name="_Toc76578393"/>
      <w:bookmarkStart w:id="1203" w:name="_Toc76590967"/>
      <w:bookmarkStart w:id="1204" w:name="_Toc76634016"/>
      <w:bookmarkStart w:id="1205" w:name="_Toc109037508"/>
      <w:bookmarkStart w:id="1206" w:name="_Toc138201191"/>
      <w:bookmarkStart w:id="1207" w:name="_Toc220948336"/>
      <w:r w:rsidR="009F07BF">
        <w:rPr>
          <w:noProof/>
        </w:rPr>
        <w:t>28</w:t>
      </w:r>
      <w:bookmarkEnd w:id="1199"/>
      <w:r w:rsidRPr="00417EDB">
        <w:rPr>
          <w:noProof/>
        </w:rPr>
        <w:fldChar w:fldCharType="end"/>
      </w:r>
      <w:r w:rsidRPr="008E577F">
        <w:t>. Справочник «Общероссийский классификатор стран мира (ОКСМ)</w:t>
      </w:r>
      <w:bookmarkEnd w:id="1200"/>
      <w:r w:rsidRPr="008E577F">
        <w:t>»</w:t>
      </w:r>
      <w:bookmarkEnd w:id="1201"/>
      <w:bookmarkEnd w:id="1202"/>
      <w:bookmarkEnd w:id="1203"/>
      <w:bookmarkEnd w:id="1204"/>
      <w:bookmarkEnd w:id="1205"/>
      <w:bookmarkEnd w:id="1206"/>
      <w:bookmarkEnd w:id="1207"/>
    </w:p>
    <w:p w14:paraId="5BB8773A" w14:textId="77777777" w:rsidR="00563FFC" w:rsidRPr="008E577F" w:rsidRDefault="00563FFC" w:rsidP="00563FFC">
      <w:pPr>
        <w:pStyle w:val="GOSTNormalWithout"/>
      </w:pPr>
      <w:r w:rsidRPr="008E577F">
        <w:t>Перечень полей, присутствующих в справочнике по умолчанию:</w:t>
      </w:r>
    </w:p>
    <w:p w14:paraId="4EC2CDDA" w14:textId="77777777" w:rsidR="00563FFC" w:rsidRPr="008E577F" w:rsidRDefault="00563FFC" w:rsidP="00563FFC">
      <w:pPr>
        <w:pStyle w:val="GOSTListmark1"/>
      </w:pPr>
      <w:r w:rsidRPr="008E577F">
        <w:t>Код;</w:t>
      </w:r>
    </w:p>
    <w:p w14:paraId="22600DFF" w14:textId="77777777" w:rsidR="00563FFC" w:rsidRPr="008E577F" w:rsidRDefault="00563FFC" w:rsidP="00563FFC">
      <w:pPr>
        <w:pStyle w:val="GOSTListmark1"/>
      </w:pPr>
      <w:r w:rsidRPr="008E577F">
        <w:t>Краткое наименование;</w:t>
      </w:r>
    </w:p>
    <w:p w14:paraId="5A05B565" w14:textId="77777777" w:rsidR="00563FFC" w:rsidRPr="008E577F" w:rsidRDefault="00563FFC" w:rsidP="00563FFC">
      <w:pPr>
        <w:pStyle w:val="GOSTListmark1"/>
      </w:pPr>
      <w:r w:rsidRPr="008E577F">
        <w:t>Полное наименование;</w:t>
      </w:r>
    </w:p>
    <w:p w14:paraId="280CC1A7" w14:textId="77777777" w:rsidR="00563FFC" w:rsidRPr="008E577F" w:rsidRDefault="00563FFC" w:rsidP="00563FFC">
      <w:pPr>
        <w:pStyle w:val="GOSTListmark1"/>
      </w:pPr>
      <w:r w:rsidRPr="008E577F">
        <w:t>Буквенный код альфа-2;</w:t>
      </w:r>
    </w:p>
    <w:p w14:paraId="0C6DF4F8" w14:textId="77777777" w:rsidR="00563FFC" w:rsidRPr="008E577F" w:rsidRDefault="00563FFC" w:rsidP="00563FFC">
      <w:pPr>
        <w:pStyle w:val="GOSTListmark1"/>
      </w:pPr>
      <w:r w:rsidRPr="008E577F">
        <w:t>Буквенный код альфа-3;</w:t>
      </w:r>
    </w:p>
    <w:p w14:paraId="715B84A4" w14:textId="77777777" w:rsidR="00563FFC" w:rsidRPr="008E577F" w:rsidRDefault="00563FFC" w:rsidP="00563FFC">
      <w:pPr>
        <w:pStyle w:val="GOSTListmark1"/>
      </w:pPr>
      <w:r w:rsidRPr="008E577F">
        <w:t>Дата введения изменения;</w:t>
      </w:r>
    </w:p>
    <w:p w14:paraId="5EFC6A68" w14:textId="77777777" w:rsidR="00563FFC" w:rsidRPr="008E577F" w:rsidRDefault="00563FFC" w:rsidP="00563FFC">
      <w:pPr>
        <w:pStyle w:val="GOSTListmark1"/>
      </w:pPr>
      <w:r w:rsidRPr="008E577F">
        <w:t>Дата принятия изменения;</w:t>
      </w:r>
    </w:p>
    <w:p w14:paraId="148B081A" w14:textId="77777777" w:rsidR="00563FFC" w:rsidRPr="008E577F" w:rsidRDefault="00563FFC" w:rsidP="00563FFC">
      <w:pPr>
        <w:pStyle w:val="GOSTListmark1"/>
      </w:pPr>
      <w:r w:rsidRPr="008E577F">
        <w:t>Тип последнего изменения;</w:t>
      </w:r>
    </w:p>
    <w:p w14:paraId="34C28BA3" w14:textId="77777777" w:rsidR="00563FFC" w:rsidRPr="008E577F" w:rsidRDefault="00563FFC" w:rsidP="00563FFC">
      <w:pPr>
        <w:pStyle w:val="GOSTListmark1"/>
      </w:pPr>
      <w:r w:rsidRPr="008E577F">
        <w:lastRenderedPageBreak/>
        <w:t>Статус записи.</w:t>
      </w:r>
    </w:p>
    <w:p w14:paraId="2673BCEA" w14:textId="77777777" w:rsidR="00563FFC" w:rsidRPr="008E577F" w:rsidRDefault="00563FFC" w:rsidP="00563FFC">
      <w:pPr>
        <w:pStyle w:val="41"/>
      </w:pPr>
      <w:bookmarkStart w:id="1208" w:name="_Toc15910354"/>
      <w:bookmarkStart w:id="1209" w:name="_Toc109037273"/>
      <w:r w:rsidRPr="008E577F">
        <w:rPr>
          <w:rFonts w:hint="eastAsia"/>
        </w:rPr>
        <w:t>Справочник</w:t>
      </w:r>
      <w:r w:rsidRPr="008E577F">
        <w:t xml:space="preserve"> </w:t>
      </w:r>
      <w:r w:rsidRPr="008E577F">
        <w:rPr>
          <w:rFonts w:hint="eastAsia"/>
        </w:rPr>
        <w:t>«Общероссийский</w:t>
      </w:r>
      <w:r w:rsidRPr="008E577F">
        <w:t xml:space="preserve"> </w:t>
      </w:r>
      <w:r w:rsidRPr="008E577F">
        <w:rPr>
          <w:rFonts w:hint="eastAsia"/>
        </w:rPr>
        <w:t>классификатор</w:t>
      </w:r>
      <w:r w:rsidRPr="008E577F">
        <w:t xml:space="preserve"> </w:t>
      </w:r>
      <w:r w:rsidRPr="008E577F">
        <w:rPr>
          <w:rFonts w:hint="eastAsia"/>
        </w:rPr>
        <w:t>единиц</w:t>
      </w:r>
      <w:r w:rsidRPr="008E577F">
        <w:t xml:space="preserve"> </w:t>
      </w:r>
      <w:r w:rsidRPr="008E577F">
        <w:rPr>
          <w:rFonts w:hint="eastAsia"/>
        </w:rPr>
        <w:t>измерения</w:t>
      </w:r>
      <w:r w:rsidRPr="008E577F">
        <w:t xml:space="preserve"> (</w:t>
      </w:r>
      <w:r w:rsidRPr="008E577F">
        <w:rPr>
          <w:rFonts w:hint="eastAsia"/>
        </w:rPr>
        <w:t>ОКЕИ</w:t>
      </w:r>
      <w:r w:rsidRPr="008E577F">
        <w:t>)</w:t>
      </w:r>
      <w:r w:rsidRPr="008E577F">
        <w:rPr>
          <w:rFonts w:hint="eastAsia"/>
        </w:rPr>
        <w:t>»</w:t>
      </w:r>
      <w:bookmarkEnd w:id="1208"/>
      <w:bookmarkEnd w:id="1209"/>
    </w:p>
    <w:p w14:paraId="0CCCCB90" w14:textId="77777777" w:rsidR="00234C6F" w:rsidRDefault="00234C6F" w:rsidP="0087777B">
      <w:pPr>
        <w:pStyle w:val="GOSTListnum"/>
        <w:numPr>
          <w:ilvl w:val="0"/>
          <w:numId w:val="180"/>
        </w:numPr>
      </w:pPr>
      <w:r w:rsidRPr="007516D0">
        <w:t>На панели «Меню» выбрать ветку</w:t>
      </w:r>
      <w:r>
        <w:t>:</w:t>
      </w:r>
    </w:p>
    <w:p w14:paraId="27A9F81B"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3E9FDE67"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623F0E9"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7CD6ED34" w14:textId="590678BC"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 –</w:t>
      </w:r>
      <w:r w:rsidR="00050728" w:rsidRPr="008E577F">
        <w:t xml:space="preserve"> </w:t>
      </w:r>
      <w:r w:rsidR="00563FFC" w:rsidRPr="008E577F">
        <w:t>Общероссийские классификаторы».</w:t>
      </w:r>
    </w:p>
    <w:p w14:paraId="5C56D122" w14:textId="77777777" w:rsidR="00563FFC" w:rsidRPr="008E577F" w:rsidRDefault="00563FFC" w:rsidP="00563FFC">
      <w:pPr>
        <w:pStyle w:val="GOSTListnum"/>
        <w:numPr>
          <w:ilvl w:val="0"/>
          <w:numId w:val="1"/>
        </w:numPr>
      </w:pPr>
      <w:r w:rsidRPr="008E577F">
        <w:t>Выбрать справочник «Общероссийский классификатор единиц измерения (ОКЕИ)» (рис. </w:t>
      </w:r>
      <w:r w:rsidRPr="00417EDB">
        <w:fldChar w:fldCharType="begin"/>
      </w:r>
      <w:r w:rsidRPr="008E577F">
        <w:instrText xml:space="preserve"> REF _Ref15393773 \h  \* MERGEFORMAT </w:instrText>
      </w:r>
      <w:r w:rsidRPr="00417EDB">
        <w:fldChar w:fldCharType="separate"/>
      </w:r>
      <w:r w:rsidR="009F07BF">
        <w:rPr>
          <w:noProof/>
        </w:rPr>
        <w:t>29</w:t>
      </w:r>
      <w:r w:rsidRPr="00417EDB">
        <w:fldChar w:fldCharType="end"/>
      </w:r>
      <w:r w:rsidRPr="008E577F">
        <w:t>).</w:t>
      </w:r>
    </w:p>
    <w:p w14:paraId="09A1FF43" w14:textId="77777777" w:rsidR="00563FFC" w:rsidRPr="008E577F" w:rsidRDefault="00563FFC" w:rsidP="00563FFC">
      <w:pPr>
        <w:pStyle w:val="GOSTFigure"/>
      </w:pPr>
      <w:r w:rsidRPr="00417EDB">
        <w:rPr>
          <w:noProof/>
        </w:rPr>
        <w:drawing>
          <wp:inline distT="0" distB="0" distL="0" distR="0" wp14:anchorId="42C85E8F" wp14:editId="1BE0749C">
            <wp:extent cx="6120130" cy="151638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6120130" cy="1516380"/>
                    </a:xfrm>
                    <a:prstGeom prst="rect">
                      <a:avLst/>
                    </a:prstGeom>
                  </pic:spPr>
                </pic:pic>
              </a:graphicData>
            </a:graphic>
          </wp:inline>
        </w:drawing>
      </w:r>
    </w:p>
    <w:p w14:paraId="26CA751F"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210" w:name="_Ref15393773"/>
      <w:bookmarkStart w:id="1211" w:name="_Toc15910584"/>
      <w:bookmarkStart w:id="1212" w:name="_Toc76573764"/>
      <w:bookmarkStart w:id="1213" w:name="_Toc76578394"/>
      <w:bookmarkStart w:id="1214" w:name="_Toc76590968"/>
      <w:bookmarkStart w:id="1215" w:name="_Toc76634017"/>
      <w:bookmarkStart w:id="1216" w:name="_Toc109037509"/>
      <w:bookmarkStart w:id="1217" w:name="_Toc138201192"/>
      <w:bookmarkStart w:id="1218" w:name="_Toc220948337"/>
      <w:r w:rsidR="009F07BF">
        <w:rPr>
          <w:noProof/>
        </w:rPr>
        <w:t>29</w:t>
      </w:r>
      <w:bookmarkEnd w:id="1210"/>
      <w:r w:rsidRPr="00417EDB">
        <w:rPr>
          <w:noProof/>
        </w:rPr>
        <w:fldChar w:fldCharType="end"/>
      </w:r>
      <w:r w:rsidRPr="008E577F">
        <w:t>. Справочник «Общероссийский классификатор единиц измерения (ОКЕИ)</w:t>
      </w:r>
      <w:bookmarkEnd w:id="1211"/>
      <w:r w:rsidRPr="008E577F">
        <w:t>»</w:t>
      </w:r>
      <w:bookmarkEnd w:id="1212"/>
      <w:bookmarkEnd w:id="1213"/>
      <w:bookmarkEnd w:id="1214"/>
      <w:bookmarkEnd w:id="1215"/>
      <w:bookmarkEnd w:id="1216"/>
      <w:bookmarkEnd w:id="1217"/>
      <w:bookmarkEnd w:id="1218"/>
    </w:p>
    <w:p w14:paraId="3FFC008D" w14:textId="77777777" w:rsidR="00563FFC" w:rsidRPr="008E577F" w:rsidRDefault="00563FFC" w:rsidP="00563FFC">
      <w:pPr>
        <w:pStyle w:val="GOSTNormalWithout"/>
      </w:pPr>
      <w:r w:rsidRPr="008E577F">
        <w:t>Перечень полей, присутствующих в справочнике по умолчанию:</w:t>
      </w:r>
    </w:p>
    <w:p w14:paraId="41ADF657" w14:textId="77777777" w:rsidR="00563FFC" w:rsidRPr="008E577F" w:rsidRDefault="00563FFC" w:rsidP="00563FFC">
      <w:pPr>
        <w:pStyle w:val="GOSTListmark1"/>
      </w:pPr>
      <w:r w:rsidRPr="008E577F">
        <w:t>Код;</w:t>
      </w:r>
    </w:p>
    <w:p w14:paraId="49D04EA2" w14:textId="77777777" w:rsidR="00563FFC" w:rsidRPr="008E577F" w:rsidRDefault="00563FFC" w:rsidP="00563FFC">
      <w:pPr>
        <w:pStyle w:val="GOSTListmark1"/>
      </w:pPr>
      <w:r w:rsidRPr="008E577F">
        <w:t>Раздел;</w:t>
      </w:r>
    </w:p>
    <w:p w14:paraId="57656D53" w14:textId="77777777" w:rsidR="00563FFC" w:rsidRPr="008E577F" w:rsidRDefault="00563FFC" w:rsidP="00563FFC">
      <w:pPr>
        <w:pStyle w:val="GOSTListmark1"/>
      </w:pPr>
      <w:r w:rsidRPr="008E577F">
        <w:t>Группа;</w:t>
      </w:r>
    </w:p>
    <w:p w14:paraId="691FE623" w14:textId="77777777" w:rsidR="00563FFC" w:rsidRPr="008E577F" w:rsidRDefault="00563FFC" w:rsidP="00563FFC">
      <w:pPr>
        <w:pStyle w:val="GOSTListmark1"/>
      </w:pPr>
      <w:r w:rsidRPr="008E577F">
        <w:t>Наименование;</w:t>
      </w:r>
    </w:p>
    <w:p w14:paraId="07CCB684" w14:textId="77777777" w:rsidR="00563FFC" w:rsidRPr="008E577F" w:rsidRDefault="00563FFC" w:rsidP="00563FFC">
      <w:pPr>
        <w:pStyle w:val="GOSTListmark1"/>
      </w:pPr>
      <w:r w:rsidRPr="008E577F">
        <w:t>Условное обозначение национальное;</w:t>
      </w:r>
    </w:p>
    <w:p w14:paraId="5382ABB6" w14:textId="77777777" w:rsidR="00563FFC" w:rsidRPr="008E577F" w:rsidRDefault="00563FFC" w:rsidP="00563FFC">
      <w:pPr>
        <w:pStyle w:val="GOSTListmark1"/>
      </w:pPr>
      <w:r w:rsidRPr="008E577F">
        <w:t>Условное обозначение международное;</w:t>
      </w:r>
    </w:p>
    <w:p w14:paraId="57024314" w14:textId="77777777" w:rsidR="00563FFC" w:rsidRPr="008E577F" w:rsidRDefault="00563FFC" w:rsidP="00563FFC">
      <w:pPr>
        <w:pStyle w:val="GOSTListmark1"/>
      </w:pPr>
      <w:r w:rsidRPr="008E577F">
        <w:t>Буквенный код национальный;</w:t>
      </w:r>
    </w:p>
    <w:p w14:paraId="0CD42791" w14:textId="77777777" w:rsidR="00563FFC" w:rsidRPr="008E577F" w:rsidRDefault="00563FFC" w:rsidP="00563FFC">
      <w:pPr>
        <w:pStyle w:val="GOSTListmark1"/>
      </w:pPr>
      <w:r w:rsidRPr="008E577F">
        <w:t>Буквенный код международный;</w:t>
      </w:r>
    </w:p>
    <w:p w14:paraId="41FE9C39" w14:textId="77777777" w:rsidR="00563FFC" w:rsidRPr="008E577F" w:rsidRDefault="00563FFC" w:rsidP="00563FFC">
      <w:pPr>
        <w:pStyle w:val="GOSTListmark1"/>
      </w:pPr>
      <w:r w:rsidRPr="008E577F">
        <w:t>Номер последнего изменения;</w:t>
      </w:r>
    </w:p>
    <w:p w14:paraId="5FBC1989" w14:textId="77777777" w:rsidR="00563FFC" w:rsidRPr="008E577F" w:rsidRDefault="00563FFC" w:rsidP="00563FFC">
      <w:pPr>
        <w:pStyle w:val="GOSTListmark1"/>
      </w:pPr>
      <w:r w:rsidRPr="008E577F">
        <w:t>Тип последнего изменения;</w:t>
      </w:r>
    </w:p>
    <w:p w14:paraId="4E2C8D03" w14:textId="77777777" w:rsidR="00563FFC" w:rsidRPr="008E577F" w:rsidRDefault="00563FFC" w:rsidP="00563FFC">
      <w:pPr>
        <w:pStyle w:val="GOSTListmark1"/>
      </w:pPr>
      <w:r w:rsidRPr="008E577F">
        <w:t>Дата введения изменения;</w:t>
      </w:r>
    </w:p>
    <w:p w14:paraId="1E2A89AD" w14:textId="77777777" w:rsidR="00563FFC" w:rsidRPr="008E577F" w:rsidRDefault="00563FFC" w:rsidP="00563FFC">
      <w:pPr>
        <w:pStyle w:val="GOSTListmark1"/>
      </w:pPr>
      <w:r w:rsidRPr="008E577F">
        <w:t>Дата принятия изменения;</w:t>
      </w:r>
    </w:p>
    <w:p w14:paraId="60F086AA" w14:textId="77777777" w:rsidR="00563FFC" w:rsidRPr="008E577F" w:rsidRDefault="00563FFC" w:rsidP="00563FFC">
      <w:pPr>
        <w:pStyle w:val="GOSTListmark1"/>
      </w:pPr>
      <w:r w:rsidRPr="008E577F">
        <w:t>Статус записи;</w:t>
      </w:r>
    </w:p>
    <w:p w14:paraId="066B1947" w14:textId="77777777" w:rsidR="00563FFC" w:rsidRPr="008E577F" w:rsidRDefault="00563FFC" w:rsidP="00563FFC">
      <w:pPr>
        <w:pStyle w:val="GOSTListmark1"/>
      </w:pPr>
      <w:r w:rsidRPr="008E577F">
        <w:t>Дата начала действия записи;</w:t>
      </w:r>
    </w:p>
    <w:p w14:paraId="55B57363" w14:textId="77777777" w:rsidR="00563FFC" w:rsidRPr="008E577F" w:rsidRDefault="00563FFC" w:rsidP="00563FFC">
      <w:pPr>
        <w:pStyle w:val="GOSTListmark1"/>
      </w:pPr>
      <w:r w:rsidRPr="008E577F">
        <w:t>Дата окончания действия записи.</w:t>
      </w:r>
    </w:p>
    <w:p w14:paraId="2D187874" w14:textId="77777777" w:rsidR="00563FFC" w:rsidRPr="008E577F" w:rsidRDefault="00563FFC" w:rsidP="00563FFC">
      <w:pPr>
        <w:pStyle w:val="41"/>
      </w:pPr>
      <w:bookmarkStart w:id="1219" w:name="_Toc15910355"/>
      <w:bookmarkStart w:id="1220" w:name="_Toc109037274"/>
      <w:r w:rsidRPr="008E577F">
        <w:rPr>
          <w:rFonts w:hint="eastAsia"/>
        </w:rPr>
        <w:t>Справочник</w:t>
      </w:r>
      <w:r w:rsidRPr="008E577F">
        <w:t xml:space="preserve"> </w:t>
      </w:r>
      <w:r w:rsidRPr="008E577F">
        <w:rPr>
          <w:rFonts w:hint="eastAsia"/>
        </w:rPr>
        <w:t>«Общероссийский</w:t>
      </w:r>
      <w:r w:rsidRPr="008E577F">
        <w:t xml:space="preserve"> </w:t>
      </w:r>
      <w:r w:rsidRPr="008E577F">
        <w:rPr>
          <w:rFonts w:hint="eastAsia"/>
        </w:rPr>
        <w:t>классификатор</w:t>
      </w:r>
      <w:r w:rsidRPr="008E577F">
        <w:t xml:space="preserve"> </w:t>
      </w:r>
      <w:r w:rsidRPr="008E577F">
        <w:rPr>
          <w:rFonts w:hint="eastAsia"/>
        </w:rPr>
        <w:t>валют</w:t>
      </w:r>
      <w:r w:rsidRPr="008E577F">
        <w:t xml:space="preserve"> (</w:t>
      </w:r>
      <w:r w:rsidRPr="008E577F">
        <w:rPr>
          <w:rFonts w:hint="eastAsia"/>
        </w:rPr>
        <w:t>ОКВ</w:t>
      </w:r>
      <w:r w:rsidRPr="008E577F">
        <w:t>)</w:t>
      </w:r>
      <w:r w:rsidRPr="008E577F">
        <w:rPr>
          <w:rFonts w:hint="eastAsia"/>
        </w:rPr>
        <w:t>»</w:t>
      </w:r>
      <w:bookmarkEnd w:id="1219"/>
      <w:bookmarkEnd w:id="1220"/>
    </w:p>
    <w:p w14:paraId="5350D70F" w14:textId="77777777" w:rsidR="00234C6F" w:rsidRDefault="00234C6F" w:rsidP="0087777B">
      <w:pPr>
        <w:pStyle w:val="GOSTListnum"/>
        <w:numPr>
          <w:ilvl w:val="0"/>
          <w:numId w:val="181"/>
        </w:numPr>
      </w:pPr>
      <w:r w:rsidRPr="007516D0">
        <w:t>На панели «Меню» выбрать ветку</w:t>
      </w:r>
      <w:r>
        <w:t>:</w:t>
      </w:r>
    </w:p>
    <w:p w14:paraId="5F5745D2"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321E6E4B"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47A0764"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717F0435" w14:textId="6852A088" w:rsidR="00563FFC" w:rsidRPr="008E577F" w:rsidRDefault="00D34BF4" w:rsidP="00563FFC">
      <w:pPr>
        <w:pStyle w:val="GOSTListnum"/>
        <w:numPr>
          <w:ilvl w:val="0"/>
          <w:numId w:val="1"/>
        </w:numPr>
      </w:pPr>
      <w:r w:rsidRPr="008E577F">
        <w:lastRenderedPageBreak/>
        <w:t xml:space="preserve">Далее, перемещаясь по дереву навигации, </w:t>
      </w:r>
      <w:r w:rsidR="00563FFC" w:rsidRPr="008E577F">
        <w:t>развернуть ветку «Справочники –</w:t>
      </w:r>
      <w:r w:rsidR="00050728" w:rsidRPr="008E577F">
        <w:t xml:space="preserve"> </w:t>
      </w:r>
      <w:r w:rsidR="00563FFC" w:rsidRPr="008E577F">
        <w:t>Общероссийские классификаторы».</w:t>
      </w:r>
    </w:p>
    <w:p w14:paraId="30D16216" w14:textId="77777777" w:rsidR="00563FFC" w:rsidRPr="008E577F" w:rsidRDefault="00563FFC" w:rsidP="00563FFC">
      <w:pPr>
        <w:pStyle w:val="GOSTListnum"/>
        <w:numPr>
          <w:ilvl w:val="0"/>
          <w:numId w:val="1"/>
        </w:numPr>
      </w:pPr>
      <w:r w:rsidRPr="008E577F">
        <w:t>Выбрать справочник «Общероссийский классификатор валют (ОКВ)» (рис. </w:t>
      </w:r>
      <w:r w:rsidRPr="00417EDB">
        <w:fldChar w:fldCharType="begin"/>
      </w:r>
      <w:r w:rsidRPr="008E577F">
        <w:instrText xml:space="preserve"> REF _Ref15394650 \h  \* MERGEFORMAT </w:instrText>
      </w:r>
      <w:r w:rsidRPr="00417EDB">
        <w:fldChar w:fldCharType="separate"/>
      </w:r>
      <w:r w:rsidR="009F07BF">
        <w:rPr>
          <w:noProof/>
        </w:rPr>
        <w:t>30</w:t>
      </w:r>
      <w:r w:rsidRPr="00417EDB">
        <w:fldChar w:fldCharType="end"/>
      </w:r>
      <w:r w:rsidRPr="008E577F">
        <w:t>).</w:t>
      </w:r>
    </w:p>
    <w:p w14:paraId="6BACB125" w14:textId="77777777" w:rsidR="00563FFC" w:rsidRPr="008E577F" w:rsidRDefault="00563FFC" w:rsidP="00563FFC">
      <w:pPr>
        <w:pStyle w:val="GOSTFigure"/>
      </w:pPr>
      <w:r w:rsidRPr="00417EDB">
        <w:rPr>
          <w:noProof/>
        </w:rPr>
        <w:drawing>
          <wp:inline distT="0" distB="0" distL="0" distR="0" wp14:anchorId="0CE6444A" wp14:editId="78D68686">
            <wp:extent cx="6120130" cy="2315845"/>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6120130" cy="2315845"/>
                    </a:xfrm>
                    <a:prstGeom prst="rect">
                      <a:avLst/>
                    </a:prstGeom>
                  </pic:spPr>
                </pic:pic>
              </a:graphicData>
            </a:graphic>
          </wp:inline>
        </w:drawing>
      </w:r>
    </w:p>
    <w:p w14:paraId="5B14B966"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221" w:name="_Ref15394650"/>
      <w:bookmarkStart w:id="1222" w:name="_Toc15910585"/>
      <w:bookmarkStart w:id="1223" w:name="_Toc76573765"/>
      <w:bookmarkStart w:id="1224" w:name="_Toc76578395"/>
      <w:bookmarkStart w:id="1225" w:name="_Toc76590969"/>
      <w:bookmarkStart w:id="1226" w:name="_Toc76634018"/>
      <w:bookmarkStart w:id="1227" w:name="_Toc109037510"/>
      <w:bookmarkStart w:id="1228" w:name="_Toc138201193"/>
      <w:bookmarkStart w:id="1229" w:name="_Toc220948338"/>
      <w:r w:rsidR="009F07BF">
        <w:rPr>
          <w:noProof/>
        </w:rPr>
        <w:t>30</w:t>
      </w:r>
      <w:bookmarkEnd w:id="1221"/>
      <w:r w:rsidRPr="00417EDB">
        <w:rPr>
          <w:noProof/>
        </w:rPr>
        <w:fldChar w:fldCharType="end"/>
      </w:r>
      <w:r w:rsidRPr="008E577F">
        <w:t>. Справочник «Общероссийский классификатор валют (ОКВ)</w:t>
      </w:r>
      <w:bookmarkEnd w:id="1222"/>
      <w:r w:rsidRPr="008E577F">
        <w:t>»</w:t>
      </w:r>
      <w:bookmarkEnd w:id="1223"/>
      <w:bookmarkEnd w:id="1224"/>
      <w:bookmarkEnd w:id="1225"/>
      <w:bookmarkEnd w:id="1226"/>
      <w:bookmarkEnd w:id="1227"/>
      <w:bookmarkEnd w:id="1228"/>
      <w:bookmarkEnd w:id="1229"/>
    </w:p>
    <w:p w14:paraId="451959B1" w14:textId="77777777" w:rsidR="00563FFC" w:rsidRPr="008E577F" w:rsidRDefault="00563FFC" w:rsidP="00563FFC">
      <w:pPr>
        <w:pStyle w:val="GOSTNormalWithout"/>
      </w:pPr>
      <w:r w:rsidRPr="008E577F">
        <w:t>Перечень полей, присутствующих в справочнике по умолчанию:</w:t>
      </w:r>
    </w:p>
    <w:p w14:paraId="7892BAC2" w14:textId="77777777" w:rsidR="00563FFC" w:rsidRPr="008E577F" w:rsidRDefault="00563FFC" w:rsidP="00563FFC">
      <w:pPr>
        <w:pStyle w:val="GOSTListmark1"/>
      </w:pPr>
      <w:r w:rsidRPr="008E577F">
        <w:t>Цифровой код валюты;</w:t>
      </w:r>
    </w:p>
    <w:p w14:paraId="30138E0D" w14:textId="77777777" w:rsidR="00563FFC" w:rsidRPr="008E577F" w:rsidRDefault="00563FFC" w:rsidP="00563FFC">
      <w:pPr>
        <w:pStyle w:val="GOSTListmark1"/>
      </w:pPr>
      <w:r w:rsidRPr="008E577F">
        <w:t>Буквенный код валюты;</w:t>
      </w:r>
    </w:p>
    <w:p w14:paraId="793D6003" w14:textId="77777777" w:rsidR="00563FFC" w:rsidRPr="008E577F" w:rsidRDefault="00563FFC" w:rsidP="00563FFC">
      <w:pPr>
        <w:pStyle w:val="GOSTListmark1"/>
      </w:pPr>
      <w:r w:rsidRPr="008E577F">
        <w:t>Наименование валюты;</w:t>
      </w:r>
    </w:p>
    <w:p w14:paraId="42994462" w14:textId="77777777" w:rsidR="00563FFC" w:rsidRPr="008E577F" w:rsidRDefault="00563FFC" w:rsidP="00563FFC">
      <w:pPr>
        <w:pStyle w:val="GOSTListmark1"/>
      </w:pPr>
      <w:r w:rsidRPr="008E577F">
        <w:t>Тип последнего изменения;</w:t>
      </w:r>
    </w:p>
    <w:p w14:paraId="0CE12FA8" w14:textId="77777777" w:rsidR="00563FFC" w:rsidRPr="008E577F" w:rsidRDefault="00563FFC" w:rsidP="00563FFC">
      <w:pPr>
        <w:pStyle w:val="GOSTListmark1"/>
      </w:pPr>
      <w:r w:rsidRPr="008E577F">
        <w:t>Дата принятия изменения;</w:t>
      </w:r>
    </w:p>
    <w:p w14:paraId="35EE0185" w14:textId="77777777" w:rsidR="00563FFC" w:rsidRPr="008E577F" w:rsidRDefault="00563FFC" w:rsidP="00563FFC">
      <w:pPr>
        <w:pStyle w:val="GOSTListmark1"/>
      </w:pPr>
      <w:r w:rsidRPr="008E577F">
        <w:t>Дата введения изменения;</w:t>
      </w:r>
    </w:p>
    <w:p w14:paraId="06BD1BB8" w14:textId="77777777" w:rsidR="00563FFC" w:rsidRPr="008E577F" w:rsidRDefault="00563FFC" w:rsidP="00563FFC">
      <w:pPr>
        <w:pStyle w:val="GOSTListmark1"/>
      </w:pPr>
      <w:r w:rsidRPr="008E577F">
        <w:t>Статус записи.</w:t>
      </w:r>
    </w:p>
    <w:p w14:paraId="1FDD1180" w14:textId="77777777" w:rsidR="00563FFC" w:rsidRPr="008E577F" w:rsidRDefault="00563FFC" w:rsidP="00563FFC">
      <w:pPr>
        <w:pStyle w:val="41"/>
      </w:pPr>
      <w:r w:rsidRPr="008E577F">
        <w:rPr>
          <w:rFonts w:hint="eastAsia"/>
        </w:rPr>
        <w:t>Справочник</w:t>
      </w:r>
      <w:r w:rsidRPr="008E577F">
        <w:t xml:space="preserve"> </w:t>
      </w:r>
      <w:r w:rsidRPr="008E577F">
        <w:rPr>
          <w:rFonts w:hint="eastAsia"/>
        </w:rPr>
        <w:t>«Таблица</w:t>
      </w:r>
      <w:r w:rsidRPr="008E577F">
        <w:t xml:space="preserve"> </w:t>
      </w:r>
      <w:r w:rsidRPr="008E577F">
        <w:rPr>
          <w:rFonts w:hint="eastAsia"/>
        </w:rPr>
        <w:t>соответствия</w:t>
      </w:r>
      <w:r w:rsidRPr="008E577F">
        <w:t xml:space="preserve"> </w:t>
      </w:r>
      <w:r w:rsidRPr="008E577F">
        <w:rPr>
          <w:rFonts w:hint="eastAsia"/>
        </w:rPr>
        <w:t>КБК»</w:t>
      </w:r>
      <w:bookmarkEnd w:id="1186"/>
      <w:bookmarkEnd w:id="1187"/>
    </w:p>
    <w:p w14:paraId="30101C43" w14:textId="77777777" w:rsidR="00234C6F" w:rsidRDefault="00234C6F" w:rsidP="0087777B">
      <w:pPr>
        <w:pStyle w:val="GOSTListnum"/>
        <w:numPr>
          <w:ilvl w:val="0"/>
          <w:numId w:val="182"/>
        </w:numPr>
      </w:pPr>
      <w:r w:rsidRPr="007516D0">
        <w:t>На панели «Меню» выбрать ветку</w:t>
      </w:r>
      <w:r>
        <w:t>:</w:t>
      </w:r>
    </w:p>
    <w:p w14:paraId="75190097"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5B38A148"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6902DE3"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1D4EBBD6" w14:textId="48577792"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7088BC02" w14:textId="77777777" w:rsidR="00563FFC" w:rsidRPr="008E577F" w:rsidRDefault="00563FFC" w:rsidP="00563FFC">
      <w:pPr>
        <w:pStyle w:val="GOSTListnum"/>
        <w:numPr>
          <w:ilvl w:val="0"/>
          <w:numId w:val="1"/>
        </w:numPr>
      </w:pPr>
      <w:r w:rsidRPr="008E577F">
        <w:t>В рабочей области выбрать справочник «Таблица соответствия КБК» (рис. </w:t>
      </w:r>
      <w:r w:rsidRPr="00417EDB">
        <w:fldChar w:fldCharType="begin"/>
      </w:r>
      <w:r w:rsidRPr="008E577F">
        <w:instrText xml:space="preserve"> REF _Ref15044191 \h  \* MERGEFORMAT </w:instrText>
      </w:r>
      <w:r w:rsidRPr="00417EDB">
        <w:fldChar w:fldCharType="separate"/>
      </w:r>
      <w:r w:rsidR="009F07BF">
        <w:rPr>
          <w:noProof/>
        </w:rPr>
        <w:t>31</w:t>
      </w:r>
      <w:r w:rsidRPr="00417EDB">
        <w:fldChar w:fldCharType="end"/>
      </w:r>
      <w:r w:rsidRPr="008E577F">
        <w:t>).</w:t>
      </w:r>
    </w:p>
    <w:p w14:paraId="48A18C91" w14:textId="77777777" w:rsidR="00563FFC" w:rsidRPr="008E577F" w:rsidRDefault="00563FFC" w:rsidP="00563FFC">
      <w:pPr>
        <w:pStyle w:val="GOSTFigure"/>
      </w:pPr>
      <w:r w:rsidRPr="00417EDB">
        <w:rPr>
          <w:noProof/>
        </w:rPr>
        <w:lastRenderedPageBreak/>
        <w:drawing>
          <wp:inline distT="0" distB="0" distL="0" distR="0" wp14:anchorId="58F3B2FF" wp14:editId="1826C545">
            <wp:extent cx="6120130" cy="2590165"/>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120130" cy="2590165"/>
                    </a:xfrm>
                    <a:prstGeom prst="rect">
                      <a:avLst/>
                    </a:prstGeom>
                  </pic:spPr>
                </pic:pic>
              </a:graphicData>
            </a:graphic>
          </wp:inline>
        </w:drawing>
      </w:r>
    </w:p>
    <w:p w14:paraId="789A699E"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230" w:name="_Ref15044191"/>
      <w:bookmarkStart w:id="1231" w:name="_Toc15910561"/>
      <w:bookmarkStart w:id="1232" w:name="_Toc76573737"/>
      <w:bookmarkStart w:id="1233" w:name="_Toc76578367"/>
      <w:bookmarkStart w:id="1234" w:name="_Toc76590941"/>
      <w:bookmarkStart w:id="1235" w:name="_Toc76633990"/>
      <w:bookmarkStart w:id="1236" w:name="_Toc109037482"/>
      <w:bookmarkStart w:id="1237" w:name="_Toc138201194"/>
      <w:bookmarkStart w:id="1238" w:name="_Toc220948339"/>
      <w:r w:rsidR="009F07BF">
        <w:rPr>
          <w:noProof/>
        </w:rPr>
        <w:t>31</w:t>
      </w:r>
      <w:bookmarkEnd w:id="1230"/>
      <w:r w:rsidRPr="00417EDB">
        <w:rPr>
          <w:noProof/>
        </w:rPr>
        <w:fldChar w:fldCharType="end"/>
      </w:r>
      <w:r w:rsidRPr="008E577F">
        <w:t>. Справочник «Таблица соответствия КБК</w:t>
      </w:r>
      <w:bookmarkEnd w:id="1231"/>
      <w:r w:rsidRPr="008E577F">
        <w:t>»</w:t>
      </w:r>
      <w:bookmarkEnd w:id="1232"/>
      <w:bookmarkEnd w:id="1233"/>
      <w:bookmarkEnd w:id="1234"/>
      <w:bookmarkEnd w:id="1235"/>
      <w:bookmarkEnd w:id="1236"/>
      <w:bookmarkEnd w:id="1237"/>
      <w:bookmarkEnd w:id="1238"/>
    </w:p>
    <w:p w14:paraId="56D2D586" w14:textId="77777777" w:rsidR="00563FFC" w:rsidRPr="008E577F" w:rsidRDefault="00563FFC" w:rsidP="00563FFC">
      <w:pPr>
        <w:pStyle w:val="GOSTNormalWithout"/>
      </w:pPr>
      <w:r w:rsidRPr="008E577F">
        <w:t>Перечень полей, присутствующих в справочнике по умолчанию:</w:t>
      </w:r>
    </w:p>
    <w:p w14:paraId="71564AB8" w14:textId="77777777" w:rsidR="00563FFC" w:rsidRPr="008E577F" w:rsidRDefault="00563FFC" w:rsidP="00563FFC">
      <w:pPr>
        <w:pStyle w:val="GOSTListmark1"/>
      </w:pPr>
      <w:r w:rsidRPr="008E577F">
        <w:t>Статус;</w:t>
      </w:r>
    </w:p>
    <w:p w14:paraId="167D7B45" w14:textId="77777777" w:rsidR="00563FFC" w:rsidRPr="008E577F" w:rsidRDefault="00563FFC" w:rsidP="00563FFC">
      <w:pPr>
        <w:pStyle w:val="GOSTListmark1"/>
      </w:pPr>
      <w:r w:rsidRPr="008E577F">
        <w:t>Действующий ЦСР;</w:t>
      </w:r>
    </w:p>
    <w:p w14:paraId="66EEB472" w14:textId="77777777" w:rsidR="00563FFC" w:rsidRPr="008E577F" w:rsidRDefault="00563FFC" w:rsidP="00563FFC">
      <w:pPr>
        <w:pStyle w:val="GOSTListmark1"/>
      </w:pPr>
      <w:r w:rsidRPr="008E577F">
        <w:t>Дата начала действия;</w:t>
      </w:r>
    </w:p>
    <w:p w14:paraId="6E8D63F6" w14:textId="77777777" w:rsidR="00563FFC" w:rsidRPr="008E577F" w:rsidRDefault="00563FFC" w:rsidP="00563FFC">
      <w:pPr>
        <w:pStyle w:val="GOSTListmark1"/>
      </w:pPr>
      <w:r w:rsidRPr="008E577F">
        <w:t>Дата окончания действия.</w:t>
      </w:r>
    </w:p>
    <w:p w14:paraId="4140B972" w14:textId="77777777" w:rsidR="00563FFC" w:rsidRPr="008E577F" w:rsidRDefault="00563FFC" w:rsidP="00563FFC">
      <w:pPr>
        <w:pStyle w:val="41"/>
      </w:pPr>
      <w:bookmarkStart w:id="1239" w:name="_Toc15910332"/>
      <w:bookmarkStart w:id="1240" w:name="_Toc109037247"/>
      <w:r w:rsidRPr="008E577F">
        <w:rPr>
          <w:rFonts w:hint="eastAsia"/>
        </w:rPr>
        <w:t>Справочник</w:t>
      </w:r>
      <w:r w:rsidRPr="008E577F">
        <w:t xml:space="preserve"> </w:t>
      </w:r>
      <w:r w:rsidRPr="008E577F">
        <w:rPr>
          <w:rFonts w:hint="eastAsia"/>
        </w:rPr>
        <w:t>«ГРБС</w:t>
      </w:r>
      <w:r w:rsidRPr="008E577F">
        <w:t xml:space="preserve">, </w:t>
      </w:r>
      <w:r w:rsidRPr="008E577F">
        <w:rPr>
          <w:rStyle w:val="GOSTReporterror"/>
          <w:rFonts w:hint="eastAsia"/>
        </w:rPr>
        <w:t>необслуживающиеся</w:t>
      </w:r>
      <w:r w:rsidRPr="008E577F">
        <w:t xml:space="preserve"> </w:t>
      </w:r>
      <w:r w:rsidRPr="008E577F">
        <w:rPr>
          <w:rFonts w:hint="eastAsia"/>
        </w:rPr>
        <w:t>в</w:t>
      </w:r>
      <w:r w:rsidRPr="008E577F">
        <w:t xml:space="preserve"> </w:t>
      </w:r>
      <w:r w:rsidRPr="008E577F">
        <w:rPr>
          <w:rFonts w:hint="eastAsia"/>
        </w:rPr>
        <w:t>ЭБ»</w:t>
      </w:r>
      <w:bookmarkEnd w:id="1239"/>
      <w:bookmarkEnd w:id="1240"/>
    </w:p>
    <w:p w14:paraId="2E66B9F9" w14:textId="77777777" w:rsidR="00234C6F" w:rsidRDefault="00234C6F" w:rsidP="0087777B">
      <w:pPr>
        <w:pStyle w:val="GOSTListnum"/>
        <w:numPr>
          <w:ilvl w:val="0"/>
          <w:numId w:val="183"/>
        </w:numPr>
      </w:pPr>
      <w:r w:rsidRPr="007516D0">
        <w:t>На панели «Меню» выбрать ветку</w:t>
      </w:r>
      <w:r>
        <w:t>:</w:t>
      </w:r>
    </w:p>
    <w:p w14:paraId="35F9418D"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36548BA0"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47D44F3"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720A60F4" w14:textId="49AD01DB"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133672F2" w14:textId="77777777" w:rsidR="00563FFC" w:rsidRPr="008E577F" w:rsidRDefault="00563FFC" w:rsidP="00563FFC">
      <w:pPr>
        <w:pStyle w:val="GOSTListnum"/>
        <w:numPr>
          <w:ilvl w:val="0"/>
          <w:numId w:val="1"/>
        </w:numPr>
      </w:pPr>
      <w:r w:rsidRPr="008E577F">
        <w:t xml:space="preserve">Выбрать справочник «ГРБС, </w:t>
      </w:r>
      <w:r w:rsidRPr="008E577F">
        <w:rPr>
          <w:rStyle w:val="GOSTReporterror"/>
        </w:rPr>
        <w:t>необслуживающиеся</w:t>
      </w:r>
      <w:r w:rsidRPr="008E577F">
        <w:t xml:space="preserve"> в ЭБ» (рис. </w:t>
      </w:r>
      <w:r w:rsidRPr="00417EDB">
        <w:fldChar w:fldCharType="begin"/>
      </w:r>
      <w:r w:rsidRPr="008E577F">
        <w:instrText xml:space="preserve"> REF _Ref15044205 \h  \* MERGEFORMAT </w:instrText>
      </w:r>
      <w:r w:rsidRPr="00417EDB">
        <w:fldChar w:fldCharType="separate"/>
      </w:r>
      <w:r w:rsidR="009F07BF">
        <w:rPr>
          <w:noProof/>
        </w:rPr>
        <w:t>32</w:t>
      </w:r>
      <w:r w:rsidRPr="00417EDB">
        <w:fldChar w:fldCharType="end"/>
      </w:r>
      <w:r w:rsidRPr="008E577F">
        <w:t>).</w:t>
      </w:r>
    </w:p>
    <w:p w14:paraId="2AE45C99" w14:textId="77777777" w:rsidR="00563FFC" w:rsidRPr="008E577F" w:rsidRDefault="00563FFC" w:rsidP="00563FFC">
      <w:pPr>
        <w:pStyle w:val="GOSTFigure"/>
      </w:pPr>
      <w:r w:rsidRPr="00417EDB">
        <w:rPr>
          <w:noProof/>
        </w:rPr>
        <w:drawing>
          <wp:inline distT="0" distB="0" distL="0" distR="0" wp14:anchorId="226A995F" wp14:editId="6E8A98EA">
            <wp:extent cx="6120130" cy="266636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6120130" cy="2666365"/>
                    </a:xfrm>
                    <a:prstGeom prst="rect">
                      <a:avLst/>
                    </a:prstGeom>
                  </pic:spPr>
                </pic:pic>
              </a:graphicData>
            </a:graphic>
          </wp:inline>
        </w:drawing>
      </w:r>
    </w:p>
    <w:p w14:paraId="15C11348"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241" w:name="_Ref15044205"/>
      <w:bookmarkStart w:id="1242" w:name="_Toc15910562"/>
      <w:bookmarkStart w:id="1243" w:name="_Toc76573738"/>
      <w:bookmarkStart w:id="1244" w:name="_Toc76578368"/>
      <w:bookmarkStart w:id="1245" w:name="_Toc76590942"/>
      <w:bookmarkStart w:id="1246" w:name="_Toc76633991"/>
      <w:bookmarkStart w:id="1247" w:name="_Toc109037483"/>
      <w:bookmarkStart w:id="1248" w:name="_Toc138201195"/>
      <w:bookmarkStart w:id="1249" w:name="_Toc220948340"/>
      <w:r w:rsidR="009F07BF">
        <w:rPr>
          <w:noProof/>
        </w:rPr>
        <w:t>32</w:t>
      </w:r>
      <w:bookmarkEnd w:id="1241"/>
      <w:r w:rsidRPr="00417EDB">
        <w:rPr>
          <w:noProof/>
        </w:rPr>
        <w:fldChar w:fldCharType="end"/>
      </w:r>
      <w:r w:rsidRPr="008E577F">
        <w:t xml:space="preserve">. Справочник «ГРБС, </w:t>
      </w:r>
      <w:r w:rsidRPr="008E577F">
        <w:rPr>
          <w:rStyle w:val="GOSTReporterror"/>
        </w:rPr>
        <w:t>необслуживающиеся</w:t>
      </w:r>
      <w:r w:rsidRPr="008E577F">
        <w:t xml:space="preserve"> в ЭБ</w:t>
      </w:r>
      <w:bookmarkEnd w:id="1242"/>
      <w:r w:rsidRPr="008E577F">
        <w:t>»</w:t>
      </w:r>
      <w:bookmarkEnd w:id="1243"/>
      <w:bookmarkEnd w:id="1244"/>
      <w:bookmarkEnd w:id="1245"/>
      <w:bookmarkEnd w:id="1246"/>
      <w:bookmarkEnd w:id="1247"/>
      <w:bookmarkEnd w:id="1248"/>
      <w:bookmarkEnd w:id="1249"/>
    </w:p>
    <w:p w14:paraId="2B0D5F63" w14:textId="77777777" w:rsidR="00563FFC" w:rsidRPr="008E577F" w:rsidRDefault="00563FFC" w:rsidP="00563FFC">
      <w:pPr>
        <w:pStyle w:val="GOSTNormalWithout"/>
      </w:pPr>
      <w:r w:rsidRPr="008E577F">
        <w:lastRenderedPageBreak/>
        <w:t>Перечень полей, присутствующих в справочнике по умолчанию:</w:t>
      </w:r>
    </w:p>
    <w:p w14:paraId="3B113594" w14:textId="77777777" w:rsidR="00563FFC" w:rsidRPr="008E577F" w:rsidRDefault="00563FFC" w:rsidP="00563FFC">
      <w:pPr>
        <w:pStyle w:val="GOSTListmark1"/>
      </w:pPr>
      <w:r w:rsidRPr="008E577F">
        <w:t>Полное наименование ГРБС;</w:t>
      </w:r>
    </w:p>
    <w:p w14:paraId="1E4135BA" w14:textId="77777777" w:rsidR="00563FFC" w:rsidRPr="008E577F" w:rsidRDefault="00563FFC" w:rsidP="00563FFC">
      <w:pPr>
        <w:pStyle w:val="GOSTListmark1"/>
      </w:pPr>
      <w:r w:rsidRPr="008E577F">
        <w:t>Код ГРБС по Сводному реестру;</w:t>
      </w:r>
    </w:p>
    <w:p w14:paraId="46B6D492" w14:textId="77777777" w:rsidR="00563FFC" w:rsidRPr="008E577F" w:rsidRDefault="00563FFC" w:rsidP="00563FFC">
      <w:pPr>
        <w:pStyle w:val="GOSTListmark1"/>
      </w:pPr>
      <w:r w:rsidRPr="008E577F">
        <w:t>Номер Л/С;</w:t>
      </w:r>
    </w:p>
    <w:p w14:paraId="6F05C120" w14:textId="77777777" w:rsidR="00563FFC" w:rsidRPr="008E577F" w:rsidRDefault="00563FFC" w:rsidP="00563FFC">
      <w:pPr>
        <w:pStyle w:val="GOSTListmark1"/>
      </w:pPr>
      <w:r w:rsidRPr="008E577F">
        <w:t>Код ТОФК;</w:t>
      </w:r>
    </w:p>
    <w:p w14:paraId="4ACECB88" w14:textId="77777777" w:rsidR="00563FFC" w:rsidRPr="008E577F" w:rsidRDefault="00563FFC" w:rsidP="00563FFC">
      <w:pPr>
        <w:pStyle w:val="GOSTListmark1"/>
      </w:pPr>
      <w:r w:rsidRPr="008E577F">
        <w:t>Статус документа.</w:t>
      </w:r>
    </w:p>
    <w:p w14:paraId="7A62F140" w14:textId="77777777" w:rsidR="00563FFC" w:rsidRPr="008E577F" w:rsidRDefault="00563FFC" w:rsidP="00563FFC">
      <w:pPr>
        <w:pStyle w:val="41"/>
      </w:pPr>
      <w:bookmarkStart w:id="1250" w:name="_Toc15910333"/>
      <w:bookmarkStart w:id="1251" w:name="_Toc109037248"/>
      <w:r w:rsidRPr="008E577F">
        <w:rPr>
          <w:rFonts w:hint="eastAsia"/>
        </w:rPr>
        <w:t>Справочник</w:t>
      </w:r>
      <w:r w:rsidRPr="008E577F">
        <w:t xml:space="preserve"> </w:t>
      </w:r>
      <w:r w:rsidRPr="008E577F">
        <w:rPr>
          <w:rFonts w:hint="eastAsia"/>
        </w:rPr>
        <w:t>«Виды</w:t>
      </w:r>
      <w:r w:rsidRPr="008E577F">
        <w:t xml:space="preserve"> </w:t>
      </w:r>
      <w:r w:rsidRPr="008E577F">
        <w:rPr>
          <w:rFonts w:hint="eastAsia"/>
        </w:rPr>
        <w:t>НПА</w:t>
      </w:r>
      <w:r w:rsidRPr="008E577F">
        <w:t xml:space="preserve"> (</w:t>
      </w:r>
      <w:r w:rsidRPr="008E577F">
        <w:rPr>
          <w:rFonts w:hint="eastAsia"/>
        </w:rPr>
        <w:t>Законодательные</w:t>
      </w:r>
      <w:r w:rsidRPr="008E577F">
        <w:t xml:space="preserve"> </w:t>
      </w:r>
      <w:r w:rsidRPr="008E577F">
        <w:rPr>
          <w:rFonts w:hint="eastAsia"/>
        </w:rPr>
        <w:t>и</w:t>
      </w:r>
      <w:r w:rsidRPr="008E577F">
        <w:t xml:space="preserve"> </w:t>
      </w:r>
      <w:r w:rsidRPr="008E577F">
        <w:rPr>
          <w:rFonts w:hint="eastAsia"/>
        </w:rPr>
        <w:t>иные</w:t>
      </w:r>
      <w:r w:rsidRPr="008E577F">
        <w:t xml:space="preserve"> </w:t>
      </w:r>
      <w:r w:rsidRPr="008E577F">
        <w:rPr>
          <w:rFonts w:hint="eastAsia"/>
        </w:rPr>
        <w:t>правовые</w:t>
      </w:r>
      <w:r w:rsidRPr="008E577F">
        <w:t xml:space="preserve"> </w:t>
      </w:r>
      <w:r w:rsidRPr="008E577F">
        <w:rPr>
          <w:rFonts w:hint="eastAsia"/>
        </w:rPr>
        <w:t>акты</w:t>
      </w:r>
      <w:r w:rsidRPr="008E577F">
        <w:t xml:space="preserve">, </w:t>
      </w:r>
      <w:r w:rsidRPr="008E577F">
        <w:rPr>
          <w:rFonts w:hint="eastAsia"/>
        </w:rPr>
        <w:t>определяющие</w:t>
      </w:r>
      <w:r w:rsidRPr="008E577F">
        <w:t xml:space="preserve"> </w:t>
      </w:r>
      <w:r w:rsidRPr="008E577F">
        <w:rPr>
          <w:rFonts w:hint="eastAsia"/>
        </w:rPr>
        <w:t>расходные</w:t>
      </w:r>
      <w:r w:rsidRPr="008E577F">
        <w:t xml:space="preserve"> </w:t>
      </w:r>
      <w:r w:rsidRPr="008E577F">
        <w:rPr>
          <w:rFonts w:hint="eastAsia"/>
        </w:rPr>
        <w:t>обязательства</w:t>
      </w:r>
      <w:r w:rsidRPr="008E577F">
        <w:t xml:space="preserve"> </w:t>
      </w:r>
      <w:r w:rsidRPr="008E577F">
        <w:rPr>
          <w:rFonts w:hint="eastAsia"/>
        </w:rPr>
        <w:t>РФ</w:t>
      </w:r>
      <w:r w:rsidRPr="008E577F">
        <w:t>)</w:t>
      </w:r>
      <w:r w:rsidRPr="008E577F">
        <w:rPr>
          <w:rFonts w:hint="eastAsia"/>
        </w:rPr>
        <w:t>»</w:t>
      </w:r>
      <w:bookmarkEnd w:id="1250"/>
      <w:bookmarkEnd w:id="1251"/>
    </w:p>
    <w:p w14:paraId="0DBF9B84" w14:textId="77777777" w:rsidR="00234C6F" w:rsidRDefault="00234C6F" w:rsidP="0087777B">
      <w:pPr>
        <w:pStyle w:val="GOSTListnum"/>
        <w:numPr>
          <w:ilvl w:val="0"/>
          <w:numId w:val="184"/>
        </w:numPr>
      </w:pPr>
      <w:r w:rsidRPr="007516D0">
        <w:t>На панели «Меню» выбрать ветку</w:t>
      </w:r>
      <w:r>
        <w:t>:</w:t>
      </w:r>
    </w:p>
    <w:p w14:paraId="0ABDD4B3"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2F957DEB"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50C5E44"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3F4AE89C" w14:textId="16C43EE8"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37CA7E3E" w14:textId="77777777" w:rsidR="00563FFC" w:rsidRPr="008E577F" w:rsidRDefault="00563FFC" w:rsidP="00563FFC">
      <w:pPr>
        <w:pStyle w:val="GOSTListnum"/>
        <w:numPr>
          <w:ilvl w:val="0"/>
          <w:numId w:val="1"/>
        </w:numPr>
      </w:pPr>
      <w:r w:rsidRPr="008E577F">
        <w:t>Выбрать справочник «Виды НПА (Законодательные и иные правовые акты, определяющие расходные обязательства РФ)» (рис. </w:t>
      </w:r>
      <w:r w:rsidRPr="00417EDB">
        <w:fldChar w:fldCharType="begin"/>
      </w:r>
      <w:r w:rsidRPr="008E577F">
        <w:instrText xml:space="preserve"> REF _Ref15044216 \h  \* MERGEFORMAT </w:instrText>
      </w:r>
      <w:r w:rsidRPr="00417EDB">
        <w:fldChar w:fldCharType="separate"/>
      </w:r>
      <w:r w:rsidR="009F07BF">
        <w:rPr>
          <w:noProof/>
        </w:rPr>
        <w:t>33</w:t>
      </w:r>
      <w:r w:rsidRPr="00417EDB">
        <w:fldChar w:fldCharType="end"/>
      </w:r>
      <w:r w:rsidRPr="008E577F">
        <w:t>).</w:t>
      </w:r>
    </w:p>
    <w:p w14:paraId="6E59D4A1" w14:textId="77777777" w:rsidR="00563FFC" w:rsidRPr="008E577F" w:rsidRDefault="00563FFC" w:rsidP="00563FFC">
      <w:pPr>
        <w:pStyle w:val="GOSTFigure"/>
      </w:pPr>
      <w:r w:rsidRPr="00417EDB">
        <w:rPr>
          <w:noProof/>
        </w:rPr>
        <w:drawing>
          <wp:inline distT="0" distB="0" distL="0" distR="0" wp14:anchorId="56194D2E" wp14:editId="23B2C770">
            <wp:extent cx="6120130" cy="217424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6120130" cy="2174240"/>
                    </a:xfrm>
                    <a:prstGeom prst="rect">
                      <a:avLst/>
                    </a:prstGeom>
                  </pic:spPr>
                </pic:pic>
              </a:graphicData>
            </a:graphic>
          </wp:inline>
        </w:drawing>
      </w:r>
    </w:p>
    <w:p w14:paraId="073F28F7"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252" w:name="_Ref15044216"/>
      <w:bookmarkStart w:id="1253" w:name="_Toc15910563"/>
      <w:bookmarkStart w:id="1254" w:name="_Toc76573739"/>
      <w:bookmarkStart w:id="1255" w:name="_Toc76578369"/>
      <w:bookmarkStart w:id="1256" w:name="_Toc76590943"/>
      <w:bookmarkStart w:id="1257" w:name="_Toc76633992"/>
      <w:bookmarkStart w:id="1258" w:name="_Toc109037484"/>
      <w:bookmarkStart w:id="1259" w:name="_Toc138201196"/>
      <w:bookmarkStart w:id="1260" w:name="_Toc220948341"/>
      <w:r w:rsidR="009F07BF">
        <w:rPr>
          <w:noProof/>
        </w:rPr>
        <w:t>33</w:t>
      </w:r>
      <w:bookmarkEnd w:id="1252"/>
      <w:r w:rsidRPr="00417EDB">
        <w:rPr>
          <w:noProof/>
        </w:rPr>
        <w:fldChar w:fldCharType="end"/>
      </w:r>
      <w:r w:rsidRPr="008E577F">
        <w:t>. Справочник «Виды НПА (Законодательные и иные правовые акты, определяющие расходные обязательства РФ)</w:t>
      </w:r>
      <w:bookmarkEnd w:id="1253"/>
      <w:r w:rsidRPr="008E577F">
        <w:t>»</w:t>
      </w:r>
      <w:bookmarkEnd w:id="1254"/>
      <w:bookmarkEnd w:id="1255"/>
      <w:bookmarkEnd w:id="1256"/>
      <w:bookmarkEnd w:id="1257"/>
      <w:bookmarkEnd w:id="1258"/>
      <w:bookmarkEnd w:id="1259"/>
      <w:bookmarkEnd w:id="1260"/>
    </w:p>
    <w:p w14:paraId="1D13449A" w14:textId="77777777" w:rsidR="00563FFC" w:rsidRPr="008E577F" w:rsidRDefault="00563FFC" w:rsidP="00563FFC">
      <w:pPr>
        <w:pStyle w:val="GOSTNormalWithout"/>
      </w:pPr>
      <w:r w:rsidRPr="008E577F">
        <w:t>Перечень полей, присутствующих в справочнике по умолчанию:</w:t>
      </w:r>
    </w:p>
    <w:p w14:paraId="073B9C9E" w14:textId="77777777" w:rsidR="00563FFC" w:rsidRPr="008E577F" w:rsidRDefault="00563FFC" w:rsidP="00563FFC">
      <w:pPr>
        <w:pStyle w:val="GOSTListmark1"/>
      </w:pPr>
      <w:r w:rsidRPr="008E577F">
        <w:t>Код;</w:t>
      </w:r>
    </w:p>
    <w:p w14:paraId="14F4169E" w14:textId="77777777" w:rsidR="00563FFC" w:rsidRPr="008E577F" w:rsidRDefault="00563FFC" w:rsidP="00563FFC">
      <w:pPr>
        <w:pStyle w:val="GOSTListmark1"/>
      </w:pPr>
      <w:r w:rsidRPr="008E577F">
        <w:t>Сокращенное наименование;</w:t>
      </w:r>
    </w:p>
    <w:p w14:paraId="73146E3B" w14:textId="77777777" w:rsidR="00563FFC" w:rsidRPr="008E577F" w:rsidRDefault="00563FFC" w:rsidP="00563FFC">
      <w:pPr>
        <w:pStyle w:val="GOSTListmark1"/>
      </w:pPr>
      <w:r w:rsidRPr="008E577F">
        <w:t>Полное наименование.</w:t>
      </w:r>
    </w:p>
    <w:p w14:paraId="71D5CE88" w14:textId="77777777" w:rsidR="00563FFC" w:rsidRPr="008E577F" w:rsidRDefault="00563FFC" w:rsidP="00563FFC">
      <w:pPr>
        <w:pStyle w:val="41"/>
      </w:pPr>
      <w:bookmarkStart w:id="1261" w:name="_Toc109037249"/>
      <w:bookmarkStart w:id="1262" w:name="_Toc15910335"/>
      <w:r w:rsidRPr="008E577F">
        <w:rPr>
          <w:rFonts w:hint="eastAsia"/>
        </w:rPr>
        <w:t>Справочник</w:t>
      </w:r>
      <w:r w:rsidRPr="008E577F">
        <w:t xml:space="preserve"> </w:t>
      </w:r>
      <w:r w:rsidRPr="008E577F">
        <w:rPr>
          <w:rFonts w:hint="eastAsia"/>
        </w:rPr>
        <w:t>«Объекты</w:t>
      </w:r>
      <w:r w:rsidRPr="008E577F">
        <w:t xml:space="preserve"> </w:t>
      </w:r>
      <w:r w:rsidRPr="008E577F">
        <w:rPr>
          <w:rFonts w:hint="eastAsia"/>
        </w:rPr>
        <w:t>капитальных</w:t>
      </w:r>
      <w:r w:rsidRPr="008E577F">
        <w:t xml:space="preserve"> </w:t>
      </w:r>
      <w:r w:rsidRPr="008E577F">
        <w:rPr>
          <w:rFonts w:hint="eastAsia"/>
        </w:rPr>
        <w:t>вложений</w:t>
      </w:r>
      <w:r w:rsidRPr="008E577F">
        <w:t xml:space="preserve"> (</w:t>
      </w:r>
      <w:r w:rsidRPr="008E577F">
        <w:rPr>
          <w:rFonts w:hint="eastAsia"/>
        </w:rPr>
        <w:t>ОКВ</w:t>
      </w:r>
      <w:r w:rsidRPr="008E577F">
        <w:t>/</w:t>
      </w:r>
      <w:r w:rsidRPr="008E577F">
        <w:rPr>
          <w:rFonts w:hint="eastAsia"/>
        </w:rPr>
        <w:t>ОКС</w:t>
      </w:r>
      <w:r w:rsidRPr="008E577F">
        <w:t>)</w:t>
      </w:r>
      <w:r w:rsidRPr="008E577F">
        <w:rPr>
          <w:rFonts w:hint="eastAsia"/>
        </w:rPr>
        <w:t>»</w:t>
      </w:r>
      <w:bookmarkEnd w:id="1261"/>
    </w:p>
    <w:p w14:paraId="10352008" w14:textId="77777777" w:rsidR="00234C6F" w:rsidRDefault="00234C6F" w:rsidP="0087777B">
      <w:pPr>
        <w:pStyle w:val="GOSTListnum"/>
        <w:numPr>
          <w:ilvl w:val="0"/>
          <w:numId w:val="185"/>
        </w:numPr>
      </w:pPr>
      <w:r w:rsidRPr="007516D0">
        <w:t>На панели «Меню» выбрать ветку</w:t>
      </w:r>
      <w:r>
        <w:t>:</w:t>
      </w:r>
    </w:p>
    <w:p w14:paraId="611A9870"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5456F01B"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6461979"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56712F7D" w14:textId="0C42DDC3"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4F37A3FA" w14:textId="77777777" w:rsidR="00563FFC" w:rsidRPr="008E577F" w:rsidRDefault="00563FFC" w:rsidP="00563FFC">
      <w:pPr>
        <w:pStyle w:val="GOSTListnum"/>
        <w:numPr>
          <w:ilvl w:val="0"/>
          <w:numId w:val="1"/>
        </w:numPr>
      </w:pPr>
      <w:r w:rsidRPr="008E577F">
        <w:t>Выбрать справочник «Объекты капитальных вложений (ОКВ/ОКС)» (рис. </w:t>
      </w:r>
      <w:r w:rsidRPr="00417EDB">
        <w:fldChar w:fldCharType="begin"/>
      </w:r>
      <w:r w:rsidRPr="008E577F">
        <w:instrText xml:space="preserve"> REF _Ref75938850 \h  \* MERGEFORMAT </w:instrText>
      </w:r>
      <w:r w:rsidRPr="00417EDB">
        <w:fldChar w:fldCharType="separate"/>
      </w:r>
      <w:r w:rsidR="009F07BF">
        <w:rPr>
          <w:noProof/>
        </w:rPr>
        <w:t>34</w:t>
      </w:r>
      <w:r w:rsidRPr="00417EDB">
        <w:fldChar w:fldCharType="end"/>
      </w:r>
      <w:r w:rsidRPr="008E577F">
        <w:t>).</w:t>
      </w:r>
    </w:p>
    <w:p w14:paraId="249A984C" w14:textId="77777777" w:rsidR="00563FFC" w:rsidRPr="008E577F" w:rsidRDefault="00563FFC" w:rsidP="00563FFC">
      <w:pPr>
        <w:pStyle w:val="GOSTFigure"/>
      </w:pPr>
      <w:r w:rsidRPr="00417EDB">
        <w:rPr>
          <w:noProof/>
        </w:rPr>
        <w:lastRenderedPageBreak/>
        <w:drawing>
          <wp:inline distT="0" distB="0" distL="0" distR="0" wp14:anchorId="1C99D27B" wp14:editId="542C7467">
            <wp:extent cx="6120130" cy="1367790"/>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120130" cy="1367790"/>
                    </a:xfrm>
                    <a:prstGeom prst="rect">
                      <a:avLst/>
                    </a:prstGeom>
                  </pic:spPr>
                </pic:pic>
              </a:graphicData>
            </a:graphic>
          </wp:inline>
        </w:drawing>
      </w:r>
    </w:p>
    <w:p w14:paraId="59D1535B" w14:textId="3FEC1145"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263" w:name="_Ref75938850"/>
      <w:bookmarkStart w:id="1264" w:name="_Toc76573740"/>
      <w:bookmarkStart w:id="1265" w:name="_Toc76578370"/>
      <w:bookmarkStart w:id="1266" w:name="_Toc76590944"/>
      <w:bookmarkStart w:id="1267" w:name="_Toc76633993"/>
      <w:bookmarkStart w:id="1268" w:name="_Toc109037485"/>
      <w:bookmarkStart w:id="1269" w:name="_Toc138201197"/>
      <w:bookmarkStart w:id="1270" w:name="_Toc220948342"/>
      <w:r w:rsidR="009F07BF">
        <w:rPr>
          <w:noProof/>
        </w:rPr>
        <w:t>34</w:t>
      </w:r>
      <w:bookmarkEnd w:id="1263"/>
      <w:r w:rsidRPr="00417EDB">
        <w:rPr>
          <w:noProof/>
        </w:rPr>
        <w:fldChar w:fldCharType="end"/>
      </w:r>
      <w:r w:rsidRPr="008E577F">
        <w:t>. Справочник «Объекты капитальных вложений (ОКВ/ОКС)</w:t>
      </w:r>
      <w:bookmarkEnd w:id="1264"/>
      <w:bookmarkEnd w:id="1265"/>
      <w:bookmarkEnd w:id="1266"/>
      <w:bookmarkEnd w:id="1267"/>
      <w:bookmarkEnd w:id="1268"/>
      <w:bookmarkEnd w:id="1269"/>
      <w:r w:rsidR="00A01DD0" w:rsidRPr="008E577F">
        <w:t>»</w:t>
      </w:r>
      <w:bookmarkEnd w:id="1270"/>
    </w:p>
    <w:p w14:paraId="4E77A94B" w14:textId="77777777" w:rsidR="00563FFC" w:rsidRPr="008E577F" w:rsidRDefault="00563FFC" w:rsidP="00563FFC">
      <w:pPr>
        <w:pStyle w:val="GOSTNormalWithout"/>
      </w:pPr>
      <w:r w:rsidRPr="008E577F">
        <w:t>Перечень полей, присутствующих в справочнике по умолчанию:</w:t>
      </w:r>
    </w:p>
    <w:p w14:paraId="5FA676EA" w14:textId="77777777" w:rsidR="00563FFC" w:rsidRPr="008E577F" w:rsidRDefault="00563FFC" w:rsidP="00563FFC">
      <w:pPr>
        <w:pStyle w:val="GOSTListmark1"/>
      </w:pPr>
      <w:r w:rsidRPr="008E577F">
        <w:t>Статус записи;</w:t>
      </w:r>
    </w:p>
    <w:p w14:paraId="102CD297" w14:textId="77777777" w:rsidR="00563FFC" w:rsidRPr="008E577F" w:rsidRDefault="00563FFC" w:rsidP="00563FFC">
      <w:pPr>
        <w:pStyle w:val="GOSTListmark1"/>
      </w:pPr>
      <w:r w:rsidRPr="008E577F">
        <w:t>Код ОКВ;</w:t>
      </w:r>
    </w:p>
    <w:p w14:paraId="2297ADB2" w14:textId="77777777" w:rsidR="00563FFC" w:rsidRPr="008E577F" w:rsidRDefault="00563FFC" w:rsidP="00563FFC">
      <w:pPr>
        <w:pStyle w:val="GOSTListmark1"/>
      </w:pPr>
      <w:r w:rsidRPr="008E577F">
        <w:t>Наименование ОКВ;</w:t>
      </w:r>
    </w:p>
    <w:p w14:paraId="2FEF3A0A" w14:textId="77777777" w:rsidR="00563FFC" w:rsidRPr="008E577F" w:rsidRDefault="00563FFC" w:rsidP="00563FFC">
      <w:pPr>
        <w:pStyle w:val="GOSTListmark1"/>
      </w:pPr>
      <w:r w:rsidRPr="008E577F">
        <w:t>Дата начала периода действия;</w:t>
      </w:r>
    </w:p>
    <w:p w14:paraId="07926A34" w14:textId="77777777" w:rsidR="00563FFC" w:rsidRPr="008E577F" w:rsidRDefault="00563FFC" w:rsidP="00563FFC">
      <w:pPr>
        <w:pStyle w:val="GOSTListmark1"/>
      </w:pPr>
      <w:r w:rsidRPr="008E577F">
        <w:t>Дата окончания периода действия;</w:t>
      </w:r>
    </w:p>
    <w:p w14:paraId="1700F4D5" w14:textId="77777777" w:rsidR="00563FFC" w:rsidRPr="008E577F" w:rsidRDefault="00563FFC" w:rsidP="00563FFC">
      <w:pPr>
        <w:pStyle w:val="GOSTListmark1"/>
      </w:pPr>
      <w:r w:rsidRPr="008E577F">
        <w:t>Код вышестоящего объекта ОКВ;</w:t>
      </w:r>
    </w:p>
    <w:p w14:paraId="1ABD3BBD" w14:textId="77777777" w:rsidR="00563FFC" w:rsidRPr="008E577F" w:rsidRDefault="00563FFC" w:rsidP="00563FFC">
      <w:pPr>
        <w:pStyle w:val="GOSTListmark1"/>
      </w:pPr>
      <w:r w:rsidRPr="008E577F">
        <w:t>Наименование вышестоящего объекта ОКВ;</w:t>
      </w:r>
    </w:p>
    <w:p w14:paraId="68A98984" w14:textId="77777777" w:rsidR="00563FFC" w:rsidRPr="008E577F" w:rsidRDefault="00563FFC" w:rsidP="00563FFC">
      <w:pPr>
        <w:pStyle w:val="GOSTListmark1"/>
      </w:pPr>
      <w:r w:rsidRPr="008E577F">
        <w:t>Код заказчика;</w:t>
      </w:r>
    </w:p>
    <w:p w14:paraId="4B0D6E36" w14:textId="77777777" w:rsidR="00563FFC" w:rsidRPr="008E577F" w:rsidRDefault="00563FFC" w:rsidP="00563FFC">
      <w:pPr>
        <w:pStyle w:val="GOSTListmark1"/>
      </w:pPr>
      <w:r w:rsidRPr="008E577F">
        <w:t>Наименование заказчика;</w:t>
      </w:r>
    </w:p>
    <w:p w14:paraId="5D49DE9D" w14:textId="77777777" w:rsidR="00563FFC" w:rsidRPr="008E577F" w:rsidRDefault="00563FFC" w:rsidP="00563FFC">
      <w:pPr>
        <w:pStyle w:val="GOSTListmark1"/>
      </w:pPr>
      <w:r w:rsidRPr="008E577F">
        <w:t>Код застройщика;</w:t>
      </w:r>
    </w:p>
    <w:p w14:paraId="75EE146F" w14:textId="77777777" w:rsidR="00563FFC" w:rsidRPr="008E577F" w:rsidRDefault="00563FFC" w:rsidP="00563FFC">
      <w:pPr>
        <w:pStyle w:val="GOSTListmark1"/>
      </w:pPr>
      <w:r w:rsidRPr="008E577F">
        <w:t>Наименование застройщика;</w:t>
      </w:r>
    </w:p>
    <w:p w14:paraId="4992D9A3" w14:textId="77777777" w:rsidR="00563FFC" w:rsidRPr="008E577F" w:rsidRDefault="00563FFC" w:rsidP="00563FFC">
      <w:pPr>
        <w:pStyle w:val="GOSTListmark1"/>
      </w:pPr>
      <w:r w:rsidRPr="008E577F">
        <w:t>Код ГРБС;</w:t>
      </w:r>
    </w:p>
    <w:p w14:paraId="21B43109" w14:textId="77777777" w:rsidR="00563FFC" w:rsidRPr="008E577F" w:rsidRDefault="00563FFC" w:rsidP="00563FFC">
      <w:pPr>
        <w:pStyle w:val="GOSTListmark1"/>
      </w:pPr>
      <w:r w:rsidRPr="008E577F">
        <w:t>Наименование ГРБС;</w:t>
      </w:r>
    </w:p>
    <w:p w14:paraId="18C9F28D" w14:textId="77777777" w:rsidR="00563FFC" w:rsidRPr="008E577F" w:rsidRDefault="00563FFC" w:rsidP="00563FFC">
      <w:pPr>
        <w:pStyle w:val="GOSTListmark1"/>
      </w:pPr>
      <w:r w:rsidRPr="008E577F">
        <w:t>Признак актуальности;</w:t>
      </w:r>
    </w:p>
    <w:p w14:paraId="166ABB41" w14:textId="77777777" w:rsidR="00563FFC" w:rsidRPr="008E577F" w:rsidRDefault="00563FFC" w:rsidP="00563FFC">
      <w:pPr>
        <w:pStyle w:val="GOSTListmark1"/>
      </w:pPr>
      <w:r w:rsidRPr="008E577F">
        <w:t>Дата создания записи;</w:t>
      </w:r>
    </w:p>
    <w:p w14:paraId="179E70A7" w14:textId="77777777" w:rsidR="00563FFC" w:rsidRPr="008E577F" w:rsidRDefault="00563FFC" w:rsidP="00563FFC">
      <w:pPr>
        <w:pStyle w:val="GOSTListmark1"/>
      </w:pPr>
      <w:r w:rsidRPr="008E577F">
        <w:t>Дата закрытия записи;</w:t>
      </w:r>
    </w:p>
    <w:p w14:paraId="34546773" w14:textId="77777777" w:rsidR="00563FFC" w:rsidRPr="008E577F" w:rsidRDefault="00563FFC" w:rsidP="00563FFC">
      <w:pPr>
        <w:pStyle w:val="GOSTListmark1"/>
      </w:pPr>
      <w:r w:rsidRPr="008E577F">
        <w:t>Дата изменения записи.</w:t>
      </w:r>
    </w:p>
    <w:p w14:paraId="251163C5" w14:textId="77777777" w:rsidR="00563FFC" w:rsidRPr="008E577F" w:rsidRDefault="00563FFC" w:rsidP="00563FFC">
      <w:pPr>
        <w:pStyle w:val="41"/>
      </w:pPr>
      <w:bookmarkStart w:id="1271" w:name="_Toc109037250"/>
      <w:r w:rsidRPr="008E577F">
        <w:rPr>
          <w:rFonts w:hint="eastAsia"/>
        </w:rPr>
        <w:t>Справочник</w:t>
      </w:r>
      <w:r w:rsidRPr="008E577F">
        <w:t xml:space="preserve"> </w:t>
      </w:r>
      <w:r w:rsidRPr="008E577F">
        <w:rPr>
          <w:rFonts w:hint="eastAsia"/>
        </w:rPr>
        <w:t>«Коды</w:t>
      </w:r>
      <w:r w:rsidRPr="008E577F">
        <w:t xml:space="preserve"> </w:t>
      </w:r>
      <w:r w:rsidRPr="008E577F">
        <w:rPr>
          <w:rFonts w:hint="eastAsia"/>
        </w:rPr>
        <w:t>глав</w:t>
      </w:r>
      <w:r w:rsidRPr="008E577F">
        <w:t xml:space="preserve"> (</w:t>
      </w:r>
      <w:r w:rsidRPr="008E577F">
        <w:rPr>
          <w:rFonts w:hint="eastAsia"/>
        </w:rPr>
        <w:t>ведомств</w:t>
      </w:r>
      <w:r w:rsidRPr="008E577F">
        <w:t>)</w:t>
      </w:r>
      <w:r w:rsidRPr="008E577F">
        <w:rPr>
          <w:rFonts w:hint="eastAsia"/>
        </w:rPr>
        <w:t>»</w:t>
      </w:r>
      <w:bookmarkEnd w:id="1262"/>
      <w:bookmarkEnd w:id="1271"/>
    </w:p>
    <w:p w14:paraId="7F345C7C" w14:textId="77777777" w:rsidR="00234C6F" w:rsidRDefault="00234C6F" w:rsidP="0087777B">
      <w:pPr>
        <w:pStyle w:val="GOSTListnum"/>
        <w:numPr>
          <w:ilvl w:val="0"/>
          <w:numId w:val="186"/>
        </w:numPr>
      </w:pPr>
      <w:r w:rsidRPr="007516D0">
        <w:t>На панели «Меню» выбрать ветку</w:t>
      </w:r>
      <w:r>
        <w:t>:</w:t>
      </w:r>
    </w:p>
    <w:p w14:paraId="16CCF484"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4FCD1BFB"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AB75696"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1083EF07" w14:textId="14321F84"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3075909F" w14:textId="77777777" w:rsidR="00563FFC" w:rsidRPr="008E577F" w:rsidRDefault="00563FFC" w:rsidP="00563FFC">
      <w:pPr>
        <w:pStyle w:val="GOSTListnum"/>
        <w:numPr>
          <w:ilvl w:val="0"/>
          <w:numId w:val="1"/>
        </w:numPr>
      </w:pPr>
      <w:r w:rsidRPr="008E577F">
        <w:t>Выбрать справочник «Коды глав (ведомств)» (рис. </w:t>
      </w:r>
      <w:r w:rsidRPr="00417EDB">
        <w:fldChar w:fldCharType="begin"/>
      </w:r>
      <w:r w:rsidRPr="008E577F">
        <w:instrText xml:space="preserve"> REF _Ref15044238 \h  \* MERGEFORMAT </w:instrText>
      </w:r>
      <w:r w:rsidRPr="00417EDB">
        <w:fldChar w:fldCharType="separate"/>
      </w:r>
      <w:r w:rsidR="009F07BF">
        <w:rPr>
          <w:noProof/>
        </w:rPr>
        <w:t>35</w:t>
      </w:r>
      <w:r w:rsidRPr="00417EDB">
        <w:fldChar w:fldCharType="end"/>
      </w:r>
      <w:r w:rsidRPr="008E577F">
        <w:t>).</w:t>
      </w:r>
    </w:p>
    <w:p w14:paraId="2939FCA1" w14:textId="77777777" w:rsidR="00563FFC" w:rsidRPr="008E577F" w:rsidRDefault="00563FFC" w:rsidP="00563FFC">
      <w:pPr>
        <w:pStyle w:val="GOSTFigure"/>
      </w:pPr>
      <w:r w:rsidRPr="00417EDB">
        <w:rPr>
          <w:noProof/>
        </w:rPr>
        <w:lastRenderedPageBreak/>
        <w:drawing>
          <wp:inline distT="0" distB="0" distL="0" distR="0" wp14:anchorId="487A6457" wp14:editId="1A683E0A">
            <wp:extent cx="6120130" cy="1791970"/>
            <wp:effectExtent l="0" t="0" r="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120130" cy="1791970"/>
                    </a:xfrm>
                    <a:prstGeom prst="rect">
                      <a:avLst/>
                    </a:prstGeom>
                  </pic:spPr>
                </pic:pic>
              </a:graphicData>
            </a:graphic>
          </wp:inline>
        </w:drawing>
      </w:r>
    </w:p>
    <w:p w14:paraId="309D704D"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272" w:name="_Ref15044238"/>
      <w:bookmarkStart w:id="1273" w:name="_Toc15910565"/>
      <w:bookmarkStart w:id="1274" w:name="_Toc76573741"/>
      <w:bookmarkStart w:id="1275" w:name="_Toc76578371"/>
      <w:bookmarkStart w:id="1276" w:name="_Toc76590945"/>
      <w:bookmarkStart w:id="1277" w:name="_Toc76633994"/>
      <w:bookmarkStart w:id="1278" w:name="_Toc109037486"/>
      <w:bookmarkStart w:id="1279" w:name="_Toc138201198"/>
      <w:bookmarkStart w:id="1280" w:name="_Toc220948343"/>
      <w:r w:rsidR="009F07BF">
        <w:rPr>
          <w:noProof/>
        </w:rPr>
        <w:t>35</w:t>
      </w:r>
      <w:bookmarkEnd w:id="1272"/>
      <w:r w:rsidRPr="00417EDB">
        <w:rPr>
          <w:noProof/>
        </w:rPr>
        <w:fldChar w:fldCharType="end"/>
      </w:r>
      <w:r w:rsidRPr="008E577F">
        <w:t>. Справочник «Коды глав (ведомств)</w:t>
      </w:r>
      <w:bookmarkEnd w:id="1273"/>
      <w:r w:rsidRPr="008E577F">
        <w:t>»</w:t>
      </w:r>
      <w:bookmarkEnd w:id="1274"/>
      <w:bookmarkEnd w:id="1275"/>
      <w:bookmarkEnd w:id="1276"/>
      <w:bookmarkEnd w:id="1277"/>
      <w:bookmarkEnd w:id="1278"/>
      <w:bookmarkEnd w:id="1279"/>
      <w:bookmarkEnd w:id="1280"/>
    </w:p>
    <w:p w14:paraId="22E9FC36" w14:textId="77777777" w:rsidR="00563FFC" w:rsidRPr="008E577F" w:rsidRDefault="00563FFC" w:rsidP="00563FFC">
      <w:pPr>
        <w:pStyle w:val="GOSTNormalWithout"/>
      </w:pPr>
      <w:r w:rsidRPr="008E577F">
        <w:t>Перечень полей, присутствующих в справочнике по умолчанию:</w:t>
      </w:r>
    </w:p>
    <w:p w14:paraId="057D6CFA" w14:textId="77777777" w:rsidR="00563FFC" w:rsidRPr="008E577F" w:rsidRDefault="00563FFC" w:rsidP="00563FFC">
      <w:pPr>
        <w:pStyle w:val="GOSTListmark1"/>
      </w:pPr>
      <w:r w:rsidRPr="008E577F">
        <w:t>Код;</w:t>
      </w:r>
    </w:p>
    <w:p w14:paraId="37CA5FA1" w14:textId="77777777" w:rsidR="00563FFC" w:rsidRPr="008E577F" w:rsidRDefault="00563FFC" w:rsidP="00563FFC">
      <w:pPr>
        <w:pStyle w:val="GOSTListmark1"/>
      </w:pPr>
      <w:r w:rsidRPr="008E577F">
        <w:t>Сокращенное наименование;</w:t>
      </w:r>
    </w:p>
    <w:p w14:paraId="69C36ECA" w14:textId="77777777" w:rsidR="00563FFC" w:rsidRPr="008E577F" w:rsidRDefault="00563FFC" w:rsidP="00563FFC">
      <w:pPr>
        <w:pStyle w:val="GOSTListmark1"/>
      </w:pPr>
      <w:r w:rsidRPr="008E577F">
        <w:t>Полное наименование;</w:t>
      </w:r>
    </w:p>
    <w:p w14:paraId="097E2A48" w14:textId="77777777" w:rsidR="00563FFC" w:rsidRPr="008E577F" w:rsidRDefault="00563FFC" w:rsidP="00563FFC">
      <w:pPr>
        <w:pStyle w:val="GOSTListmark1"/>
      </w:pPr>
      <w:r w:rsidRPr="008E577F">
        <w:t>Код бюджета;</w:t>
      </w:r>
    </w:p>
    <w:p w14:paraId="4828B90A" w14:textId="77777777" w:rsidR="00563FFC" w:rsidRPr="008E577F" w:rsidRDefault="00563FFC" w:rsidP="00563FFC">
      <w:pPr>
        <w:pStyle w:val="GOSTListmark1"/>
      </w:pPr>
      <w:r w:rsidRPr="008E577F">
        <w:t>Наименование бюджета;</w:t>
      </w:r>
    </w:p>
    <w:p w14:paraId="5D4F86E7" w14:textId="77777777" w:rsidR="00563FFC" w:rsidRPr="008E577F" w:rsidRDefault="00563FFC" w:rsidP="00563FFC">
      <w:pPr>
        <w:pStyle w:val="GOSTListmark1"/>
      </w:pPr>
      <w:r w:rsidRPr="008E577F">
        <w:t>Код ТОФК;</w:t>
      </w:r>
    </w:p>
    <w:p w14:paraId="4EF736B1" w14:textId="77777777" w:rsidR="00563FFC" w:rsidRPr="008E577F" w:rsidRDefault="00563FFC" w:rsidP="00563FFC">
      <w:pPr>
        <w:pStyle w:val="GOSTListmark1"/>
      </w:pPr>
      <w:r w:rsidRPr="008E577F">
        <w:t>Наименование ТОФК;</w:t>
      </w:r>
    </w:p>
    <w:p w14:paraId="7CF9F7EB" w14:textId="315CC9DB" w:rsidR="00563FFC" w:rsidRPr="008E577F" w:rsidRDefault="00563FFC" w:rsidP="00563FFC">
      <w:pPr>
        <w:pStyle w:val="GOSTListmark1"/>
      </w:pPr>
      <w:r w:rsidRPr="008E577F">
        <w:t>Би</w:t>
      </w:r>
      <w:r w:rsidR="00050728" w:rsidRPr="008E577F">
        <w:t>знес-статус</w:t>
      </w:r>
      <w:r w:rsidRPr="008E577F">
        <w:t>;</w:t>
      </w:r>
    </w:p>
    <w:p w14:paraId="1CA8E77D" w14:textId="77777777" w:rsidR="00563FFC" w:rsidRPr="008E577F" w:rsidRDefault="00563FFC" w:rsidP="00563FFC">
      <w:pPr>
        <w:pStyle w:val="GOSTListmark1"/>
      </w:pPr>
      <w:r w:rsidRPr="008E577F">
        <w:t>Дата включения;</w:t>
      </w:r>
    </w:p>
    <w:p w14:paraId="16C5564B" w14:textId="77777777" w:rsidR="00563FFC" w:rsidRPr="008E577F" w:rsidRDefault="00563FFC" w:rsidP="00563FFC">
      <w:pPr>
        <w:pStyle w:val="GOSTListmark1"/>
      </w:pPr>
      <w:r w:rsidRPr="008E577F">
        <w:t>Дата исключения;</w:t>
      </w:r>
    </w:p>
    <w:p w14:paraId="2B8C3159" w14:textId="77777777" w:rsidR="00563FFC" w:rsidRPr="008E577F" w:rsidRDefault="00563FFC" w:rsidP="00563FFC">
      <w:pPr>
        <w:pStyle w:val="GOSTListmark1"/>
      </w:pPr>
      <w:r w:rsidRPr="008E577F">
        <w:t>Статус записи;</w:t>
      </w:r>
    </w:p>
    <w:p w14:paraId="3C4DDC5A" w14:textId="77777777" w:rsidR="00563FFC" w:rsidRPr="008E577F" w:rsidRDefault="00563FFC" w:rsidP="00563FFC">
      <w:pPr>
        <w:pStyle w:val="GOSTListmark1"/>
      </w:pPr>
      <w:r w:rsidRPr="008E577F">
        <w:t>Дата начала действия записи;</w:t>
      </w:r>
    </w:p>
    <w:p w14:paraId="120B4B4E" w14:textId="77777777" w:rsidR="00563FFC" w:rsidRPr="008E577F" w:rsidRDefault="00563FFC" w:rsidP="00563FFC">
      <w:pPr>
        <w:pStyle w:val="GOSTListmark1"/>
      </w:pPr>
      <w:r w:rsidRPr="008E577F">
        <w:t>Дата окончания действия записи.</w:t>
      </w:r>
    </w:p>
    <w:p w14:paraId="5654A44F" w14:textId="77777777" w:rsidR="00563FFC" w:rsidRPr="008E577F" w:rsidRDefault="00563FFC" w:rsidP="00563FFC">
      <w:pPr>
        <w:pStyle w:val="41"/>
      </w:pPr>
      <w:bookmarkStart w:id="1281" w:name="_Toc15910336"/>
      <w:bookmarkStart w:id="1282" w:name="_Toc109037251"/>
      <w:r w:rsidRPr="008E577F">
        <w:rPr>
          <w:rFonts w:hint="eastAsia"/>
        </w:rPr>
        <w:t>Справочник</w:t>
      </w:r>
      <w:r w:rsidRPr="008E577F">
        <w:t xml:space="preserve"> </w:t>
      </w:r>
      <w:r w:rsidRPr="008E577F">
        <w:rPr>
          <w:rFonts w:hint="eastAsia"/>
        </w:rPr>
        <w:t>«Коды</w:t>
      </w:r>
      <w:r w:rsidRPr="008E577F">
        <w:t xml:space="preserve"> </w:t>
      </w:r>
      <w:r w:rsidRPr="008E577F">
        <w:rPr>
          <w:rFonts w:hint="eastAsia"/>
        </w:rPr>
        <w:t>видов</w:t>
      </w:r>
      <w:r w:rsidRPr="008E577F">
        <w:t xml:space="preserve"> </w:t>
      </w:r>
      <w:r w:rsidRPr="008E577F">
        <w:rPr>
          <w:rFonts w:hint="eastAsia"/>
        </w:rPr>
        <w:t>расходов»</w:t>
      </w:r>
      <w:bookmarkEnd w:id="1281"/>
      <w:bookmarkEnd w:id="1282"/>
    </w:p>
    <w:p w14:paraId="1C63A2DD" w14:textId="77777777" w:rsidR="00234C6F" w:rsidRDefault="00234C6F" w:rsidP="0087777B">
      <w:pPr>
        <w:pStyle w:val="GOSTListnum"/>
        <w:numPr>
          <w:ilvl w:val="0"/>
          <w:numId w:val="187"/>
        </w:numPr>
      </w:pPr>
      <w:r w:rsidRPr="007516D0">
        <w:t>На панели «Меню» выбрать ветку</w:t>
      </w:r>
      <w:r>
        <w:t>:</w:t>
      </w:r>
    </w:p>
    <w:p w14:paraId="356BB521"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0010795A"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30C1451"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412C3800" w14:textId="45DC4E76"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586D2DB8" w14:textId="77777777" w:rsidR="00563FFC" w:rsidRPr="008E577F" w:rsidRDefault="00563FFC" w:rsidP="00563FFC">
      <w:pPr>
        <w:pStyle w:val="GOSTListnum"/>
        <w:numPr>
          <w:ilvl w:val="0"/>
          <w:numId w:val="1"/>
        </w:numPr>
      </w:pPr>
      <w:r w:rsidRPr="008E577F">
        <w:t>Выбрать справочник «Коды видов расходов» (рис. </w:t>
      </w:r>
      <w:r w:rsidRPr="00417EDB">
        <w:fldChar w:fldCharType="begin"/>
      </w:r>
      <w:r w:rsidRPr="008E577F">
        <w:instrText xml:space="preserve"> REF _Ref15044250 \h  \* MERGEFORMAT </w:instrText>
      </w:r>
      <w:r w:rsidRPr="00417EDB">
        <w:fldChar w:fldCharType="separate"/>
      </w:r>
      <w:r w:rsidR="009F07BF">
        <w:rPr>
          <w:noProof/>
        </w:rPr>
        <w:t>36</w:t>
      </w:r>
      <w:r w:rsidRPr="00417EDB">
        <w:fldChar w:fldCharType="end"/>
      </w:r>
      <w:r w:rsidRPr="008E577F">
        <w:t>).</w:t>
      </w:r>
    </w:p>
    <w:p w14:paraId="6F7FBDE3" w14:textId="77777777" w:rsidR="00563FFC" w:rsidRPr="008E577F" w:rsidRDefault="00563FFC" w:rsidP="00563FFC">
      <w:pPr>
        <w:pStyle w:val="GOSTFigure"/>
      </w:pPr>
      <w:r w:rsidRPr="00417EDB">
        <w:rPr>
          <w:noProof/>
        </w:rPr>
        <w:drawing>
          <wp:inline distT="0" distB="0" distL="0" distR="0" wp14:anchorId="2C20D6B5" wp14:editId="02D9A5C4">
            <wp:extent cx="6120130" cy="157416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6120130" cy="1574165"/>
                    </a:xfrm>
                    <a:prstGeom prst="rect">
                      <a:avLst/>
                    </a:prstGeom>
                  </pic:spPr>
                </pic:pic>
              </a:graphicData>
            </a:graphic>
          </wp:inline>
        </w:drawing>
      </w:r>
    </w:p>
    <w:p w14:paraId="12A4A9B3"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283" w:name="_Ref15044250"/>
      <w:bookmarkStart w:id="1284" w:name="_Toc15910566"/>
      <w:bookmarkStart w:id="1285" w:name="_Toc76573742"/>
      <w:bookmarkStart w:id="1286" w:name="_Toc76578372"/>
      <w:bookmarkStart w:id="1287" w:name="_Toc76590946"/>
      <w:bookmarkStart w:id="1288" w:name="_Toc76633995"/>
      <w:bookmarkStart w:id="1289" w:name="_Toc109037487"/>
      <w:bookmarkStart w:id="1290" w:name="_Toc138201199"/>
      <w:bookmarkStart w:id="1291" w:name="_Toc220948344"/>
      <w:r w:rsidR="009F07BF">
        <w:rPr>
          <w:noProof/>
        </w:rPr>
        <w:t>36</w:t>
      </w:r>
      <w:bookmarkEnd w:id="1283"/>
      <w:r w:rsidRPr="00417EDB">
        <w:rPr>
          <w:noProof/>
        </w:rPr>
        <w:fldChar w:fldCharType="end"/>
      </w:r>
      <w:r w:rsidRPr="008E577F">
        <w:t>. Справочник «Коды видов расходов</w:t>
      </w:r>
      <w:bookmarkEnd w:id="1284"/>
      <w:r w:rsidRPr="008E577F">
        <w:t>»</w:t>
      </w:r>
      <w:bookmarkEnd w:id="1285"/>
      <w:bookmarkEnd w:id="1286"/>
      <w:bookmarkEnd w:id="1287"/>
      <w:bookmarkEnd w:id="1288"/>
      <w:bookmarkEnd w:id="1289"/>
      <w:bookmarkEnd w:id="1290"/>
      <w:bookmarkEnd w:id="1291"/>
    </w:p>
    <w:p w14:paraId="520EF1CC" w14:textId="77777777" w:rsidR="00563FFC" w:rsidRPr="008E577F" w:rsidRDefault="00563FFC" w:rsidP="00563FFC">
      <w:pPr>
        <w:pStyle w:val="GOSTNormalWithout"/>
      </w:pPr>
      <w:r w:rsidRPr="008E577F">
        <w:lastRenderedPageBreak/>
        <w:t>Перечень полей, присутствующих в справочнике по умолчанию:</w:t>
      </w:r>
    </w:p>
    <w:p w14:paraId="225EFAAD" w14:textId="77777777" w:rsidR="00563FFC" w:rsidRPr="008E577F" w:rsidRDefault="00563FFC" w:rsidP="00563FFC">
      <w:pPr>
        <w:pStyle w:val="GOSTListmark1"/>
      </w:pPr>
      <w:r w:rsidRPr="008E577F">
        <w:t>Код;</w:t>
      </w:r>
    </w:p>
    <w:p w14:paraId="30C370FA" w14:textId="77777777" w:rsidR="00563FFC" w:rsidRPr="008E577F" w:rsidRDefault="00563FFC" w:rsidP="00563FFC">
      <w:pPr>
        <w:pStyle w:val="GOSTListmark1"/>
      </w:pPr>
      <w:r w:rsidRPr="008E577F">
        <w:t>Сокращенное наименование;</w:t>
      </w:r>
    </w:p>
    <w:p w14:paraId="54D1EE27" w14:textId="77777777" w:rsidR="00563FFC" w:rsidRPr="008E577F" w:rsidRDefault="00563FFC" w:rsidP="00563FFC">
      <w:pPr>
        <w:pStyle w:val="GOSTListmark1"/>
      </w:pPr>
      <w:r w:rsidRPr="008E577F">
        <w:t>Полное наименование;</w:t>
      </w:r>
    </w:p>
    <w:p w14:paraId="14AA2503" w14:textId="77777777" w:rsidR="00563FFC" w:rsidRPr="008E577F" w:rsidRDefault="00563FFC" w:rsidP="00563FFC">
      <w:pPr>
        <w:pStyle w:val="GOSTListmark1"/>
      </w:pPr>
      <w:r w:rsidRPr="008E577F">
        <w:t>Код вышестоящего;</w:t>
      </w:r>
    </w:p>
    <w:p w14:paraId="5E5AAB92" w14:textId="77777777" w:rsidR="00563FFC" w:rsidRPr="008E577F" w:rsidRDefault="00563FFC" w:rsidP="00563FFC">
      <w:pPr>
        <w:pStyle w:val="GOSTListmark1"/>
      </w:pPr>
      <w:r w:rsidRPr="008E577F">
        <w:t>Наименование вышестоящего;</w:t>
      </w:r>
    </w:p>
    <w:p w14:paraId="5774E4D1" w14:textId="77777777" w:rsidR="00563FFC" w:rsidRPr="008E577F" w:rsidRDefault="00563FFC" w:rsidP="00563FFC">
      <w:pPr>
        <w:pStyle w:val="GOSTListmark1"/>
      </w:pPr>
      <w:r w:rsidRPr="008E577F">
        <w:t>Код бюджета;</w:t>
      </w:r>
    </w:p>
    <w:p w14:paraId="3A7B0B87" w14:textId="77777777" w:rsidR="00563FFC" w:rsidRPr="008E577F" w:rsidRDefault="00563FFC" w:rsidP="00563FFC">
      <w:pPr>
        <w:pStyle w:val="GOSTListmark1"/>
      </w:pPr>
      <w:r w:rsidRPr="008E577F">
        <w:t>Наименование бюджета;</w:t>
      </w:r>
    </w:p>
    <w:p w14:paraId="1D761F93" w14:textId="77777777" w:rsidR="00563FFC" w:rsidRPr="008E577F" w:rsidRDefault="00563FFC" w:rsidP="00563FFC">
      <w:pPr>
        <w:pStyle w:val="GOSTListmark1"/>
      </w:pPr>
      <w:r w:rsidRPr="008E577F">
        <w:t>Код ТОФК;</w:t>
      </w:r>
    </w:p>
    <w:p w14:paraId="57A60299" w14:textId="77777777" w:rsidR="00563FFC" w:rsidRPr="008E577F" w:rsidRDefault="00563FFC" w:rsidP="00563FFC">
      <w:pPr>
        <w:pStyle w:val="GOSTListmark1"/>
      </w:pPr>
      <w:r w:rsidRPr="008E577F">
        <w:t>Наименование ТОФК;</w:t>
      </w:r>
    </w:p>
    <w:p w14:paraId="16BE8A44" w14:textId="7B626A14" w:rsidR="00563FFC" w:rsidRPr="008E577F" w:rsidRDefault="00563FFC" w:rsidP="00563FFC">
      <w:pPr>
        <w:pStyle w:val="GOSTListmark1"/>
      </w:pPr>
      <w:r w:rsidRPr="008E577F">
        <w:t>Би</w:t>
      </w:r>
      <w:r w:rsidR="00050728" w:rsidRPr="008E577F">
        <w:t>знес-статус</w:t>
      </w:r>
      <w:r w:rsidRPr="008E577F">
        <w:t>;</w:t>
      </w:r>
    </w:p>
    <w:p w14:paraId="26CB0EA6" w14:textId="77777777" w:rsidR="00563FFC" w:rsidRPr="008E577F" w:rsidRDefault="00563FFC" w:rsidP="00563FFC">
      <w:pPr>
        <w:pStyle w:val="GOSTListmark1"/>
      </w:pPr>
      <w:r w:rsidRPr="008E577F">
        <w:t>Дата включения;</w:t>
      </w:r>
    </w:p>
    <w:p w14:paraId="56FDB5C5" w14:textId="77777777" w:rsidR="00563FFC" w:rsidRPr="008E577F" w:rsidRDefault="00563FFC" w:rsidP="00563FFC">
      <w:pPr>
        <w:pStyle w:val="GOSTListmark1"/>
      </w:pPr>
      <w:r w:rsidRPr="008E577F">
        <w:t>Дата исключения;</w:t>
      </w:r>
    </w:p>
    <w:p w14:paraId="5E331AA2" w14:textId="77777777" w:rsidR="00563FFC" w:rsidRPr="008E577F" w:rsidRDefault="00563FFC" w:rsidP="00563FFC">
      <w:pPr>
        <w:pStyle w:val="GOSTListmark1"/>
      </w:pPr>
      <w:r w:rsidRPr="008E577F">
        <w:t>Статус записи;</w:t>
      </w:r>
    </w:p>
    <w:p w14:paraId="6991B169" w14:textId="77777777" w:rsidR="00563FFC" w:rsidRPr="008E577F" w:rsidRDefault="00563FFC" w:rsidP="00563FFC">
      <w:pPr>
        <w:pStyle w:val="GOSTListmark1"/>
      </w:pPr>
      <w:r w:rsidRPr="008E577F">
        <w:t>Дата начала действия записи;</w:t>
      </w:r>
    </w:p>
    <w:p w14:paraId="154FECF4" w14:textId="77777777" w:rsidR="00563FFC" w:rsidRPr="008E577F" w:rsidRDefault="00563FFC" w:rsidP="00563FFC">
      <w:pPr>
        <w:pStyle w:val="GOSTListmark1"/>
      </w:pPr>
      <w:r w:rsidRPr="008E577F">
        <w:t>Дата окончания действия записи.</w:t>
      </w:r>
    </w:p>
    <w:p w14:paraId="3641FE05" w14:textId="77777777" w:rsidR="00563FFC" w:rsidRPr="008E577F" w:rsidRDefault="00563FFC" w:rsidP="00563FFC">
      <w:pPr>
        <w:pStyle w:val="41"/>
      </w:pPr>
      <w:bookmarkStart w:id="1292" w:name="_Toc15910337"/>
      <w:bookmarkStart w:id="1293" w:name="_Toc109037252"/>
      <w:r w:rsidRPr="008E577F">
        <w:rPr>
          <w:rFonts w:hint="eastAsia"/>
        </w:rPr>
        <w:t>Справочник</w:t>
      </w:r>
      <w:r w:rsidRPr="008E577F">
        <w:t xml:space="preserve"> </w:t>
      </w:r>
      <w:r w:rsidRPr="008E577F">
        <w:rPr>
          <w:rFonts w:hint="eastAsia"/>
        </w:rPr>
        <w:t>«Коды</w:t>
      </w:r>
      <w:r w:rsidRPr="008E577F">
        <w:t xml:space="preserve"> </w:t>
      </w:r>
      <w:r w:rsidRPr="008E577F">
        <w:rPr>
          <w:rFonts w:hint="eastAsia"/>
        </w:rPr>
        <w:t>по</w:t>
      </w:r>
      <w:r w:rsidRPr="008E577F">
        <w:t xml:space="preserve"> </w:t>
      </w:r>
      <w:r w:rsidRPr="008E577F">
        <w:rPr>
          <w:rFonts w:hint="eastAsia"/>
        </w:rPr>
        <w:t>ФКР»</w:t>
      </w:r>
      <w:bookmarkEnd w:id="1292"/>
      <w:bookmarkEnd w:id="1293"/>
    </w:p>
    <w:p w14:paraId="05B4E8FC" w14:textId="77777777" w:rsidR="00234C6F" w:rsidRDefault="00234C6F" w:rsidP="0087777B">
      <w:pPr>
        <w:pStyle w:val="GOSTListnum"/>
        <w:numPr>
          <w:ilvl w:val="0"/>
          <w:numId w:val="188"/>
        </w:numPr>
      </w:pPr>
      <w:r w:rsidRPr="007516D0">
        <w:t>На панели «Меню» выбрать ветку</w:t>
      </w:r>
      <w:r>
        <w:t>:</w:t>
      </w:r>
    </w:p>
    <w:p w14:paraId="085AAF24"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19FDB645"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54645C4"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466B357D" w14:textId="2D386BDC"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19EFE683" w14:textId="77777777" w:rsidR="00563FFC" w:rsidRPr="008E577F" w:rsidRDefault="00563FFC" w:rsidP="00563FFC">
      <w:pPr>
        <w:pStyle w:val="GOSTListnum"/>
        <w:numPr>
          <w:ilvl w:val="0"/>
          <w:numId w:val="1"/>
        </w:numPr>
      </w:pPr>
      <w:r w:rsidRPr="008E577F">
        <w:t>Выбрать справочник «Коды по ФКР» (рис. </w:t>
      </w:r>
      <w:r w:rsidRPr="00417EDB">
        <w:fldChar w:fldCharType="begin"/>
      </w:r>
      <w:r w:rsidRPr="008E577F">
        <w:instrText xml:space="preserve"> REF _Ref15044261 \h  \* MERGEFORMAT </w:instrText>
      </w:r>
      <w:r w:rsidRPr="00417EDB">
        <w:fldChar w:fldCharType="separate"/>
      </w:r>
      <w:r w:rsidR="009F07BF">
        <w:rPr>
          <w:noProof/>
        </w:rPr>
        <w:t>37</w:t>
      </w:r>
      <w:r w:rsidRPr="00417EDB">
        <w:fldChar w:fldCharType="end"/>
      </w:r>
      <w:r w:rsidRPr="008E577F">
        <w:t>).</w:t>
      </w:r>
    </w:p>
    <w:p w14:paraId="236AEADC" w14:textId="77777777" w:rsidR="00563FFC" w:rsidRPr="008E577F" w:rsidRDefault="00563FFC" w:rsidP="00563FFC">
      <w:pPr>
        <w:pStyle w:val="GOSTFigure"/>
      </w:pPr>
      <w:r w:rsidRPr="00417EDB">
        <w:rPr>
          <w:noProof/>
        </w:rPr>
        <w:drawing>
          <wp:inline distT="0" distB="0" distL="0" distR="0" wp14:anchorId="72B8F2AB" wp14:editId="3C42793E">
            <wp:extent cx="6120130" cy="1501775"/>
            <wp:effectExtent l="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120130" cy="1501775"/>
                    </a:xfrm>
                    <a:prstGeom prst="rect">
                      <a:avLst/>
                    </a:prstGeom>
                  </pic:spPr>
                </pic:pic>
              </a:graphicData>
            </a:graphic>
          </wp:inline>
        </w:drawing>
      </w:r>
    </w:p>
    <w:p w14:paraId="57C0C766"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294" w:name="_Ref15044261"/>
      <w:bookmarkStart w:id="1295" w:name="_Toc15910567"/>
      <w:bookmarkStart w:id="1296" w:name="_Toc76573743"/>
      <w:bookmarkStart w:id="1297" w:name="_Toc76578373"/>
      <w:bookmarkStart w:id="1298" w:name="_Toc76590947"/>
      <w:bookmarkStart w:id="1299" w:name="_Toc76633996"/>
      <w:bookmarkStart w:id="1300" w:name="_Toc109037488"/>
      <w:bookmarkStart w:id="1301" w:name="_Toc138201200"/>
      <w:bookmarkStart w:id="1302" w:name="_Toc220948345"/>
      <w:r w:rsidR="009F07BF">
        <w:rPr>
          <w:noProof/>
        </w:rPr>
        <w:t>37</w:t>
      </w:r>
      <w:bookmarkEnd w:id="1294"/>
      <w:r w:rsidRPr="00417EDB">
        <w:rPr>
          <w:noProof/>
        </w:rPr>
        <w:fldChar w:fldCharType="end"/>
      </w:r>
      <w:r w:rsidRPr="008E577F">
        <w:t>. Справочник «Коды по ФКР</w:t>
      </w:r>
      <w:bookmarkEnd w:id="1295"/>
      <w:r w:rsidRPr="008E577F">
        <w:t>»</w:t>
      </w:r>
      <w:bookmarkEnd w:id="1296"/>
      <w:bookmarkEnd w:id="1297"/>
      <w:bookmarkEnd w:id="1298"/>
      <w:bookmarkEnd w:id="1299"/>
      <w:bookmarkEnd w:id="1300"/>
      <w:bookmarkEnd w:id="1301"/>
      <w:bookmarkEnd w:id="1302"/>
    </w:p>
    <w:p w14:paraId="19AE66DA" w14:textId="77777777" w:rsidR="00563FFC" w:rsidRPr="008E577F" w:rsidRDefault="00563FFC" w:rsidP="00563FFC">
      <w:pPr>
        <w:pStyle w:val="GOSTNormalWithout"/>
      </w:pPr>
      <w:r w:rsidRPr="008E577F">
        <w:t>Перечень полей, присутствующих в справочнике по умолчанию:</w:t>
      </w:r>
    </w:p>
    <w:p w14:paraId="52AC8805" w14:textId="77777777" w:rsidR="00563FFC" w:rsidRPr="008E577F" w:rsidRDefault="00563FFC" w:rsidP="00563FFC">
      <w:pPr>
        <w:pStyle w:val="GOSTListmark1"/>
      </w:pPr>
      <w:r w:rsidRPr="008E577F">
        <w:t>Код раздела;</w:t>
      </w:r>
    </w:p>
    <w:p w14:paraId="3FEB04F4" w14:textId="77777777" w:rsidR="00563FFC" w:rsidRPr="008E577F" w:rsidRDefault="00563FFC" w:rsidP="00563FFC">
      <w:pPr>
        <w:pStyle w:val="GOSTListmark1"/>
      </w:pPr>
      <w:r w:rsidRPr="008E577F">
        <w:t>Код подраздела;</w:t>
      </w:r>
    </w:p>
    <w:p w14:paraId="3629D604" w14:textId="77777777" w:rsidR="00563FFC" w:rsidRPr="008E577F" w:rsidRDefault="00563FFC" w:rsidP="00563FFC">
      <w:pPr>
        <w:pStyle w:val="GOSTListmark1"/>
      </w:pPr>
      <w:r w:rsidRPr="008E577F">
        <w:t>Совокупный код;</w:t>
      </w:r>
    </w:p>
    <w:p w14:paraId="7E0414F7" w14:textId="77777777" w:rsidR="00563FFC" w:rsidRPr="008E577F" w:rsidRDefault="00563FFC" w:rsidP="00563FFC">
      <w:pPr>
        <w:pStyle w:val="GOSTListmark1"/>
      </w:pPr>
      <w:r w:rsidRPr="008E577F">
        <w:t>Сокращенное наименование;</w:t>
      </w:r>
    </w:p>
    <w:p w14:paraId="7DA54CCD" w14:textId="77777777" w:rsidR="00563FFC" w:rsidRPr="008E577F" w:rsidRDefault="00563FFC" w:rsidP="00563FFC">
      <w:pPr>
        <w:pStyle w:val="GOSTListmark1"/>
      </w:pPr>
      <w:r w:rsidRPr="008E577F">
        <w:t>Полное наименование;</w:t>
      </w:r>
    </w:p>
    <w:p w14:paraId="49804517" w14:textId="77777777" w:rsidR="00563FFC" w:rsidRPr="008E577F" w:rsidRDefault="00563FFC" w:rsidP="00563FFC">
      <w:pPr>
        <w:pStyle w:val="GOSTListmark1"/>
      </w:pPr>
      <w:r w:rsidRPr="008E577F">
        <w:t>Код вышестоящего;</w:t>
      </w:r>
    </w:p>
    <w:p w14:paraId="58E75D7E" w14:textId="77777777" w:rsidR="00563FFC" w:rsidRPr="008E577F" w:rsidRDefault="00563FFC" w:rsidP="00563FFC">
      <w:pPr>
        <w:pStyle w:val="GOSTListmark1"/>
      </w:pPr>
      <w:r w:rsidRPr="008E577F">
        <w:t>Наименование вышестоящего;</w:t>
      </w:r>
    </w:p>
    <w:p w14:paraId="3EFA9852" w14:textId="77777777" w:rsidR="00563FFC" w:rsidRPr="008E577F" w:rsidRDefault="00563FFC" w:rsidP="00563FFC">
      <w:pPr>
        <w:pStyle w:val="GOSTListmark1"/>
      </w:pPr>
      <w:r w:rsidRPr="008E577F">
        <w:t>Код ТОФК;</w:t>
      </w:r>
    </w:p>
    <w:p w14:paraId="2EB24AB2" w14:textId="77777777" w:rsidR="00563FFC" w:rsidRPr="008E577F" w:rsidRDefault="00563FFC" w:rsidP="00563FFC">
      <w:pPr>
        <w:pStyle w:val="GOSTListmark1"/>
      </w:pPr>
      <w:r w:rsidRPr="008E577F">
        <w:t>Наименование ТОФК;</w:t>
      </w:r>
    </w:p>
    <w:p w14:paraId="08E85E64" w14:textId="77777777" w:rsidR="00563FFC" w:rsidRPr="008E577F" w:rsidRDefault="00563FFC" w:rsidP="00563FFC">
      <w:pPr>
        <w:pStyle w:val="GOSTListmark1"/>
      </w:pPr>
      <w:r w:rsidRPr="008E577F">
        <w:t>Статус ФКР;</w:t>
      </w:r>
    </w:p>
    <w:p w14:paraId="5579DFFE" w14:textId="77777777" w:rsidR="00563FFC" w:rsidRPr="008E577F" w:rsidRDefault="00563FFC" w:rsidP="00563FFC">
      <w:pPr>
        <w:pStyle w:val="GOSTListmark1"/>
      </w:pPr>
      <w:r w:rsidRPr="008E577F">
        <w:t>Дата включения;</w:t>
      </w:r>
    </w:p>
    <w:p w14:paraId="3F92FFEB" w14:textId="77777777" w:rsidR="00563FFC" w:rsidRPr="008E577F" w:rsidRDefault="00563FFC" w:rsidP="00563FFC">
      <w:pPr>
        <w:pStyle w:val="GOSTListmark1"/>
      </w:pPr>
      <w:r w:rsidRPr="008E577F">
        <w:lastRenderedPageBreak/>
        <w:t>Дата исключения;</w:t>
      </w:r>
    </w:p>
    <w:p w14:paraId="0570C2C0" w14:textId="77777777" w:rsidR="00563FFC" w:rsidRPr="008E577F" w:rsidRDefault="00563FFC" w:rsidP="00563FFC">
      <w:pPr>
        <w:pStyle w:val="GOSTListmark1"/>
      </w:pPr>
      <w:r w:rsidRPr="008E577F">
        <w:t>Статус записи;</w:t>
      </w:r>
    </w:p>
    <w:p w14:paraId="51EBF433" w14:textId="77777777" w:rsidR="00563FFC" w:rsidRPr="008E577F" w:rsidRDefault="00563FFC" w:rsidP="00563FFC">
      <w:pPr>
        <w:pStyle w:val="GOSTListmark1"/>
      </w:pPr>
      <w:r w:rsidRPr="008E577F">
        <w:t>Дата начала действия записи;</w:t>
      </w:r>
    </w:p>
    <w:p w14:paraId="6404280F" w14:textId="77777777" w:rsidR="00563FFC" w:rsidRPr="008E577F" w:rsidRDefault="00563FFC" w:rsidP="00563FFC">
      <w:pPr>
        <w:pStyle w:val="GOSTListmark1"/>
      </w:pPr>
      <w:r w:rsidRPr="008E577F">
        <w:t>Дата окончания действия записи.</w:t>
      </w:r>
    </w:p>
    <w:p w14:paraId="0E81B7FF" w14:textId="77777777" w:rsidR="00563FFC" w:rsidRPr="008E577F" w:rsidRDefault="00563FFC" w:rsidP="00563FFC">
      <w:pPr>
        <w:pStyle w:val="41"/>
      </w:pPr>
      <w:bookmarkStart w:id="1303" w:name="_Toc15910338"/>
      <w:bookmarkStart w:id="1304" w:name="_Toc109037253"/>
      <w:r w:rsidRPr="008E577F">
        <w:rPr>
          <w:rFonts w:hint="eastAsia"/>
        </w:rPr>
        <w:t>Справочник</w:t>
      </w:r>
      <w:r w:rsidRPr="008E577F">
        <w:t xml:space="preserve"> </w:t>
      </w:r>
      <w:r w:rsidRPr="008E577F">
        <w:rPr>
          <w:rFonts w:hint="eastAsia"/>
        </w:rPr>
        <w:t>«Коды</w:t>
      </w:r>
      <w:r w:rsidRPr="008E577F">
        <w:t xml:space="preserve"> </w:t>
      </w:r>
      <w:r w:rsidRPr="008E577F">
        <w:rPr>
          <w:rFonts w:hint="eastAsia"/>
        </w:rPr>
        <w:t>целей</w:t>
      </w:r>
      <w:r w:rsidRPr="008E577F">
        <w:t xml:space="preserve"> </w:t>
      </w:r>
      <w:r w:rsidRPr="008E577F">
        <w:rPr>
          <w:rFonts w:hint="eastAsia"/>
        </w:rPr>
        <w:t>субсидий</w:t>
      </w:r>
      <w:r w:rsidRPr="008E577F">
        <w:t>/</w:t>
      </w:r>
      <w:r w:rsidRPr="008E577F">
        <w:rPr>
          <w:rFonts w:hint="eastAsia"/>
        </w:rPr>
        <w:t>субвенций»</w:t>
      </w:r>
      <w:bookmarkEnd w:id="1303"/>
      <w:bookmarkEnd w:id="1304"/>
    </w:p>
    <w:p w14:paraId="6E7486B4" w14:textId="77777777" w:rsidR="00234C6F" w:rsidRDefault="00234C6F" w:rsidP="0087777B">
      <w:pPr>
        <w:pStyle w:val="GOSTListnum"/>
        <w:numPr>
          <w:ilvl w:val="0"/>
          <w:numId w:val="189"/>
        </w:numPr>
      </w:pPr>
      <w:r w:rsidRPr="007516D0">
        <w:t>На панели «Меню» выбрать ветку</w:t>
      </w:r>
      <w:r>
        <w:t>:</w:t>
      </w:r>
    </w:p>
    <w:p w14:paraId="0760AB58"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2299FD80"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89EE9A0"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3B3D26D9" w14:textId="44E67D19"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34081F7C" w14:textId="77777777" w:rsidR="00563FFC" w:rsidRPr="008E577F" w:rsidRDefault="00563FFC" w:rsidP="00563FFC">
      <w:pPr>
        <w:pStyle w:val="GOSTListnum"/>
        <w:numPr>
          <w:ilvl w:val="0"/>
          <w:numId w:val="1"/>
        </w:numPr>
      </w:pPr>
      <w:r w:rsidRPr="008E577F">
        <w:t>Выбрать справочник «Коды целей субсидий/субвенций» (рис. </w:t>
      </w:r>
      <w:r w:rsidRPr="00417EDB">
        <w:fldChar w:fldCharType="begin"/>
      </w:r>
      <w:r w:rsidRPr="008E577F">
        <w:instrText xml:space="preserve"> REF _Ref15044273 \h  \* MERGEFORMAT </w:instrText>
      </w:r>
      <w:r w:rsidRPr="00417EDB">
        <w:fldChar w:fldCharType="separate"/>
      </w:r>
      <w:r w:rsidR="009F07BF">
        <w:rPr>
          <w:noProof/>
        </w:rPr>
        <w:t>38</w:t>
      </w:r>
      <w:r w:rsidRPr="00417EDB">
        <w:fldChar w:fldCharType="end"/>
      </w:r>
      <w:r w:rsidRPr="008E577F">
        <w:t>).</w:t>
      </w:r>
    </w:p>
    <w:p w14:paraId="36ACAAEB" w14:textId="78397F76" w:rsidR="00563FFC" w:rsidRPr="008E577F" w:rsidRDefault="006650EC" w:rsidP="00563FFC">
      <w:pPr>
        <w:pStyle w:val="GOSTFigure"/>
      </w:pPr>
      <w:r w:rsidRPr="00417EDB">
        <w:rPr>
          <w:noProof/>
        </w:rPr>
        <w:drawing>
          <wp:inline distT="0" distB="0" distL="0" distR="0" wp14:anchorId="50DBC64E" wp14:editId="27E94E19">
            <wp:extent cx="6120130" cy="1496695"/>
            <wp:effectExtent l="0" t="0" r="0" b="0"/>
            <wp:docPr id="696"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6120130" cy="1496695"/>
                    </a:xfrm>
                    <a:prstGeom prst="rect">
                      <a:avLst/>
                    </a:prstGeom>
                  </pic:spPr>
                </pic:pic>
              </a:graphicData>
            </a:graphic>
          </wp:inline>
        </w:drawing>
      </w:r>
    </w:p>
    <w:p w14:paraId="1925CF2B"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305" w:name="_Ref15044273"/>
      <w:bookmarkStart w:id="1306" w:name="_Toc15910568"/>
      <w:bookmarkStart w:id="1307" w:name="_Toc76573744"/>
      <w:bookmarkStart w:id="1308" w:name="_Toc76578374"/>
      <w:bookmarkStart w:id="1309" w:name="_Toc76590948"/>
      <w:bookmarkStart w:id="1310" w:name="_Toc76633997"/>
      <w:bookmarkStart w:id="1311" w:name="_Toc109037489"/>
      <w:bookmarkStart w:id="1312" w:name="_Toc138201201"/>
      <w:bookmarkStart w:id="1313" w:name="_Toc220948346"/>
      <w:r w:rsidR="009F07BF">
        <w:rPr>
          <w:noProof/>
        </w:rPr>
        <w:t>38</w:t>
      </w:r>
      <w:bookmarkEnd w:id="1305"/>
      <w:r w:rsidRPr="00417EDB">
        <w:rPr>
          <w:noProof/>
        </w:rPr>
        <w:fldChar w:fldCharType="end"/>
      </w:r>
      <w:r w:rsidRPr="008E577F">
        <w:t xml:space="preserve">. </w:t>
      </w:r>
      <w:bookmarkEnd w:id="1306"/>
      <w:r w:rsidRPr="008E577F">
        <w:t>Справочник «Коды целей субсидий/субвенций»</w:t>
      </w:r>
      <w:bookmarkEnd w:id="1307"/>
      <w:bookmarkEnd w:id="1308"/>
      <w:bookmarkEnd w:id="1309"/>
      <w:bookmarkEnd w:id="1310"/>
      <w:bookmarkEnd w:id="1311"/>
      <w:bookmarkEnd w:id="1312"/>
      <w:bookmarkEnd w:id="1313"/>
    </w:p>
    <w:p w14:paraId="5A895745" w14:textId="77777777" w:rsidR="00563FFC" w:rsidRPr="008E577F" w:rsidRDefault="00563FFC" w:rsidP="00563FFC">
      <w:pPr>
        <w:pStyle w:val="GOSTNormalWithout"/>
      </w:pPr>
      <w:r w:rsidRPr="008E577F">
        <w:t>Перечень полей, присутствующих в справочнике по умолчанию:</w:t>
      </w:r>
    </w:p>
    <w:p w14:paraId="61E5EA2D" w14:textId="77777777" w:rsidR="00563FFC" w:rsidRPr="008E577F" w:rsidRDefault="00563FFC" w:rsidP="00563FFC">
      <w:pPr>
        <w:pStyle w:val="GOSTListmark1"/>
      </w:pPr>
      <w:r w:rsidRPr="008E577F">
        <w:t>Статус;</w:t>
      </w:r>
    </w:p>
    <w:p w14:paraId="4C55A0B4" w14:textId="77777777" w:rsidR="00563FFC" w:rsidRPr="008E577F" w:rsidRDefault="00563FFC" w:rsidP="00563FFC">
      <w:pPr>
        <w:pStyle w:val="GOSTListmark1"/>
      </w:pPr>
      <w:r w:rsidRPr="008E577F">
        <w:t>Дата действия с;</w:t>
      </w:r>
    </w:p>
    <w:p w14:paraId="0C0309DD" w14:textId="77777777" w:rsidR="00563FFC" w:rsidRPr="008E577F" w:rsidRDefault="00563FFC" w:rsidP="00563FFC">
      <w:pPr>
        <w:pStyle w:val="GOSTListmark1"/>
      </w:pPr>
      <w:r w:rsidRPr="008E577F">
        <w:t>Дата действия по;</w:t>
      </w:r>
    </w:p>
    <w:p w14:paraId="6B9E090C" w14:textId="77777777" w:rsidR="00563FFC" w:rsidRPr="008E577F" w:rsidRDefault="00563FFC" w:rsidP="00563FFC">
      <w:pPr>
        <w:pStyle w:val="GOSTListmark1"/>
      </w:pPr>
      <w:r w:rsidRPr="008E577F">
        <w:t>Дата внесения изменений;</w:t>
      </w:r>
    </w:p>
    <w:p w14:paraId="28CE002E" w14:textId="77777777" w:rsidR="00563FFC" w:rsidRPr="008E577F" w:rsidRDefault="00563FFC" w:rsidP="00563FFC">
      <w:pPr>
        <w:pStyle w:val="GOSTListmark1"/>
      </w:pPr>
      <w:r w:rsidRPr="008E577F">
        <w:t>Код цели;</w:t>
      </w:r>
    </w:p>
    <w:p w14:paraId="01E9B111" w14:textId="77777777" w:rsidR="00563FFC" w:rsidRPr="008E577F" w:rsidRDefault="00563FFC" w:rsidP="00563FFC">
      <w:pPr>
        <w:pStyle w:val="GOSTListmark1"/>
      </w:pPr>
      <w:r w:rsidRPr="008E577F">
        <w:t>Сокращенное наименование;</w:t>
      </w:r>
    </w:p>
    <w:p w14:paraId="7D3A902B" w14:textId="77777777" w:rsidR="00563FFC" w:rsidRPr="008E577F" w:rsidRDefault="00563FFC" w:rsidP="00563FFC">
      <w:pPr>
        <w:pStyle w:val="GOSTListmark1"/>
      </w:pPr>
      <w:r w:rsidRPr="008E577F">
        <w:t>Полное наименование;</w:t>
      </w:r>
    </w:p>
    <w:p w14:paraId="4AB9CE43" w14:textId="77777777" w:rsidR="00563FFC" w:rsidRPr="008E577F" w:rsidRDefault="00563FFC" w:rsidP="00563FFC">
      <w:pPr>
        <w:pStyle w:val="GOSTListmark1"/>
      </w:pPr>
      <w:r w:rsidRPr="008E577F">
        <w:t>Код бюджета;</w:t>
      </w:r>
    </w:p>
    <w:p w14:paraId="552ACEDC" w14:textId="77777777" w:rsidR="00563FFC" w:rsidRPr="008E577F" w:rsidRDefault="00563FFC" w:rsidP="00563FFC">
      <w:pPr>
        <w:pStyle w:val="GOSTListmark1"/>
      </w:pPr>
      <w:r w:rsidRPr="008E577F">
        <w:t>Наименование бюджета;</w:t>
      </w:r>
    </w:p>
    <w:p w14:paraId="664EA4B0" w14:textId="77777777" w:rsidR="00563FFC" w:rsidRPr="008E577F" w:rsidRDefault="00563FFC" w:rsidP="00563FFC">
      <w:pPr>
        <w:pStyle w:val="GOSTListmark1"/>
      </w:pPr>
      <w:r w:rsidRPr="008E577F">
        <w:t>Код уровня бюджета;</w:t>
      </w:r>
    </w:p>
    <w:p w14:paraId="7210DAD0" w14:textId="77777777" w:rsidR="00563FFC" w:rsidRPr="008E577F" w:rsidRDefault="00563FFC" w:rsidP="00563FFC">
      <w:pPr>
        <w:pStyle w:val="GOSTListmark1"/>
      </w:pPr>
      <w:r w:rsidRPr="008E577F">
        <w:t>Код вышестоящего;</w:t>
      </w:r>
    </w:p>
    <w:p w14:paraId="0BA74677" w14:textId="77777777" w:rsidR="00563FFC" w:rsidRPr="008E577F" w:rsidRDefault="00563FFC" w:rsidP="00563FFC">
      <w:pPr>
        <w:pStyle w:val="GOSTListmark1"/>
      </w:pPr>
      <w:r w:rsidRPr="008E577F">
        <w:t>Шаблон расходов;</w:t>
      </w:r>
    </w:p>
    <w:p w14:paraId="2B470219" w14:textId="77777777" w:rsidR="00563FFC" w:rsidRPr="008E577F" w:rsidRDefault="00563FFC" w:rsidP="00563FFC">
      <w:pPr>
        <w:pStyle w:val="GOSTListmark1"/>
      </w:pPr>
      <w:r w:rsidRPr="008E577F">
        <w:t>Шаблон доходов;</w:t>
      </w:r>
    </w:p>
    <w:p w14:paraId="5E283BC4" w14:textId="77777777" w:rsidR="00563FFC" w:rsidRPr="008E577F" w:rsidRDefault="00563FFC" w:rsidP="00563FFC">
      <w:pPr>
        <w:pStyle w:val="GOSTListmark1"/>
      </w:pPr>
      <w:r w:rsidRPr="008E577F">
        <w:t>Признак отсутствия контроля от ОрФК;</w:t>
      </w:r>
    </w:p>
    <w:p w14:paraId="4889C15E" w14:textId="77777777" w:rsidR="00563FFC" w:rsidRPr="008E577F" w:rsidRDefault="00563FFC" w:rsidP="00563FFC">
      <w:pPr>
        <w:pStyle w:val="GOSTListmark1"/>
      </w:pPr>
      <w:r w:rsidRPr="008E577F">
        <w:t>Признак отнесения к дополнительной классификации;</w:t>
      </w:r>
    </w:p>
    <w:p w14:paraId="2281A320" w14:textId="77777777" w:rsidR="00333D7B" w:rsidRPr="008E577F" w:rsidRDefault="00333D7B" w:rsidP="00333D7B">
      <w:pPr>
        <w:pStyle w:val="GOSTListmark1"/>
      </w:pPr>
      <w:r w:rsidRPr="008E577F">
        <w:t>Код ОКВ;</w:t>
      </w:r>
    </w:p>
    <w:p w14:paraId="1B266B8F" w14:textId="625BC7C8" w:rsidR="00563FFC" w:rsidRPr="008E577F" w:rsidRDefault="00333D7B" w:rsidP="00333D7B">
      <w:pPr>
        <w:pStyle w:val="GOSTListmark1"/>
      </w:pPr>
      <w:r w:rsidRPr="008E577F">
        <w:t>Код ТОФК;</w:t>
      </w:r>
    </w:p>
    <w:p w14:paraId="2BF9005A" w14:textId="77777777" w:rsidR="00563FFC" w:rsidRPr="008E577F" w:rsidRDefault="00563FFC" w:rsidP="00563FFC">
      <w:pPr>
        <w:pStyle w:val="GOSTListmark1"/>
      </w:pPr>
      <w:r w:rsidRPr="008E577F">
        <w:t>Наименование ТОФК;</w:t>
      </w:r>
    </w:p>
    <w:p w14:paraId="0A8F4767" w14:textId="77777777" w:rsidR="00563FFC" w:rsidRPr="008E577F" w:rsidRDefault="00563FFC" w:rsidP="00563FFC">
      <w:pPr>
        <w:pStyle w:val="GOSTListmark1"/>
      </w:pPr>
      <w:r w:rsidRPr="008E577F">
        <w:t>Дата начала действия записи;</w:t>
      </w:r>
    </w:p>
    <w:p w14:paraId="35B2F191" w14:textId="77777777" w:rsidR="00563FFC" w:rsidRPr="008E577F" w:rsidRDefault="00563FFC" w:rsidP="00563FFC">
      <w:pPr>
        <w:pStyle w:val="GOSTListmark1"/>
      </w:pPr>
      <w:r w:rsidRPr="008E577F">
        <w:t>Дата окончания действия записи.</w:t>
      </w:r>
    </w:p>
    <w:p w14:paraId="2CEA1587" w14:textId="77777777" w:rsidR="00563FFC" w:rsidRPr="008E577F" w:rsidRDefault="00563FFC" w:rsidP="00563FFC">
      <w:pPr>
        <w:pStyle w:val="41"/>
      </w:pPr>
      <w:bookmarkStart w:id="1314" w:name="_Toc109037254"/>
      <w:bookmarkStart w:id="1315" w:name="_Toc15910339"/>
      <w:r w:rsidRPr="008E577F">
        <w:rPr>
          <w:rFonts w:hint="eastAsia"/>
        </w:rPr>
        <w:lastRenderedPageBreak/>
        <w:t>Справочник</w:t>
      </w:r>
      <w:r w:rsidRPr="008E577F">
        <w:t xml:space="preserve"> </w:t>
      </w:r>
      <w:r w:rsidRPr="008E577F">
        <w:rPr>
          <w:rFonts w:hint="eastAsia"/>
        </w:rPr>
        <w:t>«Коды</w:t>
      </w:r>
      <w:r w:rsidRPr="008E577F">
        <w:t xml:space="preserve"> </w:t>
      </w:r>
      <w:r w:rsidRPr="008E577F">
        <w:rPr>
          <w:rFonts w:hint="eastAsia"/>
        </w:rPr>
        <w:t>направлений</w:t>
      </w:r>
      <w:r w:rsidRPr="008E577F">
        <w:t xml:space="preserve"> </w:t>
      </w:r>
      <w:r w:rsidRPr="008E577F">
        <w:rPr>
          <w:rFonts w:hint="eastAsia"/>
        </w:rPr>
        <w:t>расходов»</w:t>
      </w:r>
      <w:bookmarkEnd w:id="1314"/>
    </w:p>
    <w:p w14:paraId="4D644E65" w14:textId="77777777" w:rsidR="00234C6F" w:rsidRDefault="00234C6F" w:rsidP="0087777B">
      <w:pPr>
        <w:pStyle w:val="GOSTListnum"/>
        <w:numPr>
          <w:ilvl w:val="0"/>
          <w:numId w:val="190"/>
        </w:numPr>
      </w:pPr>
      <w:r w:rsidRPr="007516D0">
        <w:t>На панели «Меню» выбрать ветку</w:t>
      </w:r>
      <w:r>
        <w:t>:</w:t>
      </w:r>
    </w:p>
    <w:p w14:paraId="1C204F3C"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1E8C82C5"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F818E78"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1DE12303" w14:textId="6DD1C35A"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6108E2BC" w14:textId="77777777" w:rsidR="00563FFC" w:rsidRPr="008E577F" w:rsidRDefault="00563FFC" w:rsidP="00563FFC">
      <w:pPr>
        <w:pStyle w:val="GOSTListnum"/>
        <w:numPr>
          <w:ilvl w:val="0"/>
          <w:numId w:val="1"/>
        </w:numPr>
      </w:pPr>
      <w:r w:rsidRPr="008E577F">
        <w:t>Выбрать справочник «Коды направлений расходов» (рис. </w:t>
      </w:r>
      <w:r w:rsidRPr="00417EDB">
        <w:fldChar w:fldCharType="begin"/>
      </w:r>
      <w:r w:rsidRPr="008E577F">
        <w:instrText xml:space="preserve"> REF _Ref75957411 \h  \* MERGEFORMAT </w:instrText>
      </w:r>
      <w:r w:rsidRPr="00417EDB">
        <w:fldChar w:fldCharType="separate"/>
      </w:r>
      <w:r w:rsidR="009F07BF">
        <w:rPr>
          <w:noProof/>
        </w:rPr>
        <w:t>39</w:t>
      </w:r>
      <w:r w:rsidRPr="00417EDB">
        <w:fldChar w:fldCharType="end"/>
      </w:r>
      <w:r w:rsidRPr="008E577F">
        <w:t>).</w:t>
      </w:r>
    </w:p>
    <w:p w14:paraId="2CEF2C6D" w14:textId="77777777" w:rsidR="00563FFC" w:rsidRPr="008E577F" w:rsidRDefault="00563FFC" w:rsidP="00563FFC">
      <w:pPr>
        <w:pStyle w:val="GOSTFigure"/>
      </w:pPr>
      <w:r w:rsidRPr="00417EDB">
        <w:rPr>
          <w:noProof/>
        </w:rPr>
        <w:drawing>
          <wp:inline distT="0" distB="0" distL="0" distR="0" wp14:anchorId="346D556D" wp14:editId="6172FF93">
            <wp:extent cx="6120130" cy="1727200"/>
            <wp:effectExtent l="0" t="0" r="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Snap5.png"/>
                    <pic:cNvPicPr/>
                  </pic:nvPicPr>
                  <pic:blipFill>
                    <a:blip r:embed="rId90">
                      <a:extLst>
                        <a:ext uri="{28A0092B-C50C-407E-A947-70E740481C1C}">
                          <a14:useLocalDpi xmlns:a14="http://schemas.microsoft.com/office/drawing/2010/main" val="0"/>
                        </a:ext>
                      </a:extLst>
                    </a:blip>
                    <a:stretch>
                      <a:fillRect/>
                    </a:stretch>
                  </pic:blipFill>
                  <pic:spPr>
                    <a:xfrm>
                      <a:off x="0" y="0"/>
                      <a:ext cx="6120130" cy="1727200"/>
                    </a:xfrm>
                    <a:prstGeom prst="rect">
                      <a:avLst/>
                    </a:prstGeom>
                  </pic:spPr>
                </pic:pic>
              </a:graphicData>
            </a:graphic>
          </wp:inline>
        </w:drawing>
      </w:r>
    </w:p>
    <w:p w14:paraId="6E881B2D"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316" w:name="_Ref75957411"/>
      <w:bookmarkStart w:id="1317" w:name="_Toc76573745"/>
      <w:bookmarkStart w:id="1318" w:name="_Toc76578375"/>
      <w:bookmarkStart w:id="1319" w:name="_Toc76590949"/>
      <w:bookmarkStart w:id="1320" w:name="_Toc76633998"/>
      <w:bookmarkStart w:id="1321" w:name="_Toc109037490"/>
      <w:bookmarkStart w:id="1322" w:name="_Toc138201202"/>
      <w:bookmarkStart w:id="1323" w:name="_Toc220948347"/>
      <w:r w:rsidR="009F07BF">
        <w:rPr>
          <w:noProof/>
        </w:rPr>
        <w:t>39</w:t>
      </w:r>
      <w:bookmarkEnd w:id="1316"/>
      <w:r w:rsidRPr="00417EDB">
        <w:rPr>
          <w:noProof/>
        </w:rPr>
        <w:fldChar w:fldCharType="end"/>
      </w:r>
      <w:r w:rsidRPr="008E577F">
        <w:t>. Справочник «Коды направлений расходов»</w:t>
      </w:r>
      <w:bookmarkEnd w:id="1317"/>
      <w:bookmarkEnd w:id="1318"/>
      <w:bookmarkEnd w:id="1319"/>
      <w:bookmarkEnd w:id="1320"/>
      <w:bookmarkEnd w:id="1321"/>
      <w:bookmarkEnd w:id="1322"/>
      <w:bookmarkEnd w:id="1323"/>
    </w:p>
    <w:p w14:paraId="7687756C" w14:textId="77777777" w:rsidR="00563FFC" w:rsidRPr="008E577F" w:rsidRDefault="00563FFC" w:rsidP="00563FFC">
      <w:pPr>
        <w:pStyle w:val="GOSTNormalWithout"/>
      </w:pPr>
      <w:r w:rsidRPr="008E577F">
        <w:t>Перечень полей, присутствующих в справочнике по умолчанию:</w:t>
      </w:r>
    </w:p>
    <w:p w14:paraId="45B0959D" w14:textId="77777777" w:rsidR="00563FFC" w:rsidRPr="008E577F" w:rsidRDefault="00563FFC" w:rsidP="00563FFC">
      <w:pPr>
        <w:pStyle w:val="GOSTListmark1"/>
      </w:pPr>
      <w:r w:rsidRPr="008E577F">
        <w:t>Код направления расходов;</w:t>
      </w:r>
    </w:p>
    <w:p w14:paraId="226878BC" w14:textId="77777777" w:rsidR="00563FFC" w:rsidRPr="008E577F" w:rsidRDefault="00563FFC" w:rsidP="00563FFC">
      <w:pPr>
        <w:pStyle w:val="GOSTListmark1"/>
      </w:pPr>
      <w:r w:rsidRPr="008E577F">
        <w:t>Полное наименование;</w:t>
      </w:r>
    </w:p>
    <w:p w14:paraId="1CEC8FD4" w14:textId="77777777" w:rsidR="00563FFC" w:rsidRPr="008E577F" w:rsidRDefault="00563FFC" w:rsidP="00563FFC">
      <w:pPr>
        <w:pStyle w:val="GOSTListmark1"/>
      </w:pPr>
      <w:r w:rsidRPr="008E577F">
        <w:t>Дата включения;</w:t>
      </w:r>
    </w:p>
    <w:p w14:paraId="3A566F17" w14:textId="77777777" w:rsidR="00563FFC" w:rsidRPr="008E577F" w:rsidRDefault="00563FFC" w:rsidP="00563FFC">
      <w:pPr>
        <w:pStyle w:val="GOSTListmark1"/>
      </w:pPr>
      <w:r w:rsidRPr="008E577F">
        <w:t>Дата исключения;</w:t>
      </w:r>
    </w:p>
    <w:p w14:paraId="20F08C3D" w14:textId="77777777" w:rsidR="00563FFC" w:rsidRPr="008E577F" w:rsidRDefault="00563FFC" w:rsidP="00563FFC">
      <w:pPr>
        <w:pStyle w:val="GOSTListmark1"/>
      </w:pPr>
      <w:r w:rsidRPr="008E577F">
        <w:t>Статус записи;</w:t>
      </w:r>
    </w:p>
    <w:p w14:paraId="4740D38E" w14:textId="77777777" w:rsidR="00563FFC" w:rsidRPr="008E577F" w:rsidRDefault="00563FFC" w:rsidP="00563FFC">
      <w:pPr>
        <w:pStyle w:val="GOSTListmark1"/>
      </w:pPr>
      <w:r w:rsidRPr="008E577F">
        <w:t>Дата начала действия записи;</w:t>
      </w:r>
    </w:p>
    <w:p w14:paraId="1D00CECC" w14:textId="77777777" w:rsidR="00563FFC" w:rsidRPr="008E577F" w:rsidRDefault="00563FFC" w:rsidP="00563FFC">
      <w:pPr>
        <w:pStyle w:val="GOSTListmark1"/>
      </w:pPr>
      <w:r w:rsidRPr="008E577F">
        <w:t>Дата окончания действия записи;</w:t>
      </w:r>
    </w:p>
    <w:p w14:paraId="430A2447" w14:textId="77777777" w:rsidR="00563FFC" w:rsidRPr="008E577F" w:rsidRDefault="00563FFC" w:rsidP="00563FFC">
      <w:pPr>
        <w:pStyle w:val="GOSTListmark1"/>
      </w:pPr>
      <w:r w:rsidRPr="008E577F">
        <w:t>Признак в соответствии с приказом 65н.</w:t>
      </w:r>
    </w:p>
    <w:p w14:paraId="771E8C29" w14:textId="77777777" w:rsidR="00563FFC" w:rsidRPr="008E577F" w:rsidRDefault="00563FFC" w:rsidP="00563FFC">
      <w:pPr>
        <w:pStyle w:val="41"/>
      </w:pPr>
      <w:bookmarkStart w:id="1324" w:name="_Toc109037255"/>
      <w:r w:rsidRPr="008E577F">
        <w:rPr>
          <w:rFonts w:hint="eastAsia"/>
        </w:rPr>
        <w:t>Справочник</w:t>
      </w:r>
      <w:r w:rsidRPr="008E577F">
        <w:t xml:space="preserve"> </w:t>
      </w:r>
      <w:r w:rsidRPr="008E577F">
        <w:rPr>
          <w:rFonts w:hint="eastAsia"/>
        </w:rPr>
        <w:t>«Коды</w:t>
      </w:r>
      <w:r w:rsidRPr="008E577F">
        <w:t xml:space="preserve"> </w:t>
      </w:r>
      <w:r w:rsidRPr="008E577F">
        <w:rPr>
          <w:rFonts w:hint="eastAsia"/>
        </w:rPr>
        <w:t>по</w:t>
      </w:r>
      <w:r w:rsidRPr="008E577F">
        <w:t xml:space="preserve"> </w:t>
      </w:r>
      <w:r w:rsidRPr="008E577F">
        <w:rPr>
          <w:rFonts w:hint="eastAsia"/>
        </w:rPr>
        <w:t>КЦСР»</w:t>
      </w:r>
      <w:bookmarkEnd w:id="1315"/>
      <w:bookmarkEnd w:id="1324"/>
    </w:p>
    <w:p w14:paraId="0ED99A4D" w14:textId="77777777" w:rsidR="00234C6F" w:rsidRDefault="00234C6F" w:rsidP="0087777B">
      <w:pPr>
        <w:pStyle w:val="GOSTListnum"/>
        <w:numPr>
          <w:ilvl w:val="0"/>
          <w:numId w:val="191"/>
        </w:numPr>
      </w:pPr>
      <w:r w:rsidRPr="007516D0">
        <w:t>На панели «Меню» выбрать ветку</w:t>
      </w:r>
      <w:r>
        <w:t>:</w:t>
      </w:r>
    </w:p>
    <w:p w14:paraId="4D014806"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4534F608"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BCF614F"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4E234D20" w14:textId="72D1937A"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3B52A4D5" w14:textId="77777777" w:rsidR="00563FFC" w:rsidRPr="008E577F" w:rsidRDefault="00563FFC" w:rsidP="00563FFC">
      <w:pPr>
        <w:pStyle w:val="GOSTListnum"/>
        <w:numPr>
          <w:ilvl w:val="0"/>
          <w:numId w:val="1"/>
        </w:numPr>
      </w:pPr>
      <w:r w:rsidRPr="008E577F">
        <w:t>Выбрать справочник «Коды по КЦСР» (рис. </w:t>
      </w:r>
      <w:r w:rsidRPr="00417EDB">
        <w:fldChar w:fldCharType="begin"/>
      </w:r>
      <w:r w:rsidRPr="008E577F">
        <w:instrText xml:space="preserve"> REF _Ref15045508 \h  \* MERGEFORMAT </w:instrText>
      </w:r>
      <w:r w:rsidRPr="00417EDB">
        <w:fldChar w:fldCharType="separate"/>
      </w:r>
      <w:r w:rsidR="009F07BF">
        <w:rPr>
          <w:noProof/>
        </w:rPr>
        <w:t>40</w:t>
      </w:r>
      <w:r w:rsidRPr="00417EDB">
        <w:fldChar w:fldCharType="end"/>
      </w:r>
      <w:r w:rsidRPr="008E577F">
        <w:t>).</w:t>
      </w:r>
    </w:p>
    <w:p w14:paraId="6C8A61E8" w14:textId="77777777" w:rsidR="00563FFC" w:rsidRPr="008E577F" w:rsidRDefault="00563FFC" w:rsidP="00563FFC">
      <w:pPr>
        <w:pStyle w:val="GOSTFigure"/>
      </w:pPr>
      <w:r w:rsidRPr="00417EDB">
        <w:rPr>
          <w:noProof/>
        </w:rPr>
        <w:drawing>
          <wp:inline distT="0" distB="0" distL="0" distR="0" wp14:anchorId="13C3A776" wp14:editId="53FC1369">
            <wp:extent cx="6120130" cy="117221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6120130" cy="1172210"/>
                    </a:xfrm>
                    <a:prstGeom prst="rect">
                      <a:avLst/>
                    </a:prstGeom>
                  </pic:spPr>
                </pic:pic>
              </a:graphicData>
            </a:graphic>
          </wp:inline>
        </w:drawing>
      </w:r>
    </w:p>
    <w:p w14:paraId="13DAFC04"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325" w:name="_Ref15045508"/>
      <w:bookmarkStart w:id="1326" w:name="_Toc15910569"/>
      <w:bookmarkStart w:id="1327" w:name="_Toc76573746"/>
      <w:bookmarkStart w:id="1328" w:name="_Toc76578376"/>
      <w:bookmarkStart w:id="1329" w:name="_Toc76590950"/>
      <w:bookmarkStart w:id="1330" w:name="_Toc76633999"/>
      <w:bookmarkStart w:id="1331" w:name="_Toc109037491"/>
      <w:bookmarkStart w:id="1332" w:name="_Toc138201203"/>
      <w:bookmarkStart w:id="1333" w:name="_Toc220948348"/>
      <w:r w:rsidR="009F07BF">
        <w:rPr>
          <w:noProof/>
        </w:rPr>
        <w:t>40</w:t>
      </w:r>
      <w:bookmarkEnd w:id="1325"/>
      <w:r w:rsidRPr="00417EDB">
        <w:rPr>
          <w:noProof/>
        </w:rPr>
        <w:fldChar w:fldCharType="end"/>
      </w:r>
      <w:r w:rsidRPr="008E577F">
        <w:t>. Справочник «Коды по КЦСР</w:t>
      </w:r>
      <w:bookmarkEnd w:id="1326"/>
      <w:r w:rsidRPr="008E577F">
        <w:t>»</w:t>
      </w:r>
      <w:bookmarkEnd w:id="1327"/>
      <w:bookmarkEnd w:id="1328"/>
      <w:bookmarkEnd w:id="1329"/>
      <w:bookmarkEnd w:id="1330"/>
      <w:bookmarkEnd w:id="1331"/>
      <w:bookmarkEnd w:id="1332"/>
      <w:bookmarkEnd w:id="1333"/>
    </w:p>
    <w:p w14:paraId="5302ED4F" w14:textId="77777777" w:rsidR="00563FFC" w:rsidRPr="008E577F" w:rsidRDefault="00563FFC" w:rsidP="00563FFC">
      <w:pPr>
        <w:pStyle w:val="GOSTNormalWithout"/>
      </w:pPr>
      <w:r w:rsidRPr="008E577F">
        <w:lastRenderedPageBreak/>
        <w:t>Перечень полей, присутствующих в справочнике по умолчанию:</w:t>
      </w:r>
    </w:p>
    <w:p w14:paraId="3256D0F5" w14:textId="77777777" w:rsidR="00563FFC" w:rsidRPr="008E577F" w:rsidRDefault="00563FFC" w:rsidP="00563FFC">
      <w:pPr>
        <w:pStyle w:val="GOSTListmark1"/>
      </w:pPr>
      <w:r w:rsidRPr="008E577F">
        <w:t>Код программного (непрограммного) направления расходов;</w:t>
      </w:r>
    </w:p>
    <w:p w14:paraId="479B1800" w14:textId="77777777" w:rsidR="00563FFC" w:rsidRPr="008E577F" w:rsidRDefault="00563FFC" w:rsidP="00563FFC">
      <w:pPr>
        <w:pStyle w:val="GOSTListmark1"/>
      </w:pPr>
      <w:r w:rsidRPr="008E577F">
        <w:t>Код подпрограммы;</w:t>
      </w:r>
    </w:p>
    <w:p w14:paraId="23F49F67" w14:textId="77777777" w:rsidR="00563FFC" w:rsidRPr="008E577F" w:rsidRDefault="00563FFC" w:rsidP="00563FFC">
      <w:pPr>
        <w:pStyle w:val="GOSTListmark1"/>
      </w:pPr>
      <w:r w:rsidRPr="008E577F">
        <w:t>Код направления расходов;</w:t>
      </w:r>
    </w:p>
    <w:p w14:paraId="7A93FF5E" w14:textId="77777777" w:rsidR="00563FFC" w:rsidRPr="008E577F" w:rsidRDefault="00563FFC" w:rsidP="00563FFC">
      <w:pPr>
        <w:pStyle w:val="GOSTListmark1"/>
      </w:pPr>
      <w:r w:rsidRPr="008E577F">
        <w:t>Совокупный код;</w:t>
      </w:r>
    </w:p>
    <w:p w14:paraId="1AB8A7E5" w14:textId="77777777" w:rsidR="00563FFC" w:rsidRPr="008E577F" w:rsidRDefault="00563FFC" w:rsidP="00563FFC">
      <w:pPr>
        <w:pStyle w:val="GOSTListmark1"/>
      </w:pPr>
      <w:r w:rsidRPr="008E577F">
        <w:t>Сокращенное наименование;</w:t>
      </w:r>
    </w:p>
    <w:p w14:paraId="390DC1A7" w14:textId="77777777" w:rsidR="00563FFC" w:rsidRPr="008E577F" w:rsidRDefault="00563FFC" w:rsidP="00563FFC">
      <w:pPr>
        <w:pStyle w:val="GOSTListmark1"/>
      </w:pPr>
      <w:r w:rsidRPr="008E577F">
        <w:t>Полное наименование;</w:t>
      </w:r>
    </w:p>
    <w:p w14:paraId="5FCAE5C1" w14:textId="77777777" w:rsidR="00563FFC" w:rsidRPr="008E577F" w:rsidRDefault="00563FFC" w:rsidP="00563FFC">
      <w:pPr>
        <w:pStyle w:val="GOSTListmark1"/>
      </w:pPr>
      <w:r w:rsidRPr="008E577F">
        <w:t>Код вышестоящего;</w:t>
      </w:r>
    </w:p>
    <w:p w14:paraId="05DCFEE6" w14:textId="77777777" w:rsidR="00563FFC" w:rsidRPr="008E577F" w:rsidRDefault="00563FFC" w:rsidP="00563FFC">
      <w:pPr>
        <w:pStyle w:val="GOSTListmark1"/>
      </w:pPr>
      <w:r w:rsidRPr="008E577F">
        <w:t>Наименование вышестоящего;</w:t>
      </w:r>
    </w:p>
    <w:p w14:paraId="0A2B729C" w14:textId="77777777" w:rsidR="00563FFC" w:rsidRPr="008E577F" w:rsidRDefault="00563FFC" w:rsidP="00563FFC">
      <w:pPr>
        <w:pStyle w:val="GOSTListmark1"/>
      </w:pPr>
      <w:r w:rsidRPr="008E577F">
        <w:t>Код бюджета;</w:t>
      </w:r>
    </w:p>
    <w:p w14:paraId="3FD86EDD" w14:textId="77777777" w:rsidR="00563FFC" w:rsidRPr="008E577F" w:rsidRDefault="00563FFC" w:rsidP="00563FFC">
      <w:pPr>
        <w:pStyle w:val="GOSTListmark1"/>
      </w:pPr>
      <w:r w:rsidRPr="008E577F">
        <w:t>Наименование бюджета;</w:t>
      </w:r>
    </w:p>
    <w:p w14:paraId="6D21E3DB" w14:textId="7C63C8E4" w:rsidR="00563FFC" w:rsidRPr="008E577F" w:rsidRDefault="006650EC" w:rsidP="00563FFC">
      <w:pPr>
        <w:pStyle w:val="GOSTListmark1"/>
      </w:pPr>
      <w:r w:rsidRPr="008E577F">
        <w:t xml:space="preserve">Код </w:t>
      </w:r>
      <w:r w:rsidR="00563FFC" w:rsidRPr="008E577F">
        <w:t>ТОФК;</w:t>
      </w:r>
    </w:p>
    <w:p w14:paraId="482F4504" w14:textId="77777777" w:rsidR="00563FFC" w:rsidRPr="008E577F" w:rsidRDefault="00563FFC" w:rsidP="00563FFC">
      <w:pPr>
        <w:pStyle w:val="GOSTListmark1"/>
      </w:pPr>
      <w:r w:rsidRPr="008E577F">
        <w:t>Наименование ТОФК;</w:t>
      </w:r>
    </w:p>
    <w:p w14:paraId="5877790D" w14:textId="75FF508E" w:rsidR="00563FFC" w:rsidRPr="008E577F" w:rsidRDefault="00563FFC" w:rsidP="00563FFC">
      <w:pPr>
        <w:pStyle w:val="GOSTListmark1"/>
      </w:pPr>
      <w:r w:rsidRPr="008E577F">
        <w:t>Би</w:t>
      </w:r>
      <w:r w:rsidR="00050728" w:rsidRPr="008E577F">
        <w:t>знес-статус</w:t>
      </w:r>
      <w:r w:rsidRPr="008E577F">
        <w:t>;</w:t>
      </w:r>
    </w:p>
    <w:p w14:paraId="7A6BD650" w14:textId="77777777" w:rsidR="00563FFC" w:rsidRPr="008E577F" w:rsidRDefault="00563FFC" w:rsidP="00563FFC">
      <w:pPr>
        <w:pStyle w:val="GOSTListmark1"/>
      </w:pPr>
      <w:r w:rsidRPr="008E577F">
        <w:t>Дата включения;</w:t>
      </w:r>
    </w:p>
    <w:p w14:paraId="1609BF2A" w14:textId="77777777" w:rsidR="00563FFC" w:rsidRPr="008E577F" w:rsidRDefault="00563FFC" w:rsidP="00563FFC">
      <w:pPr>
        <w:pStyle w:val="GOSTListmark1"/>
      </w:pPr>
      <w:r w:rsidRPr="008E577F">
        <w:t>Дата исключения;</w:t>
      </w:r>
    </w:p>
    <w:p w14:paraId="0EF76ABA" w14:textId="77777777" w:rsidR="00563FFC" w:rsidRPr="008E577F" w:rsidRDefault="00563FFC" w:rsidP="00563FFC">
      <w:pPr>
        <w:pStyle w:val="GOSTListmark1"/>
      </w:pPr>
      <w:r w:rsidRPr="008E577F">
        <w:t>Статус записи;</w:t>
      </w:r>
    </w:p>
    <w:p w14:paraId="44C62B73" w14:textId="77777777" w:rsidR="00563FFC" w:rsidRPr="008E577F" w:rsidRDefault="00563FFC" w:rsidP="00563FFC">
      <w:pPr>
        <w:pStyle w:val="GOSTListmark1"/>
      </w:pPr>
      <w:r w:rsidRPr="008E577F">
        <w:t>Дата начала действия записи;</w:t>
      </w:r>
    </w:p>
    <w:p w14:paraId="017DB85E" w14:textId="77777777" w:rsidR="00563FFC" w:rsidRPr="008E577F" w:rsidRDefault="00563FFC" w:rsidP="00563FFC">
      <w:pPr>
        <w:pStyle w:val="GOSTListmark1"/>
      </w:pPr>
      <w:r w:rsidRPr="008E577F">
        <w:t>Дата окончания действия записи.</w:t>
      </w:r>
    </w:p>
    <w:p w14:paraId="4F169C9A" w14:textId="77777777" w:rsidR="00563FFC" w:rsidRPr="008E577F" w:rsidRDefault="00563FFC" w:rsidP="00563FFC">
      <w:pPr>
        <w:pStyle w:val="41"/>
      </w:pPr>
      <w:bookmarkStart w:id="1334" w:name="_Toc15910340"/>
      <w:bookmarkStart w:id="1335" w:name="_Toc109037256"/>
      <w:r w:rsidRPr="008E577F">
        <w:rPr>
          <w:rFonts w:hint="eastAsia"/>
        </w:rPr>
        <w:t>Справочник</w:t>
      </w:r>
      <w:r w:rsidRPr="008E577F">
        <w:t xml:space="preserve"> </w:t>
      </w:r>
      <w:r w:rsidRPr="008E577F">
        <w:rPr>
          <w:rFonts w:hint="eastAsia"/>
        </w:rPr>
        <w:t>«Коды</w:t>
      </w:r>
      <w:r w:rsidRPr="008E577F">
        <w:t xml:space="preserve"> </w:t>
      </w:r>
      <w:r w:rsidRPr="008E577F">
        <w:rPr>
          <w:rFonts w:hint="eastAsia"/>
        </w:rPr>
        <w:t>бюджетной</w:t>
      </w:r>
      <w:r w:rsidRPr="008E577F">
        <w:t xml:space="preserve"> </w:t>
      </w:r>
      <w:r w:rsidRPr="008E577F">
        <w:rPr>
          <w:rFonts w:hint="eastAsia"/>
        </w:rPr>
        <w:t>классификации</w:t>
      </w:r>
      <w:r w:rsidRPr="008E577F">
        <w:t xml:space="preserve"> (</w:t>
      </w:r>
      <w:r w:rsidRPr="008E577F">
        <w:rPr>
          <w:rFonts w:hint="eastAsia"/>
        </w:rPr>
        <w:t>КБК</w:t>
      </w:r>
      <w:r w:rsidRPr="008E577F">
        <w:t>)</w:t>
      </w:r>
      <w:r w:rsidRPr="008E577F">
        <w:rPr>
          <w:rFonts w:hint="eastAsia"/>
        </w:rPr>
        <w:t>»</w:t>
      </w:r>
      <w:bookmarkEnd w:id="1334"/>
      <w:bookmarkEnd w:id="1335"/>
    </w:p>
    <w:p w14:paraId="2B9BC43D" w14:textId="77777777" w:rsidR="00234C6F" w:rsidRDefault="00234C6F" w:rsidP="0087777B">
      <w:pPr>
        <w:pStyle w:val="GOSTListnum"/>
        <w:numPr>
          <w:ilvl w:val="0"/>
          <w:numId w:val="192"/>
        </w:numPr>
      </w:pPr>
      <w:r w:rsidRPr="007516D0">
        <w:t>На панели «Меню» выбрать ветку</w:t>
      </w:r>
      <w:r>
        <w:t>:</w:t>
      </w:r>
    </w:p>
    <w:p w14:paraId="11C428B6"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2D5A8BB6"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5AE846F"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7DDEE849" w14:textId="23BDC1FC"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6B82325A" w14:textId="77777777" w:rsidR="00563FFC" w:rsidRPr="008E577F" w:rsidRDefault="00563FFC" w:rsidP="00563FFC">
      <w:pPr>
        <w:pStyle w:val="GOSTListnum"/>
        <w:numPr>
          <w:ilvl w:val="0"/>
          <w:numId w:val="1"/>
        </w:numPr>
      </w:pPr>
      <w:r w:rsidRPr="008E577F">
        <w:t>Выбрать справочник «Коды бюджетной классификации (КБК)» (рис. </w:t>
      </w:r>
      <w:r w:rsidRPr="00417EDB">
        <w:fldChar w:fldCharType="begin"/>
      </w:r>
      <w:r w:rsidRPr="008E577F">
        <w:instrText xml:space="preserve"> REF _Ref15045852 \h  \* MERGEFORMAT </w:instrText>
      </w:r>
      <w:r w:rsidRPr="00417EDB">
        <w:fldChar w:fldCharType="separate"/>
      </w:r>
      <w:r w:rsidR="009F07BF">
        <w:rPr>
          <w:noProof/>
        </w:rPr>
        <w:t>41</w:t>
      </w:r>
      <w:r w:rsidRPr="00417EDB">
        <w:fldChar w:fldCharType="end"/>
      </w:r>
      <w:r w:rsidRPr="008E577F">
        <w:t>).</w:t>
      </w:r>
    </w:p>
    <w:p w14:paraId="7CD28E05" w14:textId="77777777" w:rsidR="00563FFC" w:rsidRPr="008E577F" w:rsidRDefault="00563FFC" w:rsidP="00563FFC">
      <w:pPr>
        <w:pStyle w:val="GOSTFigure"/>
      </w:pPr>
      <w:r w:rsidRPr="00417EDB">
        <w:rPr>
          <w:noProof/>
        </w:rPr>
        <w:drawing>
          <wp:inline distT="0" distB="0" distL="0" distR="0" wp14:anchorId="0881902B" wp14:editId="6D84801C">
            <wp:extent cx="6120130" cy="1266190"/>
            <wp:effectExtent l="0" t="0" r="0"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120130" cy="1266190"/>
                    </a:xfrm>
                    <a:prstGeom prst="rect">
                      <a:avLst/>
                    </a:prstGeom>
                  </pic:spPr>
                </pic:pic>
              </a:graphicData>
            </a:graphic>
          </wp:inline>
        </w:drawing>
      </w:r>
    </w:p>
    <w:p w14:paraId="349F423D"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336" w:name="_Ref15045852"/>
      <w:bookmarkStart w:id="1337" w:name="_Toc15910570"/>
      <w:bookmarkStart w:id="1338" w:name="_Toc76573747"/>
      <w:bookmarkStart w:id="1339" w:name="_Toc76578377"/>
      <w:bookmarkStart w:id="1340" w:name="_Toc76590951"/>
      <w:bookmarkStart w:id="1341" w:name="_Toc76634000"/>
      <w:bookmarkStart w:id="1342" w:name="_Toc109037492"/>
      <w:bookmarkStart w:id="1343" w:name="_Toc138201204"/>
      <w:bookmarkStart w:id="1344" w:name="_Toc220948349"/>
      <w:r w:rsidR="009F07BF">
        <w:rPr>
          <w:noProof/>
        </w:rPr>
        <w:t>41</w:t>
      </w:r>
      <w:bookmarkEnd w:id="1336"/>
      <w:r w:rsidRPr="00417EDB">
        <w:rPr>
          <w:noProof/>
        </w:rPr>
        <w:fldChar w:fldCharType="end"/>
      </w:r>
      <w:r w:rsidRPr="008E577F">
        <w:t>. Справочник «Коды бюджетной классификации (КБК)</w:t>
      </w:r>
      <w:bookmarkEnd w:id="1337"/>
      <w:r w:rsidRPr="008E577F">
        <w:t>»</w:t>
      </w:r>
      <w:bookmarkEnd w:id="1338"/>
      <w:bookmarkEnd w:id="1339"/>
      <w:bookmarkEnd w:id="1340"/>
      <w:bookmarkEnd w:id="1341"/>
      <w:bookmarkEnd w:id="1342"/>
      <w:bookmarkEnd w:id="1343"/>
      <w:bookmarkEnd w:id="1344"/>
    </w:p>
    <w:p w14:paraId="5CBCF1B4" w14:textId="77777777" w:rsidR="00563FFC" w:rsidRPr="008E577F" w:rsidRDefault="00563FFC" w:rsidP="00563FFC">
      <w:pPr>
        <w:pStyle w:val="GOSTNormalWithout"/>
      </w:pPr>
      <w:r w:rsidRPr="008E577F">
        <w:t>Перечень полей, присутствующих в справочнике по умолчанию:</w:t>
      </w:r>
    </w:p>
    <w:p w14:paraId="57917489" w14:textId="77777777" w:rsidR="00563FFC" w:rsidRPr="008E577F" w:rsidRDefault="00563FFC" w:rsidP="00563FFC">
      <w:pPr>
        <w:pStyle w:val="GOSTListmark1"/>
      </w:pPr>
      <w:r w:rsidRPr="008E577F">
        <w:t>Код главы;</w:t>
      </w:r>
    </w:p>
    <w:p w14:paraId="02308610" w14:textId="77777777" w:rsidR="00563FFC" w:rsidRPr="008E577F" w:rsidRDefault="00563FFC" w:rsidP="00563FFC">
      <w:pPr>
        <w:pStyle w:val="GOSTListmark1"/>
      </w:pPr>
      <w:r w:rsidRPr="008E577F">
        <w:t>Код раздела и подраздела;</w:t>
      </w:r>
    </w:p>
    <w:p w14:paraId="1A93C292" w14:textId="77777777" w:rsidR="00563FFC" w:rsidRPr="008E577F" w:rsidRDefault="00563FFC" w:rsidP="00563FFC">
      <w:pPr>
        <w:pStyle w:val="GOSTListmark1"/>
      </w:pPr>
      <w:r w:rsidRPr="008E577F">
        <w:t>Код целевой статьи;</w:t>
      </w:r>
    </w:p>
    <w:p w14:paraId="319C1BB5" w14:textId="77777777" w:rsidR="00563FFC" w:rsidRPr="008E577F" w:rsidRDefault="00563FFC" w:rsidP="00563FFC">
      <w:pPr>
        <w:pStyle w:val="GOSTListmark1"/>
      </w:pPr>
      <w:r w:rsidRPr="008E577F">
        <w:t>Код вида расходов;</w:t>
      </w:r>
    </w:p>
    <w:p w14:paraId="4CDFAFDE" w14:textId="77777777" w:rsidR="00563FFC" w:rsidRPr="008E577F" w:rsidRDefault="00563FFC" w:rsidP="00563FFC">
      <w:pPr>
        <w:pStyle w:val="GOSTListmark1"/>
      </w:pPr>
      <w:r w:rsidRPr="008E577F">
        <w:t>Код КОСГУ;</w:t>
      </w:r>
    </w:p>
    <w:p w14:paraId="3C6AAB92" w14:textId="77777777" w:rsidR="00563FFC" w:rsidRPr="008E577F" w:rsidRDefault="00563FFC" w:rsidP="00563FFC">
      <w:pPr>
        <w:pStyle w:val="GOSTListmark1"/>
      </w:pPr>
      <w:r w:rsidRPr="008E577F">
        <w:t>Совокупный код;</w:t>
      </w:r>
    </w:p>
    <w:p w14:paraId="6344C44C" w14:textId="77777777" w:rsidR="00563FFC" w:rsidRPr="008E577F" w:rsidRDefault="00563FFC" w:rsidP="00563FFC">
      <w:pPr>
        <w:pStyle w:val="GOSTListmark1"/>
      </w:pPr>
      <w:r w:rsidRPr="008E577F">
        <w:t>Сокращенное наименование;</w:t>
      </w:r>
    </w:p>
    <w:p w14:paraId="602B83A8" w14:textId="77777777" w:rsidR="00563FFC" w:rsidRPr="008E577F" w:rsidRDefault="00563FFC" w:rsidP="00563FFC">
      <w:pPr>
        <w:pStyle w:val="GOSTListmark1"/>
      </w:pPr>
      <w:r w:rsidRPr="008E577F">
        <w:t>Полное наименование;</w:t>
      </w:r>
    </w:p>
    <w:p w14:paraId="00669B07" w14:textId="77777777" w:rsidR="00563FFC" w:rsidRPr="008E577F" w:rsidRDefault="00563FFC" w:rsidP="00563FFC">
      <w:pPr>
        <w:pStyle w:val="GOSTListmark1"/>
      </w:pPr>
      <w:r w:rsidRPr="008E577F">
        <w:t>Тип КБК;</w:t>
      </w:r>
    </w:p>
    <w:p w14:paraId="7B560A98" w14:textId="77777777" w:rsidR="00563FFC" w:rsidRPr="008E577F" w:rsidRDefault="00563FFC" w:rsidP="00563FFC">
      <w:pPr>
        <w:pStyle w:val="GOSTListmark1"/>
      </w:pPr>
      <w:r w:rsidRPr="008E577F">
        <w:lastRenderedPageBreak/>
        <w:t>Код бюджета;</w:t>
      </w:r>
    </w:p>
    <w:p w14:paraId="2EE16C1F" w14:textId="77777777" w:rsidR="00563FFC" w:rsidRPr="008E577F" w:rsidRDefault="00563FFC" w:rsidP="00563FFC">
      <w:pPr>
        <w:pStyle w:val="GOSTListmark1"/>
      </w:pPr>
      <w:r w:rsidRPr="008E577F">
        <w:t>Наименование бюджета;</w:t>
      </w:r>
    </w:p>
    <w:p w14:paraId="18FDAFB7" w14:textId="77777777" w:rsidR="00563FFC" w:rsidRPr="008E577F" w:rsidRDefault="00563FFC" w:rsidP="00563FFC">
      <w:pPr>
        <w:pStyle w:val="GOSTListmark1"/>
      </w:pPr>
      <w:r w:rsidRPr="008E577F">
        <w:t>Признак лимитируемых расходов;</w:t>
      </w:r>
    </w:p>
    <w:p w14:paraId="574AB9C6" w14:textId="77777777" w:rsidR="00563FFC" w:rsidRPr="008E577F" w:rsidRDefault="00563FFC" w:rsidP="00563FFC">
      <w:pPr>
        <w:pStyle w:val="GOSTListmark1"/>
      </w:pPr>
      <w:r w:rsidRPr="008E577F">
        <w:t>Код ТОФК (где введен);</w:t>
      </w:r>
    </w:p>
    <w:p w14:paraId="68C5C6E8" w14:textId="77777777" w:rsidR="00563FFC" w:rsidRPr="008E577F" w:rsidRDefault="00563FFC" w:rsidP="00563FFC">
      <w:pPr>
        <w:pStyle w:val="GOSTListmark1"/>
      </w:pPr>
      <w:r w:rsidRPr="008E577F">
        <w:t>Наименование ТОФК (где введен);</w:t>
      </w:r>
    </w:p>
    <w:p w14:paraId="066C944B" w14:textId="5F334333" w:rsidR="00563FFC" w:rsidRPr="008E577F" w:rsidRDefault="00563FFC" w:rsidP="00563FFC">
      <w:pPr>
        <w:pStyle w:val="GOSTListmark1"/>
      </w:pPr>
      <w:r w:rsidRPr="008E577F">
        <w:t>Би</w:t>
      </w:r>
      <w:r w:rsidR="00050728" w:rsidRPr="008E577F">
        <w:t>знес-статус</w:t>
      </w:r>
      <w:r w:rsidRPr="008E577F">
        <w:t xml:space="preserve"> записи;</w:t>
      </w:r>
    </w:p>
    <w:p w14:paraId="0E81A4D7" w14:textId="77777777" w:rsidR="00563FFC" w:rsidRPr="008E577F" w:rsidRDefault="00563FFC" w:rsidP="00563FFC">
      <w:pPr>
        <w:pStyle w:val="GOSTListmark1"/>
      </w:pPr>
      <w:r w:rsidRPr="008E577F">
        <w:t>Дата включения кода в справочник;</w:t>
      </w:r>
    </w:p>
    <w:p w14:paraId="1E9D8A4C" w14:textId="77777777" w:rsidR="00563FFC" w:rsidRPr="008E577F" w:rsidRDefault="00563FFC" w:rsidP="00563FFC">
      <w:pPr>
        <w:pStyle w:val="GOSTListmark1"/>
      </w:pPr>
      <w:r w:rsidRPr="008E577F">
        <w:t>Дата исключения кода из справочника;</w:t>
      </w:r>
    </w:p>
    <w:p w14:paraId="1CCF564F" w14:textId="77777777" w:rsidR="00563FFC" w:rsidRPr="008E577F" w:rsidRDefault="00563FFC" w:rsidP="00563FFC">
      <w:pPr>
        <w:pStyle w:val="GOSTListmark1"/>
      </w:pPr>
      <w:r w:rsidRPr="008E577F">
        <w:t>Статус записи;</w:t>
      </w:r>
    </w:p>
    <w:p w14:paraId="592EE03A" w14:textId="77777777" w:rsidR="00563FFC" w:rsidRPr="008E577F" w:rsidRDefault="00563FFC" w:rsidP="00563FFC">
      <w:pPr>
        <w:pStyle w:val="GOSTListmark1"/>
      </w:pPr>
      <w:r w:rsidRPr="008E577F">
        <w:t>Дата начала действия записи;</w:t>
      </w:r>
    </w:p>
    <w:p w14:paraId="765CEE81" w14:textId="77777777" w:rsidR="00563FFC" w:rsidRPr="008E577F" w:rsidRDefault="00563FFC" w:rsidP="00563FFC">
      <w:pPr>
        <w:pStyle w:val="GOSTListmark1"/>
      </w:pPr>
      <w:r w:rsidRPr="008E577F">
        <w:t>Дата окончания действия записи.</w:t>
      </w:r>
    </w:p>
    <w:p w14:paraId="6636B81B" w14:textId="77777777" w:rsidR="00563FFC" w:rsidRPr="008E577F" w:rsidRDefault="00563FFC" w:rsidP="00563FFC">
      <w:pPr>
        <w:pStyle w:val="41"/>
      </w:pPr>
      <w:bookmarkStart w:id="1345" w:name="_Toc15910341"/>
      <w:bookmarkStart w:id="1346" w:name="_Toc109037257"/>
      <w:r w:rsidRPr="008E577F">
        <w:rPr>
          <w:rFonts w:hint="eastAsia"/>
        </w:rPr>
        <w:t>Справочник</w:t>
      </w:r>
      <w:r w:rsidRPr="008E577F">
        <w:t xml:space="preserve"> </w:t>
      </w:r>
      <w:r w:rsidRPr="008E577F">
        <w:rPr>
          <w:rFonts w:hint="eastAsia"/>
        </w:rPr>
        <w:t>«Коды</w:t>
      </w:r>
      <w:r w:rsidRPr="008E577F">
        <w:t xml:space="preserve"> </w:t>
      </w:r>
      <w:r w:rsidRPr="008E577F">
        <w:rPr>
          <w:rFonts w:hint="eastAsia"/>
        </w:rPr>
        <w:t>бюджетной</w:t>
      </w:r>
      <w:r w:rsidRPr="008E577F">
        <w:t xml:space="preserve"> </w:t>
      </w:r>
      <w:r w:rsidRPr="008E577F">
        <w:rPr>
          <w:rFonts w:hint="eastAsia"/>
        </w:rPr>
        <w:t>классификации</w:t>
      </w:r>
      <w:r w:rsidRPr="008E577F">
        <w:t xml:space="preserve"> </w:t>
      </w:r>
      <w:r w:rsidRPr="008E577F">
        <w:rPr>
          <w:rFonts w:hint="eastAsia"/>
        </w:rPr>
        <w:t>Расходы</w:t>
      </w:r>
      <w:r w:rsidRPr="008E577F">
        <w:t xml:space="preserve"> (</w:t>
      </w:r>
      <w:r w:rsidRPr="008E577F">
        <w:rPr>
          <w:rFonts w:hint="eastAsia"/>
        </w:rPr>
        <w:t>КБК</w:t>
      </w:r>
      <w:r w:rsidRPr="008E577F">
        <w:t>)</w:t>
      </w:r>
      <w:r w:rsidRPr="008E577F">
        <w:rPr>
          <w:rFonts w:hint="eastAsia"/>
        </w:rPr>
        <w:t>»</w:t>
      </w:r>
      <w:bookmarkEnd w:id="1345"/>
      <w:bookmarkEnd w:id="1346"/>
    </w:p>
    <w:p w14:paraId="450F7B02" w14:textId="77777777" w:rsidR="00234C6F" w:rsidRDefault="00234C6F" w:rsidP="0087777B">
      <w:pPr>
        <w:pStyle w:val="GOSTListnum"/>
        <w:numPr>
          <w:ilvl w:val="0"/>
          <w:numId w:val="193"/>
        </w:numPr>
      </w:pPr>
      <w:r w:rsidRPr="007516D0">
        <w:t>На панели «Меню» выбрать ветку</w:t>
      </w:r>
      <w:r>
        <w:t>:</w:t>
      </w:r>
    </w:p>
    <w:p w14:paraId="7DEED94F"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4F13A6E1"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FF5F741"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65E3A3A0" w14:textId="2063FD68"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69090B69" w14:textId="77777777" w:rsidR="00563FFC" w:rsidRPr="008E577F" w:rsidRDefault="00563FFC" w:rsidP="00563FFC">
      <w:pPr>
        <w:pStyle w:val="GOSTListnum"/>
        <w:numPr>
          <w:ilvl w:val="0"/>
          <w:numId w:val="1"/>
        </w:numPr>
      </w:pPr>
      <w:r w:rsidRPr="008E577F">
        <w:t>Выбрать справочник «Коды бюджетной классификации Расходы (КБК)» (рис. </w:t>
      </w:r>
      <w:r w:rsidRPr="00417EDB">
        <w:fldChar w:fldCharType="begin"/>
      </w:r>
      <w:r w:rsidRPr="008E577F">
        <w:instrText xml:space="preserve"> REF _Ref15046756 \h  \* MERGEFORMAT </w:instrText>
      </w:r>
      <w:r w:rsidRPr="00417EDB">
        <w:fldChar w:fldCharType="separate"/>
      </w:r>
      <w:r w:rsidR="009F07BF">
        <w:rPr>
          <w:noProof/>
        </w:rPr>
        <w:t>42</w:t>
      </w:r>
      <w:r w:rsidRPr="00417EDB">
        <w:fldChar w:fldCharType="end"/>
      </w:r>
      <w:r w:rsidRPr="008E577F">
        <w:t>).</w:t>
      </w:r>
    </w:p>
    <w:p w14:paraId="1B07B6A1" w14:textId="77777777" w:rsidR="00563FFC" w:rsidRPr="008E577F" w:rsidRDefault="00563FFC" w:rsidP="00563FFC">
      <w:pPr>
        <w:pStyle w:val="GOSTFigure"/>
      </w:pPr>
      <w:r w:rsidRPr="00417EDB">
        <w:rPr>
          <w:noProof/>
        </w:rPr>
        <w:drawing>
          <wp:inline distT="0" distB="0" distL="0" distR="0" wp14:anchorId="0F339EBF" wp14:editId="4A5DC081">
            <wp:extent cx="6120130" cy="11811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6120130" cy="1181100"/>
                    </a:xfrm>
                    <a:prstGeom prst="rect">
                      <a:avLst/>
                    </a:prstGeom>
                  </pic:spPr>
                </pic:pic>
              </a:graphicData>
            </a:graphic>
          </wp:inline>
        </w:drawing>
      </w:r>
    </w:p>
    <w:p w14:paraId="11F5FF28"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347" w:name="_Ref15046756"/>
      <w:bookmarkStart w:id="1348" w:name="_Toc15910571"/>
      <w:bookmarkStart w:id="1349" w:name="_Toc76573748"/>
      <w:bookmarkStart w:id="1350" w:name="_Toc76578378"/>
      <w:bookmarkStart w:id="1351" w:name="_Toc76590952"/>
      <w:bookmarkStart w:id="1352" w:name="_Toc76634001"/>
      <w:bookmarkStart w:id="1353" w:name="_Toc109037493"/>
      <w:bookmarkStart w:id="1354" w:name="_Toc138201205"/>
      <w:bookmarkStart w:id="1355" w:name="_Toc220948350"/>
      <w:r w:rsidR="009F07BF">
        <w:rPr>
          <w:noProof/>
        </w:rPr>
        <w:t>42</w:t>
      </w:r>
      <w:bookmarkEnd w:id="1347"/>
      <w:r w:rsidRPr="00417EDB">
        <w:rPr>
          <w:noProof/>
        </w:rPr>
        <w:fldChar w:fldCharType="end"/>
      </w:r>
      <w:r w:rsidRPr="008E577F">
        <w:t>. Справочник «Коды бюджетной классификации Расходы (КБК)</w:t>
      </w:r>
      <w:bookmarkEnd w:id="1348"/>
      <w:r w:rsidRPr="008E577F">
        <w:t>»</w:t>
      </w:r>
      <w:bookmarkEnd w:id="1349"/>
      <w:bookmarkEnd w:id="1350"/>
      <w:bookmarkEnd w:id="1351"/>
      <w:bookmarkEnd w:id="1352"/>
      <w:bookmarkEnd w:id="1353"/>
      <w:bookmarkEnd w:id="1354"/>
      <w:bookmarkEnd w:id="1355"/>
    </w:p>
    <w:p w14:paraId="254A4BA5" w14:textId="77777777" w:rsidR="00563FFC" w:rsidRPr="008E577F" w:rsidRDefault="00563FFC" w:rsidP="00563FFC">
      <w:pPr>
        <w:pStyle w:val="GOSTNormalWithout"/>
      </w:pPr>
      <w:r w:rsidRPr="008E577F">
        <w:t>Перечень полей, присутствующих в справочнике по умолчанию:</w:t>
      </w:r>
    </w:p>
    <w:p w14:paraId="2E44AF91" w14:textId="77777777" w:rsidR="00563FFC" w:rsidRPr="008E577F" w:rsidRDefault="00563FFC" w:rsidP="00563FFC">
      <w:pPr>
        <w:pStyle w:val="GOSTListmark1"/>
      </w:pPr>
      <w:r w:rsidRPr="008E577F">
        <w:t>Дата создания записи;</w:t>
      </w:r>
    </w:p>
    <w:p w14:paraId="1C10111D" w14:textId="77777777" w:rsidR="00563FFC" w:rsidRPr="008E577F" w:rsidRDefault="00563FFC" w:rsidP="00563FFC">
      <w:pPr>
        <w:pStyle w:val="GOSTListmark1"/>
      </w:pPr>
      <w:r w:rsidRPr="008E577F">
        <w:t>КБК;</w:t>
      </w:r>
    </w:p>
    <w:p w14:paraId="2F6D4B4B" w14:textId="77777777" w:rsidR="00563FFC" w:rsidRPr="008E577F" w:rsidRDefault="00563FFC" w:rsidP="00563FFC">
      <w:pPr>
        <w:pStyle w:val="GOSTListmark1"/>
      </w:pPr>
      <w:r w:rsidRPr="008E577F">
        <w:t>Наименование КБК;</w:t>
      </w:r>
    </w:p>
    <w:p w14:paraId="0EEE5A36" w14:textId="77777777" w:rsidR="00563FFC" w:rsidRPr="008E577F" w:rsidRDefault="00563FFC" w:rsidP="00563FFC">
      <w:pPr>
        <w:pStyle w:val="GOSTListmark1"/>
      </w:pPr>
      <w:r w:rsidRPr="008E577F">
        <w:t>Дата открытия КБК;</w:t>
      </w:r>
    </w:p>
    <w:p w14:paraId="6907748D" w14:textId="77777777" w:rsidR="00563FFC" w:rsidRPr="008E577F" w:rsidRDefault="00563FFC" w:rsidP="00563FFC">
      <w:pPr>
        <w:pStyle w:val="GOSTListmark1"/>
      </w:pPr>
      <w:r w:rsidRPr="008E577F">
        <w:t>Дата закрытия КБК;</w:t>
      </w:r>
    </w:p>
    <w:p w14:paraId="5E0F2222" w14:textId="77777777" w:rsidR="00563FFC" w:rsidRPr="008E577F" w:rsidRDefault="00563FFC" w:rsidP="00563FFC">
      <w:pPr>
        <w:pStyle w:val="GOSTListmark1"/>
      </w:pPr>
      <w:r w:rsidRPr="008E577F">
        <w:t>Статус записи;</w:t>
      </w:r>
    </w:p>
    <w:p w14:paraId="059D5530" w14:textId="77777777" w:rsidR="00563FFC" w:rsidRPr="008E577F" w:rsidRDefault="00563FFC" w:rsidP="00563FFC">
      <w:pPr>
        <w:pStyle w:val="GOSTListmark1"/>
      </w:pPr>
      <w:r w:rsidRPr="008E577F">
        <w:t>Тип КБК;</w:t>
      </w:r>
    </w:p>
    <w:p w14:paraId="7FD9B5F3" w14:textId="77777777" w:rsidR="00563FFC" w:rsidRPr="008E577F" w:rsidRDefault="00563FFC" w:rsidP="00563FFC">
      <w:pPr>
        <w:pStyle w:val="GOSTListmark1"/>
      </w:pPr>
      <w:r w:rsidRPr="008E577F">
        <w:t>Код бюджета;</w:t>
      </w:r>
    </w:p>
    <w:p w14:paraId="5E262F39" w14:textId="77777777" w:rsidR="00563FFC" w:rsidRPr="008E577F" w:rsidRDefault="00563FFC" w:rsidP="00563FFC">
      <w:pPr>
        <w:pStyle w:val="GOSTListmark1"/>
      </w:pPr>
      <w:r w:rsidRPr="008E577F">
        <w:t>Тип бюджета;</w:t>
      </w:r>
    </w:p>
    <w:p w14:paraId="79EE98F6" w14:textId="77777777" w:rsidR="00563FFC" w:rsidRPr="008E577F" w:rsidRDefault="00563FFC" w:rsidP="00563FFC">
      <w:pPr>
        <w:pStyle w:val="GOSTListmark1"/>
      </w:pPr>
      <w:r w:rsidRPr="008E577F">
        <w:t>Наименование бюджета;</w:t>
      </w:r>
    </w:p>
    <w:p w14:paraId="516F0DDA" w14:textId="77777777" w:rsidR="00563FFC" w:rsidRPr="008E577F" w:rsidRDefault="00563FFC" w:rsidP="00563FFC">
      <w:pPr>
        <w:pStyle w:val="GOSTListmark1"/>
      </w:pPr>
      <w:r w:rsidRPr="008E577F">
        <w:t>Код ТОФК;</w:t>
      </w:r>
    </w:p>
    <w:p w14:paraId="2C734108" w14:textId="77777777" w:rsidR="00563FFC" w:rsidRPr="008E577F" w:rsidRDefault="00563FFC" w:rsidP="00563FFC">
      <w:pPr>
        <w:pStyle w:val="GOSTListmark1"/>
      </w:pPr>
      <w:r w:rsidRPr="008E577F">
        <w:t>Наименование ТОФК;</w:t>
      </w:r>
    </w:p>
    <w:p w14:paraId="5C92ABC4" w14:textId="77777777" w:rsidR="00563FFC" w:rsidRPr="008E577F" w:rsidRDefault="00563FFC" w:rsidP="00563FFC">
      <w:pPr>
        <w:pStyle w:val="GOSTListmark1"/>
      </w:pPr>
      <w:r w:rsidRPr="008E577F">
        <w:t>Код главы;</w:t>
      </w:r>
    </w:p>
    <w:p w14:paraId="01D47292" w14:textId="77777777" w:rsidR="00563FFC" w:rsidRPr="008E577F" w:rsidRDefault="00563FFC" w:rsidP="00563FFC">
      <w:pPr>
        <w:pStyle w:val="GOSTListmark1"/>
      </w:pPr>
      <w:r w:rsidRPr="008E577F">
        <w:t>Код раздела и подраздела;</w:t>
      </w:r>
    </w:p>
    <w:p w14:paraId="4E3C01E3" w14:textId="77777777" w:rsidR="00563FFC" w:rsidRPr="008E577F" w:rsidRDefault="00563FFC" w:rsidP="00563FFC">
      <w:pPr>
        <w:pStyle w:val="GOSTListmark1"/>
      </w:pPr>
      <w:r w:rsidRPr="008E577F">
        <w:t>Код целевой статьи;</w:t>
      </w:r>
    </w:p>
    <w:p w14:paraId="6F2139CE" w14:textId="77777777" w:rsidR="00563FFC" w:rsidRPr="008E577F" w:rsidRDefault="00563FFC" w:rsidP="00563FFC">
      <w:pPr>
        <w:pStyle w:val="GOSTListmark1"/>
      </w:pPr>
      <w:r w:rsidRPr="008E577F">
        <w:t>Код вида расходов;</w:t>
      </w:r>
    </w:p>
    <w:p w14:paraId="68B38A98" w14:textId="77777777" w:rsidR="00563FFC" w:rsidRPr="008E577F" w:rsidRDefault="00563FFC" w:rsidP="00563FFC">
      <w:pPr>
        <w:pStyle w:val="GOSTListmark1"/>
      </w:pPr>
      <w:r w:rsidRPr="008E577F">
        <w:t>Дата закрытия записи;</w:t>
      </w:r>
    </w:p>
    <w:p w14:paraId="4AD8E5AD" w14:textId="77777777" w:rsidR="00563FFC" w:rsidRPr="008E577F" w:rsidRDefault="00563FFC" w:rsidP="00563FFC">
      <w:pPr>
        <w:pStyle w:val="GOSTListmark1"/>
      </w:pPr>
      <w:r w:rsidRPr="008E577F">
        <w:t>Дата последнего изменения записи;</w:t>
      </w:r>
    </w:p>
    <w:p w14:paraId="7DEFEC5E" w14:textId="77777777" w:rsidR="00563FFC" w:rsidRPr="008E577F" w:rsidRDefault="00563FFC" w:rsidP="00563FFC">
      <w:pPr>
        <w:pStyle w:val="GOSTListmark1"/>
      </w:pPr>
      <w:r w:rsidRPr="008E577F">
        <w:lastRenderedPageBreak/>
        <w:t>Способ формирования;</w:t>
      </w:r>
    </w:p>
    <w:p w14:paraId="784BE022" w14:textId="77777777" w:rsidR="00563FFC" w:rsidRPr="008E577F" w:rsidRDefault="00563FFC" w:rsidP="00563FFC">
      <w:pPr>
        <w:pStyle w:val="GOSTListmark1"/>
      </w:pPr>
      <w:r w:rsidRPr="008E577F">
        <w:t>Уровень конфиденциальности.</w:t>
      </w:r>
    </w:p>
    <w:p w14:paraId="11E280A6" w14:textId="77777777" w:rsidR="00563FFC" w:rsidRPr="008E577F" w:rsidRDefault="00563FFC" w:rsidP="00563FFC">
      <w:pPr>
        <w:pStyle w:val="41"/>
      </w:pPr>
      <w:bookmarkStart w:id="1356" w:name="_Toc109037258"/>
      <w:bookmarkStart w:id="1357" w:name="_Ref219471149"/>
      <w:bookmarkStart w:id="1358" w:name="_Toc15910342"/>
      <w:r w:rsidRPr="008E577F">
        <w:rPr>
          <w:rFonts w:hint="eastAsia"/>
        </w:rPr>
        <w:t>Справочник</w:t>
      </w:r>
      <w:r w:rsidRPr="008E577F">
        <w:t xml:space="preserve"> </w:t>
      </w:r>
      <w:r w:rsidRPr="008E577F">
        <w:rPr>
          <w:rFonts w:hint="eastAsia"/>
        </w:rPr>
        <w:t>«Коды</w:t>
      </w:r>
      <w:r w:rsidRPr="008E577F">
        <w:t xml:space="preserve"> </w:t>
      </w:r>
      <w:r w:rsidRPr="008E577F">
        <w:rPr>
          <w:rFonts w:hint="eastAsia"/>
        </w:rPr>
        <w:t>бюджетной</w:t>
      </w:r>
      <w:r w:rsidRPr="008E577F">
        <w:t xml:space="preserve"> </w:t>
      </w:r>
      <w:r w:rsidRPr="008E577F">
        <w:rPr>
          <w:rFonts w:hint="eastAsia"/>
        </w:rPr>
        <w:t>классификации</w:t>
      </w:r>
      <w:r w:rsidRPr="008E577F">
        <w:t xml:space="preserve"> </w:t>
      </w:r>
      <w:r w:rsidRPr="008E577F">
        <w:rPr>
          <w:rFonts w:hint="eastAsia"/>
        </w:rPr>
        <w:t>Доходы</w:t>
      </w:r>
      <w:r w:rsidRPr="008E577F">
        <w:t xml:space="preserve"> (</w:t>
      </w:r>
      <w:r w:rsidRPr="008E577F">
        <w:rPr>
          <w:rFonts w:hint="eastAsia"/>
        </w:rPr>
        <w:t>КБК</w:t>
      </w:r>
      <w:r w:rsidRPr="008E577F">
        <w:t>)</w:t>
      </w:r>
      <w:r w:rsidRPr="008E577F">
        <w:rPr>
          <w:rFonts w:hint="eastAsia"/>
        </w:rPr>
        <w:t>»</w:t>
      </w:r>
      <w:bookmarkEnd w:id="1356"/>
      <w:bookmarkEnd w:id="1357"/>
    </w:p>
    <w:p w14:paraId="582E5BD8" w14:textId="77777777" w:rsidR="00234C6F" w:rsidRDefault="00234C6F" w:rsidP="0087777B">
      <w:pPr>
        <w:pStyle w:val="GOSTListnum"/>
        <w:numPr>
          <w:ilvl w:val="0"/>
          <w:numId w:val="194"/>
        </w:numPr>
      </w:pPr>
      <w:r w:rsidRPr="007516D0">
        <w:t>На панели «Меню» выбрать ветку</w:t>
      </w:r>
      <w:r>
        <w:t>:</w:t>
      </w:r>
    </w:p>
    <w:p w14:paraId="05864D75"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0C5628C5"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066C7EF"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514F966D" w14:textId="2C160D49"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754AC629" w14:textId="77777777" w:rsidR="00563FFC" w:rsidRPr="008E577F" w:rsidRDefault="00563FFC" w:rsidP="00563FFC">
      <w:pPr>
        <w:pStyle w:val="GOSTListnum"/>
        <w:numPr>
          <w:ilvl w:val="0"/>
          <w:numId w:val="1"/>
        </w:numPr>
      </w:pPr>
      <w:r w:rsidRPr="008E577F">
        <w:t>Выбрать справочник «Коды бюджетной классификации Доходы (КБК)» (рис. </w:t>
      </w:r>
      <w:r w:rsidRPr="00417EDB">
        <w:fldChar w:fldCharType="begin"/>
      </w:r>
      <w:r w:rsidRPr="008E577F">
        <w:instrText xml:space="preserve"> REF _Ref76056467 \h  \* MERGEFORMAT </w:instrText>
      </w:r>
      <w:r w:rsidRPr="00417EDB">
        <w:fldChar w:fldCharType="separate"/>
      </w:r>
      <w:r w:rsidR="009F07BF" w:rsidRPr="009F07BF">
        <w:rPr>
          <w:noProof/>
        </w:rPr>
        <w:t>43</w:t>
      </w:r>
      <w:r w:rsidRPr="00417EDB">
        <w:fldChar w:fldCharType="end"/>
      </w:r>
      <w:r w:rsidRPr="008E577F">
        <w:t>).</w:t>
      </w:r>
    </w:p>
    <w:p w14:paraId="50A108AE" w14:textId="75CD22C5" w:rsidR="00563FFC" w:rsidRPr="008E577F" w:rsidRDefault="008672F1" w:rsidP="00563FFC">
      <w:pPr>
        <w:pStyle w:val="GOSTFigure"/>
      </w:pPr>
      <w:r>
        <w:rPr>
          <w:noProof/>
        </w:rPr>
        <w:drawing>
          <wp:inline distT="0" distB="0" distL="0" distR="0" wp14:anchorId="59BBD4C1" wp14:editId="7E82965C">
            <wp:extent cx="6120130" cy="132207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6120130" cy="1322070"/>
                    </a:xfrm>
                    <a:prstGeom prst="rect">
                      <a:avLst/>
                    </a:prstGeom>
                  </pic:spPr>
                </pic:pic>
              </a:graphicData>
            </a:graphic>
          </wp:inline>
        </w:drawing>
      </w:r>
    </w:p>
    <w:p w14:paraId="4CD6E9BB" w14:textId="77777777" w:rsidR="00563FFC" w:rsidRPr="008672F1" w:rsidRDefault="00563FFC" w:rsidP="00563FFC">
      <w:pPr>
        <w:pStyle w:val="GOSTFigName"/>
        <w:rPr>
          <w:highlight w:val="yellow"/>
        </w:rPr>
      </w:pPr>
      <w:r w:rsidRPr="008672F1">
        <w:rPr>
          <w:noProof/>
          <w:highlight w:val="yellow"/>
        </w:rPr>
        <w:fldChar w:fldCharType="begin"/>
      </w:r>
      <w:r w:rsidRPr="008672F1">
        <w:rPr>
          <w:noProof/>
          <w:highlight w:val="yellow"/>
        </w:rPr>
        <w:instrText xml:space="preserve"> SEQ Рисунок \* ARABIC </w:instrText>
      </w:r>
      <w:r w:rsidRPr="008672F1">
        <w:rPr>
          <w:noProof/>
          <w:highlight w:val="yellow"/>
        </w:rPr>
        <w:fldChar w:fldCharType="separate"/>
      </w:r>
      <w:bookmarkStart w:id="1359" w:name="_Ref76056467"/>
      <w:bookmarkStart w:id="1360" w:name="_Toc76573749"/>
      <w:bookmarkStart w:id="1361" w:name="_Toc76578379"/>
      <w:bookmarkStart w:id="1362" w:name="_Toc76590953"/>
      <w:bookmarkStart w:id="1363" w:name="_Toc76634002"/>
      <w:bookmarkStart w:id="1364" w:name="_Toc109037494"/>
      <w:bookmarkStart w:id="1365" w:name="_Toc138201206"/>
      <w:bookmarkStart w:id="1366" w:name="_Toc220948351"/>
      <w:r w:rsidR="009F07BF">
        <w:rPr>
          <w:noProof/>
          <w:highlight w:val="yellow"/>
        </w:rPr>
        <w:t>43</w:t>
      </w:r>
      <w:bookmarkEnd w:id="1359"/>
      <w:r w:rsidRPr="008672F1">
        <w:rPr>
          <w:noProof/>
          <w:highlight w:val="yellow"/>
        </w:rPr>
        <w:fldChar w:fldCharType="end"/>
      </w:r>
      <w:r w:rsidRPr="008672F1">
        <w:rPr>
          <w:highlight w:val="yellow"/>
        </w:rPr>
        <w:t>. Справочник «Коды бюджетной классификации Доходы (КБК)»</w:t>
      </w:r>
      <w:bookmarkEnd w:id="1360"/>
      <w:bookmarkEnd w:id="1361"/>
      <w:bookmarkEnd w:id="1362"/>
      <w:bookmarkEnd w:id="1363"/>
      <w:bookmarkEnd w:id="1364"/>
      <w:bookmarkEnd w:id="1365"/>
      <w:bookmarkEnd w:id="1366"/>
    </w:p>
    <w:p w14:paraId="6BD181B3" w14:textId="77777777" w:rsidR="00563FFC" w:rsidRPr="008E577F" w:rsidRDefault="00563FFC" w:rsidP="00563FFC">
      <w:pPr>
        <w:pStyle w:val="GOSTNormalWithout"/>
      </w:pPr>
      <w:r w:rsidRPr="008E577F">
        <w:t>Перечень полей, присутствующих в справочнике по умолчанию:</w:t>
      </w:r>
    </w:p>
    <w:p w14:paraId="3EB18C7A" w14:textId="77777777" w:rsidR="008672F1" w:rsidRDefault="008672F1" w:rsidP="008672F1">
      <w:pPr>
        <w:pStyle w:val="GOSTListmark1"/>
      </w:pPr>
      <w:r w:rsidRPr="00BD07E8">
        <w:rPr>
          <w:highlight w:val="yellow"/>
        </w:rPr>
        <w:t>Дата открытия КБК;</w:t>
      </w:r>
    </w:p>
    <w:p w14:paraId="5F6996E7" w14:textId="77777777" w:rsidR="00563FFC" w:rsidRPr="008E577F" w:rsidRDefault="00563FFC" w:rsidP="00563FFC">
      <w:pPr>
        <w:pStyle w:val="GOSTListmark1"/>
      </w:pPr>
      <w:r w:rsidRPr="008E577F">
        <w:t>КБК;</w:t>
      </w:r>
    </w:p>
    <w:p w14:paraId="70CF04E4" w14:textId="77777777" w:rsidR="00563FFC" w:rsidRPr="008E577F" w:rsidRDefault="00563FFC" w:rsidP="00563FFC">
      <w:pPr>
        <w:pStyle w:val="GOSTListmark1"/>
      </w:pPr>
      <w:r w:rsidRPr="008E577F">
        <w:t>Наименование КБК;</w:t>
      </w:r>
    </w:p>
    <w:p w14:paraId="366954E2" w14:textId="77777777" w:rsidR="008672F1" w:rsidRPr="00EE4AA6" w:rsidRDefault="008672F1" w:rsidP="008672F1">
      <w:pPr>
        <w:pStyle w:val="GOSTListmark1"/>
        <w:rPr>
          <w:highlight w:val="yellow"/>
        </w:rPr>
      </w:pPr>
      <w:r w:rsidRPr="00EE4AA6">
        <w:rPr>
          <w:highlight w:val="yellow"/>
        </w:rPr>
        <w:t>Дата начала действия записи;</w:t>
      </w:r>
    </w:p>
    <w:p w14:paraId="01EA2DB5" w14:textId="77777777" w:rsidR="008672F1" w:rsidRPr="00EE4AA6" w:rsidRDefault="008672F1" w:rsidP="008672F1">
      <w:pPr>
        <w:pStyle w:val="GOSTListmark1"/>
        <w:rPr>
          <w:highlight w:val="yellow"/>
        </w:rPr>
      </w:pPr>
      <w:r w:rsidRPr="00EE4AA6">
        <w:rPr>
          <w:highlight w:val="yellow"/>
        </w:rPr>
        <w:t>Дата закрытия КБК;</w:t>
      </w:r>
    </w:p>
    <w:p w14:paraId="0FE836CC" w14:textId="77777777" w:rsidR="008672F1" w:rsidRPr="00EE4AA6" w:rsidRDefault="008672F1" w:rsidP="008672F1">
      <w:pPr>
        <w:pStyle w:val="GOSTListmark1"/>
        <w:rPr>
          <w:highlight w:val="yellow"/>
        </w:rPr>
      </w:pPr>
      <w:r w:rsidRPr="00EE4AA6">
        <w:rPr>
          <w:highlight w:val="yellow"/>
        </w:rPr>
        <w:t>Статус записи;</w:t>
      </w:r>
    </w:p>
    <w:p w14:paraId="5A8AF2DF" w14:textId="77777777" w:rsidR="008672F1" w:rsidRPr="00EE4AA6" w:rsidRDefault="008672F1" w:rsidP="008672F1">
      <w:pPr>
        <w:pStyle w:val="GOSTListmark1"/>
        <w:rPr>
          <w:highlight w:val="yellow"/>
        </w:rPr>
      </w:pPr>
      <w:r w:rsidRPr="00EE4AA6">
        <w:rPr>
          <w:highlight w:val="yellow"/>
        </w:rPr>
        <w:t>Код бюджета;</w:t>
      </w:r>
    </w:p>
    <w:p w14:paraId="1F943FC9" w14:textId="77777777" w:rsidR="008672F1" w:rsidRPr="00EE4AA6" w:rsidRDefault="008672F1" w:rsidP="008672F1">
      <w:pPr>
        <w:pStyle w:val="GOSTListmark1"/>
        <w:rPr>
          <w:highlight w:val="yellow"/>
        </w:rPr>
      </w:pPr>
      <w:r w:rsidRPr="00EE4AA6">
        <w:rPr>
          <w:highlight w:val="yellow"/>
        </w:rPr>
        <w:t>Наименование бюджета;</w:t>
      </w:r>
    </w:p>
    <w:p w14:paraId="155FD5A4" w14:textId="77777777" w:rsidR="008672F1" w:rsidRDefault="008672F1" w:rsidP="008672F1">
      <w:pPr>
        <w:pStyle w:val="GOSTListmark1"/>
      </w:pPr>
      <w:r w:rsidRPr="00EE4AA6">
        <w:rPr>
          <w:highlight w:val="yellow"/>
        </w:rPr>
        <w:t>ОКТМО ППО;</w:t>
      </w:r>
    </w:p>
    <w:p w14:paraId="66FFAB4A" w14:textId="77777777" w:rsidR="006E7103" w:rsidRDefault="008672F1" w:rsidP="008672F1">
      <w:pPr>
        <w:pStyle w:val="GOSTListmark1"/>
      </w:pPr>
      <w:r w:rsidRPr="00BD07E8">
        <w:rPr>
          <w:highlight w:val="yellow"/>
        </w:rPr>
        <w:t>Код ТОФК</w:t>
      </w:r>
      <w:r w:rsidR="006E7103">
        <w:t>;</w:t>
      </w:r>
    </w:p>
    <w:p w14:paraId="35FCBCC8" w14:textId="4A77C42E" w:rsidR="00563FFC" w:rsidRPr="008E577F" w:rsidRDefault="006E7103" w:rsidP="00563FFC">
      <w:pPr>
        <w:pStyle w:val="GOSTListmark1"/>
      </w:pPr>
      <w:r w:rsidRPr="0087777B">
        <w:rPr>
          <w:highlight w:val="yellow"/>
        </w:rPr>
        <w:t>Дата последнего изменения</w:t>
      </w:r>
      <w:r w:rsidR="00563FFC" w:rsidRPr="008E577F">
        <w:t>.</w:t>
      </w:r>
    </w:p>
    <w:p w14:paraId="3BE32744" w14:textId="77777777" w:rsidR="00563FFC" w:rsidRPr="008E577F" w:rsidRDefault="00563FFC" w:rsidP="00563FFC">
      <w:pPr>
        <w:pStyle w:val="41"/>
      </w:pPr>
      <w:bookmarkStart w:id="1367" w:name="_Toc109037259"/>
      <w:r w:rsidRPr="008E577F">
        <w:rPr>
          <w:rFonts w:hint="eastAsia"/>
        </w:rPr>
        <w:t>Справочник</w:t>
      </w:r>
      <w:r w:rsidRPr="008E577F">
        <w:t xml:space="preserve"> </w:t>
      </w:r>
      <w:r w:rsidRPr="008E577F">
        <w:rPr>
          <w:rFonts w:hint="eastAsia"/>
        </w:rPr>
        <w:t>«Единый</w:t>
      </w:r>
      <w:r w:rsidRPr="008E577F">
        <w:t xml:space="preserve"> </w:t>
      </w:r>
      <w:r w:rsidRPr="008E577F">
        <w:rPr>
          <w:rFonts w:hint="eastAsia"/>
        </w:rPr>
        <w:t>государственный</w:t>
      </w:r>
      <w:r w:rsidRPr="008E577F">
        <w:t xml:space="preserve"> </w:t>
      </w:r>
      <w:r w:rsidRPr="008E577F">
        <w:rPr>
          <w:rFonts w:hint="eastAsia"/>
        </w:rPr>
        <w:t>реестр</w:t>
      </w:r>
      <w:r w:rsidRPr="008E577F">
        <w:t xml:space="preserve"> </w:t>
      </w:r>
      <w:r w:rsidRPr="008E577F">
        <w:rPr>
          <w:rFonts w:hint="eastAsia"/>
        </w:rPr>
        <w:t>юридических</w:t>
      </w:r>
      <w:r w:rsidRPr="008E577F">
        <w:t xml:space="preserve"> </w:t>
      </w:r>
      <w:r w:rsidRPr="008E577F">
        <w:rPr>
          <w:rFonts w:hint="eastAsia"/>
        </w:rPr>
        <w:t>лиц</w:t>
      </w:r>
      <w:r w:rsidRPr="008E577F">
        <w:t xml:space="preserve"> (</w:t>
      </w:r>
      <w:r w:rsidRPr="008E577F">
        <w:rPr>
          <w:rFonts w:hint="eastAsia"/>
        </w:rPr>
        <w:t>ЕГРЮЛ</w:t>
      </w:r>
      <w:r w:rsidRPr="008E577F">
        <w:t>)</w:t>
      </w:r>
      <w:r w:rsidRPr="008E577F">
        <w:rPr>
          <w:rFonts w:hint="eastAsia"/>
        </w:rPr>
        <w:t>»</w:t>
      </w:r>
      <w:bookmarkEnd w:id="1358"/>
      <w:bookmarkEnd w:id="1367"/>
    </w:p>
    <w:p w14:paraId="4404353F" w14:textId="77777777" w:rsidR="00234C6F" w:rsidRDefault="00234C6F" w:rsidP="0087777B">
      <w:pPr>
        <w:pStyle w:val="GOSTListnum"/>
        <w:numPr>
          <w:ilvl w:val="0"/>
          <w:numId w:val="195"/>
        </w:numPr>
      </w:pPr>
      <w:r w:rsidRPr="007516D0">
        <w:t>На панели «Меню» выбрать ветку</w:t>
      </w:r>
      <w:r>
        <w:t>:</w:t>
      </w:r>
    </w:p>
    <w:p w14:paraId="707B9BD5"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51163470"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BE6827B"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2E0D1F18" w14:textId="111D43AF"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486EB03D" w14:textId="77777777" w:rsidR="00563FFC" w:rsidRPr="008E577F" w:rsidRDefault="00563FFC" w:rsidP="00563FFC">
      <w:pPr>
        <w:pStyle w:val="GOSTListnum"/>
        <w:numPr>
          <w:ilvl w:val="0"/>
          <w:numId w:val="1"/>
        </w:numPr>
      </w:pPr>
      <w:r w:rsidRPr="008E577F">
        <w:t>Выбрать справочник «Единый государственный реестр юридических лиц (ЕГРЮЛ)» (рис. </w:t>
      </w:r>
      <w:r w:rsidRPr="00417EDB">
        <w:fldChar w:fldCharType="begin"/>
      </w:r>
      <w:r w:rsidRPr="008E577F">
        <w:instrText xml:space="preserve"> REF _Ref15047363 \h  \* MERGEFORMAT </w:instrText>
      </w:r>
      <w:r w:rsidRPr="00417EDB">
        <w:fldChar w:fldCharType="separate"/>
      </w:r>
      <w:r w:rsidR="009F07BF">
        <w:rPr>
          <w:noProof/>
        </w:rPr>
        <w:t>44</w:t>
      </w:r>
      <w:r w:rsidRPr="00417EDB">
        <w:fldChar w:fldCharType="end"/>
      </w:r>
      <w:r w:rsidRPr="008E577F">
        <w:t>).</w:t>
      </w:r>
    </w:p>
    <w:p w14:paraId="596BE9CD" w14:textId="77777777" w:rsidR="00563FFC" w:rsidRPr="008E577F" w:rsidRDefault="00563FFC" w:rsidP="00563FFC">
      <w:pPr>
        <w:pStyle w:val="GOSTFigure"/>
        <w:rPr>
          <w:lang w:val="en-US"/>
        </w:rPr>
      </w:pPr>
      <w:r w:rsidRPr="00417EDB">
        <w:rPr>
          <w:noProof/>
        </w:rPr>
        <w:lastRenderedPageBreak/>
        <w:drawing>
          <wp:inline distT="0" distB="0" distL="0" distR="0" wp14:anchorId="0CFD749A" wp14:editId="726EF5C2">
            <wp:extent cx="6120130" cy="2083435"/>
            <wp:effectExtent l="0" t="0" r="0"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6120130" cy="2083435"/>
                    </a:xfrm>
                    <a:prstGeom prst="rect">
                      <a:avLst/>
                    </a:prstGeom>
                  </pic:spPr>
                </pic:pic>
              </a:graphicData>
            </a:graphic>
          </wp:inline>
        </w:drawing>
      </w:r>
    </w:p>
    <w:p w14:paraId="1BF54EEB"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368" w:name="_Ref15047363"/>
      <w:bookmarkStart w:id="1369" w:name="_Toc15910572"/>
      <w:bookmarkStart w:id="1370" w:name="_Toc76573750"/>
      <w:bookmarkStart w:id="1371" w:name="_Toc76578380"/>
      <w:bookmarkStart w:id="1372" w:name="_Toc76590954"/>
      <w:bookmarkStart w:id="1373" w:name="_Toc76634003"/>
      <w:bookmarkStart w:id="1374" w:name="_Toc109037495"/>
      <w:bookmarkStart w:id="1375" w:name="_Toc138201207"/>
      <w:bookmarkStart w:id="1376" w:name="_Toc220948352"/>
      <w:r w:rsidR="009F07BF">
        <w:rPr>
          <w:noProof/>
        </w:rPr>
        <w:t>44</w:t>
      </w:r>
      <w:bookmarkEnd w:id="1368"/>
      <w:r w:rsidRPr="00417EDB">
        <w:rPr>
          <w:noProof/>
        </w:rPr>
        <w:fldChar w:fldCharType="end"/>
      </w:r>
      <w:r w:rsidRPr="008E577F">
        <w:t>. Справочник «Единый государственный реестр юридических лиц (ЕГРЮЛ)</w:t>
      </w:r>
      <w:bookmarkEnd w:id="1369"/>
      <w:r w:rsidRPr="008E577F">
        <w:t>»</w:t>
      </w:r>
      <w:bookmarkEnd w:id="1370"/>
      <w:bookmarkEnd w:id="1371"/>
      <w:bookmarkEnd w:id="1372"/>
      <w:bookmarkEnd w:id="1373"/>
      <w:bookmarkEnd w:id="1374"/>
      <w:bookmarkEnd w:id="1375"/>
      <w:bookmarkEnd w:id="1376"/>
    </w:p>
    <w:p w14:paraId="2CE14100" w14:textId="77777777" w:rsidR="00563FFC" w:rsidRPr="008E577F" w:rsidRDefault="00563FFC" w:rsidP="00563FFC">
      <w:pPr>
        <w:pStyle w:val="GOSTNormalWithout"/>
      </w:pPr>
      <w:r w:rsidRPr="008E577F">
        <w:t>Перечень полей, присутствующих в справочнике по умолчанию:</w:t>
      </w:r>
    </w:p>
    <w:p w14:paraId="5887563E" w14:textId="77777777" w:rsidR="00563FFC" w:rsidRPr="008E577F" w:rsidRDefault="00563FFC" w:rsidP="00563FFC">
      <w:pPr>
        <w:pStyle w:val="GOSTListmark1"/>
      </w:pPr>
      <w:r w:rsidRPr="008E577F">
        <w:t>ОГРН;</w:t>
      </w:r>
    </w:p>
    <w:p w14:paraId="5B048008" w14:textId="77777777" w:rsidR="00563FFC" w:rsidRPr="008E577F" w:rsidRDefault="00563FFC" w:rsidP="00563FFC">
      <w:pPr>
        <w:pStyle w:val="GOSTListmark1"/>
      </w:pPr>
      <w:r w:rsidRPr="008E577F">
        <w:t>ИНН;</w:t>
      </w:r>
    </w:p>
    <w:p w14:paraId="56B0A83E" w14:textId="77777777" w:rsidR="00563FFC" w:rsidRPr="008E577F" w:rsidRDefault="00563FFC" w:rsidP="00563FFC">
      <w:pPr>
        <w:pStyle w:val="GOSTListmark1"/>
      </w:pPr>
      <w:r w:rsidRPr="008E577F">
        <w:t>КПП;</w:t>
      </w:r>
    </w:p>
    <w:p w14:paraId="52333D98" w14:textId="77777777" w:rsidR="00563FFC" w:rsidRPr="008E577F" w:rsidRDefault="00563FFC" w:rsidP="00563FFC">
      <w:pPr>
        <w:pStyle w:val="GOSTListmark1"/>
      </w:pPr>
      <w:r w:rsidRPr="008E577F">
        <w:t>Наименование ОПФ;</w:t>
      </w:r>
    </w:p>
    <w:p w14:paraId="12CEDFB7" w14:textId="77777777" w:rsidR="00563FFC" w:rsidRPr="008E577F" w:rsidRDefault="00563FFC" w:rsidP="00563FFC">
      <w:pPr>
        <w:pStyle w:val="GOSTListmark1"/>
      </w:pPr>
      <w:r w:rsidRPr="008E577F">
        <w:t>Дата образования;</w:t>
      </w:r>
    </w:p>
    <w:p w14:paraId="25692DBF" w14:textId="77777777" w:rsidR="00563FFC" w:rsidRPr="008E577F" w:rsidRDefault="00563FFC" w:rsidP="00563FFC">
      <w:pPr>
        <w:pStyle w:val="GOSTListmark1"/>
      </w:pPr>
      <w:r w:rsidRPr="008E577F">
        <w:t>Дата прекращения;</w:t>
      </w:r>
    </w:p>
    <w:p w14:paraId="4F0CD00D" w14:textId="77777777" w:rsidR="00563FFC" w:rsidRPr="008E577F" w:rsidRDefault="00563FFC" w:rsidP="00563FFC">
      <w:pPr>
        <w:pStyle w:val="GOSTListmark1"/>
      </w:pPr>
      <w:r w:rsidRPr="008E577F">
        <w:t>Статус записи;</w:t>
      </w:r>
    </w:p>
    <w:p w14:paraId="3996707E" w14:textId="77777777" w:rsidR="00563FFC" w:rsidRPr="008E577F" w:rsidRDefault="00563FFC" w:rsidP="00563FFC">
      <w:pPr>
        <w:pStyle w:val="GOSTListmark1"/>
      </w:pPr>
      <w:r w:rsidRPr="008E577F">
        <w:t>Дата начала действия записи;</w:t>
      </w:r>
    </w:p>
    <w:p w14:paraId="5B666F95" w14:textId="77777777" w:rsidR="00563FFC" w:rsidRPr="008E577F" w:rsidRDefault="00563FFC" w:rsidP="00563FFC">
      <w:pPr>
        <w:pStyle w:val="GOSTListmark1"/>
      </w:pPr>
      <w:r w:rsidRPr="008E577F">
        <w:t>Дата окончания действия записи;</w:t>
      </w:r>
    </w:p>
    <w:p w14:paraId="03D390DB" w14:textId="77777777" w:rsidR="00563FFC" w:rsidRPr="008E577F" w:rsidRDefault="00563FFC" w:rsidP="00563FFC">
      <w:pPr>
        <w:pStyle w:val="GOSTListmark1"/>
      </w:pPr>
      <w:r w:rsidRPr="008E577F">
        <w:t>Дата форм сведений из ЕГРЮЛ;</w:t>
      </w:r>
    </w:p>
    <w:p w14:paraId="6668E059" w14:textId="77777777" w:rsidR="00563FFC" w:rsidRPr="008E577F" w:rsidRDefault="00563FFC" w:rsidP="00563FFC">
      <w:pPr>
        <w:pStyle w:val="GOSTListmark1"/>
      </w:pPr>
      <w:r w:rsidRPr="008E577F">
        <w:t>Название загружаемого файла.</w:t>
      </w:r>
    </w:p>
    <w:p w14:paraId="60739869" w14:textId="77777777" w:rsidR="00563FFC" w:rsidRPr="008E577F" w:rsidRDefault="00563FFC" w:rsidP="00563FFC">
      <w:pPr>
        <w:pStyle w:val="41"/>
      </w:pPr>
      <w:bookmarkStart w:id="1377" w:name="_Toc15910343"/>
      <w:bookmarkStart w:id="1378" w:name="_Toc109037260"/>
      <w:r w:rsidRPr="008E577F">
        <w:rPr>
          <w:rFonts w:hint="eastAsia"/>
        </w:rPr>
        <w:t>Справочник</w:t>
      </w:r>
      <w:r w:rsidRPr="008E577F">
        <w:t xml:space="preserve"> </w:t>
      </w:r>
      <w:r w:rsidRPr="008E577F">
        <w:rPr>
          <w:rFonts w:hint="eastAsia"/>
        </w:rPr>
        <w:t>«Сводный</w:t>
      </w:r>
      <w:r w:rsidRPr="008E577F">
        <w:t xml:space="preserve"> </w:t>
      </w:r>
      <w:r w:rsidRPr="008E577F">
        <w:rPr>
          <w:rFonts w:hint="eastAsia"/>
        </w:rPr>
        <w:t>реестр»</w:t>
      </w:r>
      <w:bookmarkEnd w:id="1377"/>
      <w:bookmarkEnd w:id="1378"/>
    </w:p>
    <w:p w14:paraId="27421E7C" w14:textId="77777777" w:rsidR="00234C6F" w:rsidRDefault="00234C6F" w:rsidP="0087777B">
      <w:pPr>
        <w:pStyle w:val="GOSTListnum"/>
        <w:numPr>
          <w:ilvl w:val="0"/>
          <w:numId w:val="196"/>
        </w:numPr>
      </w:pPr>
      <w:r w:rsidRPr="007516D0">
        <w:t>На панели «Меню» выбрать ветку</w:t>
      </w:r>
      <w:r>
        <w:t>:</w:t>
      </w:r>
    </w:p>
    <w:p w14:paraId="2E984AFF"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2381EB36"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A293089"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3116BB65" w14:textId="4A4110D2"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501FE2C3" w14:textId="77777777" w:rsidR="00563FFC" w:rsidRPr="008E577F" w:rsidRDefault="00563FFC" w:rsidP="00563FFC">
      <w:pPr>
        <w:pStyle w:val="GOSTListnum"/>
        <w:numPr>
          <w:ilvl w:val="0"/>
          <w:numId w:val="1"/>
        </w:numPr>
      </w:pPr>
      <w:r w:rsidRPr="008E577F">
        <w:t>Выбрать справочник «Сводный реестр» (рис. </w:t>
      </w:r>
      <w:r w:rsidRPr="00417EDB">
        <w:fldChar w:fldCharType="begin"/>
      </w:r>
      <w:r w:rsidRPr="008E577F">
        <w:instrText xml:space="preserve"> REF _Ref15047364 \h  \* MERGEFORMAT </w:instrText>
      </w:r>
      <w:r w:rsidRPr="00417EDB">
        <w:fldChar w:fldCharType="separate"/>
      </w:r>
      <w:r w:rsidR="009F07BF">
        <w:rPr>
          <w:noProof/>
        </w:rPr>
        <w:t>45</w:t>
      </w:r>
      <w:r w:rsidRPr="00417EDB">
        <w:fldChar w:fldCharType="end"/>
      </w:r>
      <w:r w:rsidRPr="008E577F">
        <w:t>).</w:t>
      </w:r>
    </w:p>
    <w:p w14:paraId="724B4135" w14:textId="77777777" w:rsidR="00563FFC" w:rsidRPr="008E577F" w:rsidRDefault="00563FFC" w:rsidP="00563FFC">
      <w:pPr>
        <w:pStyle w:val="GOSTFigure"/>
      </w:pPr>
      <w:r w:rsidRPr="00417EDB">
        <w:rPr>
          <w:noProof/>
        </w:rPr>
        <w:drawing>
          <wp:inline distT="0" distB="0" distL="0" distR="0" wp14:anchorId="25D70E10" wp14:editId="46433595">
            <wp:extent cx="6120130" cy="105664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6120130" cy="1056640"/>
                    </a:xfrm>
                    <a:prstGeom prst="rect">
                      <a:avLst/>
                    </a:prstGeom>
                  </pic:spPr>
                </pic:pic>
              </a:graphicData>
            </a:graphic>
          </wp:inline>
        </w:drawing>
      </w:r>
    </w:p>
    <w:p w14:paraId="4C117D72"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379" w:name="_Ref15047364"/>
      <w:bookmarkStart w:id="1380" w:name="_Toc15910573"/>
      <w:bookmarkStart w:id="1381" w:name="_Toc76573751"/>
      <w:bookmarkStart w:id="1382" w:name="_Toc76578381"/>
      <w:bookmarkStart w:id="1383" w:name="_Toc76590955"/>
      <w:bookmarkStart w:id="1384" w:name="_Toc76634004"/>
      <w:bookmarkStart w:id="1385" w:name="_Toc109037496"/>
      <w:bookmarkStart w:id="1386" w:name="_Toc138201208"/>
      <w:bookmarkStart w:id="1387" w:name="_Toc220948353"/>
      <w:r w:rsidR="009F07BF">
        <w:rPr>
          <w:noProof/>
        </w:rPr>
        <w:t>45</w:t>
      </w:r>
      <w:bookmarkEnd w:id="1379"/>
      <w:r w:rsidRPr="00417EDB">
        <w:rPr>
          <w:noProof/>
        </w:rPr>
        <w:fldChar w:fldCharType="end"/>
      </w:r>
      <w:r w:rsidRPr="008E577F">
        <w:t>. Справочник «Сводный реестр</w:t>
      </w:r>
      <w:bookmarkEnd w:id="1380"/>
      <w:r w:rsidRPr="008E577F">
        <w:t>»</w:t>
      </w:r>
      <w:bookmarkEnd w:id="1381"/>
      <w:bookmarkEnd w:id="1382"/>
      <w:bookmarkEnd w:id="1383"/>
      <w:bookmarkEnd w:id="1384"/>
      <w:bookmarkEnd w:id="1385"/>
      <w:bookmarkEnd w:id="1386"/>
      <w:bookmarkEnd w:id="1387"/>
    </w:p>
    <w:p w14:paraId="56066D88" w14:textId="77777777" w:rsidR="00563FFC" w:rsidRPr="008E577F" w:rsidRDefault="00563FFC" w:rsidP="00563FFC">
      <w:pPr>
        <w:pStyle w:val="GOSTNormalWithout"/>
      </w:pPr>
      <w:r w:rsidRPr="008E577F">
        <w:t>Перечень полей, присутствующих в справочнике по умолчанию:</w:t>
      </w:r>
    </w:p>
    <w:p w14:paraId="4FA4E28E" w14:textId="77777777" w:rsidR="00563FFC" w:rsidRPr="008E577F" w:rsidRDefault="00563FFC" w:rsidP="00563FFC">
      <w:pPr>
        <w:pStyle w:val="GOSTListmark1"/>
      </w:pPr>
      <w:r w:rsidRPr="008E577F">
        <w:t>Временная Метка Распространения;</w:t>
      </w:r>
    </w:p>
    <w:p w14:paraId="03944DDD" w14:textId="77777777" w:rsidR="00563FFC" w:rsidRPr="008E577F" w:rsidRDefault="00563FFC" w:rsidP="00563FFC">
      <w:pPr>
        <w:pStyle w:val="GOSTListmark1"/>
      </w:pPr>
      <w:r w:rsidRPr="008E577F">
        <w:t>ППО, создавшее организацию;</w:t>
      </w:r>
    </w:p>
    <w:p w14:paraId="6B7BB674" w14:textId="77777777" w:rsidR="00563FFC" w:rsidRPr="008E577F" w:rsidRDefault="00563FFC" w:rsidP="00563FFC">
      <w:pPr>
        <w:pStyle w:val="GOSTListmark1"/>
      </w:pPr>
      <w:r w:rsidRPr="008E577F">
        <w:lastRenderedPageBreak/>
        <w:t>Код ППО учредителя;</w:t>
      </w:r>
    </w:p>
    <w:p w14:paraId="04136F90" w14:textId="77777777" w:rsidR="00563FFC" w:rsidRPr="008E577F" w:rsidRDefault="00563FFC" w:rsidP="00563FFC">
      <w:pPr>
        <w:pStyle w:val="GOSTListmark1"/>
      </w:pPr>
      <w:r w:rsidRPr="008E577F">
        <w:t>Код Главы по БК;</w:t>
      </w:r>
    </w:p>
    <w:p w14:paraId="78AB9EAE" w14:textId="77777777" w:rsidR="00563FFC" w:rsidRPr="008E577F" w:rsidRDefault="00563FFC" w:rsidP="00563FFC">
      <w:pPr>
        <w:pStyle w:val="GOSTListmark1"/>
      </w:pPr>
      <w:r w:rsidRPr="008E577F">
        <w:t>Код организации;</w:t>
      </w:r>
    </w:p>
    <w:p w14:paraId="6AF38254" w14:textId="77777777" w:rsidR="00563FFC" w:rsidRPr="008E577F" w:rsidRDefault="00563FFC" w:rsidP="00563FFC">
      <w:pPr>
        <w:pStyle w:val="GOSTListmark1"/>
      </w:pPr>
      <w:r w:rsidRPr="008E577F">
        <w:t>Номер организации;</w:t>
      </w:r>
    </w:p>
    <w:p w14:paraId="1ADBB9F1" w14:textId="77777777" w:rsidR="00563FFC" w:rsidRPr="008E577F" w:rsidRDefault="00563FFC" w:rsidP="00563FFC">
      <w:pPr>
        <w:pStyle w:val="GOSTListmark1"/>
      </w:pPr>
      <w:r w:rsidRPr="008E577F">
        <w:t>Сокращенное наименование организации;</w:t>
      </w:r>
    </w:p>
    <w:p w14:paraId="7A791BE7" w14:textId="77777777" w:rsidR="00563FFC" w:rsidRPr="008E577F" w:rsidRDefault="00563FFC" w:rsidP="00563FFC">
      <w:pPr>
        <w:pStyle w:val="GOSTListmark1"/>
      </w:pPr>
      <w:r w:rsidRPr="008E577F">
        <w:t>Полное наименование организации;</w:t>
      </w:r>
    </w:p>
    <w:p w14:paraId="13306674" w14:textId="77777777" w:rsidR="00563FFC" w:rsidRPr="008E577F" w:rsidRDefault="00563FFC" w:rsidP="00563FFC">
      <w:pPr>
        <w:pStyle w:val="GOSTListmark1"/>
      </w:pPr>
      <w:r w:rsidRPr="008E577F">
        <w:t>ОГРН;</w:t>
      </w:r>
    </w:p>
    <w:p w14:paraId="42D73B98" w14:textId="77777777" w:rsidR="00563FFC" w:rsidRPr="008E577F" w:rsidRDefault="00563FFC" w:rsidP="00563FFC">
      <w:pPr>
        <w:pStyle w:val="GOSTListmark1"/>
      </w:pPr>
      <w:r w:rsidRPr="008E577F">
        <w:t>ИНН;</w:t>
      </w:r>
    </w:p>
    <w:p w14:paraId="56160CAF" w14:textId="77777777" w:rsidR="00563FFC" w:rsidRPr="008E577F" w:rsidRDefault="00563FFC" w:rsidP="00563FFC">
      <w:pPr>
        <w:pStyle w:val="GOSTListmark1"/>
      </w:pPr>
      <w:r w:rsidRPr="008E577F">
        <w:t>КПП;</w:t>
      </w:r>
    </w:p>
    <w:p w14:paraId="26F186F1" w14:textId="77777777" w:rsidR="00563FFC" w:rsidRPr="008E577F" w:rsidRDefault="00563FFC" w:rsidP="00563FFC">
      <w:pPr>
        <w:pStyle w:val="GOSTListmark1"/>
      </w:pPr>
      <w:r w:rsidRPr="008E577F">
        <w:t>Тип организации;</w:t>
      </w:r>
    </w:p>
    <w:p w14:paraId="1AD29E93" w14:textId="77777777" w:rsidR="00563FFC" w:rsidRPr="008E577F" w:rsidRDefault="00563FFC" w:rsidP="00563FFC">
      <w:pPr>
        <w:pStyle w:val="GOSTListmark1"/>
      </w:pPr>
      <w:r w:rsidRPr="008E577F">
        <w:t>Тип учреждения;</w:t>
      </w:r>
    </w:p>
    <w:p w14:paraId="1D1A2AC5" w14:textId="77777777" w:rsidR="00563FFC" w:rsidRPr="008E577F" w:rsidRDefault="00563FFC" w:rsidP="00563FFC">
      <w:pPr>
        <w:pStyle w:val="GOSTListmark1"/>
      </w:pPr>
      <w:r w:rsidRPr="008E577F">
        <w:t>Уполномоченная организация;</w:t>
      </w:r>
    </w:p>
    <w:p w14:paraId="0FE79858" w14:textId="08F250CB" w:rsidR="00563FFC" w:rsidRPr="008E577F" w:rsidRDefault="00563FFC" w:rsidP="00563FFC">
      <w:pPr>
        <w:pStyle w:val="GOSTListmark1"/>
      </w:pPr>
      <w:r w:rsidRPr="008E577F">
        <w:t xml:space="preserve">Наименование </w:t>
      </w:r>
      <w:r w:rsidR="006650EC" w:rsidRPr="008E577F">
        <w:t>У</w:t>
      </w:r>
      <w:r w:rsidRPr="008E577F">
        <w:t>полномоченной организации;</w:t>
      </w:r>
    </w:p>
    <w:p w14:paraId="42CC141A" w14:textId="77777777" w:rsidR="00563FFC" w:rsidRPr="008E577F" w:rsidRDefault="00563FFC" w:rsidP="00563FFC">
      <w:pPr>
        <w:pStyle w:val="GOSTListmark1"/>
      </w:pPr>
      <w:r w:rsidRPr="008E577F">
        <w:t>Бюджет;</w:t>
      </w:r>
    </w:p>
    <w:p w14:paraId="2A2C02C3" w14:textId="77777777" w:rsidR="00563FFC" w:rsidRPr="008E577F" w:rsidRDefault="00563FFC" w:rsidP="00563FFC">
      <w:pPr>
        <w:pStyle w:val="GOSTListmark1"/>
      </w:pPr>
      <w:r w:rsidRPr="008E577F">
        <w:t>Наименование бюджета;</w:t>
      </w:r>
    </w:p>
    <w:p w14:paraId="7572BA18" w14:textId="77777777" w:rsidR="00563FFC" w:rsidRPr="008E577F" w:rsidRDefault="00563FFC" w:rsidP="00563FFC">
      <w:pPr>
        <w:pStyle w:val="GOSTListmark1"/>
      </w:pPr>
      <w:r w:rsidRPr="008E577F">
        <w:t>Уровень бюджета;</w:t>
      </w:r>
    </w:p>
    <w:p w14:paraId="4D5A20F5" w14:textId="77777777" w:rsidR="00563FFC" w:rsidRPr="008E577F" w:rsidRDefault="00563FFC" w:rsidP="00563FFC">
      <w:pPr>
        <w:pStyle w:val="GOSTListmark1"/>
      </w:pPr>
      <w:r w:rsidRPr="008E577F">
        <w:t>Наименование уровня бюджета;</w:t>
      </w:r>
    </w:p>
    <w:p w14:paraId="15AF22C2" w14:textId="77777777" w:rsidR="00563FFC" w:rsidRPr="008E577F" w:rsidRDefault="00563FFC" w:rsidP="00563FFC">
      <w:pPr>
        <w:pStyle w:val="GOSTListmark1"/>
      </w:pPr>
      <w:r w:rsidRPr="008E577F">
        <w:t>Статус организации;</w:t>
      </w:r>
    </w:p>
    <w:p w14:paraId="7AD53873" w14:textId="77777777" w:rsidR="00563FFC" w:rsidRPr="008E577F" w:rsidRDefault="00563FFC" w:rsidP="00563FFC">
      <w:pPr>
        <w:pStyle w:val="GOSTListmark1"/>
      </w:pPr>
      <w:r w:rsidRPr="008E577F">
        <w:t>Дата включения организации;</w:t>
      </w:r>
    </w:p>
    <w:p w14:paraId="60E39B05" w14:textId="77777777" w:rsidR="00563FFC" w:rsidRPr="008E577F" w:rsidRDefault="00563FFC" w:rsidP="00563FFC">
      <w:pPr>
        <w:pStyle w:val="GOSTListmark1"/>
      </w:pPr>
      <w:r w:rsidRPr="008E577F">
        <w:t>Дата изменения сведений;</w:t>
      </w:r>
    </w:p>
    <w:p w14:paraId="16BF09C7" w14:textId="77777777" w:rsidR="00563FFC" w:rsidRPr="008E577F" w:rsidRDefault="00563FFC" w:rsidP="00563FFC">
      <w:pPr>
        <w:pStyle w:val="GOSTListmark1"/>
      </w:pPr>
      <w:r w:rsidRPr="008E577F">
        <w:t>Дата исключения;</w:t>
      </w:r>
    </w:p>
    <w:p w14:paraId="39E6CD8B" w14:textId="77777777" w:rsidR="00563FFC" w:rsidRPr="008E577F" w:rsidRDefault="00563FFC" w:rsidP="00563FFC">
      <w:pPr>
        <w:pStyle w:val="GOSTListmark1"/>
      </w:pPr>
      <w:r w:rsidRPr="008E577F">
        <w:t>Дата прекращения деятельности;</w:t>
      </w:r>
    </w:p>
    <w:p w14:paraId="66681473" w14:textId="77777777" w:rsidR="00563FFC" w:rsidRPr="008E577F" w:rsidRDefault="00563FFC" w:rsidP="00563FFC">
      <w:pPr>
        <w:pStyle w:val="GOSTListmark1"/>
      </w:pPr>
      <w:r w:rsidRPr="008E577F">
        <w:t>Уникальный номер реестровой записи;</w:t>
      </w:r>
    </w:p>
    <w:p w14:paraId="41E58081" w14:textId="77777777" w:rsidR="00563FFC" w:rsidRPr="008E577F" w:rsidRDefault="00563FFC" w:rsidP="00563FFC">
      <w:pPr>
        <w:pStyle w:val="GOSTListmark1"/>
      </w:pPr>
      <w:r w:rsidRPr="008E577F">
        <w:t>Статус записи;</w:t>
      </w:r>
    </w:p>
    <w:p w14:paraId="1C7FB0F4" w14:textId="77777777" w:rsidR="00563FFC" w:rsidRPr="008E577F" w:rsidRDefault="00563FFC" w:rsidP="00563FFC">
      <w:pPr>
        <w:pStyle w:val="GOSTListmark1"/>
      </w:pPr>
      <w:r w:rsidRPr="008E577F">
        <w:t>Заявка на включение организации;</w:t>
      </w:r>
    </w:p>
    <w:p w14:paraId="69B43D2E" w14:textId="77777777" w:rsidR="00563FFC" w:rsidRPr="008E577F" w:rsidRDefault="00563FFC" w:rsidP="00563FFC">
      <w:pPr>
        <w:pStyle w:val="GOSTListmark1"/>
      </w:pPr>
      <w:r w:rsidRPr="008E577F">
        <w:t>Заявка на изменение сведений;</w:t>
      </w:r>
    </w:p>
    <w:p w14:paraId="429C04EC" w14:textId="77777777" w:rsidR="00563FFC" w:rsidRPr="008E577F" w:rsidRDefault="00563FFC" w:rsidP="00563FFC">
      <w:pPr>
        <w:pStyle w:val="GOSTListmark1"/>
      </w:pPr>
      <w:r w:rsidRPr="008E577F">
        <w:t>Заявка на включение организации (</w:t>
      </w:r>
      <w:r w:rsidRPr="008E577F">
        <w:rPr>
          <w:lang w:val="en-US"/>
        </w:rPr>
        <w:t>GUID</w:t>
      </w:r>
      <w:r w:rsidRPr="008E577F">
        <w:t>);</w:t>
      </w:r>
    </w:p>
    <w:p w14:paraId="7675AB32" w14:textId="77777777" w:rsidR="00563FFC" w:rsidRPr="008E577F" w:rsidRDefault="00563FFC" w:rsidP="00563FFC">
      <w:pPr>
        <w:pStyle w:val="GOSTListmark1"/>
      </w:pPr>
      <w:r w:rsidRPr="008E577F">
        <w:t>Заявка на изменение сведений (</w:t>
      </w:r>
      <w:r w:rsidRPr="008E577F">
        <w:rPr>
          <w:lang w:val="en-US"/>
        </w:rPr>
        <w:t>GUID</w:t>
      </w:r>
      <w:r w:rsidRPr="008E577F">
        <w:t>);</w:t>
      </w:r>
    </w:p>
    <w:p w14:paraId="1B3598B9" w14:textId="77777777" w:rsidR="00563FFC" w:rsidRPr="008E577F" w:rsidRDefault="00563FFC" w:rsidP="00563FFC">
      <w:pPr>
        <w:pStyle w:val="GOSTListmark1"/>
      </w:pPr>
      <w:r w:rsidRPr="008E577F">
        <w:t>Код ОрФК обслуживания;</w:t>
      </w:r>
    </w:p>
    <w:p w14:paraId="7230B8E9" w14:textId="77777777" w:rsidR="00563FFC" w:rsidRPr="008E577F" w:rsidRDefault="00563FFC" w:rsidP="00563FFC">
      <w:pPr>
        <w:pStyle w:val="GOSTListmark1"/>
      </w:pPr>
      <w:r w:rsidRPr="008E577F">
        <w:t>Дата начала действия записи;</w:t>
      </w:r>
    </w:p>
    <w:p w14:paraId="5232BC54" w14:textId="77777777" w:rsidR="00563FFC" w:rsidRPr="008E577F" w:rsidRDefault="00563FFC" w:rsidP="00563FFC">
      <w:pPr>
        <w:pStyle w:val="GOSTListmark1"/>
      </w:pPr>
      <w:r w:rsidRPr="008E577F">
        <w:t>Организация находится в процессе реорганизации. Мероприятие 2;</w:t>
      </w:r>
    </w:p>
    <w:p w14:paraId="7F6FBBC0" w14:textId="77777777" w:rsidR="00563FFC" w:rsidRPr="008E577F" w:rsidRDefault="00563FFC" w:rsidP="00563FFC">
      <w:pPr>
        <w:pStyle w:val="GOSTListmark1"/>
      </w:pPr>
      <w:r w:rsidRPr="008E577F">
        <w:t>Организация находится в процессе реорганизации. Мероприятие 3;</w:t>
      </w:r>
    </w:p>
    <w:p w14:paraId="7C82C1C3" w14:textId="77777777" w:rsidR="00563FFC" w:rsidRPr="008E577F" w:rsidRDefault="00563FFC" w:rsidP="00563FFC">
      <w:pPr>
        <w:pStyle w:val="GOSTListmark1"/>
      </w:pPr>
      <w:r w:rsidRPr="008E577F">
        <w:t>Организация находится в процессе реорганизации. Мероприятие 4;</w:t>
      </w:r>
    </w:p>
    <w:p w14:paraId="3F505059" w14:textId="77777777" w:rsidR="00563FFC" w:rsidRPr="008E577F" w:rsidRDefault="00563FFC" w:rsidP="00563FFC">
      <w:pPr>
        <w:pStyle w:val="GOSTListmark1"/>
      </w:pPr>
      <w:r w:rsidRPr="008E577F">
        <w:t>Не подлежит размещению Интернет;</w:t>
      </w:r>
    </w:p>
    <w:p w14:paraId="07273F93" w14:textId="77777777" w:rsidR="00563FFC" w:rsidRPr="008E577F" w:rsidRDefault="00563FFC" w:rsidP="00563FFC">
      <w:pPr>
        <w:pStyle w:val="GOSTListmark1"/>
      </w:pPr>
      <w:r w:rsidRPr="008E577F">
        <w:t>Опубликовано на ЕПБС;</w:t>
      </w:r>
    </w:p>
    <w:p w14:paraId="07BEAAB2" w14:textId="77777777" w:rsidR="00563FFC" w:rsidRPr="008E577F" w:rsidRDefault="00563FFC" w:rsidP="00563FFC">
      <w:pPr>
        <w:pStyle w:val="GOSTListmark1"/>
      </w:pPr>
      <w:r w:rsidRPr="008E577F">
        <w:t>Опубликовано на ОС ГМУ.</w:t>
      </w:r>
    </w:p>
    <w:p w14:paraId="38A71C4C" w14:textId="3964E00A" w:rsidR="00563FFC" w:rsidRPr="008E577F" w:rsidRDefault="00563FFC" w:rsidP="00563FFC">
      <w:pPr>
        <w:pStyle w:val="GOSTNote"/>
      </w:pPr>
      <w:r w:rsidRPr="008E577F">
        <w:rPr>
          <w:rStyle w:val="GOSTSymBold"/>
        </w:rPr>
        <w:t>Примечание.</w:t>
      </w:r>
      <w:r w:rsidRPr="008E577F">
        <w:tab/>
        <w:t>При формировании СБО организацией, передавшей полномочия ПБС</w:t>
      </w:r>
      <w:r w:rsidR="00050728" w:rsidRPr="008E577F">
        <w:t>,</w:t>
      </w:r>
      <w:r w:rsidRPr="008E577F">
        <w:t xml:space="preserve"> важно, чтобы в справочнике для данной организации были указаны счета по л/с с кодом 14. В противном случае система выдаст предупреждение «У организации &lt;код по СвР&gt; отсутствуют лицевые счета по переданным полномочиям».</w:t>
      </w:r>
    </w:p>
    <w:p w14:paraId="7DF55AD5" w14:textId="6423F88A" w:rsidR="00563FFC" w:rsidRPr="008E577F" w:rsidRDefault="00563FFC" w:rsidP="00563FFC">
      <w:pPr>
        <w:pStyle w:val="GOSTNoteContinue"/>
      </w:pPr>
      <w:r w:rsidRPr="008E577F">
        <w:t>Работа с записями данного справочника ведется в Подсистеме НСИ ЭБ и описана в документе «Руководство работников (представителей) участников системы «Электронный бюджет» по работе с подсистемой (компонентом, модулем)</w:t>
      </w:r>
      <w:r w:rsidR="0049223E" w:rsidRPr="008E577F">
        <w:t xml:space="preserve"> (том 1. Руководство для сотрудников УО, том 2. Руководство для сотрудников ТОФК)</w:t>
      </w:r>
      <w:r w:rsidRPr="008E577F">
        <w:t>» на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w:t>
      </w:r>
      <w:r w:rsidR="00F30AE3" w:rsidRPr="008E577F">
        <w:t>ы</w:t>
      </w:r>
      <w:r w:rsidRPr="008E577F">
        <w:t xml:space="preserve"> ведения нормативной </w:t>
      </w:r>
      <w:r w:rsidRPr="008E577F">
        <w:lastRenderedPageBreak/>
        <w:t>справочной информации государственной интегрированной информационной системы управления общественными финансами «Электронный бюджет».</w:t>
      </w:r>
    </w:p>
    <w:p w14:paraId="48AAABAB" w14:textId="77777777" w:rsidR="00563FFC" w:rsidRPr="008E577F" w:rsidRDefault="00563FFC" w:rsidP="00563FFC">
      <w:pPr>
        <w:pStyle w:val="41"/>
      </w:pPr>
      <w:bookmarkStart w:id="1388" w:name="_Toc15910344"/>
      <w:bookmarkStart w:id="1389" w:name="_Toc109037261"/>
      <w:r w:rsidRPr="008E577F">
        <w:rPr>
          <w:rFonts w:hint="eastAsia"/>
        </w:rPr>
        <w:t>Справочник</w:t>
      </w:r>
      <w:r w:rsidRPr="008E577F">
        <w:t xml:space="preserve"> </w:t>
      </w:r>
      <w:r w:rsidRPr="008E577F">
        <w:rPr>
          <w:rFonts w:hint="eastAsia"/>
        </w:rPr>
        <w:t>«Лицевые</w:t>
      </w:r>
      <w:r w:rsidRPr="008E577F">
        <w:t xml:space="preserve"> </w:t>
      </w:r>
      <w:r w:rsidRPr="008E577F">
        <w:rPr>
          <w:rFonts w:hint="eastAsia"/>
        </w:rPr>
        <w:t>счета»</w:t>
      </w:r>
      <w:bookmarkEnd w:id="1388"/>
      <w:bookmarkEnd w:id="1389"/>
    </w:p>
    <w:p w14:paraId="07C46EBB" w14:textId="77777777" w:rsidR="00234C6F" w:rsidRDefault="00234C6F" w:rsidP="0087777B">
      <w:pPr>
        <w:pStyle w:val="GOSTListnum"/>
        <w:numPr>
          <w:ilvl w:val="0"/>
          <w:numId w:val="197"/>
        </w:numPr>
      </w:pPr>
      <w:r w:rsidRPr="007516D0">
        <w:t>На панели «Меню» выбрать ветку</w:t>
      </w:r>
      <w:r>
        <w:t>:</w:t>
      </w:r>
    </w:p>
    <w:p w14:paraId="15D8BB7A"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369CEBFF"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D1663B6"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5104EB2D" w14:textId="54E995E6"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44BF0785" w14:textId="77777777" w:rsidR="00563FFC" w:rsidRPr="008E577F" w:rsidRDefault="00563FFC" w:rsidP="00563FFC">
      <w:pPr>
        <w:pStyle w:val="GOSTListnum"/>
        <w:numPr>
          <w:ilvl w:val="0"/>
          <w:numId w:val="1"/>
        </w:numPr>
      </w:pPr>
      <w:r w:rsidRPr="008E577F">
        <w:t>Выбрать справочник «Лицевые счета» (рис. </w:t>
      </w:r>
      <w:r w:rsidRPr="00417EDB">
        <w:fldChar w:fldCharType="begin"/>
      </w:r>
      <w:r w:rsidRPr="008E577F">
        <w:instrText xml:space="preserve"> REF _Ref15047365 \h  \* MERGEFORMAT </w:instrText>
      </w:r>
      <w:r w:rsidRPr="00417EDB">
        <w:fldChar w:fldCharType="separate"/>
      </w:r>
      <w:r w:rsidR="009F07BF">
        <w:rPr>
          <w:noProof/>
        </w:rPr>
        <w:t>46</w:t>
      </w:r>
      <w:r w:rsidRPr="00417EDB">
        <w:fldChar w:fldCharType="end"/>
      </w:r>
      <w:r w:rsidRPr="008E577F">
        <w:t>).</w:t>
      </w:r>
    </w:p>
    <w:p w14:paraId="6F9061EA" w14:textId="77777777" w:rsidR="00563FFC" w:rsidRPr="008E577F" w:rsidRDefault="00563FFC" w:rsidP="00563FFC">
      <w:pPr>
        <w:pStyle w:val="GOSTFigure"/>
      </w:pPr>
      <w:r w:rsidRPr="00417EDB">
        <w:rPr>
          <w:noProof/>
        </w:rPr>
        <w:drawing>
          <wp:inline distT="0" distB="0" distL="0" distR="0" wp14:anchorId="1B6B70B2" wp14:editId="03CF0ECC">
            <wp:extent cx="6120130" cy="104267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6120130" cy="1042670"/>
                    </a:xfrm>
                    <a:prstGeom prst="rect">
                      <a:avLst/>
                    </a:prstGeom>
                  </pic:spPr>
                </pic:pic>
              </a:graphicData>
            </a:graphic>
          </wp:inline>
        </w:drawing>
      </w:r>
    </w:p>
    <w:p w14:paraId="11093DBB"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390" w:name="_Ref15047365"/>
      <w:bookmarkStart w:id="1391" w:name="_Toc15910574"/>
      <w:bookmarkStart w:id="1392" w:name="_Toc76573752"/>
      <w:bookmarkStart w:id="1393" w:name="_Toc76578382"/>
      <w:bookmarkStart w:id="1394" w:name="_Toc76590956"/>
      <w:bookmarkStart w:id="1395" w:name="_Toc76634005"/>
      <w:bookmarkStart w:id="1396" w:name="_Toc109037497"/>
      <w:bookmarkStart w:id="1397" w:name="_Toc138201209"/>
      <w:bookmarkStart w:id="1398" w:name="_Toc220948354"/>
      <w:r w:rsidR="009F07BF">
        <w:rPr>
          <w:noProof/>
        </w:rPr>
        <w:t>46</w:t>
      </w:r>
      <w:bookmarkEnd w:id="1390"/>
      <w:r w:rsidRPr="00417EDB">
        <w:rPr>
          <w:noProof/>
        </w:rPr>
        <w:fldChar w:fldCharType="end"/>
      </w:r>
      <w:r w:rsidRPr="008E577F">
        <w:t>. Справочник «Лицевые счета</w:t>
      </w:r>
      <w:bookmarkEnd w:id="1391"/>
      <w:r w:rsidRPr="008E577F">
        <w:t>»</w:t>
      </w:r>
      <w:bookmarkEnd w:id="1392"/>
      <w:bookmarkEnd w:id="1393"/>
      <w:bookmarkEnd w:id="1394"/>
      <w:bookmarkEnd w:id="1395"/>
      <w:bookmarkEnd w:id="1396"/>
      <w:bookmarkEnd w:id="1397"/>
      <w:bookmarkEnd w:id="1398"/>
    </w:p>
    <w:p w14:paraId="2A91DBD1" w14:textId="77777777" w:rsidR="00563FFC" w:rsidRPr="008E577F" w:rsidRDefault="00563FFC" w:rsidP="00563FFC">
      <w:pPr>
        <w:pStyle w:val="GOSTNormalWithout"/>
      </w:pPr>
      <w:r w:rsidRPr="008E577F">
        <w:t>Перечень полей, присутствующих в справочнике по умолчанию:</w:t>
      </w:r>
    </w:p>
    <w:p w14:paraId="38AAB333" w14:textId="77777777" w:rsidR="00563FFC" w:rsidRPr="008E577F" w:rsidRDefault="00563FFC" w:rsidP="00563FFC">
      <w:pPr>
        <w:pStyle w:val="GOSTListmark1"/>
      </w:pPr>
      <w:bookmarkStart w:id="1399" w:name="_Toc15910345"/>
      <w:r w:rsidRPr="008E577F">
        <w:t>Тип лицевого счета;</w:t>
      </w:r>
    </w:p>
    <w:p w14:paraId="0A381DD0" w14:textId="77777777" w:rsidR="00563FFC" w:rsidRPr="008E577F" w:rsidRDefault="00563FFC" w:rsidP="00563FFC">
      <w:pPr>
        <w:pStyle w:val="GOSTListmark1"/>
      </w:pPr>
      <w:r w:rsidRPr="008E577F">
        <w:t>Тип бюджета;</w:t>
      </w:r>
    </w:p>
    <w:p w14:paraId="25DC5CF3" w14:textId="77777777" w:rsidR="00563FFC" w:rsidRPr="008E577F" w:rsidRDefault="00563FFC" w:rsidP="00563FFC">
      <w:pPr>
        <w:pStyle w:val="GOSTListmark1"/>
      </w:pPr>
      <w:r w:rsidRPr="008E577F">
        <w:t>Учетный номер;</w:t>
      </w:r>
    </w:p>
    <w:p w14:paraId="11E6AC73" w14:textId="77777777" w:rsidR="00563FFC" w:rsidRPr="008E577F" w:rsidRDefault="00563FFC" w:rsidP="00563FFC">
      <w:pPr>
        <w:pStyle w:val="GOSTListmark1"/>
      </w:pPr>
      <w:r w:rsidRPr="008E577F">
        <w:t>Контрольный разряд;</w:t>
      </w:r>
    </w:p>
    <w:p w14:paraId="597266E8" w14:textId="77777777" w:rsidR="00563FFC" w:rsidRPr="008E577F" w:rsidRDefault="00563FFC" w:rsidP="00563FFC">
      <w:pPr>
        <w:pStyle w:val="GOSTListmark1"/>
      </w:pPr>
      <w:r w:rsidRPr="008E577F">
        <w:t>Номер лицевого счета;</w:t>
      </w:r>
    </w:p>
    <w:p w14:paraId="14E2B5CA" w14:textId="77777777" w:rsidR="00563FFC" w:rsidRPr="008E577F" w:rsidRDefault="00563FFC" w:rsidP="00563FFC">
      <w:pPr>
        <w:pStyle w:val="GOSTListmark1"/>
      </w:pPr>
      <w:r w:rsidRPr="008E577F">
        <w:t>Код клиента;</w:t>
      </w:r>
    </w:p>
    <w:p w14:paraId="5864C240" w14:textId="77777777" w:rsidR="00563FFC" w:rsidRPr="008E577F" w:rsidRDefault="00563FFC" w:rsidP="00563FFC">
      <w:pPr>
        <w:pStyle w:val="GOSTListmark1"/>
      </w:pPr>
      <w:r w:rsidRPr="008E577F">
        <w:t>Код организации по Сводному реестру;</w:t>
      </w:r>
    </w:p>
    <w:p w14:paraId="2C7CF01C" w14:textId="77777777" w:rsidR="00563FFC" w:rsidRPr="008E577F" w:rsidRDefault="00563FFC" w:rsidP="00563FFC">
      <w:pPr>
        <w:pStyle w:val="GOSTListmark1"/>
      </w:pPr>
      <w:r w:rsidRPr="008E577F">
        <w:t>Краткое наименование владельца ЛС;</w:t>
      </w:r>
    </w:p>
    <w:p w14:paraId="50143A5D" w14:textId="77777777" w:rsidR="00563FFC" w:rsidRPr="008E577F" w:rsidRDefault="00563FFC" w:rsidP="00563FFC">
      <w:pPr>
        <w:pStyle w:val="GOSTListmark1"/>
      </w:pPr>
      <w:r w:rsidRPr="008E577F">
        <w:t>Полное наименование владельца ЛС;</w:t>
      </w:r>
    </w:p>
    <w:p w14:paraId="330FD39C" w14:textId="7C753FB4" w:rsidR="00563FFC" w:rsidRPr="008E577F" w:rsidRDefault="00563FFC" w:rsidP="00563FFC">
      <w:pPr>
        <w:pStyle w:val="GOSTListmark1"/>
      </w:pPr>
      <w:r w:rsidRPr="008E577F">
        <w:t>Код по Сводному реестру ПБС</w:t>
      </w:r>
      <w:r w:rsidR="00050728" w:rsidRPr="008E577F">
        <w:t>,</w:t>
      </w:r>
      <w:r w:rsidRPr="008E577F">
        <w:t xml:space="preserve"> принимающего полномочия;</w:t>
      </w:r>
    </w:p>
    <w:p w14:paraId="0135C8A4" w14:textId="3919D088" w:rsidR="00563FFC" w:rsidRPr="008E577F" w:rsidRDefault="00563FFC" w:rsidP="00563FFC">
      <w:pPr>
        <w:pStyle w:val="GOSTListmark1"/>
      </w:pPr>
      <w:r w:rsidRPr="008E577F">
        <w:t>Наименование ПБС</w:t>
      </w:r>
      <w:r w:rsidR="00050728" w:rsidRPr="008E577F">
        <w:t>,</w:t>
      </w:r>
      <w:r w:rsidRPr="008E577F">
        <w:t xml:space="preserve"> принимающего полномочия;</w:t>
      </w:r>
    </w:p>
    <w:p w14:paraId="075EDB34" w14:textId="77777777" w:rsidR="00563FFC" w:rsidRPr="008E577F" w:rsidRDefault="00563FFC" w:rsidP="00563FFC">
      <w:pPr>
        <w:pStyle w:val="GOSTListmark1"/>
      </w:pPr>
      <w:r w:rsidRPr="008E577F">
        <w:t>Код бюджета;</w:t>
      </w:r>
    </w:p>
    <w:p w14:paraId="5D0C0007" w14:textId="77777777" w:rsidR="00563FFC" w:rsidRPr="008E577F" w:rsidRDefault="00563FFC" w:rsidP="00563FFC">
      <w:pPr>
        <w:pStyle w:val="GOSTListmark1"/>
      </w:pPr>
      <w:r w:rsidRPr="008E577F">
        <w:t>Наименование бюджета;</w:t>
      </w:r>
    </w:p>
    <w:p w14:paraId="306A0358" w14:textId="77777777" w:rsidR="00563FFC" w:rsidRPr="008E577F" w:rsidRDefault="00563FFC" w:rsidP="00563FFC">
      <w:pPr>
        <w:pStyle w:val="GOSTListmark1"/>
      </w:pPr>
      <w:r w:rsidRPr="008E577F">
        <w:t>Номер казначейского счета;</w:t>
      </w:r>
    </w:p>
    <w:p w14:paraId="6E0F0D40" w14:textId="77777777" w:rsidR="00563FFC" w:rsidRPr="008E577F" w:rsidRDefault="00563FFC" w:rsidP="00563FFC">
      <w:pPr>
        <w:pStyle w:val="GOSTListmark1"/>
      </w:pPr>
      <w:r w:rsidRPr="008E577F">
        <w:t>Код Главы по БК;</w:t>
      </w:r>
    </w:p>
    <w:p w14:paraId="527C38A0" w14:textId="77777777" w:rsidR="00563FFC" w:rsidRPr="008E577F" w:rsidRDefault="00563FFC" w:rsidP="00563FFC">
      <w:pPr>
        <w:pStyle w:val="GOSTListmark1"/>
      </w:pPr>
      <w:r w:rsidRPr="008E577F">
        <w:t>Сокращенное наименование главы по БК;</w:t>
      </w:r>
    </w:p>
    <w:p w14:paraId="02952D04" w14:textId="77777777" w:rsidR="00563FFC" w:rsidRPr="008E577F" w:rsidRDefault="00563FFC" w:rsidP="00563FFC">
      <w:pPr>
        <w:pStyle w:val="GOSTListmark1"/>
      </w:pPr>
      <w:r w:rsidRPr="008E577F">
        <w:t>Признак контура;</w:t>
      </w:r>
    </w:p>
    <w:p w14:paraId="2FECB298" w14:textId="76241F8F" w:rsidR="00563FFC" w:rsidRPr="008E577F" w:rsidRDefault="00563FFC" w:rsidP="00563FFC">
      <w:pPr>
        <w:pStyle w:val="GOSTListmark1"/>
      </w:pPr>
      <w:r w:rsidRPr="008E577F">
        <w:t>Контур</w:t>
      </w:r>
      <w:r w:rsidR="00050728" w:rsidRPr="008E577F">
        <w:t>,</w:t>
      </w:r>
      <w:r w:rsidRPr="008E577F">
        <w:t xml:space="preserve"> в кот</w:t>
      </w:r>
      <w:r w:rsidR="00050728" w:rsidRPr="008E577F">
        <w:t>.</w:t>
      </w:r>
      <w:r w:rsidRPr="008E577F">
        <w:t xml:space="preserve"> ведутся операции по ЛС;</w:t>
      </w:r>
    </w:p>
    <w:p w14:paraId="268C3748" w14:textId="1186426E" w:rsidR="00563FFC" w:rsidRPr="008E577F" w:rsidRDefault="00563FFC" w:rsidP="00563FFC">
      <w:pPr>
        <w:pStyle w:val="GOSTListmark1"/>
      </w:pPr>
      <w:r w:rsidRPr="008E577F">
        <w:t>Код ТОФК/</w:t>
      </w:r>
      <w:r w:rsidR="006650EC" w:rsidRPr="008E577F">
        <w:t>Ф</w:t>
      </w:r>
      <w:r w:rsidRPr="008E577F">
        <w:t>О по месту открытия ЛС;</w:t>
      </w:r>
    </w:p>
    <w:p w14:paraId="6C318944" w14:textId="66AF21F1" w:rsidR="00563FFC" w:rsidRPr="008E577F" w:rsidRDefault="00563FFC" w:rsidP="00563FFC">
      <w:pPr>
        <w:pStyle w:val="GOSTListmark1"/>
      </w:pPr>
      <w:r w:rsidRPr="008E577F">
        <w:t>Наименование ТОФК/</w:t>
      </w:r>
      <w:r w:rsidR="006650EC" w:rsidRPr="008E577F">
        <w:t>Ф</w:t>
      </w:r>
      <w:r w:rsidRPr="008E577F">
        <w:t>О по месту открытия ЛС;</w:t>
      </w:r>
    </w:p>
    <w:p w14:paraId="436BD3D0" w14:textId="67B60C4A" w:rsidR="00563FFC" w:rsidRPr="008E577F" w:rsidRDefault="00563FFC" w:rsidP="00563FFC">
      <w:pPr>
        <w:pStyle w:val="GOSTListmark1"/>
      </w:pPr>
      <w:r w:rsidRPr="008E577F">
        <w:t>Код ТОФК/</w:t>
      </w:r>
      <w:r w:rsidR="006650EC" w:rsidRPr="008E577F">
        <w:t>Ф</w:t>
      </w:r>
      <w:r w:rsidRPr="008E577F">
        <w:t>О по месту обслуживания ЛС;</w:t>
      </w:r>
    </w:p>
    <w:p w14:paraId="1AA9B1CD" w14:textId="4E0268BF" w:rsidR="00563FFC" w:rsidRPr="008E577F" w:rsidRDefault="00563FFC" w:rsidP="00563FFC">
      <w:pPr>
        <w:pStyle w:val="GOSTListmark1"/>
      </w:pPr>
      <w:r w:rsidRPr="008E577F">
        <w:t>Наименование ТОФК/</w:t>
      </w:r>
      <w:r w:rsidR="006650EC" w:rsidRPr="008E577F">
        <w:t>Ф</w:t>
      </w:r>
      <w:r w:rsidRPr="008E577F">
        <w:t>О по месту обслуживания ЛС;</w:t>
      </w:r>
    </w:p>
    <w:p w14:paraId="7B16B3C6" w14:textId="77777777" w:rsidR="00563FFC" w:rsidRPr="008E577F" w:rsidRDefault="00563FFC" w:rsidP="00563FFC">
      <w:pPr>
        <w:pStyle w:val="GOSTListmark1"/>
      </w:pPr>
      <w:r w:rsidRPr="008E577F">
        <w:t>Код ТОФК по месту нахождения клиента;</w:t>
      </w:r>
    </w:p>
    <w:p w14:paraId="30FBBCE0" w14:textId="77777777" w:rsidR="00563FFC" w:rsidRPr="008E577F" w:rsidRDefault="00563FFC" w:rsidP="00563FFC">
      <w:pPr>
        <w:pStyle w:val="GOSTListmark1"/>
      </w:pPr>
      <w:r w:rsidRPr="008E577F">
        <w:t>Наименование ТОФК по месту нахождения клиента;</w:t>
      </w:r>
    </w:p>
    <w:p w14:paraId="4489A049" w14:textId="77777777" w:rsidR="00563FFC" w:rsidRPr="008E577F" w:rsidRDefault="00563FFC" w:rsidP="00563FFC">
      <w:pPr>
        <w:pStyle w:val="GOSTListmark1"/>
      </w:pPr>
      <w:r w:rsidRPr="008E577F">
        <w:t>Обслуживается в Фин. органе;</w:t>
      </w:r>
    </w:p>
    <w:p w14:paraId="6ED6F239" w14:textId="12F9D1AD" w:rsidR="00563FFC" w:rsidRPr="008E577F" w:rsidRDefault="00563FFC" w:rsidP="00563FFC">
      <w:pPr>
        <w:pStyle w:val="GOSTListmark1"/>
      </w:pPr>
      <w:r w:rsidRPr="008E577F">
        <w:t>Би</w:t>
      </w:r>
      <w:r w:rsidR="00050728" w:rsidRPr="008E577F">
        <w:t>знес-статус</w:t>
      </w:r>
      <w:r w:rsidRPr="008E577F">
        <w:t xml:space="preserve"> записи;</w:t>
      </w:r>
    </w:p>
    <w:p w14:paraId="47176F84" w14:textId="77777777" w:rsidR="00563FFC" w:rsidRPr="008E577F" w:rsidRDefault="00563FFC" w:rsidP="00563FFC">
      <w:pPr>
        <w:pStyle w:val="GOSTListmark1"/>
      </w:pPr>
      <w:r w:rsidRPr="008E577F">
        <w:t>Дата открытия;</w:t>
      </w:r>
    </w:p>
    <w:p w14:paraId="691DE9B3" w14:textId="77777777" w:rsidR="00563FFC" w:rsidRPr="008E577F" w:rsidRDefault="00563FFC" w:rsidP="00563FFC">
      <w:pPr>
        <w:pStyle w:val="GOSTListmark1"/>
      </w:pPr>
      <w:r w:rsidRPr="008E577F">
        <w:lastRenderedPageBreak/>
        <w:t>Дата закрытия;</w:t>
      </w:r>
    </w:p>
    <w:p w14:paraId="3B9B748F" w14:textId="77777777" w:rsidR="00563FFC" w:rsidRPr="008E577F" w:rsidRDefault="00563FFC" w:rsidP="00563FFC">
      <w:pPr>
        <w:pStyle w:val="GOSTListmark1"/>
      </w:pPr>
      <w:r w:rsidRPr="008E577F">
        <w:t>Статус записи;</w:t>
      </w:r>
    </w:p>
    <w:p w14:paraId="55D36771" w14:textId="77777777" w:rsidR="00563FFC" w:rsidRPr="008E577F" w:rsidRDefault="00563FFC" w:rsidP="00563FFC">
      <w:pPr>
        <w:pStyle w:val="GOSTListmark1"/>
      </w:pPr>
      <w:r w:rsidRPr="008E577F">
        <w:t>Дата начала действия записи;</w:t>
      </w:r>
    </w:p>
    <w:p w14:paraId="2A343D8F" w14:textId="77777777" w:rsidR="00563FFC" w:rsidRPr="008E577F" w:rsidRDefault="00563FFC" w:rsidP="00563FFC">
      <w:pPr>
        <w:pStyle w:val="GOSTListmark1"/>
      </w:pPr>
      <w:r w:rsidRPr="008E577F">
        <w:t>Дата окончания действия записи;</w:t>
      </w:r>
    </w:p>
    <w:p w14:paraId="312A52D1" w14:textId="77777777" w:rsidR="00563FFC" w:rsidRPr="008E577F" w:rsidRDefault="00563FFC" w:rsidP="00563FFC">
      <w:pPr>
        <w:pStyle w:val="GOSTListmark1"/>
      </w:pPr>
      <w:r w:rsidRPr="008E577F">
        <w:t>Признак ПИМ;</w:t>
      </w:r>
    </w:p>
    <w:p w14:paraId="3FB7FAC9" w14:textId="77777777" w:rsidR="00563FFC" w:rsidRPr="008E577F" w:rsidRDefault="00563FFC" w:rsidP="00563FFC">
      <w:pPr>
        <w:pStyle w:val="GOSTListmark1"/>
      </w:pPr>
      <w:r w:rsidRPr="008E577F">
        <w:t>Код системы.</w:t>
      </w:r>
    </w:p>
    <w:p w14:paraId="101CC937" w14:textId="6DF3A0F8" w:rsidR="00563FFC" w:rsidRPr="008E577F" w:rsidRDefault="00563FFC" w:rsidP="00563FFC">
      <w:pPr>
        <w:pStyle w:val="GOSTNote"/>
      </w:pPr>
      <w:r w:rsidRPr="008E577F">
        <w:rPr>
          <w:rStyle w:val="GOSTSymBold"/>
        </w:rPr>
        <w:t>Примечание.</w:t>
      </w:r>
      <w:r w:rsidRPr="008E577F">
        <w:tab/>
        <w:t>При формировании СБО организацией, передавшей полномочия ПБС</w:t>
      </w:r>
      <w:r w:rsidR="00050728" w:rsidRPr="008E577F">
        <w:t>,</w:t>
      </w:r>
      <w:r w:rsidRPr="008E577F">
        <w:t xml:space="preserve"> важно, чтобы в справочнике для данной организации (код организации по СвР) были указаны счета по л/с с кодом 14. В противном случае документ будет переведен на статус «К отмене».</w:t>
      </w:r>
    </w:p>
    <w:p w14:paraId="3B5FEE71" w14:textId="6EAD99BF" w:rsidR="00563FFC" w:rsidRPr="008E577F" w:rsidRDefault="00563FFC" w:rsidP="00563FFC">
      <w:pPr>
        <w:pStyle w:val="GOSTNoteContinue"/>
      </w:pPr>
      <w:r w:rsidRPr="008E577F">
        <w:t>Работа с записями данного справочника ведется в Подсистеме НСИ ЭБ и описана в документе «Руководство работников (представителей) участников системы «Электронный бюджет» по работе с подсистемой (компонентом, модулем)</w:t>
      </w:r>
      <w:r w:rsidR="0049223E" w:rsidRPr="008E577F">
        <w:t xml:space="preserve"> (том 1. Руководство для сотрудников Клиента, том 2. Руководство для сотрудников ТОФК)</w:t>
      </w:r>
      <w:r w:rsidRPr="008E577F">
        <w:t>»</w:t>
      </w:r>
      <w:r w:rsidRPr="008E577F">
        <w:rPr>
          <w:rFonts w:eastAsia="Calibri"/>
        </w:rPr>
        <w:t xml:space="preserve"> на </w:t>
      </w:r>
      <w:r w:rsidRPr="008E577F">
        <w:t>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p w14:paraId="6A4B2603" w14:textId="77777777" w:rsidR="00563FFC" w:rsidRPr="008E577F" w:rsidRDefault="00563FFC" w:rsidP="00563FFC">
      <w:pPr>
        <w:pStyle w:val="41"/>
      </w:pPr>
      <w:bookmarkStart w:id="1400" w:name="_Toc109037262"/>
      <w:r w:rsidRPr="008E577F">
        <w:rPr>
          <w:rFonts w:hint="eastAsia"/>
        </w:rPr>
        <w:t>Справочник</w:t>
      </w:r>
      <w:r w:rsidRPr="008E577F">
        <w:t xml:space="preserve"> </w:t>
      </w:r>
      <w:r w:rsidRPr="008E577F">
        <w:rPr>
          <w:rFonts w:hint="eastAsia"/>
        </w:rPr>
        <w:t>«ТОФК»</w:t>
      </w:r>
      <w:bookmarkEnd w:id="1399"/>
      <w:bookmarkEnd w:id="1400"/>
    </w:p>
    <w:p w14:paraId="0B787436" w14:textId="77777777" w:rsidR="00234C6F" w:rsidRDefault="00234C6F" w:rsidP="0087777B">
      <w:pPr>
        <w:pStyle w:val="GOSTListnum"/>
        <w:numPr>
          <w:ilvl w:val="0"/>
          <w:numId w:val="198"/>
        </w:numPr>
      </w:pPr>
      <w:r w:rsidRPr="007516D0">
        <w:t>На панели «Меню» выбрать ветку</w:t>
      </w:r>
      <w:r>
        <w:t>:</w:t>
      </w:r>
    </w:p>
    <w:p w14:paraId="270EE774"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01D20A96"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71ECCDDE"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3521EE31" w14:textId="4DD87A69"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71BB92BB" w14:textId="77777777" w:rsidR="00563FFC" w:rsidRPr="008E577F" w:rsidRDefault="00563FFC" w:rsidP="00563FFC">
      <w:pPr>
        <w:pStyle w:val="GOSTListnum"/>
        <w:numPr>
          <w:ilvl w:val="0"/>
          <w:numId w:val="1"/>
        </w:numPr>
      </w:pPr>
      <w:r w:rsidRPr="008E577F">
        <w:t>Выбрать справочник «ТОФК» (рис. </w:t>
      </w:r>
      <w:r w:rsidRPr="00417EDB">
        <w:fldChar w:fldCharType="begin"/>
      </w:r>
      <w:r w:rsidRPr="008E577F">
        <w:instrText xml:space="preserve"> REF _Ref15047366 \h  \* MERGEFORMAT </w:instrText>
      </w:r>
      <w:r w:rsidRPr="00417EDB">
        <w:fldChar w:fldCharType="separate"/>
      </w:r>
      <w:r w:rsidR="009F07BF">
        <w:rPr>
          <w:noProof/>
        </w:rPr>
        <w:t>47</w:t>
      </w:r>
      <w:r w:rsidRPr="00417EDB">
        <w:fldChar w:fldCharType="end"/>
      </w:r>
      <w:r w:rsidRPr="008E577F">
        <w:t>).</w:t>
      </w:r>
    </w:p>
    <w:p w14:paraId="43F91455" w14:textId="77777777" w:rsidR="00563FFC" w:rsidRPr="008E577F" w:rsidRDefault="00563FFC" w:rsidP="00563FFC">
      <w:pPr>
        <w:pStyle w:val="GOSTFigure"/>
      </w:pPr>
      <w:r w:rsidRPr="00417EDB">
        <w:rPr>
          <w:noProof/>
        </w:rPr>
        <w:drawing>
          <wp:inline distT="0" distB="0" distL="0" distR="0" wp14:anchorId="39774914" wp14:editId="303B5B1C">
            <wp:extent cx="6120130" cy="1801495"/>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6120130" cy="1801495"/>
                    </a:xfrm>
                    <a:prstGeom prst="rect">
                      <a:avLst/>
                    </a:prstGeom>
                  </pic:spPr>
                </pic:pic>
              </a:graphicData>
            </a:graphic>
          </wp:inline>
        </w:drawing>
      </w:r>
    </w:p>
    <w:p w14:paraId="458DD938"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401" w:name="_Ref15047366"/>
      <w:bookmarkStart w:id="1402" w:name="_Toc15910575"/>
      <w:bookmarkStart w:id="1403" w:name="_Toc76573753"/>
      <w:bookmarkStart w:id="1404" w:name="_Toc76578383"/>
      <w:bookmarkStart w:id="1405" w:name="_Toc76590957"/>
      <w:bookmarkStart w:id="1406" w:name="_Toc76634006"/>
      <w:bookmarkStart w:id="1407" w:name="_Toc109037498"/>
      <w:bookmarkStart w:id="1408" w:name="_Toc138201210"/>
      <w:bookmarkStart w:id="1409" w:name="_Toc220948355"/>
      <w:r w:rsidR="009F07BF">
        <w:rPr>
          <w:noProof/>
        </w:rPr>
        <w:t>47</w:t>
      </w:r>
      <w:bookmarkEnd w:id="1401"/>
      <w:r w:rsidRPr="00417EDB">
        <w:rPr>
          <w:noProof/>
        </w:rPr>
        <w:fldChar w:fldCharType="end"/>
      </w:r>
      <w:r w:rsidRPr="008E577F">
        <w:t>. Справочник «ТОФК</w:t>
      </w:r>
      <w:bookmarkEnd w:id="1402"/>
      <w:r w:rsidRPr="008E577F">
        <w:t>»</w:t>
      </w:r>
      <w:bookmarkEnd w:id="1403"/>
      <w:bookmarkEnd w:id="1404"/>
      <w:bookmarkEnd w:id="1405"/>
      <w:bookmarkEnd w:id="1406"/>
      <w:bookmarkEnd w:id="1407"/>
      <w:bookmarkEnd w:id="1408"/>
      <w:bookmarkEnd w:id="1409"/>
    </w:p>
    <w:p w14:paraId="6DD3191A" w14:textId="77777777" w:rsidR="00563FFC" w:rsidRPr="008E577F" w:rsidRDefault="00563FFC" w:rsidP="00563FFC">
      <w:pPr>
        <w:pStyle w:val="GOSTNormalWithout"/>
      </w:pPr>
      <w:r w:rsidRPr="008E577F">
        <w:t>Перечень полей, присутствующих в справочнике по умолчанию:</w:t>
      </w:r>
    </w:p>
    <w:p w14:paraId="5676D987" w14:textId="77777777" w:rsidR="00563FFC" w:rsidRPr="008E577F" w:rsidRDefault="00563FFC" w:rsidP="00563FFC">
      <w:pPr>
        <w:pStyle w:val="GOSTListmark1"/>
      </w:pPr>
      <w:r w:rsidRPr="008E577F">
        <w:t>Код;</w:t>
      </w:r>
    </w:p>
    <w:p w14:paraId="2883FD37" w14:textId="77777777" w:rsidR="00563FFC" w:rsidRPr="008E577F" w:rsidRDefault="00563FFC" w:rsidP="00563FFC">
      <w:pPr>
        <w:pStyle w:val="GOSTListmark1"/>
      </w:pPr>
      <w:r w:rsidRPr="008E577F">
        <w:t>Сокращенное наименование;</w:t>
      </w:r>
    </w:p>
    <w:p w14:paraId="6A95F368" w14:textId="77777777" w:rsidR="00563FFC" w:rsidRPr="008E577F" w:rsidRDefault="00563FFC" w:rsidP="00563FFC">
      <w:pPr>
        <w:pStyle w:val="GOSTListmark1"/>
      </w:pPr>
      <w:r w:rsidRPr="008E577F">
        <w:t>Полное наименование;</w:t>
      </w:r>
    </w:p>
    <w:p w14:paraId="15A7C11D" w14:textId="77777777" w:rsidR="00563FFC" w:rsidRPr="008E577F" w:rsidRDefault="00563FFC" w:rsidP="00563FFC">
      <w:pPr>
        <w:pStyle w:val="GOSTListmark1"/>
      </w:pPr>
      <w:r w:rsidRPr="008E577F">
        <w:t>ИНН;</w:t>
      </w:r>
    </w:p>
    <w:p w14:paraId="5FA83154" w14:textId="77777777" w:rsidR="00563FFC" w:rsidRPr="008E577F" w:rsidRDefault="00563FFC" w:rsidP="00563FFC">
      <w:pPr>
        <w:pStyle w:val="GOSTListmark1"/>
      </w:pPr>
      <w:r w:rsidRPr="008E577F">
        <w:t>КПП;</w:t>
      </w:r>
    </w:p>
    <w:p w14:paraId="52793B68" w14:textId="77777777" w:rsidR="00563FFC" w:rsidRPr="008E577F" w:rsidRDefault="00563FFC" w:rsidP="00563FFC">
      <w:pPr>
        <w:pStyle w:val="GOSTListmark1"/>
      </w:pPr>
      <w:r w:rsidRPr="008E577F">
        <w:t>Юридический адрес;</w:t>
      </w:r>
    </w:p>
    <w:p w14:paraId="0FE8E119" w14:textId="77777777" w:rsidR="00563FFC" w:rsidRPr="008E577F" w:rsidRDefault="00563FFC" w:rsidP="00563FFC">
      <w:pPr>
        <w:pStyle w:val="GOSTListmark1"/>
      </w:pPr>
      <w:r w:rsidRPr="008E577F">
        <w:lastRenderedPageBreak/>
        <w:t>Код ТОФК;</w:t>
      </w:r>
    </w:p>
    <w:p w14:paraId="7410272A" w14:textId="77777777" w:rsidR="00563FFC" w:rsidRPr="008E577F" w:rsidRDefault="00563FFC" w:rsidP="00563FFC">
      <w:pPr>
        <w:pStyle w:val="GOSTListmark1"/>
      </w:pPr>
      <w:r w:rsidRPr="008E577F">
        <w:t>Наименование ТОФК;</w:t>
      </w:r>
    </w:p>
    <w:p w14:paraId="2ABB611B" w14:textId="2D9892C3" w:rsidR="00563FFC" w:rsidRPr="008E577F" w:rsidRDefault="00563FFC" w:rsidP="00563FFC">
      <w:pPr>
        <w:pStyle w:val="GOSTListmark1"/>
      </w:pPr>
      <w:r w:rsidRPr="008E577F">
        <w:t>Би</w:t>
      </w:r>
      <w:r w:rsidR="00050728" w:rsidRPr="008E577F">
        <w:t>знес-статус</w:t>
      </w:r>
      <w:r w:rsidRPr="008E577F">
        <w:t>;</w:t>
      </w:r>
    </w:p>
    <w:p w14:paraId="7189238B" w14:textId="77777777" w:rsidR="00563FFC" w:rsidRPr="008E577F" w:rsidRDefault="00563FFC" w:rsidP="00563FFC">
      <w:pPr>
        <w:pStyle w:val="GOSTListmark1"/>
      </w:pPr>
      <w:r w:rsidRPr="008E577F">
        <w:t>Дата создания ОрФК;</w:t>
      </w:r>
    </w:p>
    <w:p w14:paraId="35258A6D" w14:textId="77777777" w:rsidR="00563FFC" w:rsidRPr="008E577F" w:rsidRDefault="00563FFC" w:rsidP="00563FFC">
      <w:pPr>
        <w:pStyle w:val="GOSTListmark1"/>
      </w:pPr>
      <w:r w:rsidRPr="008E577F">
        <w:t>Дата ликвидации ОрФК;</w:t>
      </w:r>
    </w:p>
    <w:p w14:paraId="7C3C460B" w14:textId="77777777" w:rsidR="00563FFC" w:rsidRPr="008E577F" w:rsidRDefault="00563FFC" w:rsidP="00563FFC">
      <w:pPr>
        <w:pStyle w:val="GOSTListmark1"/>
      </w:pPr>
      <w:r w:rsidRPr="008E577F">
        <w:t>Статус записи;</w:t>
      </w:r>
    </w:p>
    <w:p w14:paraId="2F581B05" w14:textId="77777777" w:rsidR="00563FFC" w:rsidRPr="008E577F" w:rsidRDefault="00563FFC" w:rsidP="00563FFC">
      <w:pPr>
        <w:pStyle w:val="GOSTListmark1"/>
      </w:pPr>
      <w:r w:rsidRPr="008E577F">
        <w:t>Дата начала действия записи;</w:t>
      </w:r>
    </w:p>
    <w:p w14:paraId="62114E94" w14:textId="77777777" w:rsidR="00563FFC" w:rsidRPr="008E577F" w:rsidRDefault="00563FFC" w:rsidP="00563FFC">
      <w:pPr>
        <w:pStyle w:val="GOSTListmark1"/>
      </w:pPr>
      <w:r w:rsidRPr="008E577F">
        <w:t>Дата окончания действия записи.</w:t>
      </w:r>
    </w:p>
    <w:p w14:paraId="4D0073B5" w14:textId="77777777" w:rsidR="00563FFC" w:rsidRPr="008E577F" w:rsidRDefault="00563FFC" w:rsidP="00563FFC">
      <w:pPr>
        <w:pStyle w:val="41"/>
      </w:pPr>
      <w:bookmarkStart w:id="1410" w:name="_Toc15910346"/>
      <w:bookmarkStart w:id="1411" w:name="_Toc109037263"/>
      <w:r w:rsidRPr="008E577F">
        <w:rPr>
          <w:rFonts w:hint="eastAsia"/>
        </w:rPr>
        <w:t>Справочник</w:t>
      </w:r>
      <w:r w:rsidRPr="008E577F">
        <w:t xml:space="preserve"> </w:t>
      </w:r>
      <w:r w:rsidRPr="008E577F">
        <w:rPr>
          <w:rFonts w:hint="eastAsia"/>
        </w:rPr>
        <w:t>«Бюджеты»</w:t>
      </w:r>
      <w:bookmarkEnd w:id="1410"/>
      <w:bookmarkEnd w:id="1411"/>
    </w:p>
    <w:p w14:paraId="5F80AF53" w14:textId="77777777" w:rsidR="00234C6F" w:rsidRDefault="00234C6F" w:rsidP="0087777B">
      <w:pPr>
        <w:pStyle w:val="GOSTListnum"/>
        <w:numPr>
          <w:ilvl w:val="0"/>
          <w:numId w:val="199"/>
        </w:numPr>
      </w:pPr>
      <w:r w:rsidRPr="007516D0">
        <w:t>На панели «Меню» выбрать ветку</w:t>
      </w:r>
      <w:r>
        <w:t>:</w:t>
      </w:r>
    </w:p>
    <w:p w14:paraId="66D2EF6C"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4537EE22"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DB75769"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01028053" w14:textId="2A7477F2"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58019371" w14:textId="77777777" w:rsidR="00563FFC" w:rsidRPr="008E577F" w:rsidRDefault="00563FFC" w:rsidP="00563FFC">
      <w:pPr>
        <w:pStyle w:val="GOSTListnum"/>
        <w:numPr>
          <w:ilvl w:val="0"/>
          <w:numId w:val="1"/>
        </w:numPr>
      </w:pPr>
      <w:r w:rsidRPr="008E577F">
        <w:t>Выбрать справочник «Бюджеты» (рис. </w:t>
      </w:r>
      <w:r w:rsidRPr="00417EDB">
        <w:fldChar w:fldCharType="begin"/>
      </w:r>
      <w:r w:rsidRPr="008E577F">
        <w:instrText xml:space="preserve"> REF _Ref15047367 \h  \* MERGEFORMAT </w:instrText>
      </w:r>
      <w:r w:rsidRPr="00417EDB">
        <w:fldChar w:fldCharType="separate"/>
      </w:r>
      <w:r w:rsidR="009F07BF">
        <w:rPr>
          <w:noProof/>
        </w:rPr>
        <w:t>48</w:t>
      </w:r>
      <w:r w:rsidRPr="00417EDB">
        <w:fldChar w:fldCharType="end"/>
      </w:r>
      <w:r w:rsidRPr="008E577F">
        <w:t>).</w:t>
      </w:r>
    </w:p>
    <w:p w14:paraId="4F824518" w14:textId="77777777" w:rsidR="00563FFC" w:rsidRPr="008E577F" w:rsidRDefault="00563FFC" w:rsidP="00563FFC">
      <w:pPr>
        <w:pStyle w:val="GOSTFigure"/>
      </w:pPr>
      <w:r w:rsidRPr="00417EDB">
        <w:rPr>
          <w:noProof/>
        </w:rPr>
        <w:drawing>
          <wp:inline distT="0" distB="0" distL="0" distR="0" wp14:anchorId="702308A7" wp14:editId="0B0FD373">
            <wp:extent cx="6120130" cy="1917065"/>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6120130" cy="1917065"/>
                    </a:xfrm>
                    <a:prstGeom prst="rect">
                      <a:avLst/>
                    </a:prstGeom>
                  </pic:spPr>
                </pic:pic>
              </a:graphicData>
            </a:graphic>
          </wp:inline>
        </w:drawing>
      </w:r>
    </w:p>
    <w:p w14:paraId="53A1965D"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412" w:name="_Ref15047367"/>
      <w:bookmarkStart w:id="1413" w:name="_Toc15910576"/>
      <w:bookmarkStart w:id="1414" w:name="_Toc76573754"/>
      <w:bookmarkStart w:id="1415" w:name="_Toc76578384"/>
      <w:bookmarkStart w:id="1416" w:name="_Toc76590958"/>
      <w:bookmarkStart w:id="1417" w:name="_Toc76634007"/>
      <w:bookmarkStart w:id="1418" w:name="_Toc109037499"/>
      <w:bookmarkStart w:id="1419" w:name="_Toc138201211"/>
      <w:bookmarkStart w:id="1420" w:name="_Toc220948356"/>
      <w:r w:rsidR="009F07BF">
        <w:rPr>
          <w:noProof/>
        </w:rPr>
        <w:t>48</w:t>
      </w:r>
      <w:bookmarkEnd w:id="1412"/>
      <w:r w:rsidRPr="00417EDB">
        <w:rPr>
          <w:noProof/>
        </w:rPr>
        <w:fldChar w:fldCharType="end"/>
      </w:r>
      <w:r w:rsidRPr="008E577F">
        <w:t>. Справочник «Бюджеты</w:t>
      </w:r>
      <w:bookmarkEnd w:id="1413"/>
      <w:r w:rsidRPr="008E577F">
        <w:t>»</w:t>
      </w:r>
      <w:bookmarkEnd w:id="1414"/>
      <w:bookmarkEnd w:id="1415"/>
      <w:bookmarkEnd w:id="1416"/>
      <w:bookmarkEnd w:id="1417"/>
      <w:bookmarkEnd w:id="1418"/>
      <w:bookmarkEnd w:id="1419"/>
      <w:bookmarkEnd w:id="1420"/>
    </w:p>
    <w:p w14:paraId="79125628" w14:textId="77777777" w:rsidR="00563FFC" w:rsidRPr="008E577F" w:rsidRDefault="00563FFC" w:rsidP="00563FFC">
      <w:pPr>
        <w:pStyle w:val="GOSTNormalWithout"/>
      </w:pPr>
      <w:r w:rsidRPr="008E577F">
        <w:t>Перечень полей, присутствующих в справочнике по умолчанию:</w:t>
      </w:r>
    </w:p>
    <w:p w14:paraId="4F803DB5" w14:textId="77777777" w:rsidR="00563FFC" w:rsidRPr="008E577F" w:rsidRDefault="00563FFC" w:rsidP="00563FFC">
      <w:pPr>
        <w:pStyle w:val="GOSTListmark1"/>
      </w:pPr>
      <w:r w:rsidRPr="008E577F">
        <w:t>Код бюджета;</w:t>
      </w:r>
    </w:p>
    <w:p w14:paraId="05CC284B" w14:textId="77777777" w:rsidR="00563FFC" w:rsidRPr="008E577F" w:rsidRDefault="00563FFC" w:rsidP="00563FFC">
      <w:pPr>
        <w:pStyle w:val="GOSTListmark1"/>
      </w:pPr>
      <w:r w:rsidRPr="008E577F">
        <w:t>Наименование.</w:t>
      </w:r>
    </w:p>
    <w:p w14:paraId="04326911" w14:textId="77777777" w:rsidR="00563FFC" w:rsidRPr="008E577F" w:rsidRDefault="00563FFC" w:rsidP="00563FFC">
      <w:pPr>
        <w:pStyle w:val="41"/>
      </w:pPr>
      <w:bookmarkStart w:id="1421" w:name="_Toc15910347"/>
      <w:bookmarkStart w:id="1422" w:name="_Toc109037264"/>
      <w:r w:rsidRPr="008E577F">
        <w:rPr>
          <w:rFonts w:hint="eastAsia"/>
        </w:rPr>
        <w:t>Справочник</w:t>
      </w:r>
      <w:r w:rsidRPr="008E577F">
        <w:t xml:space="preserve"> </w:t>
      </w:r>
      <w:r w:rsidRPr="008E577F">
        <w:rPr>
          <w:rFonts w:hint="eastAsia"/>
        </w:rPr>
        <w:t>«Таблица</w:t>
      </w:r>
      <w:r w:rsidRPr="008E577F">
        <w:t xml:space="preserve"> </w:t>
      </w:r>
      <w:r w:rsidRPr="008E577F">
        <w:rPr>
          <w:rFonts w:hint="eastAsia"/>
        </w:rPr>
        <w:t>соответствия</w:t>
      </w:r>
      <w:r w:rsidRPr="008E577F">
        <w:t xml:space="preserve"> </w:t>
      </w:r>
      <w:r w:rsidRPr="008E577F">
        <w:rPr>
          <w:rFonts w:hint="eastAsia"/>
        </w:rPr>
        <w:t>кодов</w:t>
      </w:r>
      <w:r w:rsidRPr="008E577F">
        <w:t xml:space="preserve"> </w:t>
      </w:r>
      <w:r w:rsidRPr="008E577F">
        <w:rPr>
          <w:rFonts w:hint="eastAsia"/>
        </w:rPr>
        <w:t>ОКАТО</w:t>
      </w:r>
      <w:r w:rsidRPr="008E577F">
        <w:t xml:space="preserve"> </w:t>
      </w:r>
      <w:r w:rsidRPr="008E577F">
        <w:rPr>
          <w:rFonts w:hint="eastAsia"/>
        </w:rPr>
        <w:t>кодам</w:t>
      </w:r>
      <w:r w:rsidRPr="008E577F">
        <w:t xml:space="preserve"> </w:t>
      </w:r>
      <w:r w:rsidRPr="008E577F">
        <w:rPr>
          <w:rFonts w:hint="eastAsia"/>
        </w:rPr>
        <w:t>ОКТМО»</w:t>
      </w:r>
      <w:bookmarkEnd w:id="1421"/>
      <w:bookmarkEnd w:id="1422"/>
    </w:p>
    <w:p w14:paraId="5ECA2C05" w14:textId="77777777" w:rsidR="00234C6F" w:rsidRDefault="00234C6F" w:rsidP="0087777B">
      <w:pPr>
        <w:pStyle w:val="GOSTListnum"/>
        <w:numPr>
          <w:ilvl w:val="0"/>
          <w:numId w:val="200"/>
        </w:numPr>
      </w:pPr>
      <w:r w:rsidRPr="007516D0">
        <w:t>На панели «Меню» выбрать ветку</w:t>
      </w:r>
      <w:r>
        <w:t>:</w:t>
      </w:r>
    </w:p>
    <w:p w14:paraId="0D079330"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76A643F8"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38A6F63"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0C2077FC" w14:textId="5B82B07F"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54A7A4D6" w14:textId="77777777" w:rsidR="00563FFC" w:rsidRPr="008E577F" w:rsidRDefault="00563FFC" w:rsidP="00563FFC">
      <w:pPr>
        <w:pStyle w:val="GOSTListnum"/>
        <w:numPr>
          <w:ilvl w:val="0"/>
          <w:numId w:val="1"/>
        </w:numPr>
      </w:pPr>
      <w:r w:rsidRPr="008E577F">
        <w:t>Выбрать справочник «Таблица соответствия кодов ОКАТО кодам ОКТМО» (рис. </w:t>
      </w:r>
      <w:r w:rsidRPr="00417EDB">
        <w:fldChar w:fldCharType="begin"/>
      </w:r>
      <w:r w:rsidRPr="008E577F">
        <w:instrText xml:space="preserve"> REF _Ref15047368 \h  \* MERGEFORMAT </w:instrText>
      </w:r>
      <w:r w:rsidRPr="00417EDB">
        <w:fldChar w:fldCharType="separate"/>
      </w:r>
      <w:r w:rsidR="009F07BF">
        <w:rPr>
          <w:noProof/>
        </w:rPr>
        <w:t>49</w:t>
      </w:r>
      <w:r w:rsidRPr="00417EDB">
        <w:fldChar w:fldCharType="end"/>
      </w:r>
      <w:r w:rsidRPr="008E577F">
        <w:t>).</w:t>
      </w:r>
    </w:p>
    <w:p w14:paraId="3E6B789D" w14:textId="77777777" w:rsidR="00563FFC" w:rsidRPr="008E577F" w:rsidRDefault="00563FFC" w:rsidP="00563FFC">
      <w:pPr>
        <w:pStyle w:val="GOSTFigure"/>
      </w:pPr>
      <w:r w:rsidRPr="00417EDB">
        <w:rPr>
          <w:noProof/>
        </w:rPr>
        <w:lastRenderedPageBreak/>
        <w:drawing>
          <wp:inline distT="0" distB="0" distL="0" distR="0" wp14:anchorId="792FA217" wp14:editId="336A38DA">
            <wp:extent cx="6120130" cy="1014095"/>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6120130" cy="1014095"/>
                    </a:xfrm>
                    <a:prstGeom prst="rect">
                      <a:avLst/>
                    </a:prstGeom>
                  </pic:spPr>
                </pic:pic>
              </a:graphicData>
            </a:graphic>
          </wp:inline>
        </w:drawing>
      </w:r>
    </w:p>
    <w:p w14:paraId="3BFEF4D4"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423" w:name="_Ref15047368"/>
      <w:bookmarkStart w:id="1424" w:name="_Toc15910577"/>
      <w:bookmarkStart w:id="1425" w:name="_Toc76573755"/>
      <w:bookmarkStart w:id="1426" w:name="_Toc76578385"/>
      <w:bookmarkStart w:id="1427" w:name="_Toc76590959"/>
      <w:bookmarkStart w:id="1428" w:name="_Toc76634008"/>
      <w:bookmarkStart w:id="1429" w:name="_Toc109037500"/>
      <w:bookmarkStart w:id="1430" w:name="_Toc138201212"/>
      <w:bookmarkStart w:id="1431" w:name="_Toc220948357"/>
      <w:r w:rsidR="009F07BF">
        <w:rPr>
          <w:noProof/>
        </w:rPr>
        <w:t>49</w:t>
      </w:r>
      <w:bookmarkEnd w:id="1423"/>
      <w:r w:rsidRPr="00417EDB">
        <w:rPr>
          <w:noProof/>
        </w:rPr>
        <w:fldChar w:fldCharType="end"/>
      </w:r>
      <w:r w:rsidRPr="008E577F">
        <w:t>. Справочник «Таблица соответствия кодов ОКАТО кодам ОКТМО</w:t>
      </w:r>
      <w:bookmarkEnd w:id="1424"/>
      <w:r w:rsidRPr="008E577F">
        <w:t>»</w:t>
      </w:r>
      <w:bookmarkEnd w:id="1425"/>
      <w:bookmarkEnd w:id="1426"/>
      <w:bookmarkEnd w:id="1427"/>
      <w:bookmarkEnd w:id="1428"/>
      <w:bookmarkEnd w:id="1429"/>
      <w:bookmarkEnd w:id="1430"/>
      <w:bookmarkEnd w:id="1431"/>
    </w:p>
    <w:p w14:paraId="3F034208" w14:textId="77777777" w:rsidR="00563FFC" w:rsidRPr="008E577F" w:rsidRDefault="00563FFC" w:rsidP="00563FFC">
      <w:pPr>
        <w:pStyle w:val="GOSTNormalWithout"/>
      </w:pPr>
      <w:r w:rsidRPr="008E577F">
        <w:t>Перечень полей, присутствующих в справочнике по умолчанию:</w:t>
      </w:r>
    </w:p>
    <w:p w14:paraId="7B08FEA6" w14:textId="77777777" w:rsidR="00563FFC" w:rsidRPr="008E577F" w:rsidRDefault="00563FFC" w:rsidP="00563FFC">
      <w:pPr>
        <w:pStyle w:val="GOSTListmark1"/>
      </w:pPr>
      <w:r w:rsidRPr="008E577F">
        <w:t>Код записи;</w:t>
      </w:r>
    </w:p>
    <w:p w14:paraId="231E2D07" w14:textId="77777777" w:rsidR="00563FFC" w:rsidRPr="008E577F" w:rsidRDefault="00563FFC" w:rsidP="00563FFC">
      <w:pPr>
        <w:pStyle w:val="GOSTListmark1"/>
      </w:pPr>
      <w:r w:rsidRPr="008E577F">
        <w:t>Код ОКТМО;</w:t>
      </w:r>
    </w:p>
    <w:p w14:paraId="57B22FCC" w14:textId="77777777" w:rsidR="00563FFC" w:rsidRPr="008E577F" w:rsidRDefault="00563FFC" w:rsidP="00563FFC">
      <w:pPr>
        <w:pStyle w:val="GOSTListmark1"/>
      </w:pPr>
      <w:r w:rsidRPr="008E577F">
        <w:t>Код ОКТМО (временный);</w:t>
      </w:r>
    </w:p>
    <w:p w14:paraId="69E07F2C" w14:textId="77777777" w:rsidR="00563FFC" w:rsidRPr="008E577F" w:rsidRDefault="00563FFC" w:rsidP="00563FFC">
      <w:pPr>
        <w:pStyle w:val="GOSTListmark1"/>
      </w:pPr>
      <w:r w:rsidRPr="008E577F">
        <w:t>Код ОКАТО;</w:t>
      </w:r>
    </w:p>
    <w:p w14:paraId="647BA18F" w14:textId="77777777" w:rsidR="00563FFC" w:rsidRPr="008E577F" w:rsidRDefault="00563FFC" w:rsidP="00563FFC">
      <w:pPr>
        <w:pStyle w:val="GOSTListmark1"/>
      </w:pPr>
      <w:r w:rsidRPr="008E577F">
        <w:t>Код по ОКАТО (применяемый);</w:t>
      </w:r>
    </w:p>
    <w:p w14:paraId="75F1DE56" w14:textId="77777777" w:rsidR="00563FFC" w:rsidRPr="008E577F" w:rsidRDefault="00563FFC" w:rsidP="00563FFC">
      <w:pPr>
        <w:pStyle w:val="GOSTListmark1"/>
      </w:pPr>
      <w:r w:rsidRPr="008E577F">
        <w:t>Наименование;</w:t>
      </w:r>
    </w:p>
    <w:p w14:paraId="5AEB7EF4" w14:textId="77777777" w:rsidR="00563FFC" w:rsidRPr="008E577F" w:rsidRDefault="00563FFC" w:rsidP="00563FFC">
      <w:pPr>
        <w:pStyle w:val="GOSTListmark1"/>
      </w:pPr>
      <w:r w:rsidRPr="008E577F">
        <w:t>Наименование по проекту изменения ОКТМО;</w:t>
      </w:r>
    </w:p>
    <w:p w14:paraId="17723E45" w14:textId="77777777" w:rsidR="00563FFC" w:rsidRPr="008E577F" w:rsidRDefault="00563FFC" w:rsidP="00563FFC">
      <w:pPr>
        <w:pStyle w:val="GOSTListmark1"/>
      </w:pPr>
      <w:r w:rsidRPr="008E577F">
        <w:t>Признак бюджетополучателя;</w:t>
      </w:r>
    </w:p>
    <w:p w14:paraId="14CB9890" w14:textId="77777777" w:rsidR="00563FFC" w:rsidRPr="008E577F" w:rsidRDefault="00563FFC" w:rsidP="00563FFC">
      <w:pPr>
        <w:pStyle w:val="GOSTListmark1"/>
      </w:pPr>
      <w:r w:rsidRPr="008E577F">
        <w:t>ОКТМО бюджетополучателя;</w:t>
      </w:r>
    </w:p>
    <w:p w14:paraId="61A88854" w14:textId="77777777" w:rsidR="00563FFC" w:rsidRPr="008E577F" w:rsidRDefault="00563FFC" w:rsidP="00563FFC">
      <w:pPr>
        <w:pStyle w:val="GOSTListmark1"/>
      </w:pPr>
      <w:r w:rsidRPr="008E577F">
        <w:t>Наименование бюджетополучателя;</w:t>
      </w:r>
    </w:p>
    <w:p w14:paraId="1982EB50" w14:textId="20A3BCDE" w:rsidR="00563FFC" w:rsidRPr="008E577F" w:rsidRDefault="00563FFC" w:rsidP="00563FFC">
      <w:pPr>
        <w:pStyle w:val="GOSTListmark1"/>
      </w:pPr>
      <w:r w:rsidRPr="008E577F">
        <w:t>Код типа ППО</w:t>
      </w:r>
      <w:r w:rsidR="00050728" w:rsidRPr="008E577F">
        <w:t>/</w:t>
      </w:r>
      <w:r w:rsidRPr="008E577F">
        <w:t>МО;</w:t>
      </w:r>
    </w:p>
    <w:p w14:paraId="4E8A2C03" w14:textId="149329EE" w:rsidR="00563FFC" w:rsidRPr="008E577F" w:rsidRDefault="00563FFC" w:rsidP="00563FFC">
      <w:pPr>
        <w:pStyle w:val="GOSTListmark1"/>
      </w:pPr>
      <w:r w:rsidRPr="008E577F">
        <w:t>Наименование типа ППО</w:t>
      </w:r>
      <w:r w:rsidR="00050728" w:rsidRPr="008E577F">
        <w:t>/</w:t>
      </w:r>
      <w:r w:rsidRPr="008E577F">
        <w:t>МО;</w:t>
      </w:r>
    </w:p>
    <w:p w14:paraId="25C741AA" w14:textId="77777777" w:rsidR="00563FFC" w:rsidRPr="008E577F" w:rsidRDefault="00563FFC" w:rsidP="00563FFC">
      <w:pPr>
        <w:pStyle w:val="GOSTListmark1"/>
      </w:pPr>
      <w:r w:rsidRPr="008E577F">
        <w:t>ОКТМО вышестоящего;</w:t>
      </w:r>
    </w:p>
    <w:p w14:paraId="682ED0AD" w14:textId="77777777" w:rsidR="00563FFC" w:rsidRPr="008E577F" w:rsidRDefault="00563FFC" w:rsidP="00563FFC">
      <w:pPr>
        <w:pStyle w:val="GOSTListmark1"/>
      </w:pPr>
      <w:r w:rsidRPr="008E577F">
        <w:t>Наименование вышестоящего;</w:t>
      </w:r>
    </w:p>
    <w:p w14:paraId="67086658" w14:textId="77777777" w:rsidR="00563FFC" w:rsidRPr="008E577F" w:rsidRDefault="00563FFC" w:rsidP="00563FFC">
      <w:pPr>
        <w:pStyle w:val="GOSTListmark1"/>
      </w:pPr>
      <w:r w:rsidRPr="008E577F">
        <w:t>Код заявки на изменение записи;</w:t>
      </w:r>
    </w:p>
    <w:p w14:paraId="484B3494" w14:textId="77777777" w:rsidR="00563FFC" w:rsidRPr="008E577F" w:rsidRDefault="00563FFC" w:rsidP="00563FFC">
      <w:pPr>
        <w:pStyle w:val="GOSTListmark1"/>
      </w:pPr>
      <w:r w:rsidRPr="008E577F">
        <w:t>Дата включения;</w:t>
      </w:r>
    </w:p>
    <w:p w14:paraId="082D0037" w14:textId="77777777" w:rsidR="00563FFC" w:rsidRPr="008E577F" w:rsidRDefault="00563FFC" w:rsidP="00563FFC">
      <w:pPr>
        <w:pStyle w:val="GOSTListmark1"/>
      </w:pPr>
      <w:r w:rsidRPr="008E577F">
        <w:t>Дата исключения;</w:t>
      </w:r>
    </w:p>
    <w:p w14:paraId="416DE76B" w14:textId="77777777" w:rsidR="00563FFC" w:rsidRPr="008E577F" w:rsidRDefault="00563FFC" w:rsidP="00563FFC">
      <w:pPr>
        <w:pStyle w:val="GOSTListmark1"/>
      </w:pPr>
      <w:r w:rsidRPr="008E577F">
        <w:t>Статус записи;</w:t>
      </w:r>
    </w:p>
    <w:p w14:paraId="3053B882" w14:textId="77777777" w:rsidR="00563FFC" w:rsidRPr="008E577F" w:rsidRDefault="00563FFC" w:rsidP="00563FFC">
      <w:pPr>
        <w:pStyle w:val="GOSTListmark1"/>
      </w:pPr>
      <w:r w:rsidRPr="008E577F">
        <w:t>Дата начала действия записи;</w:t>
      </w:r>
    </w:p>
    <w:p w14:paraId="16DA1564" w14:textId="77777777" w:rsidR="00563FFC" w:rsidRPr="008E577F" w:rsidRDefault="00563FFC" w:rsidP="00563FFC">
      <w:pPr>
        <w:pStyle w:val="GOSTListmark1"/>
      </w:pPr>
      <w:r w:rsidRPr="008E577F">
        <w:t>Дата окончания действия записи.</w:t>
      </w:r>
    </w:p>
    <w:p w14:paraId="47735FB7" w14:textId="77777777" w:rsidR="00563FFC" w:rsidRPr="008E577F" w:rsidRDefault="00563FFC" w:rsidP="00563FFC">
      <w:pPr>
        <w:pStyle w:val="41"/>
      </w:pPr>
      <w:bookmarkStart w:id="1432" w:name="_Toc15910348"/>
      <w:bookmarkStart w:id="1433" w:name="_Toc109037265"/>
      <w:r w:rsidRPr="008E577F">
        <w:rPr>
          <w:rFonts w:hint="eastAsia"/>
        </w:rPr>
        <w:t>Справочник</w:t>
      </w:r>
      <w:r w:rsidRPr="008E577F">
        <w:t xml:space="preserve"> </w:t>
      </w:r>
      <w:r w:rsidRPr="008E577F">
        <w:rPr>
          <w:rFonts w:hint="eastAsia"/>
        </w:rPr>
        <w:t>«Таблица</w:t>
      </w:r>
      <w:r w:rsidRPr="008E577F">
        <w:t xml:space="preserve"> </w:t>
      </w:r>
      <w:r w:rsidRPr="008E577F">
        <w:rPr>
          <w:rFonts w:hint="eastAsia"/>
        </w:rPr>
        <w:t>соответствия</w:t>
      </w:r>
      <w:r w:rsidRPr="008E577F">
        <w:t xml:space="preserve"> </w:t>
      </w:r>
      <w:r w:rsidRPr="008E577F">
        <w:rPr>
          <w:rFonts w:hint="eastAsia"/>
        </w:rPr>
        <w:t>Видов</w:t>
      </w:r>
      <w:r w:rsidRPr="008E577F">
        <w:t xml:space="preserve"> </w:t>
      </w:r>
      <w:r w:rsidRPr="008E577F">
        <w:rPr>
          <w:rFonts w:hint="eastAsia"/>
        </w:rPr>
        <w:t>Типам»</w:t>
      </w:r>
      <w:bookmarkEnd w:id="1432"/>
      <w:bookmarkEnd w:id="1433"/>
    </w:p>
    <w:p w14:paraId="06B06368" w14:textId="77777777" w:rsidR="00234C6F" w:rsidRDefault="00234C6F" w:rsidP="0087777B">
      <w:pPr>
        <w:pStyle w:val="GOSTListnum"/>
        <w:numPr>
          <w:ilvl w:val="0"/>
          <w:numId w:val="201"/>
        </w:numPr>
      </w:pPr>
      <w:r w:rsidRPr="007516D0">
        <w:t>На панели «Меню» выбрать ветку</w:t>
      </w:r>
      <w:r>
        <w:t>:</w:t>
      </w:r>
    </w:p>
    <w:p w14:paraId="37E24F52"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0009BBA8"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070DEB8"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1A7564DC" w14:textId="5B148350"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24AB17FA" w14:textId="77777777" w:rsidR="00563FFC" w:rsidRPr="008E577F" w:rsidRDefault="00563FFC" w:rsidP="00563FFC">
      <w:pPr>
        <w:pStyle w:val="GOSTListnum"/>
        <w:numPr>
          <w:ilvl w:val="0"/>
          <w:numId w:val="1"/>
        </w:numPr>
      </w:pPr>
      <w:r w:rsidRPr="008E577F">
        <w:t>Выбрать справочник «Таблица соответствия Видов Типам» (рис. </w:t>
      </w:r>
      <w:r w:rsidRPr="00417EDB">
        <w:fldChar w:fldCharType="begin"/>
      </w:r>
      <w:r w:rsidRPr="008E577F">
        <w:instrText xml:space="preserve"> REF _Ref15047369 \h  \* MERGEFORMAT </w:instrText>
      </w:r>
      <w:r w:rsidRPr="00417EDB">
        <w:fldChar w:fldCharType="separate"/>
      </w:r>
      <w:r w:rsidR="009F07BF">
        <w:rPr>
          <w:noProof/>
        </w:rPr>
        <w:t>50</w:t>
      </w:r>
      <w:r w:rsidRPr="00417EDB">
        <w:fldChar w:fldCharType="end"/>
      </w:r>
      <w:r w:rsidRPr="008E577F">
        <w:t>).</w:t>
      </w:r>
    </w:p>
    <w:p w14:paraId="52C3934F" w14:textId="77777777" w:rsidR="00563FFC" w:rsidRPr="008E577F" w:rsidRDefault="00563FFC" w:rsidP="00563FFC">
      <w:pPr>
        <w:pStyle w:val="GOSTFigure"/>
      </w:pPr>
      <w:r w:rsidRPr="00417EDB">
        <w:rPr>
          <w:noProof/>
        </w:rPr>
        <w:lastRenderedPageBreak/>
        <w:drawing>
          <wp:inline distT="0" distB="0" distL="0" distR="0" wp14:anchorId="0D13DDA3" wp14:editId="4E2A72E8">
            <wp:extent cx="6120130" cy="202692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6120130" cy="2026920"/>
                    </a:xfrm>
                    <a:prstGeom prst="rect">
                      <a:avLst/>
                    </a:prstGeom>
                  </pic:spPr>
                </pic:pic>
              </a:graphicData>
            </a:graphic>
          </wp:inline>
        </w:drawing>
      </w:r>
    </w:p>
    <w:p w14:paraId="33F70E19"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434" w:name="_Ref15047369"/>
      <w:bookmarkStart w:id="1435" w:name="_Toc15910578"/>
      <w:bookmarkStart w:id="1436" w:name="_Toc76573756"/>
      <w:bookmarkStart w:id="1437" w:name="_Toc76578386"/>
      <w:bookmarkStart w:id="1438" w:name="_Toc76590960"/>
      <w:bookmarkStart w:id="1439" w:name="_Toc76634009"/>
      <w:bookmarkStart w:id="1440" w:name="_Toc109037501"/>
      <w:bookmarkStart w:id="1441" w:name="_Toc138201213"/>
      <w:bookmarkStart w:id="1442" w:name="_Toc220948358"/>
      <w:r w:rsidR="009F07BF">
        <w:rPr>
          <w:noProof/>
        </w:rPr>
        <w:t>50</w:t>
      </w:r>
      <w:bookmarkEnd w:id="1434"/>
      <w:r w:rsidRPr="00417EDB">
        <w:rPr>
          <w:noProof/>
        </w:rPr>
        <w:fldChar w:fldCharType="end"/>
      </w:r>
      <w:r w:rsidRPr="008E577F">
        <w:t>. Справочник «Таблица соответствия Видов Типам</w:t>
      </w:r>
      <w:bookmarkEnd w:id="1435"/>
      <w:r w:rsidRPr="008E577F">
        <w:t>»</w:t>
      </w:r>
      <w:bookmarkEnd w:id="1436"/>
      <w:bookmarkEnd w:id="1437"/>
      <w:bookmarkEnd w:id="1438"/>
      <w:bookmarkEnd w:id="1439"/>
      <w:bookmarkEnd w:id="1440"/>
      <w:bookmarkEnd w:id="1441"/>
      <w:bookmarkEnd w:id="1442"/>
    </w:p>
    <w:p w14:paraId="27E4AB1A" w14:textId="77777777" w:rsidR="00563FFC" w:rsidRPr="008E577F" w:rsidRDefault="00563FFC" w:rsidP="00563FFC">
      <w:pPr>
        <w:pStyle w:val="GOSTNormalWithout"/>
      </w:pPr>
      <w:r w:rsidRPr="008E577F">
        <w:t>Перечень полей, присутствующих в справочнике по умолчанию:</w:t>
      </w:r>
    </w:p>
    <w:p w14:paraId="0A84CC01" w14:textId="77777777" w:rsidR="00563FFC" w:rsidRPr="008E577F" w:rsidRDefault="00563FFC" w:rsidP="00563FFC">
      <w:pPr>
        <w:pStyle w:val="GOSTListmark1"/>
      </w:pPr>
      <w:r w:rsidRPr="008E577F">
        <w:t>Код вида соглашения;</w:t>
      </w:r>
    </w:p>
    <w:p w14:paraId="239307C0" w14:textId="77777777" w:rsidR="00563FFC" w:rsidRPr="008E577F" w:rsidRDefault="00563FFC" w:rsidP="00563FFC">
      <w:pPr>
        <w:pStyle w:val="GOSTListmark1"/>
      </w:pPr>
      <w:r w:rsidRPr="008E577F">
        <w:t>Наименование вида соглашения;</w:t>
      </w:r>
    </w:p>
    <w:p w14:paraId="5A9D0BDE" w14:textId="77777777" w:rsidR="00563FFC" w:rsidRPr="008E577F" w:rsidRDefault="00563FFC" w:rsidP="00563FFC">
      <w:pPr>
        <w:pStyle w:val="GOSTListmark1"/>
      </w:pPr>
      <w:r w:rsidRPr="008E577F">
        <w:t>Код типа соглашения;</w:t>
      </w:r>
    </w:p>
    <w:p w14:paraId="55DD298D" w14:textId="77777777" w:rsidR="00563FFC" w:rsidRPr="008E577F" w:rsidRDefault="00563FFC" w:rsidP="00563FFC">
      <w:pPr>
        <w:pStyle w:val="GOSTListmark1"/>
      </w:pPr>
      <w:r w:rsidRPr="008E577F">
        <w:t>Наименование типа соглашения;</w:t>
      </w:r>
    </w:p>
    <w:p w14:paraId="208FE143" w14:textId="77777777" w:rsidR="00563FFC" w:rsidRPr="008E577F" w:rsidRDefault="00563FFC" w:rsidP="00563FFC">
      <w:pPr>
        <w:pStyle w:val="GOSTListmark1"/>
      </w:pPr>
      <w:r w:rsidRPr="008E577F">
        <w:t>Дата начала действия;</w:t>
      </w:r>
    </w:p>
    <w:p w14:paraId="4AC1956A" w14:textId="77777777" w:rsidR="00563FFC" w:rsidRPr="008E577F" w:rsidRDefault="00563FFC" w:rsidP="00563FFC">
      <w:pPr>
        <w:pStyle w:val="GOSTListmark1"/>
      </w:pPr>
      <w:r w:rsidRPr="008E577F">
        <w:t>Дата окончания действия;</w:t>
      </w:r>
    </w:p>
    <w:p w14:paraId="7F8DE7AF" w14:textId="77777777" w:rsidR="00563FFC" w:rsidRPr="008E577F" w:rsidRDefault="00563FFC" w:rsidP="00563FFC">
      <w:pPr>
        <w:pStyle w:val="GOSTListmark1"/>
      </w:pPr>
      <w:r w:rsidRPr="008E577F">
        <w:t>Примечание;</w:t>
      </w:r>
    </w:p>
    <w:p w14:paraId="01FE1F29" w14:textId="77777777" w:rsidR="00563FFC" w:rsidRPr="008E577F" w:rsidRDefault="00563FFC" w:rsidP="00563FFC">
      <w:pPr>
        <w:pStyle w:val="GOSTListmark1"/>
      </w:pPr>
      <w:r w:rsidRPr="008E577F">
        <w:t>Статус документа.</w:t>
      </w:r>
    </w:p>
    <w:p w14:paraId="0CFE21AB" w14:textId="77777777" w:rsidR="00563FFC" w:rsidRPr="008E577F" w:rsidRDefault="00563FFC" w:rsidP="00563FFC">
      <w:pPr>
        <w:pStyle w:val="41"/>
      </w:pPr>
      <w:bookmarkStart w:id="1443" w:name="_Toc15910349"/>
      <w:bookmarkStart w:id="1444" w:name="_Toc109037266"/>
      <w:r w:rsidRPr="008E577F">
        <w:rPr>
          <w:rFonts w:hint="eastAsia"/>
        </w:rPr>
        <w:t>Справочник</w:t>
      </w:r>
      <w:r w:rsidRPr="008E577F">
        <w:t xml:space="preserve"> </w:t>
      </w:r>
      <w:r w:rsidRPr="008E577F">
        <w:rPr>
          <w:rFonts w:hint="eastAsia"/>
        </w:rPr>
        <w:t>«Виды</w:t>
      </w:r>
      <w:r w:rsidRPr="008E577F">
        <w:t xml:space="preserve"> </w:t>
      </w:r>
      <w:r w:rsidRPr="008E577F">
        <w:rPr>
          <w:rFonts w:hint="eastAsia"/>
        </w:rPr>
        <w:t>соглашений</w:t>
      </w:r>
      <w:r w:rsidRPr="008E577F">
        <w:t xml:space="preserve"> </w:t>
      </w:r>
      <w:r w:rsidRPr="008E577F">
        <w:rPr>
          <w:rFonts w:hint="eastAsia"/>
        </w:rPr>
        <w:t>МФ»</w:t>
      </w:r>
      <w:bookmarkEnd w:id="1443"/>
      <w:bookmarkEnd w:id="1444"/>
    </w:p>
    <w:p w14:paraId="72F7057D" w14:textId="77777777" w:rsidR="00234C6F" w:rsidRDefault="00234C6F" w:rsidP="0087777B">
      <w:pPr>
        <w:pStyle w:val="GOSTListnum"/>
        <w:numPr>
          <w:ilvl w:val="0"/>
          <w:numId w:val="202"/>
        </w:numPr>
      </w:pPr>
      <w:r w:rsidRPr="007516D0">
        <w:t>На панели «Меню» выбрать ветку</w:t>
      </w:r>
      <w:r>
        <w:t>:</w:t>
      </w:r>
    </w:p>
    <w:p w14:paraId="099A6FB2"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04BBA6B5"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DF71338"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19890347" w14:textId="09913429"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384F69CD" w14:textId="77777777" w:rsidR="00563FFC" w:rsidRPr="008E577F" w:rsidRDefault="00563FFC" w:rsidP="00563FFC">
      <w:pPr>
        <w:pStyle w:val="GOSTListnum"/>
        <w:numPr>
          <w:ilvl w:val="0"/>
          <w:numId w:val="1"/>
        </w:numPr>
      </w:pPr>
      <w:r w:rsidRPr="008E577F">
        <w:t>Выбрать справочник «Виды соглашений МФ» (рис. </w:t>
      </w:r>
      <w:r w:rsidRPr="00417EDB">
        <w:fldChar w:fldCharType="begin"/>
      </w:r>
      <w:r w:rsidRPr="008E577F">
        <w:instrText xml:space="preserve"> REF _Ref15047415 \h  \* MERGEFORMAT </w:instrText>
      </w:r>
      <w:r w:rsidRPr="00417EDB">
        <w:fldChar w:fldCharType="separate"/>
      </w:r>
      <w:r w:rsidR="009F07BF">
        <w:rPr>
          <w:noProof/>
        </w:rPr>
        <w:t>51</w:t>
      </w:r>
      <w:r w:rsidRPr="00417EDB">
        <w:fldChar w:fldCharType="end"/>
      </w:r>
      <w:r w:rsidRPr="008E577F">
        <w:t>).</w:t>
      </w:r>
    </w:p>
    <w:p w14:paraId="599ABA75" w14:textId="77777777" w:rsidR="00563FFC" w:rsidRPr="008E577F" w:rsidRDefault="00563FFC" w:rsidP="00563FFC">
      <w:pPr>
        <w:pStyle w:val="GOSTFigure"/>
      </w:pPr>
      <w:r w:rsidRPr="00417EDB">
        <w:rPr>
          <w:noProof/>
        </w:rPr>
        <w:drawing>
          <wp:inline distT="0" distB="0" distL="0" distR="0" wp14:anchorId="4D870D11" wp14:editId="510D1666">
            <wp:extent cx="6120130" cy="2428875"/>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6120130" cy="2428875"/>
                    </a:xfrm>
                    <a:prstGeom prst="rect">
                      <a:avLst/>
                    </a:prstGeom>
                  </pic:spPr>
                </pic:pic>
              </a:graphicData>
            </a:graphic>
          </wp:inline>
        </w:drawing>
      </w:r>
    </w:p>
    <w:p w14:paraId="1FF0044E"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445" w:name="_Ref15047415"/>
      <w:bookmarkStart w:id="1446" w:name="_Toc15910579"/>
      <w:bookmarkStart w:id="1447" w:name="_Toc76573757"/>
      <w:bookmarkStart w:id="1448" w:name="_Toc76578387"/>
      <w:bookmarkStart w:id="1449" w:name="_Toc76590961"/>
      <w:bookmarkStart w:id="1450" w:name="_Toc76634010"/>
      <w:bookmarkStart w:id="1451" w:name="_Toc109037502"/>
      <w:bookmarkStart w:id="1452" w:name="_Toc138201214"/>
      <w:bookmarkStart w:id="1453" w:name="_Toc220948359"/>
      <w:r w:rsidR="009F07BF">
        <w:rPr>
          <w:noProof/>
        </w:rPr>
        <w:t>51</w:t>
      </w:r>
      <w:bookmarkEnd w:id="1445"/>
      <w:r w:rsidRPr="00417EDB">
        <w:rPr>
          <w:noProof/>
        </w:rPr>
        <w:fldChar w:fldCharType="end"/>
      </w:r>
      <w:r w:rsidRPr="008E577F">
        <w:t>. Справочник «Виды соглашений МФ</w:t>
      </w:r>
      <w:bookmarkEnd w:id="1446"/>
      <w:r w:rsidRPr="008E577F">
        <w:t>»</w:t>
      </w:r>
      <w:bookmarkEnd w:id="1447"/>
      <w:bookmarkEnd w:id="1448"/>
      <w:bookmarkEnd w:id="1449"/>
      <w:bookmarkEnd w:id="1450"/>
      <w:bookmarkEnd w:id="1451"/>
      <w:bookmarkEnd w:id="1452"/>
      <w:bookmarkEnd w:id="1453"/>
    </w:p>
    <w:p w14:paraId="55E1EA18" w14:textId="77777777" w:rsidR="00563FFC" w:rsidRPr="008E577F" w:rsidRDefault="00563FFC" w:rsidP="00563FFC">
      <w:pPr>
        <w:pStyle w:val="GOSTNormalWithout"/>
      </w:pPr>
      <w:r w:rsidRPr="008E577F">
        <w:lastRenderedPageBreak/>
        <w:t>Перечень полей, присутствующих в справочнике по умолчанию:</w:t>
      </w:r>
    </w:p>
    <w:p w14:paraId="56DE78AE" w14:textId="77777777" w:rsidR="00563FFC" w:rsidRPr="008E577F" w:rsidRDefault="00563FFC" w:rsidP="00563FFC">
      <w:pPr>
        <w:pStyle w:val="GOSTListmark1"/>
      </w:pPr>
      <w:r w:rsidRPr="008E577F">
        <w:t>Код вида соглашения;</w:t>
      </w:r>
    </w:p>
    <w:p w14:paraId="2FC87C82" w14:textId="4D793683" w:rsidR="00563FFC" w:rsidRPr="008E577F" w:rsidRDefault="00563FFC" w:rsidP="00563FFC">
      <w:pPr>
        <w:pStyle w:val="GOSTListmark1"/>
      </w:pPr>
      <w:r w:rsidRPr="008E577F">
        <w:t>Наименование вида соглашения (договора)/</w:t>
      </w:r>
      <w:r w:rsidR="006650EC" w:rsidRPr="008E577F">
        <w:t>нормативного правового акта</w:t>
      </w:r>
      <w:r w:rsidRPr="008E577F">
        <w:t>;</w:t>
      </w:r>
    </w:p>
    <w:p w14:paraId="395D6423" w14:textId="77777777" w:rsidR="00563FFC" w:rsidRPr="008E577F" w:rsidRDefault="00563FFC" w:rsidP="00563FFC">
      <w:pPr>
        <w:pStyle w:val="GOSTListmark1"/>
      </w:pPr>
      <w:r w:rsidRPr="008E577F">
        <w:t>Примечание;</w:t>
      </w:r>
    </w:p>
    <w:p w14:paraId="4ED7758B" w14:textId="77777777" w:rsidR="00563FFC" w:rsidRPr="008E577F" w:rsidRDefault="00563FFC" w:rsidP="00563FFC">
      <w:pPr>
        <w:pStyle w:val="GOSTListmark1"/>
      </w:pPr>
      <w:r w:rsidRPr="008E577F">
        <w:t>Статус записи.</w:t>
      </w:r>
    </w:p>
    <w:p w14:paraId="3AC545BD" w14:textId="77777777" w:rsidR="00563FFC" w:rsidRPr="008E577F" w:rsidRDefault="00563FFC" w:rsidP="00563FFC">
      <w:pPr>
        <w:pStyle w:val="41"/>
      </w:pPr>
      <w:bookmarkStart w:id="1454" w:name="_Toc16072643"/>
      <w:bookmarkStart w:id="1455" w:name="_Toc16502654"/>
      <w:bookmarkStart w:id="1456" w:name="_Toc109037267"/>
      <w:bookmarkStart w:id="1457" w:name="_Toc15910350"/>
      <w:r w:rsidRPr="008E577F">
        <w:rPr>
          <w:rFonts w:hint="eastAsia"/>
        </w:rPr>
        <w:t>Справочник</w:t>
      </w:r>
      <w:r w:rsidRPr="008E577F">
        <w:t xml:space="preserve"> </w:t>
      </w:r>
      <w:r w:rsidRPr="008E577F">
        <w:rPr>
          <w:rFonts w:hint="eastAsia"/>
        </w:rPr>
        <w:t>«Схема</w:t>
      </w:r>
      <w:r w:rsidRPr="008E577F">
        <w:t xml:space="preserve"> </w:t>
      </w:r>
      <w:r w:rsidRPr="008E577F">
        <w:rPr>
          <w:rFonts w:hint="eastAsia"/>
        </w:rPr>
        <w:t>кооперации»</w:t>
      </w:r>
      <w:bookmarkEnd w:id="1454"/>
      <w:bookmarkEnd w:id="1455"/>
      <w:bookmarkEnd w:id="1456"/>
    </w:p>
    <w:p w14:paraId="34407AEB" w14:textId="77777777" w:rsidR="00234C6F" w:rsidRDefault="00234C6F" w:rsidP="0087777B">
      <w:pPr>
        <w:pStyle w:val="GOSTListnum"/>
        <w:numPr>
          <w:ilvl w:val="0"/>
          <w:numId w:val="203"/>
        </w:numPr>
      </w:pPr>
      <w:r w:rsidRPr="007516D0">
        <w:t>На панели «Меню» выбрать ветку</w:t>
      </w:r>
      <w:r>
        <w:t>:</w:t>
      </w:r>
    </w:p>
    <w:p w14:paraId="28B84B4F"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412DE98B"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9655D27"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5A00E2B4" w14:textId="3F805926"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6F0604E8" w14:textId="5E5F5F7A" w:rsidR="00563FFC" w:rsidRPr="008E577F" w:rsidRDefault="00563FFC" w:rsidP="00563FFC">
      <w:pPr>
        <w:pStyle w:val="GOSTListnum"/>
        <w:numPr>
          <w:ilvl w:val="0"/>
          <w:numId w:val="1"/>
        </w:numPr>
      </w:pPr>
      <w:r w:rsidRPr="008E577F">
        <w:t>Выбрать справочник «Схема кооперации» (рис. </w:t>
      </w:r>
      <w:r w:rsidRPr="00417EDB">
        <w:fldChar w:fldCharType="begin"/>
      </w:r>
      <w:r w:rsidRPr="008E577F">
        <w:instrText xml:space="preserve"> REF _Ref16062945 \h  \* MERGEFORMAT </w:instrText>
      </w:r>
      <w:r w:rsidRPr="00417EDB">
        <w:fldChar w:fldCharType="separate"/>
      </w:r>
      <w:r w:rsidR="009F07BF">
        <w:rPr>
          <w:noProof/>
        </w:rPr>
        <w:t>52</w:t>
      </w:r>
      <w:r w:rsidRPr="00417EDB">
        <w:fldChar w:fldCharType="end"/>
      </w:r>
      <w:r w:rsidRPr="008E577F">
        <w:t>)</w:t>
      </w:r>
      <w:r w:rsidR="00A01DD0" w:rsidRPr="008E577F">
        <w:t>.</w:t>
      </w:r>
    </w:p>
    <w:p w14:paraId="54F7193D" w14:textId="77777777" w:rsidR="00563FFC" w:rsidRPr="008E577F" w:rsidRDefault="00563FFC" w:rsidP="00563FFC">
      <w:pPr>
        <w:pStyle w:val="GOSTFigure"/>
      </w:pPr>
      <w:r w:rsidRPr="00417EDB">
        <w:rPr>
          <w:noProof/>
        </w:rPr>
        <w:drawing>
          <wp:inline distT="0" distB="0" distL="0" distR="0" wp14:anchorId="7E211CFE" wp14:editId="57624996">
            <wp:extent cx="6120130" cy="1599565"/>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6120130" cy="1599565"/>
                    </a:xfrm>
                    <a:prstGeom prst="rect">
                      <a:avLst/>
                    </a:prstGeom>
                  </pic:spPr>
                </pic:pic>
              </a:graphicData>
            </a:graphic>
          </wp:inline>
        </w:drawing>
      </w:r>
    </w:p>
    <w:p w14:paraId="269014CD"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458" w:name="_Ref16062945"/>
      <w:bookmarkStart w:id="1459" w:name="_Toc16072754"/>
      <w:bookmarkStart w:id="1460" w:name="_Toc16502744"/>
      <w:bookmarkStart w:id="1461" w:name="_Toc76573758"/>
      <w:bookmarkStart w:id="1462" w:name="_Toc76578388"/>
      <w:bookmarkStart w:id="1463" w:name="_Toc76590962"/>
      <w:bookmarkStart w:id="1464" w:name="_Toc76634011"/>
      <w:bookmarkStart w:id="1465" w:name="_Toc109037503"/>
      <w:bookmarkStart w:id="1466" w:name="_Toc138201215"/>
      <w:bookmarkStart w:id="1467" w:name="_Toc220948360"/>
      <w:r w:rsidR="009F07BF">
        <w:rPr>
          <w:noProof/>
        </w:rPr>
        <w:t>52</w:t>
      </w:r>
      <w:bookmarkEnd w:id="1458"/>
      <w:r w:rsidRPr="00417EDB">
        <w:rPr>
          <w:noProof/>
        </w:rPr>
        <w:fldChar w:fldCharType="end"/>
      </w:r>
      <w:r w:rsidRPr="008E577F">
        <w:t>. Справочник «Схема кооперации</w:t>
      </w:r>
      <w:bookmarkEnd w:id="1459"/>
      <w:bookmarkEnd w:id="1460"/>
      <w:r w:rsidRPr="008E577F">
        <w:t>»</w:t>
      </w:r>
      <w:bookmarkEnd w:id="1461"/>
      <w:bookmarkEnd w:id="1462"/>
      <w:bookmarkEnd w:id="1463"/>
      <w:bookmarkEnd w:id="1464"/>
      <w:bookmarkEnd w:id="1465"/>
      <w:bookmarkEnd w:id="1466"/>
      <w:bookmarkEnd w:id="1467"/>
    </w:p>
    <w:p w14:paraId="007AB592" w14:textId="77777777" w:rsidR="00563FFC" w:rsidRPr="008E577F" w:rsidRDefault="00563FFC" w:rsidP="00563FFC">
      <w:pPr>
        <w:pStyle w:val="GOSTNormalWithout"/>
      </w:pPr>
      <w:r w:rsidRPr="008E577F">
        <w:t>Перечень полей, присутствующих в справочнике по умолчанию:</w:t>
      </w:r>
    </w:p>
    <w:p w14:paraId="7E94653F" w14:textId="77777777" w:rsidR="00563FFC" w:rsidRPr="008E577F" w:rsidRDefault="00563FFC" w:rsidP="00563FFC">
      <w:pPr>
        <w:pStyle w:val="GOSTListmark1"/>
      </w:pPr>
      <w:r w:rsidRPr="008E577F">
        <w:t>Статус документа;</w:t>
      </w:r>
    </w:p>
    <w:p w14:paraId="1DFD1F78" w14:textId="77777777" w:rsidR="00563FFC" w:rsidRPr="008E577F" w:rsidRDefault="00563FFC" w:rsidP="00563FFC">
      <w:pPr>
        <w:pStyle w:val="GOSTListmark1"/>
      </w:pPr>
      <w:r w:rsidRPr="008E577F">
        <w:t>Уровень иерархии;</w:t>
      </w:r>
    </w:p>
    <w:p w14:paraId="12AD0E19" w14:textId="77777777" w:rsidR="00563FFC" w:rsidRPr="008E577F" w:rsidRDefault="00563FFC" w:rsidP="00563FFC">
      <w:pPr>
        <w:pStyle w:val="GOSTListmark1"/>
      </w:pPr>
      <w:r w:rsidRPr="008E577F">
        <w:t>Код главы по БК государственного заказчика (ГРБС);</w:t>
      </w:r>
    </w:p>
    <w:p w14:paraId="14027DD9" w14:textId="77777777" w:rsidR="00563FFC" w:rsidRPr="008E577F" w:rsidRDefault="00563FFC" w:rsidP="00563FFC">
      <w:pPr>
        <w:pStyle w:val="GOSTListmark1"/>
      </w:pPr>
      <w:r w:rsidRPr="008E577F">
        <w:t>Номер ЛС исполнителя/получателя;</w:t>
      </w:r>
    </w:p>
    <w:p w14:paraId="3EA29A1D" w14:textId="77777777" w:rsidR="00563FFC" w:rsidRPr="008E577F" w:rsidRDefault="00563FFC" w:rsidP="00563FFC">
      <w:pPr>
        <w:pStyle w:val="GOSTListmark1"/>
      </w:pPr>
      <w:r w:rsidRPr="008E577F">
        <w:t>Номер ЛС заказчика;</w:t>
      </w:r>
    </w:p>
    <w:p w14:paraId="7EFF31C8" w14:textId="77777777" w:rsidR="00563FFC" w:rsidRPr="008E577F" w:rsidRDefault="00563FFC" w:rsidP="00563FFC">
      <w:pPr>
        <w:pStyle w:val="GOSTListmark1"/>
      </w:pPr>
      <w:r w:rsidRPr="008E577F">
        <w:t>Номер государственного контракта (договора);</w:t>
      </w:r>
    </w:p>
    <w:p w14:paraId="1F25D166" w14:textId="77777777" w:rsidR="00563FFC" w:rsidRPr="008E577F" w:rsidRDefault="00563FFC" w:rsidP="00563FFC">
      <w:pPr>
        <w:pStyle w:val="GOSTListmark1"/>
      </w:pPr>
      <w:r w:rsidRPr="008E577F">
        <w:t>Дата государственного контракта (договора);</w:t>
      </w:r>
    </w:p>
    <w:p w14:paraId="08DF06C2" w14:textId="77777777" w:rsidR="00563FFC" w:rsidRPr="008E577F" w:rsidRDefault="00563FFC" w:rsidP="00563FFC">
      <w:pPr>
        <w:pStyle w:val="GOSTListmark1"/>
      </w:pPr>
      <w:r w:rsidRPr="008E577F">
        <w:t>Идентификатор государственного контракта, договора (соглашения);</w:t>
      </w:r>
    </w:p>
    <w:p w14:paraId="6F12E5A3" w14:textId="0C9A6BC9" w:rsidR="00563FFC" w:rsidRPr="008E577F" w:rsidRDefault="00050728" w:rsidP="00563FFC">
      <w:pPr>
        <w:pStyle w:val="GOSTListmark1"/>
      </w:pPr>
      <w:r w:rsidRPr="008E577F">
        <w:t>К</w:t>
      </w:r>
      <w:r w:rsidR="00563FFC" w:rsidRPr="008E577F">
        <w:t>од по кооперации;</w:t>
      </w:r>
    </w:p>
    <w:p w14:paraId="4300A204" w14:textId="77777777" w:rsidR="00563FFC" w:rsidRPr="008E577F" w:rsidRDefault="00563FFC" w:rsidP="00563FFC">
      <w:pPr>
        <w:pStyle w:val="GOSTListmark1"/>
      </w:pPr>
      <w:r w:rsidRPr="008E577F">
        <w:t>Дата действия с;</w:t>
      </w:r>
    </w:p>
    <w:p w14:paraId="0A543A6A" w14:textId="77777777" w:rsidR="00563FFC" w:rsidRPr="008E577F" w:rsidRDefault="00563FFC" w:rsidP="00563FFC">
      <w:pPr>
        <w:pStyle w:val="GOSTListmark1"/>
      </w:pPr>
      <w:r w:rsidRPr="008E577F">
        <w:t>Дата действия по;</w:t>
      </w:r>
    </w:p>
    <w:p w14:paraId="5C51A882" w14:textId="77777777" w:rsidR="00563FFC" w:rsidRPr="008E577F" w:rsidRDefault="00563FFC" w:rsidP="00563FFC">
      <w:pPr>
        <w:pStyle w:val="GOSTListmark1"/>
      </w:pPr>
      <w:r w:rsidRPr="008E577F">
        <w:t>Активно;</w:t>
      </w:r>
    </w:p>
    <w:p w14:paraId="43BA5F50" w14:textId="77777777" w:rsidR="00563FFC" w:rsidRPr="008E577F" w:rsidRDefault="00563FFC" w:rsidP="00563FFC">
      <w:pPr>
        <w:pStyle w:val="GOSTListmark1"/>
      </w:pPr>
      <w:r w:rsidRPr="008E577F">
        <w:t>Статус в АСФК;</w:t>
      </w:r>
    </w:p>
    <w:p w14:paraId="5FE762F7" w14:textId="77777777" w:rsidR="00563FFC" w:rsidRPr="008E577F" w:rsidRDefault="00563FFC" w:rsidP="00563FFC">
      <w:pPr>
        <w:pStyle w:val="GOSTListmark1"/>
      </w:pPr>
      <w:r w:rsidRPr="008E577F">
        <w:t>Где введен.</w:t>
      </w:r>
    </w:p>
    <w:p w14:paraId="4ACC94F1" w14:textId="77777777" w:rsidR="00563FFC" w:rsidRPr="008E577F" w:rsidRDefault="00563FFC" w:rsidP="00563FFC">
      <w:pPr>
        <w:pStyle w:val="41"/>
      </w:pPr>
      <w:bookmarkStart w:id="1468" w:name="_Toc109037268"/>
      <w:r w:rsidRPr="008E577F">
        <w:rPr>
          <w:rFonts w:hint="eastAsia"/>
        </w:rPr>
        <w:t>Справочник</w:t>
      </w:r>
      <w:r w:rsidRPr="008E577F">
        <w:t xml:space="preserve"> </w:t>
      </w:r>
      <w:r w:rsidRPr="008E577F">
        <w:rPr>
          <w:rFonts w:hint="eastAsia"/>
        </w:rPr>
        <w:t>«Группировка</w:t>
      </w:r>
      <w:r w:rsidRPr="008E577F">
        <w:t xml:space="preserve"> </w:t>
      </w:r>
      <w:r w:rsidRPr="008E577F">
        <w:rPr>
          <w:rFonts w:hint="eastAsia"/>
        </w:rPr>
        <w:t>показателей</w:t>
      </w:r>
      <w:r w:rsidRPr="008E577F">
        <w:t xml:space="preserve"> </w:t>
      </w:r>
      <w:r w:rsidRPr="008E577F">
        <w:rPr>
          <w:rFonts w:hint="eastAsia"/>
        </w:rPr>
        <w:t>ЛС»</w:t>
      </w:r>
      <w:bookmarkEnd w:id="1457"/>
      <w:bookmarkEnd w:id="1468"/>
    </w:p>
    <w:p w14:paraId="062177A9" w14:textId="77777777" w:rsidR="00234C6F" w:rsidRDefault="00234C6F" w:rsidP="0087777B">
      <w:pPr>
        <w:pStyle w:val="GOSTListnum"/>
        <w:numPr>
          <w:ilvl w:val="0"/>
          <w:numId w:val="204"/>
        </w:numPr>
      </w:pPr>
      <w:r w:rsidRPr="007516D0">
        <w:t>На панели «Меню» выбрать ветку</w:t>
      </w:r>
      <w:r>
        <w:t>:</w:t>
      </w:r>
    </w:p>
    <w:p w14:paraId="4CF8319C"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689415BF"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41325B1"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70655DA5" w14:textId="36BCA314" w:rsidR="00563FFC" w:rsidRPr="008E577F" w:rsidRDefault="00D34BF4" w:rsidP="00563FFC">
      <w:pPr>
        <w:pStyle w:val="GOSTListnum"/>
        <w:numPr>
          <w:ilvl w:val="0"/>
          <w:numId w:val="1"/>
        </w:numPr>
      </w:pPr>
      <w:r w:rsidRPr="008E577F">
        <w:lastRenderedPageBreak/>
        <w:t xml:space="preserve">Далее, перемещаясь по дереву навигации, </w:t>
      </w:r>
      <w:r w:rsidR="00563FFC" w:rsidRPr="008E577F">
        <w:t>развернуть ветку «Справочники».</w:t>
      </w:r>
    </w:p>
    <w:p w14:paraId="7BC670EF" w14:textId="77777777" w:rsidR="00563FFC" w:rsidRPr="008E577F" w:rsidRDefault="00563FFC" w:rsidP="00563FFC">
      <w:pPr>
        <w:pStyle w:val="GOSTListnum"/>
        <w:numPr>
          <w:ilvl w:val="0"/>
          <w:numId w:val="1"/>
        </w:numPr>
      </w:pPr>
      <w:r w:rsidRPr="008E577F">
        <w:t>Выбрать справочник «Группировка показателей ЛС» (рис. </w:t>
      </w:r>
      <w:r w:rsidRPr="00417EDB">
        <w:fldChar w:fldCharType="begin"/>
      </w:r>
      <w:r w:rsidRPr="008E577F">
        <w:instrText xml:space="preserve"> REF _Ref15392569 \h  \* MERGEFORMAT </w:instrText>
      </w:r>
      <w:r w:rsidRPr="00417EDB">
        <w:fldChar w:fldCharType="separate"/>
      </w:r>
      <w:r w:rsidR="009F07BF">
        <w:rPr>
          <w:noProof/>
        </w:rPr>
        <w:t>53</w:t>
      </w:r>
      <w:r w:rsidRPr="00417EDB">
        <w:fldChar w:fldCharType="end"/>
      </w:r>
      <w:r w:rsidRPr="008E577F">
        <w:t>).</w:t>
      </w:r>
    </w:p>
    <w:p w14:paraId="06E7738B" w14:textId="77777777" w:rsidR="00563FFC" w:rsidRPr="008E577F" w:rsidRDefault="00563FFC" w:rsidP="00563FFC">
      <w:pPr>
        <w:pStyle w:val="GOSTFigure"/>
      </w:pPr>
      <w:r w:rsidRPr="00417EDB">
        <w:rPr>
          <w:noProof/>
        </w:rPr>
        <w:drawing>
          <wp:inline distT="0" distB="0" distL="0" distR="0" wp14:anchorId="70ADEF82" wp14:editId="5BCA3D45">
            <wp:extent cx="6120130" cy="166243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120130" cy="1662430"/>
                    </a:xfrm>
                    <a:prstGeom prst="rect">
                      <a:avLst/>
                    </a:prstGeom>
                  </pic:spPr>
                </pic:pic>
              </a:graphicData>
            </a:graphic>
          </wp:inline>
        </w:drawing>
      </w:r>
    </w:p>
    <w:p w14:paraId="78485291"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469" w:name="_Ref15392569"/>
      <w:bookmarkStart w:id="1470" w:name="_Toc15910580"/>
      <w:bookmarkStart w:id="1471" w:name="_Toc76573759"/>
      <w:bookmarkStart w:id="1472" w:name="_Toc76578389"/>
      <w:bookmarkStart w:id="1473" w:name="_Toc76590963"/>
      <w:bookmarkStart w:id="1474" w:name="_Toc76634012"/>
      <w:bookmarkStart w:id="1475" w:name="_Toc109037504"/>
      <w:bookmarkStart w:id="1476" w:name="_Toc138201216"/>
      <w:bookmarkStart w:id="1477" w:name="_Toc220948361"/>
      <w:r w:rsidR="009F07BF">
        <w:rPr>
          <w:noProof/>
        </w:rPr>
        <w:t>53</w:t>
      </w:r>
      <w:bookmarkEnd w:id="1469"/>
      <w:r w:rsidRPr="00417EDB">
        <w:rPr>
          <w:noProof/>
        </w:rPr>
        <w:fldChar w:fldCharType="end"/>
      </w:r>
      <w:r w:rsidRPr="008E577F">
        <w:t>. Справочник «Группировка показателей ЛС</w:t>
      </w:r>
      <w:bookmarkEnd w:id="1470"/>
      <w:r w:rsidRPr="008E577F">
        <w:t>»</w:t>
      </w:r>
      <w:bookmarkEnd w:id="1471"/>
      <w:bookmarkEnd w:id="1472"/>
      <w:bookmarkEnd w:id="1473"/>
      <w:bookmarkEnd w:id="1474"/>
      <w:bookmarkEnd w:id="1475"/>
      <w:bookmarkEnd w:id="1476"/>
      <w:bookmarkEnd w:id="1477"/>
    </w:p>
    <w:p w14:paraId="099471ED" w14:textId="77777777" w:rsidR="00563FFC" w:rsidRPr="008E577F" w:rsidRDefault="00563FFC" w:rsidP="00563FFC">
      <w:pPr>
        <w:pStyle w:val="GOSTNormalWithout"/>
      </w:pPr>
      <w:r w:rsidRPr="008E577F">
        <w:t>Перечень полей, присутствующих в справочнике по умолчанию:</w:t>
      </w:r>
    </w:p>
    <w:p w14:paraId="1EE33E48" w14:textId="77777777" w:rsidR="00563FFC" w:rsidRPr="008E577F" w:rsidRDefault="00563FFC" w:rsidP="00563FFC">
      <w:pPr>
        <w:pStyle w:val="GOSTListmark1"/>
      </w:pPr>
      <w:r w:rsidRPr="008E577F">
        <w:t>Показатель ЛС;</w:t>
      </w:r>
    </w:p>
    <w:p w14:paraId="0ED917F1" w14:textId="77777777" w:rsidR="00563FFC" w:rsidRPr="008E577F" w:rsidRDefault="00563FFC" w:rsidP="00563FFC">
      <w:pPr>
        <w:pStyle w:val="GOSTListmark1"/>
      </w:pPr>
      <w:r w:rsidRPr="008E577F">
        <w:t>Наименование сгруппированного показателя;</w:t>
      </w:r>
    </w:p>
    <w:p w14:paraId="39782C7A" w14:textId="77777777" w:rsidR="00563FFC" w:rsidRPr="008E577F" w:rsidRDefault="00563FFC" w:rsidP="00563FFC">
      <w:pPr>
        <w:pStyle w:val="GOSTListmark1"/>
      </w:pPr>
      <w:r w:rsidRPr="008E577F">
        <w:t>Правила расчета;</w:t>
      </w:r>
    </w:p>
    <w:p w14:paraId="524F1970" w14:textId="77777777" w:rsidR="00563FFC" w:rsidRPr="008E577F" w:rsidRDefault="00563FFC" w:rsidP="00563FFC">
      <w:pPr>
        <w:pStyle w:val="GOSTListmark1"/>
      </w:pPr>
      <w:r w:rsidRPr="008E577F">
        <w:t>Признак суммы;</w:t>
      </w:r>
    </w:p>
    <w:p w14:paraId="3F8FC4B7" w14:textId="77777777" w:rsidR="00563FFC" w:rsidRPr="008E577F" w:rsidRDefault="00563FFC" w:rsidP="00563FFC">
      <w:pPr>
        <w:pStyle w:val="GOSTListmark1"/>
      </w:pPr>
      <w:r w:rsidRPr="008E577F">
        <w:t>л/с с кодом 03;</w:t>
      </w:r>
    </w:p>
    <w:p w14:paraId="097A70F5" w14:textId="77777777" w:rsidR="00563FFC" w:rsidRPr="008E577F" w:rsidRDefault="00563FFC" w:rsidP="00563FFC">
      <w:pPr>
        <w:pStyle w:val="GOSTListmark1"/>
      </w:pPr>
      <w:r w:rsidRPr="008E577F">
        <w:t>л/с с кодом 14;</w:t>
      </w:r>
    </w:p>
    <w:p w14:paraId="394C1DA1" w14:textId="77777777" w:rsidR="00563FFC" w:rsidRPr="008E577F" w:rsidRDefault="00563FFC" w:rsidP="00563FFC">
      <w:pPr>
        <w:pStyle w:val="GOSTListmark1"/>
      </w:pPr>
      <w:r w:rsidRPr="008E577F">
        <w:t>л/с с кодом 41;</w:t>
      </w:r>
    </w:p>
    <w:p w14:paraId="38196CED" w14:textId="77777777" w:rsidR="00563FFC" w:rsidRPr="008E577F" w:rsidRDefault="00563FFC" w:rsidP="00563FFC">
      <w:pPr>
        <w:pStyle w:val="GOSTListmark1"/>
      </w:pPr>
      <w:r w:rsidRPr="008E577F">
        <w:t>Дата действия с;</w:t>
      </w:r>
    </w:p>
    <w:p w14:paraId="427485DB" w14:textId="77777777" w:rsidR="00563FFC" w:rsidRPr="008E577F" w:rsidRDefault="00563FFC" w:rsidP="00563FFC">
      <w:pPr>
        <w:pStyle w:val="GOSTListmark1"/>
      </w:pPr>
      <w:r w:rsidRPr="008E577F">
        <w:t>Дата действия по;</w:t>
      </w:r>
    </w:p>
    <w:p w14:paraId="0B400086" w14:textId="77777777" w:rsidR="00563FFC" w:rsidRPr="008E577F" w:rsidRDefault="00563FFC" w:rsidP="00563FFC">
      <w:pPr>
        <w:pStyle w:val="GOSTListmark1"/>
      </w:pPr>
      <w:r w:rsidRPr="008E577F">
        <w:t>Статус документа;</w:t>
      </w:r>
    </w:p>
    <w:p w14:paraId="3160BF9D" w14:textId="77777777" w:rsidR="00563FFC" w:rsidRPr="008E577F" w:rsidRDefault="00563FFC" w:rsidP="00563FFC">
      <w:pPr>
        <w:pStyle w:val="GOSTListmark1"/>
      </w:pPr>
      <w:r w:rsidRPr="008E577F">
        <w:t>Актуальность;</w:t>
      </w:r>
    </w:p>
    <w:p w14:paraId="67A3C6F2" w14:textId="77777777" w:rsidR="00563FFC" w:rsidRPr="008E577F" w:rsidRDefault="00563FFC" w:rsidP="00563FFC">
      <w:pPr>
        <w:pStyle w:val="GOSTListmark1"/>
      </w:pPr>
      <w:r w:rsidRPr="008E577F">
        <w:t>Дата и время создания;</w:t>
      </w:r>
    </w:p>
    <w:p w14:paraId="111414BF" w14:textId="77777777" w:rsidR="00563FFC" w:rsidRPr="008E577F" w:rsidRDefault="00563FFC" w:rsidP="00563FFC">
      <w:pPr>
        <w:pStyle w:val="GOSTListmark1"/>
      </w:pPr>
      <w:r w:rsidRPr="008E577F">
        <w:t>Уникальный идентификатор (ГУИД</w:t>
      </w:r>
      <w:r w:rsidRPr="008E577F">
        <w:rPr>
          <w:lang w:val="en-US"/>
        </w:rPr>
        <w:t>)</w:t>
      </w:r>
      <w:r w:rsidRPr="008E577F">
        <w:t>.</w:t>
      </w:r>
    </w:p>
    <w:p w14:paraId="4A6CAD44" w14:textId="77777777" w:rsidR="00563FFC" w:rsidRPr="008E577F" w:rsidRDefault="00563FFC" w:rsidP="00563FFC">
      <w:pPr>
        <w:pStyle w:val="41"/>
      </w:pPr>
      <w:bookmarkStart w:id="1478" w:name="_Toc15657997"/>
      <w:bookmarkStart w:id="1479" w:name="_Toc16007832"/>
      <w:bookmarkStart w:id="1480" w:name="_Toc16072645"/>
      <w:bookmarkStart w:id="1481" w:name="_Toc16502656"/>
      <w:bookmarkStart w:id="1482" w:name="_Toc109037269"/>
      <w:bookmarkStart w:id="1483" w:name="_Ref219738410"/>
      <w:bookmarkStart w:id="1484" w:name="_Toc15910351"/>
      <w:r w:rsidRPr="008E577F">
        <w:rPr>
          <w:rFonts w:hint="eastAsia"/>
        </w:rPr>
        <w:t>Справочник</w:t>
      </w:r>
      <w:r w:rsidRPr="008E577F">
        <w:t xml:space="preserve"> </w:t>
      </w:r>
      <w:r w:rsidRPr="008E577F">
        <w:rPr>
          <w:rFonts w:hint="eastAsia"/>
        </w:rPr>
        <w:t>«</w:t>
      </w:r>
      <w:bookmarkEnd w:id="1478"/>
      <w:r w:rsidRPr="008E577F">
        <w:rPr>
          <w:rFonts w:hint="eastAsia"/>
        </w:rPr>
        <w:t>Календарь»</w:t>
      </w:r>
      <w:bookmarkEnd w:id="1479"/>
      <w:bookmarkEnd w:id="1480"/>
      <w:bookmarkEnd w:id="1481"/>
      <w:bookmarkEnd w:id="1482"/>
      <w:bookmarkEnd w:id="1483"/>
    </w:p>
    <w:p w14:paraId="30EC3728" w14:textId="77777777" w:rsidR="00234C6F" w:rsidRDefault="00234C6F" w:rsidP="0087777B">
      <w:pPr>
        <w:pStyle w:val="GOSTListnum"/>
        <w:numPr>
          <w:ilvl w:val="0"/>
          <w:numId w:val="205"/>
        </w:numPr>
      </w:pPr>
      <w:r w:rsidRPr="007516D0">
        <w:t>На панели «Меню» выбрать ветку</w:t>
      </w:r>
      <w:r>
        <w:t>:</w:t>
      </w:r>
    </w:p>
    <w:p w14:paraId="710CBF96"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111ED754"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737727A"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1C98D6B4" w14:textId="24E63435"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2E71828C" w14:textId="77777777" w:rsidR="00563FFC" w:rsidRPr="008E577F" w:rsidRDefault="00563FFC" w:rsidP="00563FFC">
      <w:pPr>
        <w:pStyle w:val="GOSTListnum"/>
        <w:numPr>
          <w:ilvl w:val="0"/>
          <w:numId w:val="1"/>
        </w:numPr>
      </w:pPr>
      <w:r w:rsidRPr="008E577F">
        <w:t>Выбрать справочник «Календарь» (рис. </w:t>
      </w:r>
      <w:r w:rsidRPr="00417EDB">
        <w:fldChar w:fldCharType="begin"/>
      </w:r>
      <w:r w:rsidRPr="008E577F">
        <w:instrText xml:space="preserve"> REF _Ref16064629 \h  \* MERGEFORMAT </w:instrText>
      </w:r>
      <w:r w:rsidRPr="00417EDB">
        <w:fldChar w:fldCharType="separate"/>
      </w:r>
      <w:r w:rsidR="009F07BF" w:rsidRPr="009F07BF">
        <w:rPr>
          <w:noProof/>
        </w:rPr>
        <w:t>54</w:t>
      </w:r>
      <w:r w:rsidRPr="00417EDB">
        <w:fldChar w:fldCharType="end"/>
      </w:r>
      <w:r w:rsidRPr="008E577F">
        <w:t>).</w:t>
      </w:r>
    </w:p>
    <w:p w14:paraId="53A9EF74" w14:textId="5D6DD0DA" w:rsidR="00563FFC" w:rsidRPr="008E577F" w:rsidRDefault="000D4C32" w:rsidP="00563FFC">
      <w:pPr>
        <w:pStyle w:val="GOSTFigure"/>
      </w:pPr>
      <w:r>
        <w:rPr>
          <w:noProof/>
        </w:rPr>
        <w:drawing>
          <wp:inline distT="0" distB="0" distL="0" distR="0" wp14:anchorId="58F214CF" wp14:editId="0E2B9404">
            <wp:extent cx="6120130" cy="1149985"/>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6120130" cy="1149985"/>
                    </a:xfrm>
                    <a:prstGeom prst="rect">
                      <a:avLst/>
                    </a:prstGeom>
                  </pic:spPr>
                </pic:pic>
              </a:graphicData>
            </a:graphic>
          </wp:inline>
        </w:drawing>
      </w:r>
    </w:p>
    <w:p w14:paraId="395410A1" w14:textId="77777777" w:rsidR="00563FFC" w:rsidRPr="000D4C32" w:rsidRDefault="00563FFC" w:rsidP="00563FFC">
      <w:pPr>
        <w:pStyle w:val="GOSTFigName"/>
        <w:rPr>
          <w:highlight w:val="yellow"/>
        </w:rPr>
      </w:pPr>
      <w:r w:rsidRPr="000D4C32">
        <w:rPr>
          <w:noProof/>
          <w:highlight w:val="yellow"/>
        </w:rPr>
        <w:fldChar w:fldCharType="begin"/>
      </w:r>
      <w:r w:rsidRPr="000D4C32">
        <w:rPr>
          <w:noProof/>
          <w:highlight w:val="yellow"/>
        </w:rPr>
        <w:instrText xml:space="preserve"> SEQ Рисунок \* ARABIC </w:instrText>
      </w:r>
      <w:r w:rsidRPr="000D4C32">
        <w:rPr>
          <w:noProof/>
          <w:highlight w:val="yellow"/>
        </w:rPr>
        <w:fldChar w:fldCharType="separate"/>
      </w:r>
      <w:bookmarkStart w:id="1485" w:name="_Ref16064629"/>
      <w:bookmarkStart w:id="1486" w:name="_Toc15658227"/>
      <w:bookmarkStart w:id="1487" w:name="_Toc16007906"/>
      <w:bookmarkStart w:id="1488" w:name="_Toc16072756"/>
      <w:bookmarkStart w:id="1489" w:name="_Toc16502746"/>
      <w:bookmarkStart w:id="1490" w:name="_Toc76573760"/>
      <w:bookmarkStart w:id="1491" w:name="_Toc76578390"/>
      <w:bookmarkStart w:id="1492" w:name="_Toc76590964"/>
      <w:bookmarkStart w:id="1493" w:name="_Toc76634013"/>
      <w:bookmarkStart w:id="1494" w:name="_Toc109037505"/>
      <w:bookmarkStart w:id="1495" w:name="_Toc138201217"/>
      <w:bookmarkStart w:id="1496" w:name="_Toc220948362"/>
      <w:r w:rsidR="009F07BF">
        <w:rPr>
          <w:noProof/>
          <w:highlight w:val="yellow"/>
        </w:rPr>
        <w:t>54</w:t>
      </w:r>
      <w:bookmarkEnd w:id="1485"/>
      <w:r w:rsidRPr="000D4C32">
        <w:rPr>
          <w:noProof/>
          <w:highlight w:val="yellow"/>
        </w:rPr>
        <w:fldChar w:fldCharType="end"/>
      </w:r>
      <w:r w:rsidRPr="000D4C32">
        <w:rPr>
          <w:highlight w:val="yellow"/>
        </w:rPr>
        <w:t xml:space="preserve">. </w:t>
      </w:r>
      <w:bookmarkEnd w:id="1486"/>
      <w:r w:rsidRPr="000D4C32">
        <w:rPr>
          <w:highlight w:val="yellow"/>
        </w:rPr>
        <w:t>Справочник «Календарь</w:t>
      </w:r>
      <w:bookmarkEnd w:id="1487"/>
      <w:bookmarkEnd w:id="1488"/>
      <w:bookmarkEnd w:id="1489"/>
      <w:r w:rsidRPr="000D4C32">
        <w:rPr>
          <w:highlight w:val="yellow"/>
        </w:rPr>
        <w:t>»</w:t>
      </w:r>
      <w:bookmarkEnd w:id="1490"/>
      <w:bookmarkEnd w:id="1491"/>
      <w:bookmarkEnd w:id="1492"/>
      <w:bookmarkEnd w:id="1493"/>
      <w:bookmarkEnd w:id="1494"/>
      <w:bookmarkEnd w:id="1495"/>
      <w:bookmarkEnd w:id="1496"/>
    </w:p>
    <w:p w14:paraId="690EC202" w14:textId="77777777" w:rsidR="00563FFC" w:rsidRPr="008E577F" w:rsidRDefault="00563FFC" w:rsidP="00563FFC">
      <w:pPr>
        <w:pStyle w:val="GOSTNormalWithout"/>
      </w:pPr>
      <w:r w:rsidRPr="008E577F">
        <w:t>Перечень полей, присутствующих в справочнике по умолчанию:</w:t>
      </w:r>
    </w:p>
    <w:p w14:paraId="7635B88A" w14:textId="77777777" w:rsidR="00563FFC" w:rsidRPr="008E577F" w:rsidRDefault="00563FFC" w:rsidP="00563FFC">
      <w:pPr>
        <w:pStyle w:val="GOSTListmark1"/>
      </w:pPr>
      <w:r w:rsidRPr="008E577F">
        <w:t>Календарный день;</w:t>
      </w:r>
    </w:p>
    <w:p w14:paraId="6B66A6EB" w14:textId="77777777" w:rsidR="000D4C32" w:rsidRPr="0006431E" w:rsidRDefault="000D4C32" w:rsidP="000D4C32">
      <w:pPr>
        <w:pStyle w:val="GOSTListmark1"/>
        <w:rPr>
          <w:highlight w:val="yellow"/>
        </w:rPr>
      </w:pPr>
      <w:r w:rsidRPr="0006431E">
        <w:rPr>
          <w:highlight w:val="yellow"/>
        </w:rPr>
        <w:lastRenderedPageBreak/>
        <w:t>Наименования;</w:t>
      </w:r>
    </w:p>
    <w:p w14:paraId="36AE08E2" w14:textId="77777777" w:rsidR="00563FFC" w:rsidRPr="008E577F" w:rsidRDefault="00563FFC" w:rsidP="00563FFC">
      <w:pPr>
        <w:pStyle w:val="GOSTListmark1"/>
      </w:pPr>
      <w:r w:rsidRPr="008E577F">
        <w:t>Дата окончания действия записи;</w:t>
      </w:r>
    </w:p>
    <w:p w14:paraId="4D97A70F" w14:textId="77777777" w:rsidR="00563FFC" w:rsidRPr="008E577F" w:rsidRDefault="00563FFC" w:rsidP="00563FFC">
      <w:pPr>
        <w:pStyle w:val="GOSTListmark1"/>
      </w:pPr>
      <w:r w:rsidRPr="008E577F">
        <w:t>Признак праздничного дня;</w:t>
      </w:r>
    </w:p>
    <w:p w14:paraId="1684B1C8" w14:textId="77777777" w:rsidR="000D4C32" w:rsidRPr="0006431E" w:rsidRDefault="000D4C32" w:rsidP="000D4C32">
      <w:pPr>
        <w:pStyle w:val="GOSTListmark1"/>
        <w:rPr>
          <w:highlight w:val="yellow"/>
        </w:rPr>
      </w:pPr>
      <w:r w:rsidRPr="0006431E">
        <w:rPr>
          <w:highlight w:val="yellow"/>
        </w:rPr>
        <w:t>Рабочий банковский день;</w:t>
      </w:r>
    </w:p>
    <w:p w14:paraId="4DF0C5F0" w14:textId="77777777" w:rsidR="00563FFC" w:rsidRPr="008E577F" w:rsidRDefault="00563FFC" w:rsidP="00563FFC">
      <w:pPr>
        <w:pStyle w:val="GOSTListmark1"/>
      </w:pPr>
      <w:r w:rsidRPr="008E577F">
        <w:t>Признак выходного дня;</w:t>
      </w:r>
    </w:p>
    <w:p w14:paraId="6DFB3A80" w14:textId="77777777" w:rsidR="000D4C32" w:rsidRPr="0006431E" w:rsidRDefault="000D4C32" w:rsidP="000D4C32">
      <w:pPr>
        <w:pStyle w:val="GOSTListmark1"/>
        <w:rPr>
          <w:highlight w:val="yellow"/>
        </w:rPr>
      </w:pPr>
      <w:r w:rsidRPr="0006431E">
        <w:rPr>
          <w:highlight w:val="yellow"/>
        </w:rPr>
        <w:t>Код ОКСМ;</w:t>
      </w:r>
    </w:p>
    <w:p w14:paraId="5A0035B0" w14:textId="77777777" w:rsidR="000D4C32" w:rsidRPr="0006431E" w:rsidRDefault="000D4C32" w:rsidP="000D4C32">
      <w:pPr>
        <w:pStyle w:val="GOSTListmark1"/>
        <w:rPr>
          <w:highlight w:val="yellow"/>
        </w:rPr>
      </w:pPr>
      <w:r w:rsidRPr="0006431E">
        <w:rPr>
          <w:highlight w:val="yellow"/>
        </w:rPr>
        <w:t>Наименование страны;</w:t>
      </w:r>
    </w:p>
    <w:p w14:paraId="28E659B6" w14:textId="77777777" w:rsidR="00563FFC" w:rsidRPr="008E577F" w:rsidRDefault="00563FFC" w:rsidP="00563FFC">
      <w:pPr>
        <w:pStyle w:val="GOSTListmark1"/>
      </w:pPr>
      <w:r w:rsidRPr="008E577F">
        <w:t>Код региона;</w:t>
      </w:r>
    </w:p>
    <w:p w14:paraId="280C6692" w14:textId="77777777" w:rsidR="00563FFC" w:rsidRPr="008E577F" w:rsidRDefault="00563FFC" w:rsidP="00563FFC">
      <w:pPr>
        <w:pStyle w:val="GOSTListmark1"/>
      </w:pPr>
      <w:r w:rsidRPr="008E577F">
        <w:t>Наименование региона;</w:t>
      </w:r>
    </w:p>
    <w:p w14:paraId="2B1EC872" w14:textId="77777777" w:rsidR="000D4C32" w:rsidRPr="0006431E" w:rsidRDefault="000D4C32" w:rsidP="000D4C32">
      <w:pPr>
        <w:pStyle w:val="GOSTListmark1"/>
        <w:rPr>
          <w:highlight w:val="yellow"/>
        </w:rPr>
      </w:pPr>
      <w:r w:rsidRPr="0006431E">
        <w:rPr>
          <w:highlight w:val="yellow"/>
        </w:rPr>
        <w:t>Статус записи;</w:t>
      </w:r>
    </w:p>
    <w:p w14:paraId="7EC7C581" w14:textId="77777777" w:rsidR="00563FFC" w:rsidRPr="008E577F" w:rsidRDefault="00563FFC" w:rsidP="00563FFC">
      <w:pPr>
        <w:pStyle w:val="GOSTListmark1"/>
      </w:pPr>
      <w:r w:rsidRPr="008E577F">
        <w:t>Дата перенесенного праздника;</w:t>
      </w:r>
    </w:p>
    <w:p w14:paraId="78E3EC32" w14:textId="77777777" w:rsidR="000D4C32" w:rsidRDefault="00563FFC" w:rsidP="000D4C32">
      <w:pPr>
        <w:pStyle w:val="GOSTListmark1"/>
      </w:pPr>
      <w:r w:rsidRPr="008E577F">
        <w:t>Дата начала действия записи</w:t>
      </w:r>
      <w:r w:rsidR="000D4C32">
        <w:t>;</w:t>
      </w:r>
    </w:p>
    <w:p w14:paraId="50F0D73B" w14:textId="5AE92D67" w:rsidR="00563FFC" w:rsidRPr="008E577F" w:rsidRDefault="000D4C32" w:rsidP="000D4C32">
      <w:pPr>
        <w:pStyle w:val="GOSTListmark1"/>
      </w:pPr>
      <w:r w:rsidRPr="0006431E">
        <w:rPr>
          <w:highlight w:val="yellow"/>
        </w:rPr>
        <w:t>Источник изменений</w:t>
      </w:r>
      <w:r w:rsidR="00563FFC" w:rsidRPr="008E577F">
        <w:t>.</w:t>
      </w:r>
    </w:p>
    <w:p w14:paraId="427DC587" w14:textId="77777777" w:rsidR="00563FFC" w:rsidRPr="008E577F" w:rsidRDefault="00563FFC" w:rsidP="00563FFC">
      <w:pPr>
        <w:pStyle w:val="41"/>
      </w:pPr>
      <w:bookmarkStart w:id="1497" w:name="_Toc109037270"/>
      <w:r w:rsidRPr="008E577F">
        <w:rPr>
          <w:rFonts w:hint="eastAsia"/>
        </w:rPr>
        <w:t>Справочник</w:t>
      </w:r>
      <w:r w:rsidRPr="008E577F">
        <w:t xml:space="preserve"> </w:t>
      </w:r>
      <w:r w:rsidRPr="008E577F">
        <w:rPr>
          <w:rFonts w:hint="eastAsia"/>
        </w:rPr>
        <w:t>«КБК</w:t>
      </w:r>
      <w:r w:rsidRPr="008E577F">
        <w:t xml:space="preserve"> </w:t>
      </w:r>
      <w:r w:rsidRPr="008E577F">
        <w:rPr>
          <w:rFonts w:hint="eastAsia"/>
        </w:rPr>
        <w:t>Виды</w:t>
      </w:r>
      <w:r w:rsidRPr="008E577F">
        <w:t xml:space="preserve"> </w:t>
      </w:r>
      <w:r w:rsidRPr="008E577F">
        <w:rPr>
          <w:rFonts w:hint="eastAsia"/>
        </w:rPr>
        <w:t>источников</w:t>
      </w:r>
      <w:r w:rsidRPr="008E577F">
        <w:t xml:space="preserve"> 2.0</w:t>
      </w:r>
      <w:r w:rsidRPr="008E577F">
        <w:rPr>
          <w:rFonts w:hint="eastAsia"/>
        </w:rPr>
        <w:t>»</w:t>
      </w:r>
      <w:bookmarkEnd w:id="1484"/>
      <w:bookmarkEnd w:id="1497"/>
    </w:p>
    <w:p w14:paraId="10921BD1" w14:textId="77777777" w:rsidR="00234C6F" w:rsidRDefault="00234C6F" w:rsidP="0087777B">
      <w:pPr>
        <w:pStyle w:val="GOSTListnum"/>
        <w:numPr>
          <w:ilvl w:val="0"/>
          <w:numId w:val="206"/>
        </w:numPr>
      </w:pPr>
      <w:r w:rsidRPr="007516D0">
        <w:t>На панели «Меню» выбрать ветку</w:t>
      </w:r>
      <w:r>
        <w:t>:</w:t>
      </w:r>
    </w:p>
    <w:p w14:paraId="5041D97F"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0941BC4D"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9E17D50"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6BE263AC" w14:textId="17305AF0" w:rsidR="00563FFC" w:rsidRPr="008E577F" w:rsidRDefault="00563FFC" w:rsidP="00563FFC">
      <w:pPr>
        <w:pStyle w:val="GOSTListnum"/>
        <w:numPr>
          <w:ilvl w:val="0"/>
          <w:numId w:val="1"/>
        </w:numPr>
      </w:pPr>
      <w:r w:rsidRPr="008E577F">
        <w:t>Далее</w:t>
      </w:r>
      <w:r w:rsidR="00D34BF4" w:rsidRPr="008E577F">
        <w:t>,</w:t>
      </w:r>
      <w:r w:rsidRPr="008E577F">
        <w:t xml:space="preserve"> перемещаясь по дереву навигации</w:t>
      </w:r>
      <w:r w:rsidR="00D34BF4" w:rsidRPr="008E577F">
        <w:t>,</w:t>
      </w:r>
      <w:r w:rsidRPr="008E577F">
        <w:t xml:space="preserve"> развернуть ветку «Справочники».</w:t>
      </w:r>
    </w:p>
    <w:p w14:paraId="6716B6CB" w14:textId="77777777" w:rsidR="00563FFC" w:rsidRPr="008E577F" w:rsidRDefault="00563FFC" w:rsidP="00563FFC">
      <w:pPr>
        <w:pStyle w:val="GOSTListnum"/>
        <w:numPr>
          <w:ilvl w:val="0"/>
          <w:numId w:val="1"/>
        </w:numPr>
      </w:pPr>
      <w:r w:rsidRPr="008E577F">
        <w:t>Выбрать справочник «КБК Виды источников 2.0» (рис. </w:t>
      </w:r>
      <w:r w:rsidRPr="00417EDB">
        <w:fldChar w:fldCharType="begin"/>
      </w:r>
      <w:r w:rsidRPr="008E577F">
        <w:instrText xml:space="preserve"> REF _Ref15392993 \h  \* MERGEFORMAT </w:instrText>
      </w:r>
      <w:r w:rsidRPr="00417EDB">
        <w:fldChar w:fldCharType="separate"/>
      </w:r>
      <w:r w:rsidR="009F07BF">
        <w:rPr>
          <w:noProof/>
        </w:rPr>
        <w:t>55</w:t>
      </w:r>
      <w:r w:rsidRPr="00417EDB">
        <w:fldChar w:fldCharType="end"/>
      </w:r>
      <w:r w:rsidRPr="008E577F">
        <w:t>).</w:t>
      </w:r>
    </w:p>
    <w:p w14:paraId="6D6F6694" w14:textId="77777777" w:rsidR="00563FFC" w:rsidRPr="008E577F" w:rsidRDefault="00563FFC" w:rsidP="00563FFC">
      <w:pPr>
        <w:pStyle w:val="GOSTFigure"/>
      </w:pPr>
      <w:r w:rsidRPr="00417EDB">
        <w:rPr>
          <w:noProof/>
        </w:rPr>
        <w:drawing>
          <wp:inline distT="0" distB="0" distL="0" distR="0" wp14:anchorId="6459C93F" wp14:editId="638A5126">
            <wp:extent cx="6120130" cy="144018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6120130" cy="1440180"/>
                    </a:xfrm>
                    <a:prstGeom prst="rect">
                      <a:avLst/>
                    </a:prstGeom>
                  </pic:spPr>
                </pic:pic>
              </a:graphicData>
            </a:graphic>
          </wp:inline>
        </w:drawing>
      </w:r>
    </w:p>
    <w:p w14:paraId="65BF3DFD"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498" w:name="_Ref15392993"/>
      <w:bookmarkStart w:id="1499" w:name="_Toc15910581"/>
      <w:bookmarkStart w:id="1500" w:name="_Toc76573761"/>
      <w:bookmarkStart w:id="1501" w:name="_Toc76578391"/>
      <w:bookmarkStart w:id="1502" w:name="_Toc76590965"/>
      <w:bookmarkStart w:id="1503" w:name="_Toc76634014"/>
      <w:bookmarkStart w:id="1504" w:name="_Toc109037506"/>
      <w:bookmarkStart w:id="1505" w:name="_Toc138201218"/>
      <w:bookmarkStart w:id="1506" w:name="_Toc220948363"/>
      <w:r w:rsidR="009F07BF">
        <w:rPr>
          <w:noProof/>
        </w:rPr>
        <w:t>55</w:t>
      </w:r>
      <w:bookmarkEnd w:id="1498"/>
      <w:r w:rsidRPr="00417EDB">
        <w:rPr>
          <w:noProof/>
        </w:rPr>
        <w:fldChar w:fldCharType="end"/>
      </w:r>
      <w:r w:rsidRPr="008E577F">
        <w:t>. Справочник «КБК Виды источников 2.0</w:t>
      </w:r>
      <w:bookmarkEnd w:id="1499"/>
      <w:r w:rsidRPr="008E577F">
        <w:t>»</w:t>
      </w:r>
      <w:bookmarkEnd w:id="1500"/>
      <w:bookmarkEnd w:id="1501"/>
      <w:bookmarkEnd w:id="1502"/>
      <w:bookmarkEnd w:id="1503"/>
      <w:bookmarkEnd w:id="1504"/>
      <w:bookmarkEnd w:id="1505"/>
      <w:bookmarkEnd w:id="1506"/>
    </w:p>
    <w:p w14:paraId="74BA076C" w14:textId="77777777" w:rsidR="00563FFC" w:rsidRPr="008E577F" w:rsidRDefault="00563FFC" w:rsidP="00563FFC">
      <w:pPr>
        <w:pStyle w:val="GOSTNormalWithout"/>
      </w:pPr>
      <w:r w:rsidRPr="008E577F">
        <w:t>Перечень полей, присутствующих в справочнике по умолчанию:</w:t>
      </w:r>
    </w:p>
    <w:p w14:paraId="1FBBA562" w14:textId="77777777" w:rsidR="00563FFC" w:rsidRPr="008E577F" w:rsidRDefault="00563FFC" w:rsidP="00563FFC">
      <w:pPr>
        <w:pStyle w:val="GOSTListmark1"/>
      </w:pPr>
      <w:r w:rsidRPr="008E577F">
        <w:t>Код;</w:t>
      </w:r>
    </w:p>
    <w:p w14:paraId="7CC470D9" w14:textId="77777777" w:rsidR="00563FFC" w:rsidRPr="008E577F" w:rsidRDefault="00563FFC" w:rsidP="00563FFC">
      <w:pPr>
        <w:pStyle w:val="GOSTListmark1"/>
      </w:pPr>
      <w:r w:rsidRPr="008E577F">
        <w:t>Сокращенное наименование;</w:t>
      </w:r>
    </w:p>
    <w:p w14:paraId="172A2347" w14:textId="77777777" w:rsidR="00563FFC" w:rsidRPr="008E577F" w:rsidRDefault="00563FFC" w:rsidP="00563FFC">
      <w:pPr>
        <w:pStyle w:val="GOSTListmark1"/>
      </w:pPr>
      <w:r w:rsidRPr="008E577F">
        <w:t>Полное наименование;</w:t>
      </w:r>
    </w:p>
    <w:p w14:paraId="46982ABE" w14:textId="77777777" w:rsidR="00563FFC" w:rsidRPr="008E577F" w:rsidRDefault="00563FFC" w:rsidP="00563FFC">
      <w:pPr>
        <w:pStyle w:val="GOSTListmark1"/>
      </w:pPr>
      <w:r w:rsidRPr="008E577F">
        <w:t>Код вышестоящего;</w:t>
      </w:r>
    </w:p>
    <w:p w14:paraId="56AC8D98" w14:textId="77777777" w:rsidR="00563FFC" w:rsidRPr="008E577F" w:rsidRDefault="00563FFC" w:rsidP="00563FFC">
      <w:pPr>
        <w:pStyle w:val="GOSTListmark1"/>
      </w:pPr>
      <w:r w:rsidRPr="008E577F">
        <w:t>Наименование вышестоящего;</w:t>
      </w:r>
    </w:p>
    <w:p w14:paraId="34C0E081" w14:textId="77777777" w:rsidR="00563FFC" w:rsidRPr="008E577F" w:rsidRDefault="00563FFC" w:rsidP="00563FFC">
      <w:pPr>
        <w:pStyle w:val="GOSTListmark1"/>
      </w:pPr>
      <w:r w:rsidRPr="008E577F">
        <w:t>Код бюджета;</w:t>
      </w:r>
    </w:p>
    <w:p w14:paraId="667177FF" w14:textId="77777777" w:rsidR="00563FFC" w:rsidRPr="008E577F" w:rsidRDefault="00563FFC" w:rsidP="00563FFC">
      <w:pPr>
        <w:pStyle w:val="GOSTListmark1"/>
      </w:pPr>
      <w:r w:rsidRPr="008E577F">
        <w:t>Наименование бюджета;</w:t>
      </w:r>
    </w:p>
    <w:p w14:paraId="2A156840" w14:textId="77777777" w:rsidR="00563FFC" w:rsidRPr="008E577F" w:rsidRDefault="00563FFC" w:rsidP="00563FFC">
      <w:pPr>
        <w:pStyle w:val="GOSTListmark1"/>
      </w:pPr>
      <w:r w:rsidRPr="008E577F">
        <w:t>Код ТОФК;</w:t>
      </w:r>
    </w:p>
    <w:p w14:paraId="124D2756" w14:textId="77777777" w:rsidR="00563FFC" w:rsidRPr="008E577F" w:rsidRDefault="00563FFC" w:rsidP="00563FFC">
      <w:pPr>
        <w:pStyle w:val="GOSTListmark1"/>
      </w:pPr>
      <w:r w:rsidRPr="008E577F">
        <w:t>Наименование ТОФК;</w:t>
      </w:r>
    </w:p>
    <w:p w14:paraId="34EAB7AE" w14:textId="11B3CA4E" w:rsidR="00563FFC" w:rsidRPr="008E577F" w:rsidRDefault="00563FFC" w:rsidP="00563FFC">
      <w:pPr>
        <w:pStyle w:val="GOSTListmark1"/>
      </w:pPr>
      <w:r w:rsidRPr="008E577F">
        <w:t>Би</w:t>
      </w:r>
      <w:r w:rsidR="00050728" w:rsidRPr="008E577F">
        <w:t>знес-статус</w:t>
      </w:r>
      <w:r w:rsidRPr="008E577F">
        <w:t>;</w:t>
      </w:r>
    </w:p>
    <w:p w14:paraId="2B9552D9" w14:textId="77777777" w:rsidR="00563FFC" w:rsidRPr="008E577F" w:rsidRDefault="00563FFC" w:rsidP="00563FFC">
      <w:pPr>
        <w:pStyle w:val="GOSTListmark1"/>
      </w:pPr>
      <w:r w:rsidRPr="008E577F">
        <w:t>Дата включения;</w:t>
      </w:r>
    </w:p>
    <w:p w14:paraId="1A9810FF" w14:textId="77777777" w:rsidR="00563FFC" w:rsidRPr="008E577F" w:rsidRDefault="00563FFC" w:rsidP="00563FFC">
      <w:pPr>
        <w:pStyle w:val="GOSTListmark1"/>
      </w:pPr>
      <w:r w:rsidRPr="008E577F">
        <w:t>Дата исключения;</w:t>
      </w:r>
    </w:p>
    <w:p w14:paraId="56D0C906" w14:textId="77777777" w:rsidR="00563FFC" w:rsidRPr="008E577F" w:rsidRDefault="00563FFC" w:rsidP="00563FFC">
      <w:pPr>
        <w:pStyle w:val="GOSTListmark1"/>
      </w:pPr>
      <w:r w:rsidRPr="008E577F">
        <w:t>Статус записи;</w:t>
      </w:r>
    </w:p>
    <w:p w14:paraId="22BCC279" w14:textId="77777777" w:rsidR="00563FFC" w:rsidRPr="008E577F" w:rsidRDefault="00563FFC" w:rsidP="00563FFC">
      <w:pPr>
        <w:pStyle w:val="GOSTListmark1"/>
      </w:pPr>
      <w:r w:rsidRPr="008E577F">
        <w:t>Дата начала действия записи;</w:t>
      </w:r>
    </w:p>
    <w:p w14:paraId="3E7D66E3" w14:textId="77777777" w:rsidR="00563FFC" w:rsidRPr="008E577F" w:rsidRDefault="00563FFC" w:rsidP="00563FFC">
      <w:pPr>
        <w:pStyle w:val="GOSTListmark1"/>
      </w:pPr>
      <w:r w:rsidRPr="008E577F">
        <w:lastRenderedPageBreak/>
        <w:t>Дата окончания действия записи.</w:t>
      </w:r>
    </w:p>
    <w:p w14:paraId="046F6B19" w14:textId="77777777" w:rsidR="00050728" w:rsidRPr="008E577F" w:rsidRDefault="00050728" w:rsidP="008F1AAF">
      <w:pPr>
        <w:pStyle w:val="41"/>
      </w:pPr>
      <w:bookmarkStart w:id="1507" w:name="_Toc15910357"/>
      <w:bookmarkStart w:id="1508" w:name="_Toc109037277"/>
      <w:bookmarkStart w:id="1509" w:name="_Toc15658004"/>
      <w:bookmarkStart w:id="1510" w:name="_Toc16007838"/>
      <w:bookmarkStart w:id="1511" w:name="_Toc16072651"/>
      <w:bookmarkStart w:id="1512" w:name="_Toc16502662"/>
      <w:bookmarkStart w:id="1513" w:name="_Toc109037275"/>
      <w:bookmarkStart w:id="1514" w:name="_Toc15910356"/>
      <w:r w:rsidRPr="008E577F">
        <w:rPr>
          <w:rFonts w:hint="eastAsia"/>
        </w:rPr>
        <w:t>Справочник</w:t>
      </w:r>
      <w:r w:rsidRPr="008E577F">
        <w:t xml:space="preserve"> </w:t>
      </w:r>
      <w:r w:rsidRPr="008E577F">
        <w:rPr>
          <w:rFonts w:hint="eastAsia"/>
        </w:rPr>
        <w:t>«Причины</w:t>
      </w:r>
      <w:r w:rsidRPr="008E577F">
        <w:t xml:space="preserve"> </w:t>
      </w:r>
      <w:r w:rsidRPr="008E577F">
        <w:rPr>
          <w:rFonts w:hint="eastAsia"/>
        </w:rPr>
        <w:t>отказа»</w:t>
      </w:r>
    </w:p>
    <w:p w14:paraId="10084BE8" w14:textId="77777777" w:rsidR="00234C6F" w:rsidRDefault="00234C6F" w:rsidP="0087777B">
      <w:pPr>
        <w:pStyle w:val="GOSTListnum"/>
        <w:numPr>
          <w:ilvl w:val="0"/>
          <w:numId w:val="207"/>
        </w:numPr>
      </w:pPr>
      <w:r w:rsidRPr="007516D0">
        <w:t>На панели «Меню» выбрать ветку</w:t>
      </w:r>
      <w:r>
        <w:t>:</w:t>
      </w:r>
    </w:p>
    <w:p w14:paraId="2954B376"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317587D7"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4E91202"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7428651E" w14:textId="77777777" w:rsidR="00050728" w:rsidRPr="008E577F" w:rsidRDefault="00050728" w:rsidP="00050728">
      <w:pPr>
        <w:pStyle w:val="GOSTListnum"/>
        <w:numPr>
          <w:ilvl w:val="0"/>
          <w:numId w:val="1"/>
        </w:numPr>
      </w:pPr>
      <w:r w:rsidRPr="008E577F">
        <w:t>Далее, перемещаясь по дереву навигации, развернуть ветку «Справочники».</w:t>
      </w:r>
    </w:p>
    <w:p w14:paraId="4CBC26CF" w14:textId="53C3B4B8" w:rsidR="00050728" w:rsidRPr="008E577F" w:rsidRDefault="00050728" w:rsidP="00050728">
      <w:pPr>
        <w:pStyle w:val="GOSTListnum"/>
        <w:numPr>
          <w:ilvl w:val="0"/>
          <w:numId w:val="1"/>
        </w:numPr>
      </w:pPr>
      <w:r w:rsidRPr="008E577F">
        <w:t>Выбрать справочник «Причины отказа» (рис. </w:t>
      </w:r>
      <w:r w:rsidR="00164CF9" w:rsidRPr="00417EDB">
        <w:fldChar w:fldCharType="begin"/>
      </w:r>
      <w:r w:rsidR="00164CF9" w:rsidRPr="008E577F">
        <w:instrText xml:space="preserve"> REF _Ref204871691 \h </w:instrText>
      </w:r>
      <w:r w:rsidR="008E577F">
        <w:instrText xml:space="preserve"> \* MERGEFORMAT </w:instrText>
      </w:r>
      <w:r w:rsidR="00164CF9" w:rsidRPr="00417EDB">
        <w:fldChar w:fldCharType="separate"/>
      </w:r>
      <w:r w:rsidR="009F07BF">
        <w:rPr>
          <w:noProof/>
        </w:rPr>
        <w:t>56</w:t>
      </w:r>
      <w:r w:rsidR="00164CF9" w:rsidRPr="00417EDB">
        <w:fldChar w:fldCharType="end"/>
      </w:r>
      <w:r w:rsidRPr="008E577F">
        <w:t>).</w:t>
      </w:r>
    </w:p>
    <w:p w14:paraId="6929B73A" w14:textId="77777777" w:rsidR="00050728" w:rsidRPr="008E577F" w:rsidRDefault="00050728" w:rsidP="00050728">
      <w:pPr>
        <w:pStyle w:val="GOSTFigure"/>
      </w:pPr>
      <w:r w:rsidRPr="00417EDB">
        <w:rPr>
          <w:noProof/>
        </w:rPr>
        <w:drawing>
          <wp:inline distT="0" distB="0" distL="0" distR="0" wp14:anchorId="752902E7" wp14:editId="416144DD">
            <wp:extent cx="6120130" cy="1441450"/>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6120130" cy="1441450"/>
                    </a:xfrm>
                    <a:prstGeom prst="rect">
                      <a:avLst/>
                    </a:prstGeom>
                  </pic:spPr>
                </pic:pic>
              </a:graphicData>
            </a:graphic>
          </wp:inline>
        </w:drawing>
      </w:r>
    </w:p>
    <w:p w14:paraId="006718B8" w14:textId="77777777" w:rsidR="00050728" w:rsidRPr="008E577F" w:rsidRDefault="00050728" w:rsidP="00050728">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515" w:name="_Ref204871691"/>
      <w:bookmarkStart w:id="1516" w:name="_Toc220948364"/>
      <w:r w:rsidR="009F07BF">
        <w:rPr>
          <w:noProof/>
        </w:rPr>
        <w:t>56</w:t>
      </w:r>
      <w:bookmarkEnd w:id="1515"/>
      <w:r w:rsidRPr="00417EDB">
        <w:rPr>
          <w:noProof/>
        </w:rPr>
        <w:fldChar w:fldCharType="end"/>
      </w:r>
      <w:r w:rsidRPr="008E577F">
        <w:t>. Справочник «Причины отказа»</w:t>
      </w:r>
      <w:bookmarkEnd w:id="1516"/>
    </w:p>
    <w:p w14:paraId="0E2C0CDC" w14:textId="77777777" w:rsidR="00050728" w:rsidRPr="008E577F" w:rsidRDefault="00050728" w:rsidP="00050728">
      <w:pPr>
        <w:pStyle w:val="GOSTNormalWithout"/>
      </w:pPr>
      <w:r w:rsidRPr="008E577F">
        <w:t>Перечень полей, присутствующих в справочнике по умолчанию:</w:t>
      </w:r>
    </w:p>
    <w:p w14:paraId="4AF6085F" w14:textId="77777777" w:rsidR="00050728" w:rsidRPr="008E577F" w:rsidRDefault="00050728" w:rsidP="008F1AAF">
      <w:pPr>
        <w:pStyle w:val="GOSTListmark1"/>
      </w:pPr>
      <w:r w:rsidRPr="008E577F">
        <w:t>Код контроля;</w:t>
      </w:r>
    </w:p>
    <w:p w14:paraId="5BAC1269" w14:textId="77777777" w:rsidR="00050728" w:rsidRPr="008E577F" w:rsidRDefault="00050728" w:rsidP="008F1AAF">
      <w:pPr>
        <w:pStyle w:val="GOSTListmark1"/>
      </w:pPr>
      <w:r w:rsidRPr="008E577F">
        <w:t>Причина отказа;</w:t>
      </w:r>
    </w:p>
    <w:p w14:paraId="734B39C2" w14:textId="77777777" w:rsidR="00050728" w:rsidRPr="008E577F" w:rsidRDefault="00050728" w:rsidP="008F1AAF">
      <w:pPr>
        <w:pStyle w:val="GOSTListmark1"/>
      </w:pPr>
      <w:r w:rsidRPr="008E577F">
        <w:t>Тип документа;</w:t>
      </w:r>
    </w:p>
    <w:p w14:paraId="27F3ABBC" w14:textId="77777777" w:rsidR="00050728" w:rsidRPr="008E577F" w:rsidRDefault="00050728" w:rsidP="008F1AAF">
      <w:pPr>
        <w:pStyle w:val="GOSTListmark1"/>
      </w:pPr>
      <w:r w:rsidRPr="008E577F">
        <w:t>Наименование документа;</w:t>
      </w:r>
    </w:p>
    <w:p w14:paraId="4A100045" w14:textId="77777777" w:rsidR="00050728" w:rsidRPr="008E577F" w:rsidRDefault="00050728" w:rsidP="008F1AAF">
      <w:pPr>
        <w:pStyle w:val="GOSTListmark1"/>
      </w:pPr>
      <w:r w:rsidRPr="008E577F">
        <w:t>Тип контроля;</w:t>
      </w:r>
    </w:p>
    <w:p w14:paraId="62E74103" w14:textId="77777777" w:rsidR="00050728" w:rsidRPr="008E577F" w:rsidRDefault="00050728" w:rsidP="008F1AAF">
      <w:pPr>
        <w:pStyle w:val="GOSTListmark1"/>
      </w:pPr>
      <w:r w:rsidRPr="008E577F">
        <w:t>Наименование типа контроля;</w:t>
      </w:r>
    </w:p>
    <w:p w14:paraId="5CB60A26" w14:textId="77777777" w:rsidR="00050728" w:rsidRPr="008E577F" w:rsidRDefault="00050728" w:rsidP="008F1AAF">
      <w:pPr>
        <w:pStyle w:val="GOSTListmark1"/>
      </w:pPr>
      <w:r w:rsidRPr="008E577F">
        <w:t>Наименование контроля;</w:t>
      </w:r>
    </w:p>
    <w:p w14:paraId="4EB02986" w14:textId="77777777" w:rsidR="00050728" w:rsidRPr="008E577F" w:rsidRDefault="00050728" w:rsidP="008F1AAF">
      <w:pPr>
        <w:pStyle w:val="GOSTListmark1"/>
      </w:pPr>
      <w:r w:rsidRPr="008E577F">
        <w:t>Специализация;</w:t>
      </w:r>
    </w:p>
    <w:p w14:paraId="5735CBBA" w14:textId="77777777" w:rsidR="00050728" w:rsidRPr="008E577F" w:rsidRDefault="00050728" w:rsidP="008F1AAF">
      <w:pPr>
        <w:pStyle w:val="GOSTListmark1"/>
      </w:pPr>
      <w:r w:rsidRPr="008E577F">
        <w:t>Уровень отключения контроля;</w:t>
      </w:r>
    </w:p>
    <w:p w14:paraId="45D57470" w14:textId="77777777" w:rsidR="00050728" w:rsidRPr="008E577F" w:rsidRDefault="00050728" w:rsidP="008F1AAF">
      <w:pPr>
        <w:pStyle w:val="GOSTListmark1"/>
      </w:pPr>
      <w:r w:rsidRPr="008E577F">
        <w:t>Дата начала действия записи;</w:t>
      </w:r>
    </w:p>
    <w:p w14:paraId="28E0CCAC" w14:textId="77777777" w:rsidR="00050728" w:rsidRPr="008E577F" w:rsidRDefault="00050728" w:rsidP="008F1AAF">
      <w:pPr>
        <w:pStyle w:val="GOSTListmark1"/>
      </w:pPr>
      <w:r w:rsidRPr="008E577F">
        <w:t>Дата окончания действия записи;</w:t>
      </w:r>
    </w:p>
    <w:p w14:paraId="5318B01C" w14:textId="77777777" w:rsidR="00050728" w:rsidRPr="008E577F" w:rsidRDefault="00050728" w:rsidP="008F1AAF">
      <w:pPr>
        <w:pStyle w:val="GOSTListmark1"/>
      </w:pPr>
      <w:r w:rsidRPr="008E577F">
        <w:t>Статус записи.</w:t>
      </w:r>
    </w:p>
    <w:p w14:paraId="7A362B46" w14:textId="77777777" w:rsidR="00563FFC" w:rsidRPr="008E577F" w:rsidRDefault="00563FFC" w:rsidP="00563FFC">
      <w:pPr>
        <w:pStyle w:val="41"/>
      </w:pPr>
      <w:r w:rsidRPr="008E577F">
        <w:rPr>
          <w:rFonts w:hint="eastAsia"/>
        </w:rPr>
        <w:t>Справочник</w:t>
      </w:r>
      <w:r w:rsidRPr="008E577F">
        <w:t xml:space="preserve"> </w:t>
      </w:r>
      <w:r w:rsidRPr="008E577F">
        <w:rPr>
          <w:rFonts w:hint="eastAsia"/>
        </w:rPr>
        <w:t>«Типы</w:t>
      </w:r>
      <w:r w:rsidRPr="008E577F">
        <w:t xml:space="preserve"> </w:t>
      </w:r>
      <w:r w:rsidRPr="008E577F">
        <w:rPr>
          <w:rFonts w:hint="eastAsia"/>
        </w:rPr>
        <w:t>контролей»</w:t>
      </w:r>
      <w:bookmarkEnd w:id="1507"/>
      <w:bookmarkEnd w:id="1508"/>
    </w:p>
    <w:p w14:paraId="38154B33" w14:textId="77777777" w:rsidR="00234C6F" w:rsidRDefault="00234C6F" w:rsidP="0087777B">
      <w:pPr>
        <w:pStyle w:val="GOSTListnum"/>
        <w:numPr>
          <w:ilvl w:val="0"/>
          <w:numId w:val="208"/>
        </w:numPr>
      </w:pPr>
      <w:r w:rsidRPr="007516D0">
        <w:t>На панели «Меню» выбрать ветку</w:t>
      </w:r>
      <w:r>
        <w:t>:</w:t>
      </w:r>
    </w:p>
    <w:p w14:paraId="23F2AE4F"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3015CAD1"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F127DA8"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78317132" w14:textId="1780BB46"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1BD08D8B" w14:textId="77777777" w:rsidR="00563FFC" w:rsidRPr="008E577F" w:rsidRDefault="00563FFC" w:rsidP="00563FFC">
      <w:pPr>
        <w:pStyle w:val="GOSTListnum"/>
        <w:numPr>
          <w:ilvl w:val="0"/>
          <w:numId w:val="1"/>
        </w:numPr>
      </w:pPr>
      <w:r w:rsidRPr="008E577F">
        <w:t>Выбрать справочник «Типы контролей» (рис. </w:t>
      </w:r>
      <w:r w:rsidRPr="00417EDB">
        <w:fldChar w:fldCharType="begin"/>
      </w:r>
      <w:r w:rsidRPr="008E577F">
        <w:instrText xml:space="preserve"> REF _Ref15394978 \h  \* MERGEFORMAT </w:instrText>
      </w:r>
      <w:r w:rsidRPr="00417EDB">
        <w:fldChar w:fldCharType="separate"/>
      </w:r>
      <w:r w:rsidR="009F07BF">
        <w:rPr>
          <w:noProof/>
        </w:rPr>
        <w:t>57</w:t>
      </w:r>
      <w:r w:rsidRPr="00417EDB">
        <w:fldChar w:fldCharType="end"/>
      </w:r>
      <w:r w:rsidRPr="008E577F">
        <w:t>).</w:t>
      </w:r>
    </w:p>
    <w:p w14:paraId="2AD2C312" w14:textId="77777777" w:rsidR="00563FFC" w:rsidRPr="008E577F" w:rsidRDefault="00563FFC" w:rsidP="00563FFC">
      <w:pPr>
        <w:pStyle w:val="GOSTFigure"/>
      </w:pPr>
      <w:r w:rsidRPr="00417EDB">
        <w:rPr>
          <w:noProof/>
        </w:rPr>
        <w:lastRenderedPageBreak/>
        <w:drawing>
          <wp:inline distT="0" distB="0" distL="0" distR="0" wp14:anchorId="03220E17" wp14:editId="4C83378F">
            <wp:extent cx="6120130" cy="2526665"/>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Snap3.png"/>
                    <pic:cNvPicPr/>
                  </pic:nvPicPr>
                  <pic:blipFill>
                    <a:blip r:embed="rId108">
                      <a:extLst>
                        <a:ext uri="{28A0092B-C50C-407E-A947-70E740481C1C}">
                          <a14:useLocalDpi xmlns:a14="http://schemas.microsoft.com/office/drawing/2010/main" val="0"/>
                        </a:ext>
                      </a:extLst>
                    </a:blip>
                    <a:stretch>
                      <a:fillRect/>
                    </a:stretch>
                  </pic:blipFill>
                  <pic:spPr>
                    <a:xfrm>
                      <a:off x="0" y="0"/>
                      <a:ext cx="6120130" cy="2526665"/>
                    </a:xfrm>
                    <a:prstGeom prst="rect">
                      <a:avLst/>
                    </a:prstGeom>
                  </pic:spPr>
                </pic:pic>
              </a:graphicData>
            </a:graphic>
          </wp:inline>
        </w:drawing>
      </w:r>
    </w:p>
    <w:p w14:paraId="72925E81"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517" w:name="_Ref15394978"/>
      <w:bookmarkStart w:id="1518" w:name="_Toc15910587"/>
      <w:bookmarkStart w:id="1519" w:name="_Toc76573768"/>
      <w:bookmarkStart w:id="1520" w:name="_Toc76578398"/>
      <w:bookmarkStart w:id="1521" w:name="_Toc76590972"/>
      <w:bookmarkStart w:id="1522" w:name="_Toc76634021"/>
      <w:bookmarkStart w:id="1523" w:name="_Toc109037513"/>
      <w:bookmarkStart w:id="1524" w:name="_Toc138201220"/>
      <w:bookmarkStart w:id="1525" w:name="_Toc220948365"/>
      <w:r w:rsidR="009F07BF">
        <w:rPr>
          <w:noProof/>
        </w:rPr>
        <w:t>57</w:t>
      </w:r>
      <w:bookmarkEnd w:id="1517"/>
      <w:r w:rsidRPr="00417EDB">
        <w:rPr>
          <w:noProof/>
        </w:rPr>
        <w:fldChar w:fldCharType="end"/>
      </w:r>
      <w:r w:rsidRPr="008E577F">
        <w:t>. Справочник «Типы контролей</w:t>
      </w:r>
      <w:bookmarkEnd w:id="1518"/>
      <w:r w:rsidRPr="008E577F">
        <w:t>»</w:t>
      </w:r>
      <w:bookmarkEnd w:id="1519"/>
      <w:bookmarkEnd w:id="1520"/>
      <w:bookmarkEnd w:id="1521"/>
      <w:bookmarkEnd w:id="1522"/>
      <w:bookmarkEnd w:id="1523"/>
      <w:bookmarkEnd w:id="1524"/>
      <w:bookmarkEnd w:id="1525"/>
    </w:p>
    <w:p w14:paraId="74407A50" w14:textId="77777777" w:rsidR="00563FFC" w:rsidRPr="008E577F" w:rsidRDefault="00563FFC" w:rsidP="00563FFC">
      <w:pPr>
        <w:pStyle w:val="GOSTNormalWithout"/>
      </w:pPr>
      <w:r w:rsidRPr="008E577F">
        <w:t>Перечень полей, присутствующих в справочнике по умолчанию:</w:t>
      </w:r>
    </w:p>
    <w:p w14:paraId="68A14E37" w14:textId="77777777" w:rsidR="00563FFC" w:rsidRPr="008E577F" w:rsidRDefault="00563FFC" w:rsidP="00563FFC">
      <w:pPr>
        <w:pStyle w:val="GOSTListmark1"/>
      </w:pPr>
      <w:r w:rsidRPr="008E577F">
        <w:t>Код;</w:t>
      </w:r>
    </w:p>
    <w:p w14:paraId="0F427744" w14:textId="77777777" w:rsidR="00563FFC" w:rsidRPr="008E577F" w:rsidRDefault="00563FFC" w:rsidP="00563FFC">
      <w:pPr>
        <w:pStyle w:val="GOSTListmark1"/>
      </w:pPr>
      <w:r w:rsidRPr="008E577F">
        <w:t>Наименование;</w:t>
      </w:r>
    </w:p>
    <w:p w14:paraId="03E612AB" w14:textId="77777777" w:rsidR="00563FFC" w:rsidRPr="008E577F" w:rsidRDefault="00563FFC" w:rsidP="00563FFC">
      <w:pPr>
        <w:pStyle w:val="GOSTListmark1"/>
      </w:pPr>
      <w:r w:rsidRPr="008E577F">
        <w:t>Дата действия с;</w:t>
      </w:r>
    </w:p>
    <w:p w14:paraId="2C66EEFB" w14:textId="77777777" w:rsidR="00563FFC" w:rsidRPr="008E577F" w:rsidRDefault="00563FFC" w:rsidP="00563FFC">
      <w:pPr>
        <w:pStyle w:val="GOSTListmark1"/>
      </w:pPr>
      <w:r w:rsidRPr="008E577F">
        <w:t>Дата действия по;</w:t>
      </w:r>
    </w:p>
    <w:p w14:paraId="03EAEA41" w14:textId="77777777" w:rsidR="00563FFC" w:rsidRPr="008E577F" w:rsidRDefault="00563FFC" w:rsidP="00563FFC">
      <w:pPr>
        <w:pStyle w:val="GOSTListmark1"/>
      </w:pPr>
      <w:r w:rsidRPr="008E577F">
        <w:t>Статус.</w:t>
      </w:r>
    </w:p>
    <w:p w14:paraId="662975A2" w14:textId="77777777" w:rsidR="00563FFC" w:rsidRPr="008E577F" w:rsidRDefault="00563FFC" w:rsidP="00563FFC">
      <w:pPr>
        <w:pStyle w:val="41"/>
      </w:pPr>
      <w:bookmarkStart w:id="1526" w:name="_Toc15910358"/>
      <w:bookmarkStart w:id="1527" w:name="_Toc109037278"/>
      <w:r w:rsidRPr="008E577F">
        <w:rPr>
          <w:rFonts w:hint="eastAsia"/>
        </w:rPr>
        <w:t>Справочник</w:t>
      </w:r>
      <w:r w:rsidRPr="008E577F">
        <w:t xml:space="preserve"> </w:t>
      </w:r>
      <w:r w:rsidRPr="008E577F">
        <w:rPr>
          <w:rFonts w:hint="eastAsia"/>
        </w:rPr>
        <w:t>«Сферы</w:t>
      </w:r>
      <w:r w:rsidRPr="008E577F">
        <w:t xml:space="preserve"> </w:t>
      </w:r>
      <w:r w:rsidRPr="008E577F">
        <w:rPr>
          <w:rFonts w:hint="eastAsia"/>
        </w:rPr>
        <w:t>бюджетного</w:t>
      </w:r>
      <w:r w:rsidRPr="008E577F">
        <w:t xml:space="preserve"> </w:t>
      </w:r>
      <w:r w:rsidRPr="008E577F">
        <w:rPr>
          <w:rFonts w:hint="eastAsia"/>
        </w:rPr>
        <w:t>планирования»</w:t>
      </w:r>
      <w:bookmarkEnd w:id="1526"/>
      <w:bookmarkEnd w:id="1527"/>
    </w:p>
    <w:p w14:paraId="504B4976" w14:textId="77777777" w:rsidR="00234C6F" w:rsidRDefault="00234C6F" w:rsidP="0087777B">
      <w:pPr>
        <w:pStyle w:val="GOSTListnum"/>
        <w:numPr>
          <w:ilvl w:val="0"/>
          <w:numId w:val="209"/>
        </w:numPr>
      </w:pPr>
      <w:r w:rsidRPr="007516D0">
        <w:t>На панели «Меню» выбрать ветку</w:t>
      </w:r>
      <w:r>
        <w:t>:</w:t>
      </w:r>
    </w:p>
    <w:p w14:paraId="734E0576"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133478A8"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F057103"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1CDAF538" w14:textId="23032386"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16FE19F2" w14:textId="77777777" w:rsidR="00563FFC" w:rsidRPr="008E577F" w:rsidRDefault="00563FFC" w:rsidP="00563FFC">
      <w:pPr>
        <w:pStyle w:val="GOSTListnum"/>
        <w:numPr>
          <w:ilvl w:val="0"/>
          <w:numId w:val="1"/>
        </w:numPr>
      </w:pPr>
      <w:r w:rsidRPr="008E577F">
        <w:t>Выбрать справочник «Сферы бюджетного планирования» (рис. </w:t>
      </w:r>
      <w:r w:rsidRPr="00417EDB">
        <w:fldChar w:fldCharType="begin"/>
      </w:r>
      <w:r w:rsidRPr="008E577F">
        <w:instrText xml:space="preserve"> REF _Ref15395154 \h  \* MERGEFORMAT </w:instrText>
      </w:r>
      <w:r w:rsidRPr="00417EDB">
        <w:fldChar w:fldCharType="separate"/>
      </w:r>
      <w:r w:rsidR="009F07BF">
        <w:rPr>
          <w:noProof/>
        </w:rPr>
        <w:t>58</w:t>
      </w:r>
      <w:r w:rsidRPr="00417EDB">
        <w:fldChar w:fldCharType="end"/>
      </w:r>
      <w:r w:rsidRPr="008E577F">
        <w:t>).</w:t>
      </w:r>
    </w:p>
    <w:p w14:paraId="2D362006" w14:textId="77777777" w:rsidR="00563FFC" w:rsidRPr="008E577F" w:rsidRDefault="00563FFC" w:rsidP="00563FFC">
      <w:pPr>
        <w:pStyle w:val="GOSTFigure"/>
      </w:pPr>
      <w:r w:rsidRPr="00417EDB">
        <w:rPr>
          <w:noProof/>
        </w:rPr>
        <w:drawing>
          <wp:inline distT="0" distB="0" distL="0" distR="0" wp14:anchorId="60F7536C" wp14:editId="0B484B5A">
            <wp:extent cx="6120130" cy="1968500"/>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6120130" cy="1968500"/>
                    </a:xfrm>
                    <a:prstGeom prst="rect">
                      <a:avLst/>
                    </a:prstGeom>
                  </pic:spPr>
                </pic:pic>
              </a:graphicData>
            </a:graphic>
          </wp:inline>
        </w:drawing>
      </w:r>
    </w:p>
    <w:p w14:paraId="1077481F"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528" w:name="_Ref15395154"/>
      <w:bookmarkStart w:id="1529" w:name="_Toc15910588"/>
      <w:bookmarkStart w:id="1530" w:name="_Toc76573769"/>
      <w:bookmarkStart w:id="1531" w:name="_Toc76578399"/>
      <w:bookmarkStart w:id="1532" w:name="_Toc76590973"/>
      <w:bookmarkStart w:id="1533" w:name="_Toc76634022"/>
      <w:bookmarkStart w:id="1534" w:name="_Toc109037514"/>
      <w:bookmarkStart w:id="1535" w:name="_Toc138201221"/>
      <w:bookmarkStart w:id="1536" w:name="_Toc220948366"/>
      <w:r w:rsidR="009F07BF">
        <w:rPr>
          <w:noProof/>
        </w:rPr>
        <w:t>58</w:t>
      </w:r>
      <w:bookmarkEnd w:id="1528"/>
      <w:r w:rsidRPr="00417EDB">
        <w:rPr>
          <w:noProof/>
        </w:rPr>
        <w:fldChar w:fldCharType="end"/>
      </w:r>
      <w:r w:rsidRPr="008E577F">
        <w:t>. Справочник «Сферы бюджетного планирования</w:t>
      </w:r>
      <w:bookmarkEnd w:id="1529"/>
      <w:r w:rsidRPr="008E577F">
        <w:t>»</w:t>
      </w:r>
      <w:bookmarkEnd w:id="1530"/>
      <w:bookmarkEnd w:id="1531"/>
      <w:bookmarkEnd w:id="1532"/>
      <w:bookmarkEnd w:id="1533"/>
      <w:bookmarkEnd w:id="1534"/>
      <w:bookmarkEnd w:id="1535"/>
      <w:bookmarkEnd w:id="1536"/>
    </w:p>
    <w:p w14:paraId="4B167ABE" w14:textId="77777777" w:rsidR="00563FFC" w:rsidRPr="008E577F" w:rsidRDefault="00563FFC" w:rsidP="00563FFC">
      <w:pPr>
        <w:pStyle w:val="GOSTNormalWithout"/>
      </w:pPr>
      <w:r w:rsidRPr="008E577F">
        <w:t>Перечень полей, присутствующих в справочнике по умолчанию:</w:t>
      </w:r>
    </w:p>
    <w:p w14:paraId="386FAEAE" w14:textId="77777777" w:rsidR="00563FFC" w:rsidRPr="008E577F" w:rsidRDefault="00563FFC" w:rsidP="00563FFC">
      <w:pPr>
        <w:pStyle w:val="GOSTListmark1"/>
      </w:pPr>
      <w:r w:rsidRPr="008E577F">
        <w:t>Статус;</w:t>
      </w:r>
    </w:p>
    <w:p w14:paraId="2F8D1304" w14:textId="77777777" w:rsidR="00563FFC" w:rsidRPr="008E577F" w:rsidRDefault="00563FFC" w:rsidP="00563FFC">
      <w:pPr>
        <w:pStyle w:val="GOSTListmark1"/>
      </w:pPr>
      <w:r w:rsidRPr="008E577F">
        <w:t>Код главы;</w:t>
      </w:r>
    </w:p>
    <w:p w14:paraId="521F5712" w14:textId="77777777" w:rsidR="00563FFC" w:rsidRPr="008E577F" w:rsidRDefault="00563FFC" w:rsidP="00563FFC">
      <w:pPr>
        <w:pStyle w:val="GOSTListmark1"/>
      </w:pPr>
      <w:r w:rsidRPr="008E577F">
        <w:lastRenderedPageBreak/>
        <w:t>Код вышестоящей главы;</w:t>
      </w:r>
    </w:p>
    <w:p w14:paraId="175C267B" w14:textId="77777777" w:rsidR="00563FFC" w:rsidRPr="008E577F" w:rsidRDefault="00563FFC" w:rsidP="00563FFC">
      <w:pPr>
        <w:pStyle w:val="GOSTListmark1"/>
      </w:pPr>
      <w:r w:rsidRPr="008E577F">
        <w:t>Дата действия с;</w:t>
      </w:r>
    </w:p>
    <w:p w14:paraId="453D0776" w14:textId="77777777" w:rsidR="00563FFC" w:rsidRPr="008E577F" w:rsidRDefault="00563FFC" w:rsidP="00563FFC">
      <w:pPr>
        <w:pStyle w:val="GOSTListmark1"/>
      </w:pPr>
      <w:r w:rsidRPr="008E577F">
        <w:t>Дата действия по;</w:t>
      </w:r>
    </w:p>
    <w:p w14:paraId="51541E58" w14:textId="77777777" w:rsidR="00563FFC" w:rsidRPr="008E577F" w:rsidRDefault="00563FFC" w:rsidP="00563FFC">
      <w:pPr>
        <w:pStyle w:val="GOSTListmark1"/>
      </w:pPr>
      <w:r w:rsidRPr="008E577F">
        <w:t>Дата изменения;</w:t>
      </w:r>
    </w:p>
    <w:p w14:paraId="231D0610" w14:textId="77777777" w:rsidR="00563FFC" w:rsidRPr="008E577F" w:rsidRDefault="00563FFC" w:rsidP="00563FFC">
      <w:pPr>
        <w:pStyle w:val="GOSTListmark1"/>
      </w:pPr>
      <w:r w:rsidRPr="008E577F">
        <w:t>Наименование;</w:t>
      </w:r>
    </w:p>
    <w:p w14:paraId="2B7E6376" w14:textId="77777777" w:rsidR="00563FFC" w:rsidRPr="008E577F" w:rsidRDefault="00563FFC" w:rsidP="00563FFC">
      <w:pPr>
        <w:pStyle w:val="GOSTListmark1"/>
      </w:pPr>
      <w:r w:rsidRPr="008E577F">
        <w:t>Сфера расходов бюджета;</w:t>
      </w:r>
    </w:p>
    <w:p w14:paraId="2ABA82EE" w14:textId="77777777" w:rsidR="00563FFC" w:rsidRPr="008E577F" w:rsidRDefault="00563FFC" w:rsidP="00563FFC">
      <w:pPr>
        <w:pStyle w:val="GOSTListmark1"/>
      </w:pPr>
      <w:r w:rsidRPr="008E577F">
        <w:t>ТОФК (где введен);</w:t>
      </w:r>
    </w:p>
    <w:p w14:paraId="503DAEDD" w14:textId="77777777" w:rsidR="00563FFC" w:rsidRPr="008E577F" w:rsidRDefault="00563FFC" w:rsidP="00563FFC">
      <w:pPr>
        <w:pStyle w:val="GOSTListmark1"/>
      </w:pPr>
      <w:r w:rsidRPr="008E577F">
        <w:t>Наименование ТОФК (где введен).</w:t>
      </w:r>
    </w:p>
    <w:p w14:paraId="696A3C49" w14:textId="77777777" w:rsidR="00563FFC" w:rsidRPr="008E577F" w:rsidRDefault="00563FFC" w:rsidP="00563FFC">
      <w:pPr>
        <w:pStyle w:val="41"/>
      </w:pPr>
      <w:bookmarkStart w:id="1537" w:name="_Toc15910359"/>
      <w:bookmarkStart w:id="1538" w:name="_Toc109037279"/>
      <w:r w:rsidRPr="008E577F">
        <w:rPr>
          <w:rFonts w:hint="eastAsia"/>
        </w:rPr>
        <w:t>Справочник</w:t>
      </w:r>
      <w:r w:rsidRPr="008E577F">
        <w:t xml:space="preserve"> </w:t>
      </w:r>
      <w:r w:rsidRPr="008E577F">
        <w:rPr>
          <w:rFonts w:hint="eastAsia"/>
        </w:rPr>
        <w:t>«Департаменты</w:t>
      </w:r>
      <w:r w:rsidRPr="008E577F">
        <w:t xml:space="preserve"> </w:t>
      </w:r>
      <w:r w:rsidRPr="008E577F">
        <w:rPr>
          <w:rFonts w:hint="eastAsia"/>
        </w:rPr>
        <w:t>МФ</w:t>
      </w:r>
      <w:r w:rsidRPr="008E577F">
        <w:t xml:space="preserve"> </w:t>
      </w:r>
      <w:r w:rsidRPr="008E577F">
        <w:rPr>
          <w:rFonts w:hint="eastAsia"/>
        </w:rPr>
        <w:t>РФ»</w:t>
      </w:r>
      <w:bookmarkEnd w:id="1537"/>
      <w:bookmarkEnd w:id="1538"/>
    </w:p>
    <w:p w14:paraId="4AAFFB9D" w14:textId="77777777" w:rsidR="00234C6F" w:rsidRDefault="00234C6F" w:rsidP="0087777B">
      <w:pPr>
        <w:pStyle w:val="GOSTListnum"/>
        <w:numPr>
          <w:ilvl w:val="0"/>
          <w:numId w:val="210"/>
        </w:numPr>
      </w:pPr>
      <w:r w:rsidRPr="007516D0">
        <w:t>На панели «Меню» выбрать ветку</w:t>
      </w:r>
      <w:r>
        <w:t>:</w:t>
      </w:r>
    </w:p>
    <w:p w14:paraId="5C54909F"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333D14C1"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95206A8"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721C9155" w14:textId="41BC1364"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4D00588C" w14:textId="77777777" w:rsidR="00563FFC" w:rsidRPr="008E577F" w:rsidRDefault="00563FFC" w:rsidP="00563FFC">
      <w:pPr>
        <w:pStyle w:val="GOSTListnum"/>
        <w:numPr>
          <w:ilvl w:val="0"/>
          <w:numId w:val="1"/>
        </w:numPr>
      </w:pPr>
      <w:r w:rsidRPr="008E577F">
        <w:t>Выбрать справочник «Департаменты МФ РФ» (рис. </w:t>
      </w:r>
      <w:r w:rsidRPr="00417EDB">
        <w:fldChar w:fldCharType="begin"/>
      </w:r>
      <w:r w:rsidRPr="008E577F">
        <w:instrText xml:space="preserve"> REF _Ref15395811 \h  \* MERGEFORMAT </w:instrText>
      </w:r>
      <w:r w:rsidRPr="00417EDB">
        <w:fldChar w:fldCharType="separate"/>
      </w:r>
      <w:r w:rsidR="009F07BF">
        <w:rPr>
          <w:noProof/>
        </w:rPr>
        <w:t>59</w:t>
      </w:r>
      <w:r w:rsidRPr="00417EDB">
        <w:fldChar w:fldCharType="end"/>
      </w:r>
      <w:r w:rsidRPr="008E577F">
        <w:t>).</w:t>
      </w:r>
    </w:p>
    <w:p w14:paraId="2151D7A4" w14:textId="77777777" w:rsidR="00563FFC" w:rsidRPr="008E577F" w:rsidRDefault="00563FFC" w:rsidP="00563FFC">
      <w:pPr>
        <w:pStyle w:val="GOSTFigure"/>
      </w:pPr>
      <w:r w:rsidRPr="00417EDB">
        <w:rPr>
          <w:noProof/>
        </w:rPr>
        <w:drawing>
          <wp:inline distT="0" distB="0" distL="0" distR="0" wp14:anchorId="6F7F6B7F" wp14:editId="064BE2FF">
            <wp:extent cx="6120130" cy="2244090"/>
            <wp:effectExtent l="0" t="0" r="0" b="0"/>
            <wp:docPr id="681"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6120130" cy="2244090"/>
                    </a:xfrm>
                    <a:prstGeom prst="rect">
                      <a:avLst/>
                    </a:prstGeom>
                  </pic:spPr>
                </pic:pic>
              </a:graphicData>
            </a:graphic>
          </wp:inline>
        </w:drawing>
      </w:r>
    </w:p>
    <w:p w14:paraId="5BCA6DD1"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539" w:name="_Ref15395811"/>
      <w:bookmarkStart w:id="1540" w:name="_Toc15910589"/>
      <w:bookmarkStart w:id="1541" w:name="_Toc76573770"/>
      <w:bookmarkStart w:id="1542" w:name="_Toc76578400"/>
      <w:bookmarkStart w:id="1543" w:name="_Toc76590974"/>
      <w:bookmarkStart w:id="1544" w:name="_Toc76634023"/>
      <w:bookmarkStart w:id="1545" w:name="_Toc109037515"/>
      <w:bookmarkStart w:id="1546" w:name="_Toc138201222"/>
      <w:bookmarkStart w:id="1547" w:name="_Toc220948367"/>
      <w:r w:rsidR="009F07BF">
        <w:rPr>
          <w:noProof/>
        </w:rPr>
        <w:t>59</w:t>
      </w:r>
      <w:bookmarkEnd w:id="1539"/>
      <w:r w:rsidRPr="00417EDB">
        <w:rPr>
          <w:noProof/>
        </w:rPr>
        <w:fldChar w:fldCharType="end"/>
      </w:r>
      <w:r w:rsidRPr="008E577F">
        <w:t>. Справочник «Департаменты МФ РФ</w:t>
      </w:r>
      <w:bookmarkEnd w:id="1540"/>
      <w:r w:rsidRPr="008E577F">
        <w:t>»</w:t>
      </w:r>
      <w:bookmarkEnd w:id="1541"/>
      <w:bookmarkEnd w:id="1542"/>
      <w:bookmarkEnd w:id="1543"/>
      <w:bookmarkEnd w:id="1544"/>
      <w:bookmarkEnd w:id="1545"/>
      <w:bookmarkEnd w:id="1546"/>
      <w:bookmarkEnd w:id="1547"/>
    </w:p>
    <w:p w14:paraId="7FE3D073" w14:textId="77777777" w:rsidR="00563FFC" w:rsidRPr="008E577F" w:rsidRDefault="00563FFC" w:rsidP="00563FFC">
      <w:pPr>
        <w:pStyle w:val="GOSTNormalWithout"/>
      </w:pPr>
      <w:r w:rsidRPr="008E577F">
        <w:t>Перечень полей, присутствующих в справочнике по умолчанию:</w:t>
      </w:r>
    </w:p>
    <w:p w14:paraId="61C0D0B3" w14:textId="77777777" w:rsidR="00563FFC" w:rsidRPr="008E577F" w:rsidRDefault="00563FFC" w:rsidP="00563FFC">
      <w:pPr>
        <w:pStyle w:val="GOSTListmark1"/>
      </w:pPr>
      <w:r w:rsidRPr="008E577F">
        <w:t>Код;</w:t>
      </w:r>
    </w:p>
    <w:p w14:paraId="3D1345DC" w14:textId="77777777" w:rsidR="00563FFC" w:rsidRPr="008E577F" w:rsidRDefault="00563FFC" w:rsidP="00563FFC">
      <w:pPr>
        <w:pStyle w:val="GOSTListmark1"/>
      </w:pPr>
      <w:r w:rsidRPr="008E577F">
        <w:t>Наименование;</w:t>
      </w:r>
    </w:p>
    <w:p w14:paraId="276BD2CE" w14:textId="77777777" w:rsidR="00563FFC" w:rsidRPr="008E577F" w:rsidRDefault="00563FFC" w:rsidP="00563FFC">
      <w:pPr>
        <w:pStyle w:val="GOSTListmark1"/>
      </w:pPr>
      <w:r w:rsidRPr="008E577F">
        <w:t>Дата действия с;</w:t>
      </w:r>
    </w:p>
    <w:p w14:paraId="6E82E00E" w14:textId="77777777" w:rsidR="00563FFC" w:rsidRPr="008E577F" w:rsidRDefault="00563FFC" w:rsidP="00563FFC">
      <w:pPr>
        <w:pStyle w:val="GOSTListmark1"/>
      </w:pPr>
      <w:r w:rsidRPr="008E577F">
        <w:t>Дата действия по;</w:t>
      </w:r>
    </w:p>
    <w:p w14:paraId="2DDA7445" w14:textId="77777777" w:rsidR="00563FFC" w:rsidRPr="008E577F" w:rsidRDefault="00563FFC" w:rsidP="00563FFC">
      <w:pPr>
        <w:pStyle w:val="GOSTListmark1"/>
      </w:pPr>
      <w:r w:rsidRPr="008E577F">
        <w:t>Дата изменения;</w:t>
      </w:r>
    </w:p>
    <w:p w14:paraId="30AB4639" w14:textId="77777777" w:rsidR="00563FFC" w:rsidRPr="008E577F" w:rsidRDefault="00563FFC" w:rsidP="00563FFC">
      <w:pPr>
        <w:pStyle w:val="GOSTListmark1"/>
      </w:pPr>
      <w:r w:rsidRPr="008E577F">
        <w:t>Статус документа;</w:t>
      </w:r>
    </w:p>
    <w:p w14:paraId="35B1B34D" w14:textId="77777777" w:rsidR="00563FFC" w:rsidRPr="008E577F" w:rsidRDefault="00563FFC" w:rsidP="00563FFC">
      <w:pPr>
        <w:pStyle w:val="GOSTListmark1"/>
      </w:pPr>
      <w:r w:rsidRPr="008E577F">
        <w:t>ТОФК (где введен);</w:t>
      </w:r>
    </w:p>
    <w:p w14:paraId="7D386C75" w14:textId="77777777" w:rsidR="00563FFC" w:rsidRPr="008E577F" w:rsidRDefault="00563FFC" w:rsidP="00563FFC">
      <w:pPr>
        <w:pStyle w:val="GOSTListmark1"/>
      </w:pPr>
      <w:r w:rsidRPr="008E577F">
        <w:t>Наименование ТОФК (где введен).</w:t>
      </w:r>
    </w:p>
    <w:p w14:paraId="78A5BC63" w14:textId="77777777" w:rsidR="00563FFC" w:rsidRPr="008E577F" w:rsidRDefault="00563FFC" w:rsidP="00563FFC">
      <w:pPr>
        <w:pStyle w:val="41"/>
      </w:pPr>
      <w:bookmarkStart w:id="1548" w:name="_Toc15910360"/>
      <w:bookmarkStart w:id="1549" w:name="_Toc109037280"/>
      <w:r w:rsidRPr="008E577F">
        <w:rPr>
          <w:rFonts w:hint="eastAsia"/>
        </w:rPr>
        <w:t>Справочник</w:t>
      </w:r>
      <w:r w:rsidRPr="008E577F">
        <w:t xml:space="preserve"> </w:t>
      </w:r>
      <w:r w:rsidRPr="008E577F">
        <w:rPr>
          <w:rFonts w:hint="eastAsia"/>
        </w:rPr>
        <w:t>«Виды</w:t>
      </w:r>
      <w:r w:rsidRPr="008E577F">
        <w:t xml:space="preserve"> </w:t>
      </w:r>
      <w:r w:rsidRPr="008E577F">
        <w:rPr>
          <w:rFonts w:hint="eastAsia"/>
        </w:rPr>
        <w:t>специальных</w:t>
      </w:r>
      <w:r w:rsidRPr="008E577F">
        <w:t xml:space="preserve"> </w:t>
      </w:r>
      <w:r w:rsidRPr="008E577F">
        <w:rPr>
          <w:rFonts w:hint="eastAsia"/>
        </w:rPr>
        <w:t>указаний»</w:t>
      </w:r>
      <w:bookmarkEnd w:id="1548"/>
      <w:bookmarkEnd w:id="1549"/>
    </w:p>
    <w:p w14:paraId="6E48AC26" w14:textId="77777777" w:rsidR="00234C6F" w:rsidRDefault="00234C6F" w:rsidP="0087777B">
      <w:pPr>
        <w:pStyle w:val="GOSTListnum"/>
        <w:numPr>
          <w:ilvl w:val="0"/>
          <w:numId w:val="211"/>
        </w:numPr>
      </w:pPr>
      <w:r w:rsidRPr="007516D0">
        <w:t>На панели «Меню» выбрать ветку</w:t>
      </w:r>
      <w:r>
        <w:t>:</w:t>
      </w:r>
    </w:p>
    <w:p w14:paraId="75011607"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45B6FDDC"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835A961" w14:textId="77777777" w:rsidR="00234C6F" w:rsidRDefault="00234C6F" w:rsidP="00234C6F">
      <w:pPr>
        <w:pStyle w:val="GOSTListmark2"/>
      </w:pPr>
      <w:r w:rsidRPr="009178EC">
        <w:rPr>
          <w:highlight w:val="yellow"/>
        </w:rPr>
        <w:lastRenderedPageBreak/>
        <w:t>«Управление расходами: средства ФБ – Все сервисы – Управление расходами».</w:t>
      </w:r>
    </w:p>
    <w:p w14:paraId="6DB8B632" w14:textId="37220943"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6232947F" w14:textId="77777777" w:rsidR="00563FFC" w:rsidRPr="008E577F" w:rsidRDefault="00563FFC" w:rsidP="00563FFC">
      <w:pPr>
        <w:pStyle w:val="GOSTListnum"/>
        <w:numPr>
          <w:ilvl w:val="0"/>
          <w:numId w:val="1"/>
        </w:numPr>
      </w:pPr>
      <w:r w:rsidRPr="008E577F">
        <w:t>Выбрать справочник «Виды специальных указаний» (рис. </w:t>
      </w:r>
      <w:r w:rsidRPr="00417EDB">
        <w:fldChar w:fldCharType="begin"/>
      </w:r>
      <w:r w:rsidRPr="008E577F">
        <w:instrText xml:space="preserve"> REF _Ref15395813 \h  \* MERGEFORMAT </w:instrText>
      </w:r>
      <w:r w:rsidRPr="00417EDB">
        <w:fldChar w:fldCharType="separate"/>
      </w:r>
      <w:r w:rsidR="009F07BF">
        <w:rPr>
          <w:noProof/>
        </w:rPr>
        <w:t>60</w:t>
      </w:r>
      <w:r w:rsidRPr="00417EDB">
        <w:fldChar w:fldCharType="end"/>
      </w:r>
      <w:r w:rsidRPr="008E577F">
        <w:t>).</w:t>
      </w:r>
    </w:p>
    <w:p w14:paraId="4977C18D" w14:textId="77777777" w:rsidR="00563FFC" w:rsidRPr="008E577F" w:rsidRDefault="00563FFC" w:rsidP="00563FFC">
      <w:pPr>
        <w:pStyle w:val="GOSTFigure"/>
      </w:pPr>
      <w:r w:rsidRPr="00417EDB">
        <w:rPr>
          <w:noProof/>
        </w:rPr>
        <w:drawing>
          <wp:inline distT="0" distB="0" distL="0" distR="0" wp14:anchorId="28500DDB" wp14:editId="22304D66">
            <wp:extent cx="6120130" cy="1981835"/>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6120130" cy="1981835"/>
                    </a:xfrm>
                    <a:prstGeom prst="rect">
                      <a:avLst/>
                    </a:prstGeom>
                  </pic:spPr>
                </pic:pic>
              </a:graphicData>
            </a:graphic>
          </wp:inline>
        </w:drawing>
      </w:r>
    </w:p>
    <w:p w14:paraId="124909E7"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550" w:name="_Ref15395813"/>
      <w:bookmarkStart w:id="1551" w:name="_Toc15910590"/>
      <w:bookmarkStart w:id="1552" w:name="_Toc76573771"/>
      <w:bookmarkStart w:id="1553" w:name="_Toc76578401"/>
      <w:bookmarkStart w:id="1554" w:name="_Toc76590975"/>
      <w:bookmarkStart w:id="1555" w:name="_Toc76634024"/>
      <w:bookmarkStart w:id="1556" w:name="_Toc109037516"/>
      <w:bookmarkStart w:id="1557" w:name="_Toc138201223"/>
      <w:bookmarkStart w:id="1558" w:name="_Toc220948368"/>
      <w:r w:rsidR="009F07BF">
        <w:rPr>
          <w:noProof/>
        </w:rPr>
        <w:t>60</w:t>
      </w:r>
      <w:bookmarkEnd w:id="1550"/>
      <w:r w:rsidRPr="00417EDB">
        <w:rPr>
          <w:noProof/>
        </w:rPr>
        <w:fldChar w:fldCharType="end"/>
      </w:r>
      <w:r w:rsidRPr="008E577F">
        <w:t>. Справочник «Виды специальных указаний</w:t>
      </w:r>
      <w:bookmarkEnd w:id="1551"/>
      <w:r w:rsidRPr="008E577F">
        <w:t>»</w:t>
      </w:r>
      <w:bookmarkEnd w:id="1552"/>
      <w:bookmarkEnd w:id="1553"/>
      <w:bookmarkEnd w:id="1554"/>
      <w:bookmarkEnd w:id="1555"/>
      <w:bookmarkEnd w:id="1556"/>
      <w:bookmarkEnd w:id="1557"/>
      <w:bookmarkEnd w:id="1558"/>
    </w:p>
    <w:p w14:paraId="170DA7EE" w14:textId="77777777" w:rsidR="00563FFC" w:rsidRPr="008E577F" w:rsidRDefault="00563FFC" w:rsidP="00563FFC">
      <w:pPr>
        <w:pStyle w:val="GOSTNormalWithout"/>
      </w:pPr>
      <w:r w:rsidRPr="008E577F">
        <w:t>Перечень полей, присутствующих в справочнике по умолчанию:</w:t>
      </w:r>
    </w:p>
    <w:p w14:paraId="01F0141B" w14:textId="77777777" w:rsidR="00563FFC" w:rsidRPr="008E577F" w:rsidRDefault="00563FFC" w:rsidP="00563FFC">
      <w:pPr>
        <w:pStyle w:val="GOSTListmark1"/>
      </w:pPr>
      <w:r w:rsidRPr="008E577F">
        <w:t>Код;</w:t>
      </w:r>
    </w:p>
    <w:p w14:paraId="723FFD96" w14:textId="77777777" w:rsidR="00563FFC" w:rsidRPr="008E577F" w:rsidRDefault="00563FFC" w:rsidP="00563FFC">
      <w:pPr>
        <w:pStyle w:val="GOSTListmark1"/>
      </w:pPr>
      <w:r w:rsidRPr="008E577F">
        <w:t>Наименование;</w:t>
      </w:r>
    </w:p>
    <w:p w14:paraId="1BF06306" w14:textId="77777777" w:rsidR="00563FFC" w:rsidRPr="008E577F" w:rsidRDefault="00563FFC" w:rsidP="00563FFC">
      <w:pPr>
        <w:pStyle w:val="GOSTListmark1"/>
      </w:pPr>
      <w:r w:rsidRPr="008E577F">
        <w:t>Дата действия с;</w:t>
      </w:r>
    </w:p>
    <w:p w14:paraId="7013AD93" w14:textId="77777777" w:rsidR="00563FFC" w:rsidRPr="008E577F" w:rsidRDefault="00563FFC" w:rsidP="00563FFC">
      <w:pPr>
        <w:pStyle w:val="GOSTListmark1"/>
      </w:pPr>
      <w:r w:rsidRPr="008E577F">
        <w:t>Дата действия по;</w:t>
      </w:r>
    </w:p>
    <w:p w14:paraId="3DF6DCC9" w14:textId="77777777" w:rsidR="00563FFC" w:rsidRPr="008E577F" w:rsidRDefault="00563FFC" w:rsidP="00563FFC">
      <w:pPr>
        <w:pStyle w:val="GOSTListmark1"/>
      </w:pPr>
      <w:r w:rsidRPr="008E577F">
        <w:t>Дата изменения;</w:t>
      </w:r>
    </w:p>
    <w:p w14:paraId="4280D294" w14:textId="77777777" w:rsidR="00563FFC" w:rsidRPr="008E577F" w:rsidRDefault="00563FFC" w:rsidP="00563FFC">
      <w:pPr>
        <w:pStyle w:val="GOSTListmark1"/>
      </w:pPr>
      <w:r w:rsidRPr="008E577F">
        <w:t>Статус;</w:t>
      </w:r>
    </w:p>
    <w:p w14:paraId="631B3D26" w14:textId="77777777" w:rsidR="00563FFC" w:rsidRPr="008E577F" w:rsidRDefault="00563FFC" w:rsidP="00563FFC">
      <w:pPr>
        <w:pStyle w:val="GOSTListmark1"/>
      </w:pPr>
      <w:r w:rsidRPr="008E577F">
        <w:t>ТОФК (где введен);</w:t>
      </w:r>
    </w:p>
    <w:p w14:paraId="2705BC4A" w14:textId="77777777" w:rsidR="00563FFC" w:rsidRPr="008E577F" w:rsidRDefault="00563FFC" w:rsidP="00563FFC">
      <w:pPr>
        <w:pStyle w:val="GOSTListmark1"/>
      </w:pPr>
      <w:r w:rsidRPr="008E577F">
        <w:t>Наименование ТОФК (где введен).</w:t>
      </w:r>
    </w:p>
    <w:p w14:paraId="2215226D" w14:textId="486880D4" w:rsidR="00563FFC" w:rsidRPr="008E577F" w:rsidRDefault="00563FFC" w:rsidP="00050728">
      <w:pPr>
        <w:pStyle w:val="41"/>
      </w:pPr>
      <w:bookmarkStart w:id="1559" w:name="_Toc15910361"/>
      <w:bookmarkStart w:id="1560" w:name="_Toc109037281"/>
      <w:r w:rsidRPr="008E577F">
        <w:rPr>
          <w:rFonts w:hint="eastAsia"/>
        </w:rPr>
        <w:t>Справочник</w:t>
      </w:r>
      <w:r w:rsidRPr="008E577F">
        <w:t xml:space="preserve"> </w:t>
      </w:r>
      <w:r w:rsidRPr="008E577F">
        <w:rPr>
          <w:rFonts w:hint="eastAsia"/>
        </w:rPr>
        <w:t>«БА</w:t>
      </w:r>
      <w:r w:rsidRPr="008E577F">
        <w:t xml:space="preserve">, </w:t>
      </w:r>
      <w:r w:rsidRPr="008E577F">
        <w:rPr>
          <w:rFonts w:hint="eastAsia"/>
        </w:rPr>
        <w:t>ЛБО</w:t>
      </w:r>
      <w:r w:rsidRPr="008E577F">
        <w:t xml:space="preserve"> </w:t>
      </w:r>
      <w:r w:rsidRPr="008E577F">
        <w:rPr>
          <w:rFonts w:hint="eastAsia"/>
        </w:rPr>
        <w:t>за</w:t>
      </w:r>
      <w:r w:rsidRPr="008E577F">
        <w:t xml:space="preserve"> </w:t>
      </w:r>
      <w:r w:rsidRPr="008E577F">
        <w:rPr>
          <w:rFonts w:hint="eastAsia"/>
        </w:rPr>
        <w:t>счет</w:t>
      </w:r>
      <w:r w:rsidRPr="008E577F">
        <w:t xml:space="preserve"> </w:t>
      </w:r>
      <w:r w:rsidR="00050728" w:rsidRPr="008E577F">
        <w:rPr>
          <w:rFonts w:hint="eastAsia"/>
        </w:rPr>
        <w:t>целевых</w:t>
      </w:r>
      <w:r w:rsidRPr="008E577F">
        <w:t xml:space="preserve"> </w:t>
      </w:r>
      <w:r w:rsidRPr="008E577F">
        <w:rPr>
          <w:rFonts w:hint="eastAsia"/>
        </w:rPr>
        <w:t>иностранных</w:t>
      </w:r>
      <w:r w:rsidRPr="008E577F">
        <w:t xml:space="preserve"> </w:t>
      </w:r>
      <w:r w:rsidRPr="008E577F">
        <w:rPr>
          <w:rFonts w:hint="eastAsia"/>
        </w:rPr>
        <w:t>кредитов</w:t>
      </w:r>
      <w:r w:rsidRPr="008E577F">
        <w:t xml:space="preserve"> </w:t>
      </w:r>
      <w:r w:rsidRPr="008E577F">
        <w:rPr>
          <w:rFonts w:hint="eastAsia"/>
        </w:rPr>
        <w:t>и</w:t>
      </w:r>
      <w:r w:rsidRPr="008E577F">
        <w:t xml:space="preserve"> </w:t>
      </w:r>
      <w:r w:rsidRPr="008E577F">
        <w:rPr>
          <w:rFonts w:hint="eastAsia"/>
        </w:rPr>
        <w:t>перечень</w:t>
      </w:r>
      <w:r w:rsidRPr="008E577F">
        <w:t xml:space="preserve"> </w:t>
      </w:r>
      <w:r w:rsidRPr="008E577F">
        <w:rPr>
          <w:rFonts w:hint="eastAsia"/>
        </w:rPr>
        <w:t>ПНО»</w:t>
      </w:r>
      <w:bookmarkEnd w:id="1559"/>
      <w:bookmarkEnd w:id="1560"/>
    </w:p>
    <w:p w14:paraId="37423B86" w14:textId="77777777" w:rsidR="00234C6F" w:rsidRDefault="00234C6F" w:rsidP="0087777B">
      <w:pPr>
        <w:pStyle w:val="GOSTListnum"/>
        <w:numPr>
          <w:ilvl w:val="0"/>
          <w:numId w:val="212"/>
        </w:numPr>
      </w:pPr>
      <w:r w:rsidRPr="007516D0">
        <w:t>На панели «Меню» выбрать ветку</w:t>
      </w:r>
      <w:r>
        <w:t>:</w:t>
      </w:r>
    </w:p>
    <w:p w14:paraId="02F25B20"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269E8D21"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B98EECD"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7ED19F80" w14:textId="79E55804"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4AE0FC0B" w14:textId="7C8C69CD" w:rsidR="00563FFC" w:rsidRPr="008E577F" w:rsidRDefault="00563FFC" w:rsidP="00050728">
      <w:pPr>
        <w:pStyle w:val="GOSTListnum"/>
      </w:pPr>
      <w:r w:rsidRPr="008E577F">
        <w:t xml:space="preserve">Выбрать справочник «БА, ЛБО за счет </w:t>
      </w:r>
      <w:r w:rsidR="00050728" w:rsidRPr="008E577F">
        <w:t>целевых</w:t>
      </w:r>
      <w:r w:rsidRPr="008E577F">
        <w:t xml:space="preserve"> иностранных кредитов и перечень ПНО» (рис. </w:t>
      </w:r>
      <w:r w:rsidRPr="00417EDB">
        <w:fldChar w:fldCharType="begin"/>
      </w:r>
      <w:r w:rsidRPr="008E577F">
        <w:instrText xml:space="preserve"> REF _Ref15395812 \h  \* MERGEFORMAT </w:instrText>
      </w:r>
      <w:r w:rsidRPr="00417EDB">
        <w:fldChar w:fldCharType="separate"/>
      </w:r>
      <w:r w:rsidR="009F07BF">
        <w:rPr>
          <w:noProof/>
        </w:rPr>
        <w:t>61</w:t>
      </w:r>
      <w:r w:rsidRPr="00417EDB">
        <w:fldChar w:fldCharType="end"/>
      </w:r>
      <w:r w:rsidRPr="008E577F">
        <w:t>).</w:t>
      </w:r>
    </w:p>
    <w:p w14:paraId="3432064B" w14:textId="77777777" w:rsidR="00563FFC" w:rsidRPr="008E577F" w:rsidRDefault="00563FFC" w:rsidP="00563FFC">
      <w:pPr>
        <w:pStyle w:val="GOSTFigure"/>
      </w:pPr>
      <w:r w:rsidRPr="00417EDB">
        <w:rPr>
          <w:noProof/>
        </w:rPr>
        <w:lastRenderedPageBreak/>
        <w:drawing>
          <wp:inline distT="0" distB="0" distL="0" distR="0" wp14:anchorId="3215F66E" wp14:editId="0F9BB288">
            <wp:extent cx="6120130" cy="2069465"/>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6120130" cy="2069465"/>
                    </a:xfrm>
                    <a:prstGeom prst="rect">
                      <a:avLst/>
                    </a:prstGeom>
                  </pic:spPr>
                </pic:pic>
              </a:graphicData>
            </a:graphic>
          </wp:inline>
        </w:drawing>
      </w:r>
    </w:p>
    <w:p w14:paraId="7E282BFB" w14:textId="0B1F2088" w:rsidR="00563FFC" w:rsidRPr="008E577F" w:rsidRDefault="00563FFC" w:rsidP="00050728">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561" w:name="_Ref15395812"/>
      <w:bookmarkStart w:id="1562" w:name="_Toc15910591"/>
      <w:bookmarkStart w:id="1563" w:name="_Toc76573772"/>
      <w:bookmarkStart w:id="1564" w:name="_Toc76578402"/>
      <w:bookmarkStart w:id="1565" w:name="_Toc76590976"/>
      <w:bookmarkStart w:id="1566" w:name="_Toc76634025"/>
      <w:bookmarkStart w:id="1567" w:name="_Toc109037517"/>
      <w:bookmarkStart w:id="1568" w:name="_Toc138201224"/>
      <w:bookmarkStart w:id="1569" w:name="_Toc220948369"/>
      <w:r w:rsidR="009F07BF">
        <w:rPr>
          <w:noProof/>
        </w:rPr>
        <w:t>61</w:t>
      </w:r>
      <w:bookmarkEnd w:id="1561"/>
      <w:r w:rsidRPr="00417EDB">
        <w:rPr>
          <w:noProof/>
        </w:rPr>
        <w:fldChar w:fldCharType="end"/>
      </w:r>
      <w:r w:rsidRPr="008E577F">
        <w:t xml:space="preserve">. Справочник «БА, ЛБО за счет </w:t>
      </w:r>
      <w:r w:rsidR="00050728" w:rsidRPr="008E577F">
        <w:t>целевых</w:t>
      </w:r>
      <w:r w:rsidRPr="008E577F">
        <w:t xml:space="preserve"> иностранных кредитов и перечень ПНО</w:t>
      </w:r>
      <w:bookmarkEnd w:id="1562"/>
      <w:r w:rsidRPr="008E577F">
        <w:t>»</w:t>
      </w:r>
      <w:bookmarkEnd w:id="1563"/>
      <w:bookmarkEnd w:id="1564"/>
      <w:bookmarkEnd w:id="1565"/>
      <w:bookmarkEnd w:id="1566"/>
      <w:bookmarkEnd w:id="1567"/>
      <w:bookmarkEnd w:id="1568"/>
      <w:bookmarkEnd w:id="1569"/>
    </w:p>
    <w:p w14:paraId="662C39FC" w14:textId="77777777" w:rsidR="00563FFC" w:rsidRPr="008E577F" w:rsidRDefault="00563FFC" w:rsidP="00563FFC">
      <w:pPr>
        <w:pStyle w:val="GOSTNormalWithout"/>
      </w:pPr>
      <w:r w:rsidRPr="008E577F">
        <w:t>Перечень полей, присутствующих в справочнике по умолчанию:</w:t>
      </w:r>
    </w:p>
    <w:p w14:paraId="49B977DA" w14:textId="77777777" w:rsidR="00563FFC" w:rsidRPr="008E577F" w:rsidRDefault="00563FFC" w:rsidP="00563FFC">
      <w:pPr>
        <w:pStyle w:val="GOSTListmark1"/>
      </w:pPr>
      <w:r w:rsidRPr="008E577F">
        <w:t>Раздел;</w:t>
      </w:r>
    </w:p>
    <w:p w14:paraId="6B37B0F9" w14:textId="77777777" w:rsidR="00563FFC" w:rsidRPr="008E577F" w:rsidRDefault="00563FFC" w:rsidP="00563FFC">
      <w:pPr>
        <w:pStyle w:val="GOSTListmark1"/>
      </w:pPr>
      <w:r w:rsidRPr="008E577F">
        <w:t>Подраздел;</w:t>
      </w:r>
    </w:p>
    <w:p w14:paraId="528D24EF" w14:textId="77777777" w:rsidR="00563FFC" w:rsidRPr="008E577F" w:rsidRDefault="00563FFC" w:rsidP="00563FFC">
      <w:pPr>
        <w:pStyle w:val="GOSTListmark1"/>
      </w:pPr>
      <w:r w:rsidRPr="008E577F">
        <w:t>Целевая статья;</w:t>
      </w:r>
    </w:p>
    <w:p w14:paraId="0BCED4FF" w14:textId="77777777" w:rsidR="00563FFC" w:rsidRPr="008E577F" w:rsidRDefault="00563FFC" w:rsidP="00563FFC">
      <w:pPr>
        <w:pStyle w:val="GOSTListmark1"/>
      </w:pPr>
      <w:r w:rsidRPr="008E577F">
        <w:t>Вид расходов;</w:t>
      </w:r>
    </w:p>
    <w:p w14:paraId="18CDEAE5" w14:textId="77777777" w:rsidR="00563FFC" w:rsidRPr="008E577F" w:rsidRDefault="00563FFC" w:rsidP="00563FFC">
      <w:pPr>
        <w:pStyle w:val="GOSTListmark1"/>
      </w:pPr>
      <w:r w:rsidRPr="008E577F">
        <w:t>Дата действия с;</w:t>
      </w:r>
    </w:p>
    <w:p w14:paraId="2EB905C5" w14:textId="77777777" w:rsidR="00563FFC" w:rsidRPr="008E577F" w:rsidRDefault="00563FFC" w:rsidP="00563FFC">
      <w:pPr>
        <w:pStyle w:val="GOSTListmark1"/>
      </w:pPr>
      <w:r w:rsidRPr="008E577F">
        <w:t>Дата действия по;</w:t>
      </w:r>
    </w:p>
    <w:p w14:paraId="0B1F2159" w14:textId="77777777" w:rsidR="00563FFC" w:rsidRPr="008E577F" w:rsidRDefault="00563FFC" w:rsidP="00563FFC">
      <w:pPr>
        <w:pStyle w:val="GOSTListmark1"/>
      </w:pPr>
      <w:r w:rsidRPr="008E577F">
        <w:t>Дата изменения;</w:t>
      </w:r>
    </w:p>
    <w:p w14:paraId="444F1173" w14:textId="77777777" w:rsidR="00563FFC" w:rsidRPr="008E577F" w:rsidRDefault="00563FFC" w:rsidP="00563FFC">
      <w:pPr>
        <w:pStyle w:val="GOSTListmark1"/>
      </w:pPr>
      <w:r w:rsidRPr="008E577F">
        <w:t>Статус;</w:t>
      </w:r>
    </w:p>
    <w:p w14:paraId="285D3282" w14:textId="77777777" w:rsidR="00563FFC" w:rsidRPr="008E577F" w:rsidRDefault="00563FFC" w:rsidP="00563FFC">
      <w:pPr>
        <w:pStyle w:val="GOSTListmark1"/>
      </w:pPr>
      <w:r w:rsidRPr="008E577F">
        <w:t>ТОФК (где введен);</w:t>
      </w:r>
    </w:p>
    <w:p w14:paraId="1A6774E1" w14:textId="77777777" w:rsidR="00563FFC" w:rsidRPr="008E577F" w:rsidRDefault="00563FFC" w:rsidP="00563FFC">
      <w:pPr>
        <w:pStyle w:val="GOSTListmark1"/>
      </w:pPr>
      <w:r w:rsidRPr="008E577F">
        <w:t>Наименование ТОФК (где введен);</w:t>
      </w:r>
    </w:p>
    <w:p w14:paraId="0DFB9270" w14:textId="77777777" w:rsidR="00563FFC" w:rsidRPr="008E577F" w:rsidRDefault="00563FFC" w:rsidP="00563FFC">
      <w:pPr>
        <w:pStyle w:val="GOSTListmark1"/>
      </w:pPr>
      <w:r w:rsidRPr="008E577F">
        <w:t>Код по БК.</w:t>
      </w:r>
    </w:p>
    <w:p w14:paraId="072D9D18" w14:textId="77777777" w:rsidR="00563FFC" w:rsidRPr="008E577F" w:rsidRDefault="00563FFC" w:rsidP="00563FFC">
      <w:pPr>
        <w:pStyle w:val="41"/>
      </w:pPr>
      <w:bookmarkStart w:id="1570" w:name="_Toc15910362"/>
      <w:bookmarkStart w:id="1571" w:name="_Toc109037282"/>
      <w:r w:rsidRPr="008E577F">
        <w:rPr>
          <w:rFonts w:hint="eastAsia"/>
        </w:rPr>
        <w:t>Справочник</w:t>
      </w:r>
      <w:r w:rsidRPr="008E577F">
        <w:t xml:space="preserve"> </w:t>
      </w:r>
      <w:r w:rsidRPr="008E577F">
        <w:rPr>
          <w:rFonts w:hint="eastAsia"/>
        </w:rPr>
        <w:t>«Виды</w:t>
      </w:r>
      <w:r w:rsidRPr="008E577F">
        <w:t xml:space="preserve"> </w:t>
      </w:r>
      <w:r w:rsidRPr="008E577F">
        <w:rPr>
          <w:rFonts w:hint="eastAsia"/>
        </w:rPr>
        <w:t>дополнительной</w:t>
      </w:r>
      <w:r w:rsidRPr="008E577F">
        <w:t xml:space="preserve"> </w:t>
      </w:r>
      <w:r w:rsidRPr="008E577F">
        <w:rPr>
          <w:rFonts w:hint="eastAsia"/>
        </w:rPr>
        <w:t>информации</w:t>
      </w:r>
      <w:r w:rsidRPr="008E577F">
        <w:t xml:space="preserve"> </w:t>
      </w:r>
      <w:r w:rsidRPr="008E577F">
        <w:rPr>
          <w:rFonts w:hint="eastAsia"/>
        </w:rPr>
        <w:t>для</w:t>
      </w:r>
      <w:r w:rsidRPr="008E577F">
        <w:t xml:space="preserve"> </w:t>
      </w:r>
      <w:r w:rsidRPr="008E577F">
        <w:rPr>
          <w:rFonts w:hint="eastAsia"/>
        </w:rPr>
        <w:t>внесения</w:t>
      </w:r>
      <w:r w:rsidRPr="008E577F">
        <w:t xml:space="preserve"> </w:t>
      </w:r>
      <w:r w:rsidRPr="008E577F">
        <w:rPr>
          <w:rFonts w:hint="eastAsia"/>
        </w:rPr>
        <w:t>в</w:t>
      </w:r>
      <w:r w:rsidRPr="008E577F">
        <w:t xml:space="preserve"> </w:t>
      </w:r>
      <w:r w:rsidRPr="008E577F">
        <w:rPr>
          <w:rFonts w:hint="eastAsia"/>
        </w:rPr>
        <w:t>роспись»</w:t>
      </w:r>
      <w:bookmarkEnd w:id="1570"/>
      <w:bookmarkEnd w:id="1571"/>
    </w:p>
    <w:p w14:paraId="2B0C63EC" w14:textId="77777777" w:rsidR="00234C6F" w:rsidRDefault="00234C6F" w:rsidP="0087777B">
      <w:pPr>
        <w:pStyle w:val="GOSTListnum"/>
        <w:numPr>
          <w:ilvl w:val="0"/>
          <w:numId w:val="213"/>
        </w:numPr>
      </w:pPr>
      <w:r w:rsidRPr="007516D0">
        <w:t>На панели «Меню» выбрать ветку</w:t>
      </w:r>
      <w:r>
        <w:t>:</w:t>
      </w:r>
    </w:p>
    <w:p w14:paraId="1562109B"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6E23C2CD"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CF53106"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50207865" w14:textId="23F61ED9"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08B7888C" w14:textId="77777777" w:rsidR="00563FFC" w:rsidRPr="008E577F" w:rsidRDefault="00563FFC" w:rsidP="00563FFC">
      <w:pPr>
        <w:pStyle w:val="GOSTListnum"/>
        <w:numPr>
          <w:ilvl w:val="0"/>
          <w:numId w:val="1"/>
        </w:numPr>
      </w:pPr>
      <w:r w:rsidRPr="008E577F">
        <w:t>Выбрать справочник «Виды дополнительной информации для внесения в роспись» (рис. </w:t>
      </w:r>
      <w:r w:rsidRPr="00417EDB">
        <w:fldChar w:fldCharType="begin"/>
      </w:r>
      <w:r w:rsidRPr="008E577F">
        <w:instrText xml:space="preserve"> REF _Ref15395814 \h  \* MERGEFORMAT </w:instrText>
      </w:r>
      <w:r w:rsidRPr="00417EDB">
        <w:fldChar w:fldCharType="separate"/>
      </w:r>
      <w:r w:rsidR="009F07BF">
        <w:rPr>
          <w:noProof/>
        </w:rPr>
        <w:t>62</w:t>
      </w:r>
      <w:r w:rsidRPr="00417EDB">
        <w:fldChar w:fldCharType="end"/>
      </w:r>
      <w:r w:rsidRPr="008E577F">
        <w:t>).</w:t>
      </w:r>
    </w:p>
    <w:p w14:paraId="03FE0BC6" w14:textId="77777777" w:rsidR="00563FFC" w:rsidRPr="008E577F" w:rsidRDefault="00563FFC" w:rsidP="00563FFC">
      <w:pPr>
        <w:pStyle w:val="GOSTFigure"/>
      </w:pPr>
      <w:r w:rsidRPr="00417EDB">
        <w:rPr>
          <w:noProof/>
        </w:rPr>
        <w:lastRenderedPageBreak/>
        <w:drawing>
          <wp:inline distT="0" distB="0" distL="0" distR="0" wp14:anchorId="631CB357" wp14:editId="5F1909B0">
            <wp:extent cx="6120130" cy="237299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6120130" cy="2372995"/>
                    </a:xfrm>
                    <a:prstGeom prst="rect">
                      <a:avLst/>
                    </a:prstGeom>
                  </pic:spPr>
                </pic:pic>
              </a:graphicData>
            </a:graphic>
          </wp:inline>
        </w:drawing>
      </w:r>
    </w:p>
    <w:p w14:paraId="44166526"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572" w:name="_Ref15395814"/>
      <w:bookmarkStart w:id="1573" w:name="_Toc15910592"/>
      <w:bookmarkStart w:id="1574" w:name="_Toc76573773"/>
      <w:bookmarkStart w:id="1575" w:name="_Toc76578403"/>
      <w:bookmarkStart w:id="1576" w:name="_Toc76590977"/>
      <w:bookmarkStart w:id="1577" w:name="_Toc76634026"/>
      <w:bookmarkStart w:id="1578" w:name="_Toc109037518"/>
      <w:bookmarkStart w:id="1579" w:name="_Toc138201225"/>
      <w:bookmarkStart w:id="1580" w:name="_Toc220948370"/>
      <w:r w:rsidR="009F07BF">
        <w:rPr>
          <w:noProof/>
        </w:rPr>
        <w:t>62</w:t>
      </w:r>
      <w:bookmarkEnd w:id="1572"/>
      <w:r w:rsidRPr="00417EDB">
        <w:rPr>
          <w:noProof/>
        </w:rPr>
        <w:fldChar w:fldCharType="end"/>
      </w:r>
      <w:r w:rsidRPr="008E577F">
        <w:t>. Справочник «Виды дополнительной информации для внесения в роспись</w:t>
      </w:r>
      <w:bookmarkEnd w:id="1573"/>
      <w:r w:rsidRPr="008E577F">
        <w:t>»</w:t>
      </w:r>
      <w:bookmarkEnd w:id="1574"/>
      <w:bookmarkEnd w:id="1575"/>
      <w:bookmarkEnd w:id="1576"/>
      <w:bookmarkEnd w:id="1577"/>
      <w:bookmarkEnd w:id="1578"/>
      <w:bookmarkEnd w:id="1579"/>
      <w:bookmarkEnd w:id="1580"/>
    </w:p>
    <w:p w14:paraId="2A3341D1" w14:textId="77777777" w:rsidR="00563FFC" w:rsidRPr="008E577F" w:rsidRDefault="00563FFC" w:rsidP="00563FFC">
      <w:pPr>
        <w:pStyle w:val="GOSTNormalWithout"/>
      </w:pPr>
      <w:r w:rsidRPr="008E577F">
        <w:t>Перечень полей, присутствующих в справочнике по умолчанию:</w:t>
      </w:r>
    </w:p>
    <w:p w14:paraId="0B70AEB1" w14:textId="77777777" w:rsidR="00563FFC" w:rsidRPr="008E577F" w:rsidRDefault="00563FFC" w:rsidP="00563FFC">
      <w:pPr>
        <w:pStyle w:val="GOSTListmark1"/>
      </w:pPr>
      <w:r w:rsidRPr="008E577F">
        <w:t>Код;</w:t>
      </w:r>
    </w:p>
    <w:p w14:paraId="7CEA85E1" w14:textId="77777777" w:rsidR="00563FFC" w:rsidRPr="008E577F" w:rsidRDefault="00563FFC" w:rsidP="00563FFC">
      <w:pPr>
        <w:pStyle w:val="GOSTListmark1"/>
      </w:pPr>
      <w:r w:rsidRPr="008E577F">
        <w:t>Наименование;</w:t>
      </w:r>
    </w:p>
    <w:p w14:paraId="4C1EF0D0" w14:textId="77777777" w:rsidR="00563FFC" w:rsidRPr="008E577F" w:rsidRDefault="00563FFC" w:rsidP="00563FFC">
      <w:pPr>
        <w:pStyle w:val="GOSTListmark1"/>
      </w:pPr>
      <w:r w:rsidRPr="008E577F">
        <w:t>Дата действия с;</w:t>
      </w:r>
    </w:p>
    <w:p w14:paraId="5A0940F0" w14:textId="77777777" w:rsidR="00563FFC" w:rsidRPr="008E577F" w:rsidRDefault="00563FFC" w:rsidP="00563FFC">
      <w:pPr>
        <w:pStyle w:val="GOSTListmark1"/>
      </w:pPr>
      <w:r w:rsidRPr="008E577F">
        <w:t>Дата действия по;</w:t>
      </w:r>
    </w:p>
    <w:p w14:paraId="300D2E2D" w14:textId="77777777" w:rsidR="00563FFC" w:rsidRPr="008E577F" w:rsidRDefault="00563FFC" w:rsidP="00563FFC">
      <w:pPr>
        <w:pStyle w:val="GOSTListmark1"/>
      </w:pPr>
      <w:r w:rsidRPr="008E577F">
        <w:t>Дата изменения;</w:t>
      </w:r>
    </w:p>
    <w:p w14:paraId="04B138E9" w14:textId="77777777" w:rsidR="00563FFC" w:rsidRPr="008E577F" w:rsidRDefault="00563FFC" w:rsidP="00563FFC">
      <w:pPr>
        <w:pStyle w:val="GOSTListmark1"/>
      </w:pPr>
      <w:r w:rsidRPr="008E577F">
        <w:t>Статус;</w:t>
      </w:r>
    </w:p>
    <w:p w14:paraId="1DE0FDD7" w14:textId="77777777" w:rsidR="00563FFC" w:rsidRPr="008E577F" w:rsidRDefault="00563FFC" w:rsidP="00563FFC">
      <w:pPr>
        <w:pStyle w:val="GOSTListmark1"/>
      </w:pPr>
      <w:r w:rsidRPr="008E577F">
        <w:t>ТОФК (где введен);</w:t>
      </w:r>
    </w:p>
    <w:p w14:paraId="5B76E79D" w14:textId="77777777" w:rsidR="00563FFC" w:rsidRPr="008E577F" w:rsidRDefault="00563FFC" w:rsidP="00563FFC">
      <w:pPr>
        <w:pStyle w:val="GOSTListmark1"/>
      </w:pPr>
      <w:r w:rsidRPr="008E577F">
        <w:t>Наименование ТОФК (где введен).</w:t>
      </w:r>
    </w:p>
    <w:p w14:paraId="7BA048F3" w14:textId="77777777" w:rsidR="00563FFC" w:rsidRPr="008E577F" w:rsidRDefault="00563FFC" w:rsidP="00563FFC">
      <w:pPr>
        <w:pStyle w:val="41"/>
      </w:pPr>
      <w:bookmarkStart w:id="1581" w:name="_Toc15910363"/>
      <w:bookmarkStart w:id="1582" w:name="_Toc109037283"/>
      <w:r w:rsidRPr="008E577F">
        <w:rPr>
          <w:rFonts w:hint="eastAsia"/>
        </w:rPr>
        <w:t>Справочник</w:t>
      </w:r>
      <w:r w:rsidRPr="008E577F">
        <w:t xml:space="preserve"> </w:t>
      </w:r>
      <w:r w:rsidRPr="008E577F">
        <w:rPr>
          <w:rFonts w:hint="eastAsia"/>
        </w:rPr>
        <w:t>«Виды</w:t>
      </w:r>
      <w:r w:rsidRPr="008E577F">
        <w:t xml:space="preserve"> </w:t>
      </w:r>
      <w:r w:rsidRPr="008E577F">
        <w:rPr>
          <w:rFonts w:hint="eastAsia"/>
        </w:rPr>
        <w:t>изменений</w:t>
      </w:r>
      <w:r w:rsidRPr="008E577F">
        <w:t xml:space="preserve"> </w:t>
      </w:r>
      <w:r w:rsidRPr="008E577F">
        <w:rPr>
          <w:rFonts w:hint="eastAsia"/>
        </w:rPr>
        <w:t>СБР»</w:t>
      </w:r>
      <w:bookmarkEnd w:id="1581"/>
      <w:bookmarkEnd w:id="1582"/>
    </w:p>
    <w:p w14:paraId="1904C060" w14:textId="77777777" w:rsidR="00234C6F" w:rsidRDefault="00234C6F" w:rsidP="0087777B">
      <w:pPr>
        <w:pStyle w:val="GOSTListnum"/>
        <w:numPr>
          <w:ilvl w:val="0"/>
          <w:numId w:val="214"/>
        </w:numPr>
      </w:pPr>
      <w:r w:rsidRPr="007516D0">
        <w:t>На панели «Меню» выбрать ветку</w:t>
      </w:r>
      <w:r>
        <w:t>:</w:t>
      </w:r>
    </w:p>
    <w:p w14:paraId="6654DC58"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60960205"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75D862CA"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6E1A5E16" w14:textId="05B1F1EC"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04985EF1" w14:textId="77777777" w:rsidR="00563FFC" w:rsidRPr="008E577F" w:rsidRDefault="00563FFC" w:rsidP="00563FFC">
      <w:pPr>
        <w:pStyle w:val="GOSTListnum"/>
        <w:numPr>
          <w:ilvl w:val="0"/>
          <w:numId w:val="1"/>
        </w:numPr>
      </w:pPr>
      <w:r w:rsidRPr="008E577F">
        <w:t>Выбрать справочник «Виды изменений СБР» (рис. </w:t>
      </w:r>
      <w:r w:rsidRPr="00417EDB">
        <w:fldChar w:fldCharType="begin"/>
      </w:r>
      <w:r w:rsidRPr="008E577F">
        <w:instrText xml:space="preserve"> REF _Ref15395941 \h  \* MERGEFORMAT </w:instrText>
      </w:r>
      <w:r w:rsidRPr="00417EDB">
        <w:fldChar w:fldCharType="separate"/>
      </w:r>
      <w:r w:rsidR="009F07BF">
        <w:rPr>
          <w:noProof/>
        </w:rPr>
        <w:t>63</w:t>
      </w:r>
      <w:r w:rsidRPr="00417EDB">
        <w:fldChar w:fldCharType="end"/>
      </w:r>
      <w:r w:rsidRPr="008E577F">
        <w:t>).</w:t>
      </w:r>
    </w:p>
    <w:p w14:paraId="647EFB38" w14:textId="77777777" w:rsidR="00563FFC" w:rsidRPr="008E577F" w:rsidRDefault="00563FFC" w:rsidP="00563FFC">
      <w:pPr>
        <w:pStyle w:val="GOSTFigure"/>
      </w:pPr>
      <w:r w:rsidRPr="00417EDB">
        <w:rPr>
          <w:noProof/>
        </w:rPr>
        <w:drawing>
          <wp:inline distT="0" distB="0" distL="0" distR="0" wp14:anchorId="5E959328" wp14:editId="2B3B46CA">
            <wp:extent cx="6120130" cy="1652270"/>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6120130" cy="1652270"/>
                    </a:xfrm>
                    <a:prstGeom prst="rect">
                      <a:avLst/>
                    </a:prstGeom>
                  </pic:spPr>
                </pic:pic>
              </a:graphicData>
            </a:graphic>
          </wp:inline>
        </w:drawing>
      </w:r>
    </w:p>
    <w:p w14:paraId="767891F8"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583" w:name="_Ref15395941"/>
      <w:bookmarkStart w:id="1584" w:name="_Toc15910593"/>
      <w:bookmarkStart w:id="1585" w:name="_Toc76573774"/>
      <w:bookmarkStart w:id="1586" w:name="_Toc76578404"/>
      <w:bookmarkStart w:id="1587" w:name="_Toc76590978"/>
      <w:bookmarkStart w:id="1588" w:name="_Toc76634027"/>
      <w:bookmarkStart w:id="1589" w:name="_Toc109037519"/>
      <w:bookmarkStart w:id="1590" w:name="_Toc138201226"/>
      <w:bookmarkStart w:id="1591" w:name="_Toc220948371"/>
      <w:r w:rsidR="009F07BF">
        <w:rPr>
          <w:noProof/>
        </w:rPr>
        <w:t>63</w:t>
      </w:r>
      <w:bookmarkEnd w:id="1583"/>
      <w:r w:rsidRPr="00417EDB">
        <w:rPr>
          <w:noProof/>
        </w:rPr>
        <w:fldChar w:fldCharType="end"/>
      </w:r>
      <w:r w:rsidRPr="008E577F">
        <w:t>. Справочник «Виды изменений СБР</w:t>
      </w:r>
      <w:bookmarkEnd w:id="1584"/>
      <w:r w:rsidRPr="008E577F">
        <w:t>»</w:t>
      </w:r>
      <w:bookmarkEnd w:id="1585"/>
      <w:bookmarkEnd w:id="1586"/>
      <w:bookmarkEnd w:id="1587"/>
      <w:bookmarkEnd w:id="1588"/>
      <w:bookmarkEnd w:id="1589"/>
      <w:bookmarkEnd w:id="1590"/>
      <w:bookmarkEnd w:id="1591"/>
    </w:p>
    <w:p w14:paraId="0A84D640" w14:textId="77777777" w:rsidR="00563FFC" w:rsidRPr="008E577F" w:rsidRDefault="00563FFC" w:rsidP="00563FFC">
      <w:pPr>
        <w:pStyle w:val="GOSTNormalWithout"/>
      </w:pPr>
      <w:r w:rsidRPr="008E577F">
        <w:t>Перечень полей, присутствующих в справочнике по умолчанию:</w:t>
      </w:r>
    </w:p>
    <w:p w14:paraId="251C122B" w14:textId="77777777" w:rsidR="00563FFC" w:rsidRPr="008E577F" w:rsidRDefault="00563FFC" w:rsidP="00563FFC">
      <w:pPr>
        <w:pStyle w:val="GOSTListmark1"/>
      </w:pPr>
      <w:r w:rsidRPr="008E577F">
        <w:t>Код;</w:t>
      </w:r>
    </w:p>
    <w:p w14:paraId="40F1C8F3" w14:textId="77777777" w:rsidR="00563FFC" w:rsidRPr="008E577F" w:rsidRDefault="00563FFC" w:rsidP="00563FFC">
      <w:pPr>
        <w:pStyle w:val="GOSTListmark1"/>
      </w:pPr>
      <w:r w:rsidRPr="008E577F">
        <w:lastRenderedPageBreak/>
        <w:t>Наименование;</w:t>
      </w:r>
    </w:p>
    <w:p w14:paraId="16B6D724" w14:textId="77777777" w:rsidR="00563FFC" w:rsidRPr="008E577F" w:rsidRDefault="00563FFC" w:rsidP="00563FFC">
      <w:pPr>
        <w:pStyle w:val="GOSTListmark1"/>
      </w:pPr>
      <w:r w:rsidRPr="008E577F">
        <w:t>Дата действия с;</w:t>
      </w:r>
    </w:p>
    <w:p w14:paraId="7F6830C7" w14:textId="77777777" w:rsidR="00563FFC" w:rsidRPr="008E577F" w:rsidRDefault="00563FFC" w:rsidP="00563FFC">
      <w:pPr>
        <w:pStyle w:val="GOSTListmark1"/>
      </w:pPr>
      <w:r w:rsidRPr="008E577F">
        <w:t>Дата действия по;</w:t>
      </w:r>
    </w:p>
    <w:p w14:paraId="5B24450B" w14:textId="77777777" w:rsidR="00563FFC" w:rsidRPr="008E577F" w:rsidRDefault="00563FFC" w:rsidP="00563FFC">
      <w:pPr>
        <w:pStyle w:val="GOSTListmark1"/>
      </w:pPr>
      <w:r w:rsidRPr="008E577F">
        <w:t>Дата изменения;</w:t>
      </w:r>
    </w:p>
    <w:p w14:paraId="19798F7D" w14:textId="77777777" w:rsidR="00563FFC" w:rsidRPr="008E577F" w:rsidRDefault="00563FFC" w:rsidP="00563FFC">
      <w:pPr>
        <w:pStyle w:val="GOSTListmark1"/>
      </w:pPr>
      <w:r w:rsidRPr="008E577F">
        <w:t>Справка ф. 0501051;</w:t>
      </w:r>
    </w:p>
    <w:p w14:paraId="678275BD" w14:textId="77777777" w:rsidR="00563FFC" w:rsidRPr="008E577F" w:rsidRDefault="00563FFC" w:rsidP="00563FFC">
      <w:pPr>
        <w:pStyle w:val="GOSTListmark1"/>
      </w:pPr>
      <w:r w:rsidRPr="008E577F">
        <w:t>Справка ф. 0501055;</w:t>
      </w:r>
    </w:p>
    <w:p w14:paraId="12EBD0DE" w14:textId="77777777" w:rsidR="00563FFC" w:rsidRPr="008E577F" w:rsidRDefault="00563FFC" w:rsidP="00563FFC">
      <w:pPr>
        <w:pStyle w:val="GOSTListmark1"/>
      </w:pPr>
      <w:r w:rsidRPr="008E577F">
        <w:t>Предложения ф. 0501065;</w:t>
      </w:r>
    </w:p>
    <w:p w14:paraId="7BB89C20" w14:textId="77777777" w:rsidR="00563FFC" w:rsidRPr="008E577F" w:rsidRDefault="00563FFC" w:rsidP="00563FFC">
      <w:pPr>
        <w:pStyle w:val="GOSTListmark1"/>
      </w:pPr>
      <w:r w:rsidRPr="008E577F">
        <w:t>Статус;</w:t>
      </w:r>
    </w:p>
    <w:p w14:paraId="744A82C4" w14:textId="77777777" w:rsidR="00563FFC" w:rsidRPr="008E577F" w:rsidRDefault="00563FFC" w:rsidP="00563FFC">
      <w:pPr>
        <w:pStyle w:val="GOSTListmark1"/>
      </w:pPr>
      <w:r w:rsidRPr="008E577F">
        <w:t>ТОФК (где введен);</w:t>
      </w:r>
    </w:p>
    <w:p w14:paraId="69877EE1" w14:textId="77777777" w:rsidR="00563FFC" w:rsidRPr="008E577F" w:rsidRDefault="00563FFC" w:rsidP="00563FFC">
      <w:pPr>
        <w:pStyle w:val="GOSTListmark1"/>
      </w:pPr>
      <w:r w:rsidRPr="008E577F">
        <w:t>Наименование ТОФК (где введен);</w:t>
      </w:r>
    </w:p>
    <w:p w14:paraId="0E1B6A50" w14:textId="77777777" w:rsidR="00563FFC" w:rsidRPr="008E577F" w:rsidRDefault="00563FFC" w:rsidP="00563FFC">
      <w:pPr>
        <w:pStyle w:val="GOSTListmark1"/>
      </w:pPr>
      <w:r w:rsidRPr="008E577F">
        <w:t>Разблокировать все.</w:t>
      </w:r>
    </w:p>
    <w:p w14:paraId="4CCA3A1B" w14:textId="77777777" w:rsidR="00563FFC" w:rsidRPr="008E577F" w:rsidRDefault="00563FFC" w:rsidP="00563FFC">
      <w:pPr>
        <w:pStyle w:val="41"/>
      </w:pPr>
      <w:bookmarkStart w:id="1592" w:name="_Toc15910364"/>
      <w:bookmarkStart w:id="1593" w:name="_Toc109037284"/>
      <w:r w:rsidRPr="008E577F">
        <w:rPr>
          <w:rFonts w:hint="eastAsia"/>
        </w:rPr>
        <w:t>Справочник</w:t>
      </w:r>
      <w:r w:rsidRPr="008E577F">
        <w:t xml:space="preserve"> </w:t>
      </w:r>
      <w:r w:rsidRPr="008E577F">
        <w:rPr>
          <w:rFonts w:hint="eastAsia"/>
        </w:rPr>
        <w:t>«Виды</w:t>
      </w:r>
      <w:r w:rsidRPr="008E577F">
        <w:t xml:space="preserve"> </w:t>
      </w:r>
      <w:r w:rsidRPr="008E577F">
        <w:rPr>
          <w:rFonts w:hint="eastAsia"/>
        </w:rPr>
        <w:t>оснований</w:t>
      </w:r>
      <w:r w:rsidRPr="008E577F">
        <w:t xml:space="preserve"> </w:t>
      </w:r>
      <w:r w:rsidRPr="008E577F">
        <w:rPr>
          <w:rFonts w:hint="eastAsia"/>
        </w:rPr>
        <w:t>для</w:t>
      </w:r>
      <w:r w:rsidRPr="008E577F">
        <w:t xml:space="preserve"> </w:t>
      </w:r>
      <w:r w:rsidRPr="008E577F">
        <w:rPr>
          <w:rFonts w:hint="eastAsia"/>
        </w:rPr>
        <w:t>внесения</w:t>
      </w:r>
      <w:r w:rsidRPr="008E577F">
        <w:t xml:space="preserve"> </w:t>
      </w:r>
      <w:r w:rsidRPr="008E577F">
        <w:rPr>
          <w:rFonts w:hint="eastAsia"/>
        </w:rPr>
        <w:t>изменений</w:t>
      </w:r>
      <w:r w:rsidRPr="008E577F">
        <w:t xml:space="preserve"> </w:t>
      </w:r>
      <w:r w:rsidRPr="008E577F">
        <w:rPr>
          <w:rFonts w:hint="eastAsia"/>
        </w:rPr>
        <w:t>в</w:t>
      </w:r>
      <w:r w:rsidRPr="008E577F">
        <w:t xml:space="preserve"> </w:t>
      </w:r>
      <w:r w:rsidRPr="008E577F">
        <w:rPr>
          <w:rFonts w:hint="eastAsia"/>
        </w:rPr>
        <w:t>Роспись</w:t>
      </w:r>
      <w:r w:rsidRPr="008E577F">
        <w:t xml:space="preserve"> (</w:t>
      </w:r>
      <w:r w:rsidRPr="008E577F">
        <w:rPr>
          <w:rFonts w:hint="eastAsia"/>
        </w:rPr>
        <w:t>По</w:t>
      </w:r>
      <w:r w:rsidRPr="008E577F">
        <w:t xml:space="preserve"> </w:t>
      </w:r>
      <w:r w:rsidRPr="008E577F">
        <w:rPr>
          <w:rFonts w:hint="eastAsia"/>
        </w:rPr>
        <w:t>вопросу</w:t>
      </w:r>
      <w:r w:rsidRPr="008E577F">
        <w:t>)</w:t>
      </w:r>
      <w:r w:rsidRPr="008E577F">
        <w:rPr>
          <w:rFonts w:hint="eastAsia"/>
        </w:rPr>
        <w:t>»</w:t>
      </w:r>
      <w:bookmarkEnd w:id="1592"/>
      <w:bookmarkEnd w:id="1593"/>
    </w:p>
    <w:p w14:paraId="2CDB0280" w14:textId="77777777" w:rsidR="00234C6F" w:rsidRDefault="00234C6F" w:rsidP="0087777B">
      <w:pPr>
        <w:pStyle w:val="GOSTListnum"/>
        <w:numPr>
          <w:ilvl w:val="0"/>
          <w:numId w:val="215"/>
        </w:numPr>
      </w:pPr>
      <w:r w:rsidRPr="007516D0">
        <w:t>На панели «Меню» выбрать ветку</w:t>
      </w:r>
      <w:r>
        <w:t>:</w:t>
      </w:r>
    </w:p>
    <w:p w14:paraId="68FBAC02"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1A02BBD2"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75EC1AC3"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50A3E42F" w14:textId="46BF77C0"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3A75ACC7" w14:textId="77777777" w:rsidR="00563FFC" w:rsidRPr="008E577F" w:rsidRDefault="00563FFC" w:rsidP="00563FFC">
      <w:pPr>
        <w:pStyle w:val="GOSTListnum"/>
        <w:numPr>
          <w:ilvl w:val="0"/>
          <w:numId w:val="1"/>
        </w:numPr>
      </w:pPr>
      <w:r w:rsidRPr="008E577F">
        <w:t>Выбрать справочник «Виды оснований для внесения изменений в Роспись (По вопросу)» (рис. </w:t>
      </w:r>
      <w:r w:rsidRPr="00417EDB">
        <w:fldChar w:fldCharType="begin"/>
      </w:r>
      <w:r w:rsidRPr="008E577F">
        <w:instrText xml:space="preserve"> REF _Ref15396098 \h  \* MERGEFORMAT </w:instrText>
      </w:r>
      <w:r w:rsidRPr="00417EDB">
        <w:fldChar w:fldCharType="separate"/>
      </w:r>
      <w:r w:rsidR="009F07BF">
        <w:rPr>
          <w:noProof/>
        </w:rPr>
        <w:t>64</w:t>
      </w:r>
      <w:r w:rsidRPr="00417EDB">
        <w:fldChar w:fldCharType="end"/>
      </w:r>
      <w:r w:rsidRPr="008E577F">
        <w:t>).</w:t>
      </w:r>
    </w:p>
    <w:p w14:paraId="4F720FA1" w14:textId="77777777" w:rsidR="00563FFC" w:rsidRPr="008E577F" w:rsidRDefault="00563FFC" w:rsidP="00563FFC">
      <w:pPr>
        <w:pStyle w:val="GOSTFigure"/>
      </w:pPr>
      <w:r w:rsidRPr="00417EDB">
        <w:rPr>
          <w:noProof/>
        </w:rPr>
        <w:drawing>
          <wp:inline distT="0" distB="0" distL="0" distR="0" wp14:anchorId="1C178462" wp14:editId="4D3E64A4">
            <wp:extent cx="6120130" cy="2212975"/>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6120130" cy="2212975"/>
                    </a:xfrm>
                    <a:prstGeom prst="rect">
                      <a:avLst/>
                    </a:prstGeom>
                  </pic:spPr>
                </pic:pic>
              </a:graphicData>
            </a:graphic>
          </wp:inline>
        </w:drawing>
      </w:r>
    </w:p>
    <w:p w14:paraId="65CE7C50"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594" w:name="_Ref15396098"/>
      <w:bookmarkStart w:id="1595" w:name="_Toc15910594"/>
      <w:bookmarkStart w:id="1596" w:name="_Toc76573775"/>
      <w:bookmarkStart w:id="1597" w:name="_Toc76578405"/>
      <w:bookmarkStart w:id="1598" w:name="_Toc76590979"/>
      <w:bookmarkStart w:id="1599" w:name="_Toc76634028"/>
      <w:bookmarkStart w:id="1600" w:name="_Toc109037520"/>
      <w:bookmarkStart w:id="1601" w:name="_Toc138201227"/>
      <w:bookmarkStart w:id="1602" w:name="_Toc220948372"/>
      <w:r w:rsidR="009F07BF">
        <w:rPr>
          <w:noProof/>
        </w:rPr>
        <w:t>64</w:t>
      </w:r>
      <w:bookmarkEnd w:id="1594"/>
      <w:r w:rsidRPr="00417EDB">
        <w:rPr>
          <w:noProof/>
        </w:rPr>
        <w:fldChar w:fldCharType="end"/>
      </w:r>
      <w:r w:rsidRPr="008E577F">
        <w:t>. Справочник «Виды оснований для внесения изменений в Роспись (По вопросу)</w:t>
      </w:r>
      <w:bookmarkEnd w:id="1595"/>
      <w:r w:rsidRPr="008E577F">
        <w:t>»</w:t>
      </w:r>
      <w:bookmarkEnd w:id="1596"/>
      <w:bookmarkEnd w:id="1597"/>
      <w:bookmarkEnd w:id="1598"/>
      <w:bookmarkEnd w:id="1599"/>
      <w:bookmarkEnd w:id="1600"/>
      <w:bookmarkEnd w:id="1601"/>
      <w:bookmarkEnd w:id="1602"/>
    </w:p>
    <w:p w14:paraId="3D83E753" w14:textId="77777777" w:rsidR="00563FFC" w:rsidRPr="008E577F" w:rsidRDefault="00563FFC" w:rsidP="00563FFC">
      <w:pPr>
        <w:pStyle w:val="GOSTNormalWithout"/>
      </w:pPr>
      <w:r w:rsidRPr="008E577F">
        <w:t>Перечень полей, присутствующих в справочнике по умолчанию:</w:t>
      </w:r>
    </w:p>
    <w:p w14:paraId="084E21F7" w14:textId="77777777" w:rsidR="00563FFC" w:rsidRPr="008E577F" w:rsidRDefault="00563FFC" w:rsidP="00563FFC">
      <w:pPr>
        <w:pStyle w:val="GOSTListmark1"/>
      </w:pPr>
      <w:r w:rsidRPr="008E577F">
        <w:t>Код;</w:t>
      </w:r>
    </w:p>
    <w:p w14:paraId="3879A6CB" w14:textId="77777777" w:rsidR="00563FFC" w:rsidRPr="008E577F" w:rsidRDefault="00563FFC" w:rsidP="00563FFC">
      <w:pPr>
        <w:pStyle w:val="GOSTListmark1"/>
      </w:pPr>
      <w:r w:rsidRPr="008E577F">
        <w:t>Наименование;</w:t>
      </w:r>
    </w:p>
    <w:p w14:paraId="2E009E14" w14:textId="77777777" w:rsidR="00563FFC" w:rsidRPr="008E577F" w:rsidRDefault="00563FFC" w:rsidP="00563FFC">
      <w:pPr>
        <w:pStyle w:val="GOSTListmark1"/>
      </w:pPr>
      <w:r w:rsidRPr="008E577F">
        <w:t>Дата действия с;</w:t>
      </w:r>
    </w:p>
    <w:p w14:paraId="68BD210E" w14:textId="77777777" w:rsidR="00563FFC" w:rsidRPr="008E577F" w:rsidRDefault="00563FFC" w:rsidP="00563FFC">
      <w:pPr>
        <w:pStyle w:val="GOSTListmark1"/>
      </w:pPr>
      <w:r w:rsidRPr="008E577F">
        <w:t>Дата действия по;</w:t>
      </w:r>
    </w:p>
    <w:p w14:paraId="3AAA1457" w14:textId="77777777" w:rsidR="00563FFC" w:rsidRPr="008E577F" w:rsidRDefault="00563FFC" w:rsidP="00563FFC">
      <w:pPr>
        <w:pStyle w:val="GOSTListmark1"/>
      </w:pPr>
      <w:r w:rsidRPr="008E577F">
        <w:t>Дата изменения;</w:t>
      </w:r>
    </w:p>
    <w:p w14:paraId="29DB29EB" w14:textId="77777777" w:rsidR="00563FFC" w:rsidRPr="008E577F" w:rsidRDefault="00563FFC" w:rsidP="00563FFC">
      <w:pPr>
        <w:pStyle w:val="GOSTListmark1"/>
      </w:pPr>
      <w:r w:rsidRPr="008E577F">
        <w:t>Статус документа;</w:t>
      </w:r>
    </w:p>
    <w:p w14:paraId="57E3EDD1" w14:textId="77777777" w:rsidR="00563FFC" w:rsidRPr="008E577F" w:rsidRDefault="00563FFC" w:rsidP="00563FFC">
      <w:pPr>
        <w:pStyle w:val="GOSTListmark1"/>
      </w:pPr>
      <w:r w:rsidRPr="008E577F">
        <w:t>ТОФК (где введен);</w:t>
      </w:r>
    </w:p>
    <w:p w14:paraId="5E2755C6" w14:textId="77777777" w:rsidR="00563FFC" w:rsidRPr="008E577F" w:rsidRDefault="00563FFC" w:rsidP="00563FFC">
      <w:pPr>
        <w:pStyle w:val="GOSTListmark1"/>
      </w:pPr>
      <w:r w:rsidRPr="008E577F">
        <w:t>Наименование ТОФК (где введен).</w:t>
      </w:r>
    </w:p>
    <w:p w14:paraId="26126785" w14:textId="77777777" w:rsidR="00563FFC" w:rsidRPr="008E577F" w:rsidRDefault="00563FFC" w:rsidP="00563FFC">
      <w:pPr>
        <w:pStyle w:val="41"/>
      </w:pPr>
      <w:bookmarkStart w:id="1603" w:name="_Toc15910365"/>
      <w:bookmarkStart w:id="1604" w:name="_Toc109037285"/>
      <w:r w:rsidRPr="008E577F">
        <w:rPr>
          <w:rFonts w:hint="eastAsia"/>
        </w:rPr>
        <w:lastRenderedPageBreak/>
        <w:t>Справочник</w:t>
      </w:r>
      <w:r w:rsidRPr="008E577F">
        <w:t xml:space="preserve"> </w:t>
      </w:r>
      <w:r w:rsidRPr="008E577F">
        <w:rPr>
          <w:rFonts w:hint="eastAsia"/>
        </w:rPr>
        <w:t>«Аналитические</w:t>
      </w:r>
      <w:r w:rsidRPr="008E577F">
        <w:t xml:space="preserve"> </w:t>
      </w:r>
      <w:r w:rsidRPr="008E577F">
        <w:rPr>
          <w:rFonts w:hint="eastAsia"/>
        </w:rPr>
        <w:t>коды»</w:t>
      </w:r>
      <w:bookmarkEnd w:id="1603"/>
      <w:bookmarkEnd w:id="1604"/>
    </w:p>
    <w:p w14:paraId="26A78132" w14:textId="77777777" w:rsidR="00234C6F" w:rsidRDefault="00234C6F" w:rsidP="0087777B">
      <w:pPr>
        <w:pStyle w:val="GOSTListnum"/>
        <w:numPr>
          <w:ilvl w:val="0"/>
          <w:numId w:val="216"/>
        </w:numPr>
      </w:pPr>
      <w:r w:rsidRPr="007516D0">
        <w:t>На панели «Меню» выбрать ветку</w:t>
      </w:r>
      <w:r>
        <w:t>:</w:t>
      </w:r>
    </w:p>
    <w:p w14:paraId="031422F3"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368D7834"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C493802"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24E1D175" w14:textId="598F878F"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062D477B" w14:textId="77777777" w:rsidR="00563FFC" w:rsidRPr="008E577F" w:rsidRDefault="00563FFC" w:rsidP="00563FFC">
      <w:pPr>
        <w:pStyle w:val="GOSTListnum"/>
        <w:numPr>
          <w:ilvl w:val="0"/>
          <w:numId w:val="1"/>
        </w:numPr>
      </w:pPr>
      <w:r w:rsidRPr="008E577F">
        <w:t>Выбрать справочник «Аналитические коды» (рис. </w:t>
      </w:r>
      <w:r w:rsidRPr="00417EDB">
        <w:fldChar w:fldCharType="begin"/>
      </w:r>
      <w:r w:rsidRPr="008E577F">
        <w:instrText xml:space="preserve"> REF _Ref15396403 \h  \* MERGEFORMAT </w:instrText>
      </w:r>
      <w:r w:rsidRPr="00417EDB">
        <w:fldChar w:fldCharType="separate"/>
      </w:r>
      <w:r w:rsidR="009F07BF">
        <w:rPr>
          <w:noProof/>
        </w:rPr>
        <w:t>65</w:t>
      </w:r>
      <w:r w:rsidRPr="00417EDB">
        <w:fldChar w:fldCharType="end"/>
      </w:r>
      <w:r w:rsidRPr="008E577F">
        <w:t>).</w:t>
      </w:r>
    </w:p>
    <w:p w14:paraId="121BE239" w14:textId="77777777" w:rsidR="00563FFC" w:rsidRPr="008E577F" w:rsidRDefault="00563FFC" w:rsidP="00563FFC">
      <w:pPr>
        <w:pStyle w:val="GOSTFigure"/>
      </w:pPr>
      <w:r w:rsidRPr="00417EDB">
        <w:rPr>
          <w:noProof/>
        </w:rPr>
        <w:drawing>
          <wp:inline distT="0" distB="0" distL="0" distR="0" wp14:anchorId="6DA7B487" wp14:editId="55C58DC9">
            <wp:extent cx="6120130" cy="1395730"/>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6120130" cy="1395730"/>
                    </a:xfrm>
                    <a:prstGeom prst="rect">
                      <a:avLst/>
                    </a:prstGeom>
                  </pic:spPr>
                </pic:pic>
              </a:graphicData>
            </a:graphic>
          </wp:inline>
        </w:drawing>
      </w:r>
    </w:p>
    <w:p w14:paraId="52C26272"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605" w:name="_Ref15396403"/>
      <w:bookmarkStart w:id="1606" w:name="_Toc15910595"/>
      <w:bookmarkStart w:id="1607" w:name="_Toc76573776"/>
      <w:bookmarkStart w:id="1608" w:name="_Toc76578406"/>
      <w:bookmarkStart w:id="1609" w:name="_Toc76590980"/>
      <w:bookmarkStart w:id="1610" w:name="_Toc76634029"/>
      <w:bookmarkStart w:id="1611" w:name="_Toc109037521"/>
      <w:bookmarkStart w:id="1612" w:name="_Toc138201228"/>
      <w:bookmarkStart w:id="1613" w:name="_Toc220948373"/>
      <w:r w:rsidR="009F07BF">
        <w:rPr>
          <w:noProof/>
        </w:rPr>
        <w:t>65</w:t>
      </w:r>
      <w:bookmarkEnd w:id="1605"/>
      <w:r w:rsidRPr="00417EDB">
        <w:rPr>
          <w:noProof/>
        </w:rPr>
        <w:fldChar w:fldCharType="end"/>
      </w:r>
      <w:r w:rsidRPr="008E577F">
        <w:t>. Справочник «Аналитические коды</w:t>
      </w:r>
      <w:bookmarkEnd w:id="1606"/>
      <w:r w:rsidRPr="008E577F">
        <w:t>»</w:t>
      </w:r>
      <w:bookmarkEnd w:id="1607"/>
      <w:bookmarkEnd w:id="1608"/>
      <w:bookmarkEnd w:id="1609"/>
      <w:bookmarkEnd w:id="1610"/>
      <w:bookmarkEnd w:id="1611"/>
      <w:bookmarkEnd w:id="1612"/>
      <w:bookmarkEnd w:id="1613"/>
    </w:p>
    <w:p w14:paraId="0647A308" w14:textId="77777777" w:rsidR="00563FFC" w:rsidRPr="008E577F" w:rsidRDefault="00563FFC" w:rsidP="00563FFC">
      <w:pPr>
        <w:pStyle w:val="GOSTNormalWithout"/>
      </w:pPr>
      <w:r w:rsidRPr="008E577F">
        <w:t>Перечень полей, присутствующих в справочнике по умолчанию:</w:t>
      </w:r>
    </w:p>
    <w:p w14:paraId="054627CD" w14:textId="77777777" w:rsidR="00563FFC" w:rsidRPr="008E577F" w:rsidRDefault="00563FFC" w:rsidP="00563FFC">
      <w:pPr>
        <w:pStyle w:val="GOSTListmark1"/>
      </w:pPr>
      <w:r w:rsidRPr="008E577F">
        <w:t>Бюджет;</w:t>
      </w:r>
    </w:p>
    <w:p w14:paraId="6F71984B" w14:textId="77777777" w:rsidR="00563FFC" w:rsidRPr="008E577F" w:rsidRDefault="00563FFC" w:rsidP="00563FFC">
      <w:pPr>
        <w:pStyle w:val="GOSTListmark1"/>
      </w:pPr>
      <w:r w:rsidRPr="008E577F">
        <w:t>Наименование бюджета;</w:t>
      </w:r>
    </w:p>
    <w:p w14:paraId="73EC779E" w14:textId="77777777" w:rsidR="00563FFC" w:rsidRPr="008E577F" w:rsidRDefault="00563FFC" w:rsidP="00563FFC">
      <w:pPr>
        <w:pStyle w:val="GOSTListmark1"/>
      </w:pPr>
      <w:r w:rsidRPr="008E577F">
        <w:t>Код;</w:t>
      </w:r>
    </w:p>
    <w:p w14:paraId="51B5EAB3" w14:textId="77777777" w:rsidR="00563FFC" w:rsidRPr="008E577F" w:rsidRDefault="00563FFC" w:rsidP="00563FFC">
      <w:pPr>
        <w:pStyle w:val="GOSTListmark1"/>
      </w:pPr>
      <w:r w:rsidRPr="008E577F">
        <w:t>Сокращенное наименование;</w:t>
      </w:r>
    </w:p>
    <w:p w14:paraId="4AF9AA12" w14:textId="77777777" w:rsidR="00563FFC" w:rsidRPr="008E577F" w:rsidRDefault="00563FFC" w:rsidP="00563FFC">
      <w:pPr>
        <w:pStyle w:val="GOSTListmark1"/>
      </w:pPr>
      <w:r w:rsidRPr="008E577F">
        <w:t>Полное наименование;</w:t>
      </w:r>
    </w:p>
    <w:p w14:paraId="66FE5498" w14:textId="77777777" w:rsidR="00563FFC" w:rsidRPr="008E577F" w:rsidRDefault="00563FFC" w:rsidP="00563FFC">
      <w:pPr>
        <w:pStyle w:val="GOSTListmark1"/>
      </w:pPr>
      <w:r w:rsidRPr="008E577F">
        <w:t>Код вышестоящего аналитического кода;</w:t>
      </w:r>
    </w:p>
    <w:p w14:paraId="4600462D" w14:textId="77777777" w:rsidR="00563FFC" w:rsidRPr="008E577F" w:rsidRDefault="00563FFC" w:rsidP="00563FFC">
      <w:pPr>
        <w:pStyle w:val="GOSTListmark1"/>
      </w:pPr>
      <w:r w:rsidRPr="008E577F">
        <w:t>Шаблон доходов;</w:t>
      </w:r>
    </w:p>
    <w:p w14:paraId="139108F6" w14:textId="77777777" w:rsidR="00563FFC" w:rsidRPr="008E577F" w:rsidRDefault="00563FFC" w:rsidP="00563FFC">
      <w:pPr>
        <w:pStyle w:val="GOSTListmark1"/>
      </w:pPr>
      <w:r w:rsidRPr="008E577F">
        <w:t>Шаблон расходов;</w:t>
      </w:r>
    </w:p>
    <w:p w14:paraId="3E118C53" w14:textId="77777777" w:rsidR="00563FFC" w:rsidRPr="008E577F" w:rsidRDefault="00563FFC" w:rsidP="00563FFC">
      <w:pPr>
        <w:pStyle w:val="GOSTListmark1"/>
      </w:pPr>
      <w:r w:rsidRPr="008E577F">
        <w:t>Признак отсутствия контроля;</w:t>
      </w:r>
    </w:p>
    <w:p w14:paraId="42412684" w14:textId="058333B3" w:rsidR="00563FFC" w:rsidRPr="008E577F" w:rsidRDefault="00563FFC" w:rsidP="00563FFC">
      <w:pPr>
        <w:pStyle w:val="GOSTListmark1"/>
      </w:pPr>
      <w:r w:rsidRPr="008E577F">
        <w:t>Код объекта ФАИП;</w:t>
      </w:r>
    </w:p>
    <w:p w14:paraId="586F720A" w14:textId="77777777" w:rsidR="00563FFC" w:rsidRPr="008E577F" w:rsidRDefault="00563FFC" w:rsidP="00563FFC">
      <w:pPr>
        <w:pStyle w:val="GOSTListmark1"/>
      </w:pPr>
      <w:r w:rsidRPr="008E577F">
        <w:t>Дата действия с;</w:t>
      </w:r>
    </w:p>
    <w:p w14:paraId="4676CC8A" w14:textId="77777777" w:rsidR="00563FFC" w:rsidRPr="008E577F" w:rsidRDefault="00563FFC" w:rsidP="00563FFC">
      <w:pPr>
        <w:pStyle w:val="GOSTListmark1"/>
      </w:pPr>
      <w:r w:rsidRPr="008E577F">
        <w:t>Дата действия по;</w:t>
      </w:r>
    </w:p>
    <w:p w14:paraId="56919AFB" w14:textId="77777777" w:rsidR="00563FFC" w:rsidRPr="008E577F" w:rsidRDefault="00563FFC" w:rsidP="00563FFC">
      <w:pPr>
        <w:pStyle w:val="GOSTListmark1"/>
      </w:pPr>
      <w:r w:rsidRPr="008E577F">
        <w:t>Статус;</w:t>
      </w:r>
    </w:p>
    <w:p w14:paraId="2AF368A6" w14:textId="77777777" w:rsidR="00563FFC" w:rsidRPr="008E577F" w:rsidRDefault="00563FFC" w:rsidP="00563FFC">
      <w:pPr>
        <w:pStyle w:val="GOSTListmark1"/>
      </w:pPr>
      <w:r w:rsidRPr="008E577F">
        <w:t>Транспортный статус АСФК;</w:t>
      </w:r>
    </w:p>
    <w:p w14:paraId="57027D7F" w14:textId="77777777" w:rsidR="00563FFC" w:rsidRPr="008E577F" w:rsidRDefault="00563FFC" w:rsidP="00563FFC">
      <w:pPr>
        <w:pStyle w:val="GOSTListmark1"/>
      </w:pPr>
      <w:r w:rsidRPr="008E577F">
        <w:t>ТОФК (где введен);</w:t>
      </w:r>
    </w:p>
    <w:p w14:paraId="15955F22" w14:textId="77777777" w:rsidR="00563FFC" w:rsidRPr="008E577F" w:rsidRDefault="00563FFC" w:rsidP="00563FFC">
      <w:pPr>
        <w:pStyle w:val="GOSTListmark1"/>
      </w:pPr>
      <w:r w:rsidRPr="008E577F">
        <w:t>Наименование ТОФК (где введен).</w:t>
      </w:r>
    </w:p>
    <w:p w14:paraId="1E6F67B5" w14:textId="77777777" w:rsidR="00563FFC" w:rsidRPr="008E577F" w:rsidRDefault="00563FFC" w:rsidP="00563FFC">
      <w:pPr>
        <w:pStyle w:val="41"/>
      </w:pPr>
      <w:bookmarkStart w:id="1614" w:name="_Toc15910366"/>
      <w:bookmarkStart w:id="1615" w:name="_Toc109037286"/>
      <w:r w:rsidRPr="008E577F">
        <w:rPr>
          <w:rFonts w:hint="eastAsia"/>
        </w:rPr>
        <w:t>Справочник</w:t>
      </w:r>
      <w:r w:rsidRPr="008E577F">
        <w:t xml:space="preserve"> </w:t>
      </w:r>
      <w:r w:rsidRPr="008E577F">
        <w:rPr>
          <w:rFonts w:hint="eastAsia"/>
        </w:rPr>
        <w:t>«Количество</w:t>
      </w:r>
      <w:r w:rsidRPr="008E577F">
        <w:t xml:space="preserve"> </w:t>
      </w:r>
      <w:r w:rsidRPr="008E577F">
        <w:rPr>
          <w:rFonts w:hint="eastAsia"/>
        </w:rPr>
        <w:t>лет</w:t>
      </w:r>
      <w:r w:rsidRPr="008E577F">
        <w:t xml:space="preserve"> </w:t>
      </w:r>
      <w:r w:rsidRPr="008E577F">
        <w:rPr>
          <w:rFonts w:hint="eastAsia"/>
        </w:rPr>
        <w:t>бюджетного</w:t>
      </w:r>
      <w:r w:rsidRPr="008E577F">
        <w:t xml:space="preserve"> </w:t>
      </w:r>
      <w:r w:rsidRPr="008E577F">
        <w:rPr>
          <w:rFonts w:hint="eastAsia"/>
        </w:rPr>
        <w:t>планирования»</w:t>
      </w:r>
      <w:bookmarkEnd w:id="1614"/>
      <w:bookmarkEnd w:id="1615"/>
    </w:p>
    <w:p w14:paraId="787F6D81" w14:textId="77777777" w:rsidR="00234C6F" w:rsidRDefault="00234C6F" w:rsidP="0087777B">
      <w:pPr>
        <w:pStyle w:val="GOSTListnum"/>
        <w:numPr>
          <w:ilvl w:val="0"/>
          <w:numId w:val="217"/>
        </w:numPr>
      </w:pPr>
      <w:r w:rsidRPr="007516D0">
        <w:t>На панели «Меню» выбрать ветку</w:t>
      </w:r>
      <w:r>
        <w:t>:</w:t>
      </w:r>
    </w:p>
    <w:p w14:paraId="4B98E898"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441FFD70"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A4A92F2"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5FE94907" w14:textId="0E17A5F9"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13A36910" w14:textId="77777777" w:rsidR="00563FFC" w:rsidRPr="008E577F" w:rsidRDefault="00563FFC" w:rsidP="00563FFC">
      <w:pPr>
        <w:pStyle w:val="GOSTListnum"/>
        <w:numPr>
          <w:ilvl w:val="0"/>
          <w:numId w:val="1"/>
        </w:numPr>
      </w:pPr>
      <w:r w:rsidRPr="008E577F">
        <w:t>Выбрать справочник «Количество лет бюджетного планирования» (рис. </w:t>
      </w:r>
      <w:r w:rsidRPr="00417EDB">
        <w:fldChar w:fldCharType="begin"/>
      </w:r>
      <w:r w:rsidRPr="008E577F">
        <w:instrText xml:space="preserve"> REF _Ref15396575 \h  \* MERGEFORMAT </w:instrText>
      </w:r>
      <w:r w:rsidRPr="00417EDB">
        <w:fldChar w:fldCharType="separate"/>
      </w:r>
      <w:r w:rsidR="009F07BF">
        <w:rPr>
          <w:noProof/>
        </w:rPr>
        <w:t>66</w:t>
      </w:r>
      <w:r w:rsidRPr="00417EDB">
        <w:fldChar w:fldCharType="end"/>
      </w:r>
      <w:r w:rsidRPr="008E577F">
        <w:t>).</w:t>
      </w:r>
    </w:p>
    <w:p w14:paraId="7F024447" w14:textId="77777777" w:rsidR="00563FFC" w:rsidRPr="008E577F" w:rsidRDefault="00563FFC" w:rsidP="00563FFC">
      <w:pPr>
        <w:pStyle w:val="GOSTFigure"/>
      </w:pPr>
      <w:r w:rsidRPr="00417EDB">
        <w:rPr>
          <w:noProof/>
        </w:rPr>
        <w:lastRenderedPageBreak/>
        <w:drawing>
          <wp:inline distT="0" distB="0" distL="0" distR="0" wp14:anchorId="16DD43D8" wp14:editId="4180778E">
            <wp:extent cx="6120130" cy="1647190"/>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6120130" cy="1647190"/>
                    </a:xfrm>
                    <a:prstGeom prst="rect">
                      <a:avLst/>
                    </a:prstGeom>
                  </pic:spPr>
                </pic:pic>
              </a:graphicData>
            </a:graphic>
          </wp:inline>
        </w:drawing>
      </w:r>
    </w:p>
    <w:p w14:paraId="15026436"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616" w:name="_Ref15396575"/>
      <w:bookmarkStart w:id="1617" w:name="_Toc15910596"/>
      <w:bookmarkStart w:id="1618" w:name="_Toc76573777"/>
      <w:bookmarkStart w:id="1619" w:name="_Toc76578407"/>
      <w:bookmarkStart w:id="1620" w:name="_Toc76590981"/>
      <w:bookmarkStart w:id="1621" w:name="_Toc76634030"/>
      <w:bookmarkStart w:id="1622" w:name="_Toc109037522"/>
      <w:bookmarkStart w:id="1623" w:name="_Toc138201229"/>
      <w:bookmarkStart w:id="1624" w:name="_Toc220948374"/>
      <w:r w:rsidR="009F07BF">
        <w:rPr>
          <w:noProof/>
        </w:rPr>
        <w:t>66</w:t>
      </w:r>
      <w:bookmarkEnd w:id="1616"/>
      <w:r w:rsidRPr="00417EDB">
        <w:rPr>
          <w:noProof/>
        </w:rPr>
        <w:fldChar w:fldCharType="end"/>
      </w:r>
      <w:r w:rsidRPr="008E577F">
        <w:t>. Справочник «Количество лет бюджетного планирования</w:t>
      </w:r>
      <w:bookmarkEnd w:id="1617"/>
      <w:r w:rsidRPr="008E577F">
        <w:t>»</w:t>
      </w:r>
      <w:bookmarkEnd w:id="1618"/>
      <w:bookmarkEnd w:id="1619"/>
      <w:bookmarkEnd w:id="1620"/>
      <w:bookmarkEnd w:id="1621"/>
      <w:bookmarkEnd w:id="1622"/>
      <w:bookmarkEnd w:id="1623"/>
      <w:bookmarkEnd w:id="1624"/>
    </w:p>
    <w:p w14:paraId="17CB2E62" w14:textId="77777777" w:rsidR="00563FFC" w:rsidRPr="008E577F" w:rsidRDefault="00563FFC" w:rsidP="00563FFC">
      <w:pPr>
        <w:pStyle w:val="GOSTNormalWithout"/>
      </w:pPr>
      <w:r w:rsidRPr="008E577F">
        <w:t>Перечень полей, присутствующих в справочнике по умолчанию:</w:t>
      </w:r>
    </w:p>
    <w:p w14:paraId="68BF1302" w14:textId="77777777" w:rsidR="00563FFC" w:rsidRPr="008E577F" w:rsidRDefault="00563FFC" w:rsidP="00563FFC">
      <w:pPr>
        <w:pStyle w:val="GOSTListmark1"/>
      </w:pPr>
      <w:r w:rsidRPr="008E577F">
        <w:t>Статус;</w:t>
      </w:r>
    </w:p>
    <w:p w14:paraId="0549106B" w14:textId="77777777" w:rsidR="00563FFC" w:rsidRPr="008E577F" w:rsidRDefault="00563FFC" w:rsidP="00563FFC">
      <w:pPr>
        <w:pStyle w:val="GOSTListmark1"/>
      </w:pPr>
      <w:r w:rsidRPr="008E577F">
        <w:t>Текущий год финансирования;</w:t>
      </w:r>
    </w:p>
    <w:p w14:paraId="5F07806F" w14:textId="77777777" w:rsidR="00563FFC" w:rsidRPr="008E577F" w:rsidRDefault="00563FFC" w:rsidP="00563FFC">
      <w:pPr>
        <w:pStyle w:val="GOSTListmark1"/>
      </w:pPr>
      <w:r w:rsidRPr="008E577F">
        <w:t>Количество лет;</w:t>
      </w:r>
    </w:p>
    <w:p w14:paraId="3DD6F891" w14:textId="77777777" w:rsidR="00563FFC" w:rsidRPr="008E577F" w:rsidRDefault="00563FFC" w:rsidP="00563FFC">
      <w:pPr>
        <w:pStyle w:val="GOSTListmark1"/>
      </w:pPr>
      <w:r w:rsidRPr="008E577F">
        <w:t>Дата действия с;</w:t>
      </w:r>
    </w:p>
    <w:p w14:paraId="7B0AAF22" w14:textId="77777777" w:rsidR="00563FFC" w:rsidRPr="008E577F" w:rsidRDefault="00563FFC" w:rsidP="00563FFC">
      <w:pPr>
        <w:pStyle w:val="GOSTListmark1"/>
      </w:pPr>
      <w:r w:rsidRPr="008E577F">
        <w:t>Дата действия по;</w:t>
      </w:r>
    </w:p>
    <w:p w14:paraId="63EDB119" w14:textId="77777777" w:rsidR="00563FFC" w:rsidRPr="008E577F" w:rsidRDefault="00563FFC" w:rsidP="00563FFC">
      <w:pPr>
        <w:pStyle w:val="GOSTListmark1"/>
      </w:pPr>
      <w:r w:rsidRPr="008E577F">
        <w:t>Дата изменения;</w:t>
      </w:r>
    </w:p>
    <w:p w14:paraId="30AFEEC4" w14:textId="77777777" w:rsidR="00563FFC" w:rsidRPr="008E577F" w:rsidRDefault="00563FFC" w:rsidP="00563FFC">
      <w:pPr>
        <w:pStyle w:val="GOSTListmark1"/>
      </w:pPr>
      <w:r w:rsidRPr="008E577F">
        <w:t>ТОФК (где введен);</w:t>
      </w:r>
    </w:p>
    <w:p w14:paraId="68679125" w14:textId="77777777" w:rsidR="00563FFC" w:rsidRPr="008E577F" w:rsidRDefault="00563FFC" w:rsidP="00563FFC">
      <w:pPr>
        <w:pStyle w:val="GOSTListmark1"/>
      </w:pPr>
      <w:r w:rsidRPr="008E577F">
        <w:t>Наименование ТОФК (где введен).</w:t>
      </w:r>
    </w:p>
    <w:p w14:paraId="68381E44" w14:textId="77777777" w:rsidR="00563FFC" w:rsidRPr="008E577F" w:rsidRDefault="00563FFC" w:rsidP="00563FFC">
      <w:pPr>
        <w:pStyle w:val="41"/>
      </w:pPr>
      <w:bookmarkStart w:id="1625" w:name="_Toc15910367"/>
      <w:bookmarkStart w:id="1626" w:name="_Toc109037287"/>
      <w:r w:rsidRPr="008E577F">
        <w:rPr>
          <w:rFonts w:hint="eastAsia"/>
        </w:rPr>
        <w:t>Справочник</w:t>
      </w:r>
      <w:r w:rsidRPr="008E577F">
        <w:t xml:space="preserve"> </w:t>
      </w:r>
      <w:r w:rsidRPr="008E577F">
        <w:rPr>
          <w:rFonts w:hint="eastAsia"/>
        </w:rPr>
        <w:t>«Иерархия</w:t>
      </w:r>
      <w:r w:rsidRPr="008E577F">
        <w:t xml:space="preserve"> </w:t>
      </w:r>
      <w:r w:rsidRPr="008E577F">
        <w:rPr>
          <w:rFonts w:hint="eastAsia"/>
        </w:rPr>
        <w:t>КБК»</w:t>
      </w:r>
      <w:bookmarkEnd w:id="1625"/>
      <w:bookmarkEnd w:id="1626"/>
    </w:p>
    <w:p w14:paraId="3E15E3C0" w14:textId="77777777" w:rsidR="00234C6F" w:rsidRDefault="00234C6F" w:rsidP="0087777B">
      <w:pPr>
        <w:pStyle w:val="GOSTListnum"/>
        <w:numPr>
          <w:ilvl w:val="0"/>
          <w:numId w:val="218"/>
        </w:numPr>
      </w:pPr>
      <w:r w:rsidRPr="007516D0">
        <w:t>На панели «Меню» выбрать ветку</w:t>
      </w:r>
      <w:r>
        <w:t>:</w:t>
      </w:r>
    </w:p>
    <w:p w14:paraId="68CF0248"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68977393"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539AC11"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07143DEA" w14:textId="0996C1D8"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2E97F773" w14:textId="77777777" w:rsidR="00563FFC" w:rsidRPr="008E577F" w:rsidRDefault="00563FFC" w:rsidP="00563FFC">
      <w:pPr>
        <w:pStyle w:val="GOSTListnum"/>
        <w:numPr>
          <w:ilvl w:val="0"/>
          <w:numId w:val="1"/>
        </w:numPr>
      </w:pPr>
      <w:r w:rsidRPr="008E577F">
        <w:t>Выбрать справочник «Иерархия КБК» (рис. </w:t>
      </w:r>
      <w:r w:rsidRPr="00417EDB">
        <w:fldChar w:fldCharType="begin"/>
      </w:r>
      <w:r w:rsidRPr="008E577F">
        <w:instrText xml:space="preserve"> REF _Ref15396694 \h  \* MERGEFORMAT </w:instrText>
      </w:r>
      <w:r w:rsidRPr="00417EDB">
        <w:fldChar w:fldCharType="separate"/>
      </w:r>
      <w:r w:rsidR="009F07BF">
        <w:rPr>
          <w:noProof/>
        </w:rPr>
        <w:t>67</w:t>
      </w:r>
      <w:r w:rsidRPr="00417EDB">
        <w:fldChar w:fldCharType="end"/>
      </w:r>
      <w:r w:rsidRPr="008E577F">
        <w:t>).</w:t>
      </w:r>
    </w:p>
    <w:p w14:paraId="16FCCE85" w14:textId="77777777" w:rsidR="00563FFC" w:rsidRPr="008E577F" w:rsidRDefault="00563FFC" w:rsidP="00563FFC">
      <w:pPr>
        <w:pStyle w:val="GOSTFigure"/>
      </w:pPr>
      <w:r w:rsidRPr="00417EDB">
        <w:rPr>
          <w:noProof/>
        </w:rPr>
        <w:drawing>
          <wp:inline distT="0" distB="0" distL="0" distR="0" wp14:anchorId="7877645D" wp14:editId="17524590">
            <wp:extent cx="6120130" cy="1809115"/>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6120130" cy="1809115"/>
                    </a:xfrm>
                    <a:prstGeom prst="rect">
                      <a:avLst/>
                    </a:prstGeom>
                  </pic:spPr>
                </pic:pic>
              </a:graphicData>
            </a:graphic>
          </wp:inline>
        </w:drawing>
      </w:r>
    </w:p>
    <w:p w14:paraId="7B8B92B0"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627" w:name="_Ref15396694"/>
      <w:bookmarkStart w:id="1628" w:name="_Toc15910597"/>
      <w:bookmarkStart w:id="1629" w:name="_Toc76573778"/>
      <w:bookmarkStart w:id="1630" w:name="_Toc76578408"/>
      <w:bookmarkStart w:id="1631" w:name="_Toc76590982"/>
      <w:bookmarkStart w:id="1632" w:name="_Toc76634031"/>
      <w:bookmarkStart w:id="1633" w:name="_Toc109037523"/>
      <w:bookmarkStart w:id="1634" w:name="_Toc138201230"/>
      <w:bookmarkStart w:id="1635" w:name="_Toc220948375"/>
      <w:r w:rsidR="009F07BF">
        <w:rPr>
          <w:noProof/>
        </w:rPr>
        <w:t>67</w:t>
      </w:r>
      <w:bookmarkEnd w:id="1627"/>
      <w:r w:rsidRPr="00417EDB">
        <w:rPr>
          <w:noProof/>
        </w:rPr>
        <w:fldChar w:fldCharType="end"/>
      </w:r>
      <w:r w:rsidRPr="008E577F">
        <w:t>. Справочник «Иерархия КБК</w:t>
      </w:r>
      <w:bookmarkEnd w:id="1628"/>
      <w:r w:rsidRPr="008E577F">
        <w:t>»</w:t>
      </w:r>
      <w:bookmarkEnd w:id="1629"/>
      <w:bookmarkEnd w:id="1630"/>
      <w:bookmarkEnd w:id="1631"/>
      <w:bookmarkEnd w:id="1632"/>
      <w:bookmarkEnd w:id="1633"/>
      <w:bookmarkEnd w:id="1634"/>
      <w:bookmarkEnd w:id="1635"/>
    </w:p>
    <w:p w14:paraId="348769FE" w14:textId="77777777" w:rsidR="00563FFC" w:rsidRPr="008E577F" w:rsidRDefault="00563FFC" w:rsidP="00563FFC">
      <w:pPr>
        <w:pStyle w:val="GOSTNormalWithout"/>
      </w:pPr>
      <w:r w:rsidRPr="008E577F">
        <w:t>Перечень полей, присутствующих в справочнике по умолчанию:</w:t>
      </w:r>
    </w:p>
    <w:p w14:paraId="49F9F915" w14:textId="77777777" w:rsidR="00563FFC" w:rsidRPr="008E577F" w:rsidRDefault="00563FFC" w:rsidP="00563FFC">
      <w:pPr>
        <w:pStyle w:val="GOSTListmark1"/>
      </w:pPr>
      <w:r w:rsidRPr="008E577F">
        <w:t>КБК;</w:t>
      </w:r>
    </w:p>
    <w:p w14:paraId="15D5833B" w14:textId="77777777" w:rsidR="00563FFC" w:rsidRPr="008E577F" w:rsidRDefault="00563FFC" w:rsidP="00563FFC">
      <w:pPr>
        <w:pStyle w:val="GOSTListmark1"/>
      </w:pPr>
      <w:r w:rsidRPr="008E577F">
        <w:t>Вышестоящий КБК;</w:t>
      </w:r>
    </w:p>
    <w:p w14:paraId="3B1837CA" w14:textId="77777777" w:rsidR="00563FFC" w:rsidRPr="008E577F" w:rsidRDefault="00563FFC" w:rsidP="00563FFC">
      <w:pPr>
        <w:pStyle w:val="GOSTListmark1"/>
      </w:pPr>
      <w:r w:rsidRPr="008E577F">
        <w:t>Уровень иерархии;</w:t>
      </w:r>
    </w:p>
    <w:p w14:paraId="2B21138E" w14:textId="77777777" w:rsidR="00563FFC" w:rsidRPr="008E577F" w:rsidRDefault="00563FFC" w:rsidP="00563FFC">
      <w:pPr>
        <w:pStyle w:val="GOSTListmark1"/>
      </w:pPr>
      <w:r w:rsidRPr="008E577F">
        <w:t>Дата создания;</w:t>
      </w:r>
    </w:p>
    <w:p w14:paraId="2EF7F9E4" w14:textId="77777777" w:rsidR="00563FFC" w:rsidRPr="008E577F" w:rsidRDefault="00563FFC" w:rsidP="00563FFC">
      <w:pPr>
        <w:pStyle w:val="GOSTListmark1"/>
      </w:pPr>
      <w:r w:rsidRPr="008E577F">
        <w:t>Глава;</w:t>
      </w:r>
    </w:p>
    <w:p w14:paraId="7A3A685B" w14:textId="77777777" w:rsidR="00563FFC" w:rsidRPr="008E577F" w:rsidRDefault="00563FFC" w:rsidP="00563FFC">
      <w:pPr>
        <w:pStyle w:val="GOSTListmark1"/>
      </w:pPr>
      <w:r w:rsidRPr="008E577F">
        <w:lastRenderedPageBreak/>
        <w:t>Раздел/Подраздел;</w:t>
      </w:r>
    </w:p>
    <w:p w14:paraId="2DC264AB" w14:textId="77777777" w:rsidR="00563FFC" w:rsidRPr="008E577F" w:rsidRDefault="00563FFC" w:rsidP="00563FFC">
      <w:pPr>
        <w:pStyle w:val="GOSTListmark1"/>
      </w:pPr>
      <w:r w:rsidRPr="008E577F">
        <w:t>Целевая статья;</w:t>
      </w:r>
    </w:p>
    <w:p w14:paraId="159CC678" w14:textId="77777777" w:rsidR="00563FFC" w:rsidRPr="008E577F" w:rsidRDefault="00563FFC" w:rsidP="00563FFC">
      <w:pPr>
        <w:pStyle w:val="GOSTListmark1"/>
      </w:pPr>
      <w:r w:rsidRPr="008E577F">
        <w:t>Вид расхода;</w:t>
      </w:r>
    </w:p>
    <w:p w14:paraId="3A76B4F9" w14:textId="77777777" w:rsidR="00563FFC" w:rsidRPr="008E577F" w:rsidRDefault="00563FFC" w:rsidP="00563FFC">
      <w:pPr>
        <w:pStyle w:val="GOSTListmark1"/>
      </w:pPr>
      <w:r w:rsidRPr="008E577F">
        <w:t>Вышестоящая глава;</w:t>
      </w:r>
    </w:p>
    <w:p w14:paraId="770983F4" w14:textId="77777777" w:rsidR="00563FFC" w:rsidRPr="008E577F" w:rsidRDefault="00563FFC" w:rsidP="00563FFC">
      <w:pPr>
        <w:pStyle w:val="GOSTListmark1"/>
      </w:pPr>
      <w:r w:rsidRPr="008E577F">
        <w:t>Вышестоящий раздел/подраздел;</w:t>
      </w:r>
    </w:p>
    <w:p w14:paraId="43181D21" w14:textId="77777777" w:rsidR="00563FFC" w:rsidRPr="008E577F" w:rsidRDefault="00563FFC" w:rsidP="00563FFC">
      <w:pPr>
        <w:pStyle w:val="GOSTListmark1"/>
      </w:pPr>
      <w:r w:rsidRPr="008E577F">
        <w:t>Вышестоящая целевая статья;</w:t>
      </w:r>
    </w:p>
    <w:p w14:paraId="0F224DA3" w14:textId="77777777" w:rsidR="00563FFC" w:rsidRPr="008E577F" w:rsidRDefault="00563FFC" w:rsidP="00563FFC">
      <w:pPr>
        <w:pStyle w:val="GOSTListmark1"/>
      </w:pPr>
      <w:r w:rsidRPr="008E577F">
        <w:t>Вышестоящий вид расхода.</w:t>
      </w:r>
    </w:p>
    <w:p w14:paraId="3209271B" w14:textId="77777777" w:rsidR="00563FFC" w:rsidRPr="008E577F" w:rsidRDefault="00563FFC" w:rsidP="00563FFC">
      <w:pPr>
        <w:pStyle w:val="41"/>
      </w:pPr>
      <w:bookmarkStart w:id="1636" w:name="_Toc15910368"/>
      <w:bookmarkStart w:id="1637" w:name="_Toc109037288"/>
      <w:r w:rsidRPr="008E577F">
        <w:rPr>
          <w:rFonts w:hint="eastAsia"/>
        </w:rPr>
        <w:t>Справочник</w:t>
      </w:r>
      <w:r w:rsidRPr="008E577F">
        <w:t xml:space="preserve"> </w:t>
      </w:r>
      <w:r w:rsidRPr="008E577F">
        <w:rPr>
          <w:rFonts w:hint="eastAsia"/>
        </w:rPr>
        <w:t>«Перечень</w:t>
      </w:r>
      <w:r w:rsidRPr="008E577F">
        <w:t xml:space="preserve"> </w:t>
      </w:r>
      <w:r w:rsidRPr="008E577F">
        <w:rPr>
          <w:rFonts w:hint="eastAsia"/>
        </w:rPr>
        <w:t>кодов</w:t>
      </w:r>
      <w:r w:rsidRPr="008E577F">
        <w:t xml:space="preserve"> </w:t>
      </w:r>
      <w:r w:rsidRPr="008E577F">
        <w:rPr>
          <w:rFonts w:hint="eastAsia"/>
        </w:rPr>
        <w:t>мероприятий</w:t>
      </w:r>
      <w:r w:rsidRPr="008E577F">
        <w:t xml:space="preserve"> </w:t>
      </w:r>
      <w:r w:rsidRPr="008E577F">
        <w:rPr>
          <w:rFonts w:hint="eastAsia"/>
        </w:rPr>
        <w:t>по</w:t>
      </w:r>
      <w:r w:rsidRPr="008E577F">
        <w:t xml:space="preserve"> </w:t>
      </w:r>
      <w:r w:rsidRPr="008E577F">
        <w:rPr>
          <w:rFonts w:hint="eastAsia"/>
        </w:rPr>
        <w:t>информатизации»</w:t>
      </w:r>
      <w:bookmarkEnd w:id="1636"/>
      <w:bookmarkEnd w:id="1637"/>
    </w:p>
    <w:p w14:paraId="2C63B9AF" w14:textId="77777777" w:rsidR="00234C6F" w:rsidRDefault="00234C6F" w:rsidP="0087777B">
      <w:pPr>
        <w:pStyle w:val="GOSTListnum"/>
        <w:numPr>
          <w:ilvl w:val="0"/>
          <w:numId w:val="219"/>
        </w:numPr>
      </w:pPr>
      <w:r w:rsidRPr="007516D0">
        <w:t>На панели «Меню» выбрать ветку</w:t>
      </w:r>
      <w:r>
        <w:t>:</w:t>
      </w:r>
    </w:p>
    <w:p w14:paraId="08D72799"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4116D4D3"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3EF7DFE"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123C7047" w14:textId="7EA30390"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33AC185A" w14:textId="77777777" w:rsidR="00563FFC" w:rsidRPr="008E577F" w:rsidRDefault="00563FFC" w:rsidP="00563FFC">
      <w:pPr>
        <w:pStyle w:val="GOSTListnum"/>
        <w:numPr>
          <w:ilvl w:val="0"/>
          <w:numId w:val="1"/>
        </w:numPr>
      </w:pPr>
      <w:r w:rsidRPr="008E577F">
        <w:t>Выбрать справочник «Перечень кодов мероприятий по информатизации» (рис. </w:t>
      </w:r>
      <w:r w:rsidRPr="00417EDB">
        <w:fldChar w:fldCharType="begin"/>
      </w:r>
      <w:r w:rsidRPr="008E577F">
        <w:instrText xml:space="preserve"> REF _Ref15396907 \h  \* MERGEFORMAT </w:instrText>
      </w:r>
      <w:r w:rsidRPr="00417EDB">
        <w:fldChar w:fldCharType="separate"/>
      </w:r>
      <w:r w:rsidR="009F07BF">
        <w:rPr>
          <w:noProof/>
        </w:rPr>
        <w:t>68</w:t>
      </w:r>
      <w:r w:rsidRPr="00417EDB">
        <w:fldChar w:fldCharType="end"/>
      </w:r>
      <w:r w:rsidRPr="008E577F">
        <w:t>).</w:t>
      </w:r>
    </w:p>
    <w:p w14:paraId="6C2F1640" w14:textId="77777777" w:rsidR="00563FFC" w:rsidRPr="008E577F" w:rsidRDefault="00563FFC" w:rsidP="00563FFC">
      <w:pPr>
        <w:pStyle w:val="GOSTFigure"/>
      </w:pPr>
      <w:r w:rsidRPr="00417EDB">
        <w:rPr>
          <w:noProof/>
        </w:rPr>
        <w:drawing>
          <wp:inline distT="0" distB="0" distL="0" distR="0" wp14:anchorId="4A436FDE" wp14:editId="1827673A">
            <wp:extent cx="6120130" cy="1635125"/>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6120130" cy="1635125"/>
                    </a:xfrm>
                    <a:prstGeom prst="rect">
                      <a:avLst/>
                    </a:prstGeom>
                  </pic:spPr>
                </pic:pic>
              </a:graphicData>
            </a:graphic>
          </wp:inline>
        </w:drawing>
      </w:r>
    </w:p>
    <w:p w14:paraId="6575821E"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638" w:name="_Ref15396907"/>
      <w:bookmarkStart w:id="1639" w:name="_Toc15910598"/>
      <w:bookmarkStart w:id="1640" w:name="_Toc76573779"/>
      <w:bookmarkStart w:id="1641" w:name="_Toc76578409"/>
      <w:bookmarkStart w:id="1642" w:name="_Toc76590983"/>
      <w:bookmarkStart w:id="1643" w:name="_Toc76634032"/>
      <w:bookmarkStart w:id="1644" w:name="_Toc109037524"/>
      <w:bookmarkStart w:id="1645" w:name="_Toc138201231"/>
      <w:bookmarkStart w:id="1646" w:name="_Toc220948376"/>
      <w:r w:rsidR="009F07BF">
        <w:rPr>
          <w:noProof/>
        </w:rPr>
        <w:t>68</w:t>
      </w:r>
      <w:bookmarkEnd w:id="1638"/>
      <w:r w:rsidRPr="00417EDB">
        <w:rPr>
          <w:noProof/>
        </w:rPr>
        <w:fldChar w:fldCharType="end"/>
      </w:r>
      <w:r w:rsidRPr="008E577F">
        <w:t>. Справочник «Перечень кодов мероприятий по информатизации</w:t>
      </w:r>
      <w:bookmarkEnd w:id="1639"/>
      <w:r w:rsidRPr="008E577F">
        <w:t>»</w:t>
      </w:r>
      <w:bookmarkEnd w:id="1640"/>
      <w:bookmarkEnd w:id="1641"/>
      <w:bookmarkEnd w:id="1642"/>
      <w:bookmarkEnd w:id="1643"/>
      <w:bookmarkEnd w:id="1644"/>
      <w:bookmarkEnd w:id="1645"/>
      <w:bookmarkEnd w:id="1646"/>
    </w:p>
    <w:p w14:paraId="680DB640" w14:textId="77777777" w:rsidR="00563FFC" w:rsidRPr="008E577F" w:rsidRDefault="00563FFC" w:rsidP="00563FFC">
      <w:pPr>
        <w:pStyle w:val="GOSTNormalWithout"/>
      </w:pPr>
      <w:r w:rsidRPr="008E577F">
        <w:t>Перечень полей, присутствующих в справочнике по умолчанию:</w:t>
      </w:r>
    </w:p>
    <w:p w14:paraId="7115B107" w14:textId="77777777" w:rsidR="00563FFC" w:rsidRPr="008E577F" w:rsidRDefault="00563FFC" w:rsidP="00563FFC">
      <w:pPr>
        <w:pStyle w:val="GOSTListmark1"/>
      </w:pPr>
      <w:r w:rsidRPr="008E577F">
        <w:t>Дата создания записи;</w:t>
      </w:r>
    </w:p>
    <w:p w14:paraId="68355C71" w14:textId="04942666" w:rsidR="00563FFC" w:rsidRPr="008E577F" w:rsidRDefault="00563FFC" w:rsidP="00563FFC">
      <w:pPr>
        <w:pStyle w:val="GOSTListmark1"/>
      </w:pPr>
      <w:r w:rsidRPr="008E577F">
        <w:t>Статус записи</w:t>
      </w:r>
      <w:r w:rsidR="00050728" w:rsidRPr="008E577F">
        <w:t>;</w:t>
      </w:r>
    </w:p>
    <w:p w14:paraId="6228417A" w14:textId="77777777" w:rsidR="00563FFC" w:rsidRPr="008E577F" w:rsidRDefault="00563FFC" w:rsidP="00563FFC">
      <w:pPr>
        <w:pStyle w:val="GOSTListmark1"/>
      </w:pPr>
      <w:r w:rsidRPr="008E577F">
        <w:t>Код мероприятия по информатизации;</w:t>
      </w:r>
    </w:p>
    <w:p w14:paraId="3D64CAC6" w14:textId="77777777" w:rsidR="00563FFC" w:rsidRPr="008E577F" w:rsidRDefault="00563FFC" w:rsidP="00563FFC">
      <w:pPr>
        <w:pStyle w:val="GOSTListmark1"/>
      </w:pPr>
      <w:r w:rsidRPr="008E577F">
        <w:t>Наименование мероприятия по информатизации;</w:t>
      </w:r>
    </w:p>
    <w:p w14:paraId="5EC3E585" w14:textId="77777777" w:rsidR="00563FFC" w:rsidRPr="008E577F" w:rsidRDefault="00563FFC" w:rsidP="00563FFC">
      <w:pPr>
        <w:pStyle w:val="GOSTListmark1"/>
      </w:pPr>
      <w:r w:rsidRPr="008E577F">
        <w:t>КБК;</w:t>
      </w:r>
    </w:p>
    <w:p w14:paraId="1C49061F" w14:textId="77777777" w:rsidR="00563FFC" w:rsidRPr="008E577F" w:rsidRDefault="00563FFC" w:rsidP="00563FFC">
      <w:pPr>
        <w:pStyle w:val="GOSTListmark1"/>
      </w:pPr>
      <w:r w:rsidRPr="008E577F">
        <w:t>Дата начала периода действия;</w:t>
      </w:r>
    </w:p>
    <w:p w14:paraId="387C8ED5" w14:textId="77777777" w:rsidR="00563FFC" w:rsidRPr="008E577F" w:rsidRDefault="00563FFC" w:rsidP="00563FFC">
      <w:pPr>
        <w:pStyle w:val="GOSTListmark1"/>
      </w:pPr>
      <w:r w:rsidRPr="008E577F">
        <w:t>Дата окончания периода действия;</w:t>
      </w:r>
    </w:p>
    <w:p w14:paraId="1D80445E" w14:textId="77777777" w:rsidR="00563FFC" w:rsidRPr="008E577F" w:rsidRDefault="00563FFC" w:rsidP="00563FFC">
      <w:pPr>
        <w:pStyle w:val="GOSTListmark1"/>
      </w:pPr>
      <w:r w:rsidRPr="008E577F">
        <w:t>Код получателя средств федерального бюджета по Сводному реестру;</w:t>
      </w:r>
    </w:p>
    <w:p w14:paraId="5CCB8C75" w14:textId="77777777" w:rsidR="00563FFC" w:rsidRPr="008E577F" w:rsidRDefault="00563FFC" w:rsidP="00563FFC">
      <w:pPr>
        <w:pStyle w:val="GOSTListmark1"/>
      </w:pPr>
      <w:r w:rsidRPr="008E577F">
        <w:t>Наименование получателя средств федерального бюджета;</w:t>
      </w:r>
    </w:p>
    <w:p w14:paraId="07D85B32" w14:textId="77777777" w:rsidR="00563FFC" w:rsidRPr="008E577F" w:rsidRDefault="00563FFC" w:rsidP="00563FFC">
      <w:pPr>
        <w:pStyle w:val="GOSTListmark1"/>
      </w:pPr>
      <w:r w:rsidRPr="008E577F">
        <w:t>Способ формирования;</w:t>
      </w:r>
    </w:p>
    <w:p w14:paraId="122F35DA" w14:textId="77777777" w:rsidR="00563FFC" w:rsidRPr="008E577F" w:rsidRDefault="00563FFC" w:rsidP="00563FFC">
      <w:pPr>
        <w:pStyle w:val="GOSTListmark1"/>
      </w:pPr>
      <w:r w:rsidRPr="008E577F">
        <w:t>Код бюджета;</w:t>
      </w:r>
    </w:p>
    <w:p w14:paraId="3831B7E0" w14:textId="77777777" w:rsidR="00563FFC" w:rsidRPr="008E577F" w:rsidRDefault="00563FFC" w:rsidP="00563FFC">
      <w:pPr>
        <w:pStyle w:val="GOSTListmark1"/>
      </w:pPr>
      <w:r w:rsidRPr="008E577F">
        <w:t>Наименование бюджета;</w:t>
      </w:r>
    </w:p>
    <w:p w14:paraId="6667D162" w14:textId="77777777" w:rsidR="00563FFC" w:rsidRPr="008E577F" w:rsidRDefault="00563FFC" w:rsidP="00563FFC">
      <w:pPr>
        <w:pStyle w:val="GOSTListmark1"/>
      </w:pPr>
      <w:r w:rsidRPr="008E577F">
        <w:t>Уровень конфиденциальности;</w:t>
      </w:r>
    </w:p>
    <w:p w14:paraId="37D8819B" w14:textId="77777777" w:rsidR="00563FFC" w:rsidRPr="008E577F" w:rsidRDefault="00563FFC" w:rsidP="00563FFC">
      <w:pPr>
        <w:pStyle w:val="GOSTListmark1"/>
      </w:pPr>
      <w:r w:rsidRPr="008E577F">
        <w:t>Дата изменения записи.</w:t>
      </w:r>
    </w:p>
    <w:p w14:paraId="07F0EB75" w14:textId="77777777" w:rsidR="00563FFC" w:rsidRPr="008E577F" w:rsidRDefault="00563FFC" w:rsidP="00563FFC">
      <w:pPr>
        <w:pStyle w:val="41"/>
      </w:pPr>
      <w:bookmarkStart w:id="1647" w:name="_Toc15910369"/>
      <w:bookmarkStart w:id="1648" w:name="_Toc109037289"/>
      <w:r w:rsidRPr="008E577F">
        <w:rPr>
          <w:rFonts w:hint="eastAsia"/>
        </w:rPr>
        <w:t>Справочник</w:t>
      </w:r>
      <w:r w:rsidRPr="008E577F">
        <w:t xml:space="preserve"> </w:t>
      </w:r>
      <w:r w:rsidRPr="008E577F">
        <w:rPr>
          <w:rFonts w:hint="eastAsia"/>
        </w:rPr>
        <w:t>«Взаимодействие</w:t>
      </w:r>
      <w:r w:rsidRPr="008E577F">
        <w:t xml:space="preserve"> </w:t>
      </w:r>
      <w:r w:rsidRPr="008E577F">
        <w:rPr>
          <w:rFonts w:hint="eastAsia"/>
        </w:rPr>
        <w:t>с</w:t>
      </w:r>
      <w:r w:rsidRPr="008E577F">
        <w:t xml:space="preserve"> </w:t>
      </w:r>
      <w:r w:rsidRPr="008E577F">
        <w:rPr>
          <w:rFonts w:hint="eastAsia"/>
        </w:rPr>
        <w:t>внешними</w:t>
      </w:r>
      <w:r w:rsidRPr="008E577F">
        <w:t xml:space="preserve"> </w:t>
      </w:r>
      <w:r w:rsidRPr="008E577F">
        <w:rPr>
          <w:rFonts w:hint="eastAsia"/>
        </w:rPr>
        <w:t>системами»</w:t>
      </w:r>
      <w:bookmarkEnd w:id="1647"/>
      <w:bookmarkEnd w:id="1648"/>
    </w:p>
    <w:p w14:paraId="3F9C05C6" w14:textId="77777777" w:rsidR="00234C6F" w:rsidRDefault="00234C6F" w:rsidP="0087777B">
      <w:pPr>
        <w:pStyle w:val="GOSTListnum"/>
        <w:numPr>
          <w:ilvl w:val="0"/>
          <w:numId w:val="220"/>
        </w:numPr>
      </w:pPr>
      <w:r w:rsidRPr="007516D0">
        <w:t>На панели «Меню» выбрать ветку</w:t>
      </w:r>
      <w:r>
        <w:t>:</w:t>
      </w:r>
    </w:p>
    <w:p w14:paraId="5F964DB3"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242FC4E4" w14:textId="77777777" w:rsidR="00234C6F" w:rsidRPr="009178EC" w:rsidRDefault="00234C6F" w:rsidP="00234C6F">
      <w:pPr>
        <w:pStyle w:val="GOSTListmark2"/>
        <w:rPr>
          <w:highlight w:val="yellow"/>
        </w:rPr>
      </w:pPr>
      <w:r w:rsidRPr="009178EC">
        <w:rPr>
          <w:highlight w:val="yellow"/>
        </w:rPr>
        <w:lastRenderedPageBreak/>
        <w:t>«Управление расходами: доведение БД – Все сервисы</w:t>
      </w:r>
      <w:r>
        <w:rPr>
          <w:highlight w:val="yellow"/>
        </w:rPr>
        <w:t>»</w:t>
      </w:r>
      <w:r w:rsidRPr="009178EC">
        <w:rPr>
          <w:highlight w:val="yellow"/>
        </w:rPr>
        <w:t>;</w:t>
      </w:r>
    </w:p>
    <w:p w14:paraId="57A111C7"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607D8205" w14:textId="1EBFA2FA"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49F1D1EF" w14:textId="77777777" w:rsidR="00563FFC" w:rsidRPr="008E577F" w:rsidRDefault="00563FFC" w:rsidP="00563FFC">
      <w:pPr>
        <w:pStyle w:val="GOSTListnum"/>
        <w:numPr>
          <w:ilvl w:val="0"/>
          <w:numId w:val="1"/>
        </w:numPr>
      </w:pPr>
      <w:r w:rsidRPr="008E577F">
        <w:t>Выбрать справочник «Взаимодействие с внешними системами» (рис. </w:t>
      </w:r>
      <w:r w:rsidRPr="00417EDB">
        <w:fldChar w:fldCharType="begin"/>
      </w:r>
      <w:r w:rsidRPr="008E577F">
        <w:instrText xml:space="preserve"> REF _Ref15397573 \h  \* MERGEFORMAT </w:instrText>
      </w:r>
      <w:r w:rsidRPr="00417EDB">
        <w:fldChar w:fldCharType="separate"/>
      </w:r>
      <w:r w:rsidR="009F07BF">
        <w:rPr>
          <w:noProof/>
        </w:rPr>
        <w:t>69</w:t>
      </w:r>
      <w:r w:rsidRPr="00417EDB">
        <w:fldChar w:fldCharType="end"/>
      </w:r>
      <w:r w:rsidRPr="008E577F">
        <w:t>).</w:t>
      </w:r>
    </w:p>
    <w:p w14:paraId="5D0F88AD" w14:textId="77777777" w:rsidR="00563FFC" w:rsidRPr="008E577F" w:rsidRDefault="00563FFC" w:rsidP="00563FFC">
      <w:pPr>
        <w:pStyle w:val="GOSTFigure"/>
      </w:pPr>
      <w:r w:rsidRPr="00417EDB">
        <w:rPr>
          <w:noProof/>
        </w:rPr>
        <w:drawing>
          <wp:inline distT="0" distB="0" distL="0" distR="0" wp14:anchorId="3AAFCBCD" wp14:editId="052A4600">
            <wp:extent cx="6120130" cy="1871980"/>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6120130" cy="1871980"/>
                    </a:xfrm>
                    <a:prstGeom prst="rect">
                      <a:avLst/>
                    </a:prstGeom>
                  </pic:spPr>
                </pic:pic>
              </a:graphicData>
            </a:graphic>
          </wp:inline>
        </w:drawing>
      </w:r>
    </w:p>
    <w:p w14:paraId="37FB404C"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649" w:name="_Ref15397573"/>
      <w:bookmarkStart w:id="1650" w:name="_Toc15910599"/>
      <w:bookmarkStart w:id="1651" w:name="_Toc76573780"/>
      <w:bookmarkStart w:id="1652" w:name="_Toc76578410"/>
      <w:bookmarkStart w:id="1653" w:name="_Toc76590984"/>
      <w:bookmarkStart w:id="1654" w:name="_Toc76634033"/>
      <w:bookmarkStart w:id="1655" w:name="_Toc109037525"/>
      <w:bookmarkStart w:id="1656" w:name="_Toc138201232"/>
      <w:bookmarkStart w:id="1657" w:name="_Toc220948377"/>
      <w:r w:rsidR="009F07BF">
        <w:rPr>
          <w:noProof/>
        </w:rPr>
        <w:t>69</w:t>
      </w:r>
      <w:bookmarkEnd w:id="1649"/>
      <w:r w:rsidRPr="00417EDB">
        <w:rPr>
          <w:noProof/>
        </w:rPr>
        <w:fldChar w:fldCharType="end"/>
      </w:r>
      <w:r w:rsidRPr="008E577F">
        <w:t>. Справочник «Взаимодействие с внешними системами</w:t>
      </w:r>
      <w:bookmarkEnd w:id="1650"/>
      <w:r w:rsidRPr="008E577F">
        <w:t>»</w:t>
      </w:r>
      <w:bookmarkEnd w:id="1651"/>
      <w:bookmarkEnd w:id="1652"/>
      <w:bookmarkEnd w:id="1653"/>
      <w:bookmarkEnd w:id="1654"/>
      <w:bookmarkEnd w:id="1655"/>
      <w:bookmarkEnd w:id="1656"/>
      <w:bookmarkEnd w:id="1657"/>
    </w:p>
    <w:p w14:paraId="3CDE6938" w14:textId="77777777" w:rsidR="00563FFC" w:rsidRPr="008E577F" w:rsidRDefault="00563FFC" w:rsidP="00563FFC">
      <w:pPr>
        <w:pStyle w:val="GOSTNormalWithout"/>
      </w:pPr>
      <w:r w:rsidRPr="008E577F">
        <w:t>Перечень полей, присутствующих в справочнике по умолчанию:</w:t>
      </w:r>
    </w:p>
    <w:p w14:paraId="3B77595E" w14:textId="77777777" w:rsidR="00563FFC" w:rsidRPr="008E577F" w:rsidRDefault="00563FFC" w:rsidP="00563FFC">
      <w:pPr>
        <w:pStyle w:val="GOSTListmark1"/>
      </w:pPr>
      <w:r w:rsidRPr="008E577F">
        <w:t>Код ТОФК;</w:t>
      </w:r>
    </w:p>
    <w:p w14:paraId="6CAC44AF" w14:textId="77777777" w:rsidR="00563FFC" w:rsidRPr="008E577F" w:rsidRDefault="00563FFC" w:rsidP="00563FFC">
      <w:pPr>
        <w:pStyle w:val="GOSTListmark1"/>
      </w:pPr>
      <w:r w:rsidRPr="008E577F">
        <w:t>Наименование ТОФК;</w:t>
      </w:r>
    </w:p>
    <w:p w14:paraId="27D3F01A" w14:textId="77777777" w:rsidR="00563FFC" w:rsidRPr="008E577F" w:rsidRDefault="00563FFC" w:rsidP="00563FFC">
      <w:pPr>
        <w:pStyle w:val="GOSTListmark1"/>
      </w:pPr>
      <w:r w:rsidRPr="008E577F">
        <w:t>Код главы;</w:t>
      </w:r>
    </w:p>
    <w:p w14:paraId="08AED91C" w14:textId="77777777" w:rsidR="00563FFC" w:rsidRPr="008E577F" w:rsidRDefault="00563FFC" w:rsidP="00563FFC">
      <w:pPr>
        <w:pStyle w:val="GOSTListmark1"/>
      </w:pPr>
      <w:r w:rsidRPr="008E577F">
        <w:t>Тип ЛС;</w:t>
      </w:r>
    </w:p>
    <w:p w14:paraId="36CBBB79" w14:textId="77777777" w:rsidR="00563FFC" w:rsidRPr="008E577F" w:rsidRDefault="00563FFC" w:rsidP="00563FFC">
      <w:pPr>
        <w:pStyle w:val="GOSTListmark1"/>
      </w:pPr>
      <w:r w:rsidRPr="008E577F">
        <w:t>Лицевой счет;</w:t>
      </w:r>
    </w:p>
    <w:p w14:paraId="40E3E28E" w14:textId="77777777" w:rsidR="00563FFC" w:rsidRPr="008E577F" w:rsidRDefault="00563FFC" w:rsidP="00563FFC">
      <w:pPr>
        <w:pStyle w:val="GOSTListmark1"/>
      </w:pPr>
      <w:r w:rsidRPr="008E577F">
        <w:t>Наименование документа;</w:t>
      </w:r>
    </w:p>
    <w:p w14:paraId="01773403" w14:textId="77777777" w:rsidR="00563FFC" w:rsidRPr="008E577F" w:rsidRDefault="00563FFC" w:rsidP="00563FFC">
      <w:pPr>
        <w:pStyle w:val="GOSTListmark1"/>
      </w:pPr>
      <w:r w:rsidRPr="008E577F">
        <w:t>Мастер-система контролей;</w:t>
      </w:r>
    </w:p>
    <w:p w14:paraId="55130312" w14:textId="77777777" w:rsidR="00563FFC" w:rsidRPr="008E577F" w:rsidRDefault="00563FFC" w:rsidP="00563FFC">
      <w:pPr>
        <w:pStyle w:val="GOSTListmark1"/>
      </w:pPr>
      <w:r w:rsidRPr="008E577F">
        <w:t>Дата действия с;</w:t>
      </w:r>
    </w:p>
    <w:p w14:paraId="5569BB48" w14:textId="77777777" w:rsidR="00563FFC" w:rsidRPr="008E577F" w:rsidRDefault="00563FFC" w:rsidP="00563FFC">
      <w:pPr>
        <w:pStyle w:val="GOSTListmark1"/>
      </w:pPr>
      <w:r w:rsidRPr="008E577F">
        <w:t>Дата действия по;</w:t>
      </w:r>
    </w:p>
    <w:p w14:paraId="5442941E" w14:textId="77777777" w:rsidR="00563FFC" w:rsidRPr="008E577F" w:rsidRDefault="00563FFC" w:rsidP="00563FFC">
      <w:pPr>
        <w:pStyle w:val="GOSTListmark1"/>
      </w:pPr>
      <w:r w:rsidRPr="008E577F">
        <w:t>Дата изменения;</w:t>
      </w:r>
    </w:p>
    <w:p w14:paraId="1939305F" w14:textId="77777777" w:rsidR="00563FFC" w:rsidRPr="008E577F" w:rsidRDefault="00563FFC" w:rsidP="00563FFC">
      <w:pPr>
        <w:pStyle w:val="GOSTListmark1"/>
      </w:pPr>
      <w:r w:rsidRPr="008E577F">
        <w:t>Статус;</w:t>
      </w:r>
    </w:p>
    <w:p w14:paraId="42016E73" w14:textId="77777777" w:rsidR="00563FFC" w:rsidRPr="008E577F" w:rsidRDefault="00563FFC" w:rsidP="00563FFC">
      <w:pPr>
        <w:pStyle w:val="GOSTListmark1"/>
      </w:pPr>
      <w:r w:rsidRPr="008E577F">
        <w:t>Подсистема взаимодействия.</w:t>
      </w:r>
    </w:p>
    <w:p w14:paraId="4BF7059F" w14:textId="77777777" w:rsidR="00563FFC" w:rsidRPr="008E577F" w:rsidRDefault="00563FFC" w:rsidP="00563FFC">
      <w:pPr>
        <w:pStyle w:val="41"/>
      </w:pPr>
      <w:bookmarkStart w:id="1658" w:name="_Toc15910370"/>
      <w:bookmarkStart w:id="1659" w:name="_Toc109037290"/>
      <w:r w:rsidRPr="008E577F">
        <w:rPr>
          <w:rFonts w:hint="eastAsia"/>
        </w:rPr>
        <w:t>Справочник</w:t>
      </w:r>
      <w:r w:rsidRPr="008E577F">
        <w:t xml:space="preserve"> </w:t>
      </w:r>
      <w:r w:rsidRPr="008E577F">
        <w:rPr>
          <w:rFonts w:hint="eastAsia"/>
        </w:rPr>
        <w:t>«Период</w:t>
      </w:r>
      <w:r w:rsidRPr="008E577F">
        <w:t xml:space="preserve"> </w:t>
      </w:r>
      <w:r w:rsidRPr="008E577F">
        <w:rPr>
          <w:rFonts w:hint="eastAsia"/>
        </w:rPr>
        <w:t>действия</w:t>
      </w:r>
      <w:r w:rsidRPr="008E577F">
        <w:t xml:space="preserve"> </w:t>
      </w:r>
      <w:r w:rsidRPr="008E577F">
        <w:rPr>
          <w:rFonts w:hint="eastAsia"/>
        </w:rPr>
        <w:t>ПОФР»</w:t>
      </w:r>
      <w:bookmarkEnd w:id="1658"/>
      <w:bookmarkEnd w:id="1659"/>
    </w:p>
    <w:p w14:paraId="3F7389A3" w14:textId="77777777" w:rsidR="00234C6F" w:rsidRDefault="00234C6F" w:rsidP="0087777B">
      <w:pPr>
        <w:pStyle w:val="GOSTListnum"/>
        <w:numPr>
          <w:ilvl w:val="0"/>
          <w:numId w:val="221"/>
        </w:numPr>
      </w:pPr>
      <w:r w:rsidRPr="007516D0">
        <w:t>На панели «Меню» выбрать ветку</w:t>
      </w:r>
      <w:r>
        <w:t>:</w:t>
      </w:r>
    </w:p>
    <w:p w14:paraId="4E740635"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541F10D8"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6D61665"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29413AAD" w14:textId="6C52C122"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4674D577" w14:textId="77777777" w:rsidR="00563FFC" w:rsidRPr="008E577F" w:rsidRDefault="00563FFC" w:rsidP="00563FFC">
      <w:pPr>
        <w:pStyle w:val="GOSTListnum"/>
        <w:numPr>
          <w:ilvl w:val="0"/>
          <w:numId w:val="1"/>
        </w:numPr>
      </w:pPr>
      <w:r w:rsidRPr="008E577F">
        <w:t>Выбрать справочник «Период действия ПОФР» (рис. </w:t>
      </w:r>
      <w:r w:rsidRPr="00417EDB">
        <w:fldChar w:fldCharType="begin"/>
      </w:r>
      <w:r w:rsidRPr="008E577F">
        <w:instrText xml:space="preserve"> REF _Ref15397574 \h  \* MERGEFORMAT </w:instrText>
      </w:r>
      <w:r w:rsidRPr="00417EDB">
        <w:fldChar w:fldCharType="separate"/>
      </w:r>
      <w:r w:rsidR="009F07BF">
        <w:rPr>
          <w:noProof/>
        </w:rPr>
        <w:t>70</w:t>
      </w:r>
      <w:r w:rsidRPr="00417EDB">
        <w:fldChar w:fldCharType="end"/>
      </w:r>
      <w:r w:rsidRPr="008E577F">
        <w:t>).</w:t>
      </w:r>
    </w:p>
    <w:p w14:paraId="0B2E0F2D" w14:textId="77777777" w:rsidR="00563FFC" w:rsidRPr="008E577F" w:rsidRDefault="00563FFC" w:rsidP="00563FFC">
      <w:pPr>
        <w:pStyle w:val="GOSTFigure"/>
      </w:pPr>
      <w:r w:rsidRPr="00417EDB">
        <w:rPr>
          <w:noProof/>
        </w:rPr>
        <w:lastRenderedPageBreak/>
        <w:drawing>
          <wp:inline distT="0" distB="0" distL="0" distR="0" wp14:anchorId="41CC2F43" wp14:editId="513DFF32">
            <wp:extent cx="6120130" cy="1661160"/>
            <wp:effectExtent l="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6120130" cy="1661160"/>
                    </a:xfrm>
                    <a:prstGeom prst="rect">
                      <a:avLst/>
                    </a:prstGeom>
                  </pic:spPr>
                </pic:pic>
              </a:graphicData>
            </a:graphic>
          </wp:inline>
        </w:drawing>
      </w:r>
    </w:p>
    <w:p w14:paraId="0108D5C4"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660" w:name="_Ref15397574"/>
      <w:bookmarkStart w:id="1661" w:name="_Toc15910600"/>
      <w:bookmarkStart w:id="1662" w:name="_Toc76573781"/>
      <w:bookmarkStart w:id="1663" w:name="_Toc76578411"/>
      <w:bookmarkStart w:id="1664" w:name="_Toc76590985"/>
      <w:bookmarkStart w:id="1665" w:name="_Toc76634034"/>
      <w:bookmarkStart w:id="1666" w:name="_Toc109037526"/>
      <w:bookmarkStart w:id="1667" w:name="_Toc138201233"/>
      <w:bookmarkStart w:id="1668" w:name="_Toc220948378"/>
      <w:r w:rsidR="009F07BF">
        <w:rPr>
          <w:noProof/>
        </w:rPr>
        <w:t>70</w:t>
      </w:r>
      <w:bookmarkEnd w:id="1660"/>
      <w:r w:rsidRPr="00417EDB">
        <w:rPr>
          <w:noProof/>
        </w:rPr>
        <w:fldChar w:fldCharType="end"/>
      </w:r>
      <w:r w:rsidRPr="008E577F">
        <w:t>. Справочник «Период действия ПОФР</w:t>
      </w:r>
      <w:bookmarkEnd w:id="1661"/>
      <w:r w:rsidRPr="008E577F">
        <w:t>»</w:t>
      </w:r>
      <w:bookmarkEnd w:id="1662"/>
      <w:bookmarkEnd w:id="1663"/>
      <w:bookmarkEnd w:id="1664"/>
      <w:bookmarkEnd w:id="1665"/>
      <w:bookmarkEnd w:id="1666"/>
      <w:bookmarkEnd w:id="1667"/>
      <w:bookmarkEnd w:id="1668"/>
    </w:p>
    <w:p w14:paraId="4AFD7E51" w14:textId="77777777" w:rsidR="00563FFC" w:rsidRPr="008E577F" w:rsidRDefault="00563FFC" w:rsidP="00563FFC">
      <w:pPr>
        <w:pStyle w:val="GOSTNormalWithout"/>
      </w:pPr>
      <w:r w:rsidRPr="008E577F">
        <w:t>Перечень полей, присутствующих в справочнике по умолчанию:</w:t>
      </w:r>
    </w:p>
    <w:p w14:paraId="79E3D984" w14:textId="77777777" w:rsidR="00563FFC" w:rsidRPr="008E577F" w:rsidRDefault="00563FFC" w:rsidP="00563FFC">
      <w:pPr>
        <w:pStyle w:val="GOSTListmark1"/>
      </w:pPr>
      <w:r w:rsidRPr="008E577F">
        <w:t>Статус;</w:t>
      </w:r>
    </w:p>
    <w:p w14:paraId="351C9E6E" w14:textId="77777777" w:rsidR="00563FFC" w:rsidRPr="008E577F" w:rsidRDefault="00563FFC" w:rsidP="00563FFC">
      <w:pPr>
        <w:pStyle w:val="GOSTListmark1"/>
      </w:pPr>
      <w:r w:rsidRPr="008E577F">
        <w:t>Код бюджета;</w:t>
      </w:r>
    </w:p>
    <w:p w14:paraId="25F6B702" w14:textId="77777777" w:rsidR="00563FFC" w:rsidRPr="008E577F" w:rsidRDefault="00563FFC" w:rsidP="00563FFC">
      <w:pPr>
        <w:pStyle w:val="GOSTListmark1"/>
      </w:pPr>
      <w:r w:rsidRPr="008E577F">
        <w:t>Текущий год финансирования;</w:t>
      </w:r>
    </w:p>
    <w:p w14:paraId="04D7816D" w14:textId="77777777" w:rsidR="00563FFC" w:rsidRPr="008E577F" w:rsidRDefault="00563FFC" w:rsidP="00563FFC">
      <w:pPr>
        <w:pStyle w:val="GOSTListmark1"/>
      </w:pPr>
      <w:r w:rsidRPr="008E577F">
        <w:t>Код ГРБС;</w:t>
      </w:r>
    </w:p>
    <w:p w14:paraId="5A8CE0D4" w14:textId="77777777" w:rsidR="00563FFC" w:rsidRPr="008E577F" w:rsidRDefault="00563FFC" w:rsidP="00563FFC">
      <w:pPr>
        <w:pStyle w:val="GOSTListmark1"/>
      </w:pPr>
      <w:r w:rsidRPr="008E577F">
        <w:t>Наименование ГРБС;</w:t>
      </w:r>
    </w:p>
    <w:p w14:paraId="699A01A0" w14:textId="77777777" w:rsidR="00563FFC" w:rsidRPr="008E577F" w:rsidRDefault="00563FFC" w:rsidP="00563FFC">
      <w:pPr>
        <w:pStyle w:val="GOSTListmark1"/>
      </w:pPr>
      <w:r w:rsidRPr="008E577F">
        <w:t>ТОФК (где введен);</w:t>
      </w:r>
    </w:p>
    <w:p w14:paraId="543D4472" w14:textId="77777777" w:rsidR="00563FFC" w:rsidRPr="008E577F" w:rsidRDefault="00563FFC" w:rsidP="00563FFC">
      <w:pPr>
        <w:pStyle w:val="GOSTListmark1"/>
      </w:pPr>
      <w:r w:rsidRPr="008E577F">
        <w:t>Наименование ТОФК (где введен);</w:t>
      </w:r>
    </w:p>
    <w:p w14:paraId="4D77A3C7" w14:textId="77777777" w:rsidR="00563FFC" w:rsidRPr="008E577F" w:rsidRDefault="00563FFC" w:rsidP="00563FFC">
      <w:pPr>
        <w:pStyle w:val="GOSTListmark1"/>
      </w:pPr>
      <w:r w:rsidRPr="008E577F">
        <w:t>Отдельным УБП;</w:t>
      </w:r>
    </w:p>
    <w:p w14:paraId="01D2E562" w14:textId="77777777" w:rsidR="00563FFC" w:rsidRPr="008E577F" w:rsidRDefault="00563FFC" w:rsidP="00563FFC">
      <w:pPr>
        <w:pStyle w:val="GOSTListmark1"/>
      </w:pPr>
      <w:r w:rsidRPr="008E577F">
        <w:t>Дата действия с;</w:t>
      </w:r>
    </w:p>
    <w:p w14:paraId="12B69D26" w14:textId="77777777" w:rsidR="00563FFC" w:rsidRPr="008E577F" w:rsidRDefault="00563FFC" w:rsidP="00563FFC">
      <w:pPr>
        <w:pStyle w:val="GOSTListmark1"/>
      </w:pPr>
      <w:r w:rsidRPr="008E577F">
        <w:t>Дата действия по;</w:t>
      </w:r>
    </w:p>
    <w:p w14:paraId="02B7654C" w14:textId="77777777" w:rsidR="00563FFC" w:rsidRPr="008E577F" w:rsidRDefault="00563FFC" w:rsidP="00563FFC">
      <w:pPr>
        <w:pStyle w:val="GOSTListmark1"/>
      </w:pPr>
      <w:r w:rsidRPr="008E577F">
        <w:t>Дата изменения;</w:t>
      </w:r>
    </w:p>
    <w:p w14:paraId="50B5B859" w14:textId="77777777" w:rsidR="00563FFC" w:rsidRPr="008E577F" w:rsidRDefault="00563FFC" w:rsidP="00563FFC">
      <w:pPr>
        <w:pStyle w:val="GOSTListmark1"/>
      </w:pPr>
      <w:r w:rsidRPr="008E577F">
        <w:t>Признак периода;</w:t>
      </w:r>
    </w:p>
    <w:p w14:paraId="666E20D3" w14:textId="77777777" w:rsidR="00563FFC" w:rsidRPr="008E577F" w:rsidRDefault="00563FFC" w:rsidP="00563FFC">
      <w:pPr>
        <w:pStyle w:val="GOSTListmark1"/>
      </w:pPr>
      <w:r w:rsidRPr="008E577F">
        <w:t>Наименование периода.</w:t>
      </w:r>
    </w:p>
    <w:p w14:paraId="29EE1E1D" w14:textId="77777777" w:rsidR="00563FFC" w:rsidRPr="008E577F" w:rsidRDefault="00563FFC" w:rsidP="00563FFC">
      <w:pPr>
        <w:pStyle w:val="41"/>
      </w:pPr>
      <w:bookmarkStart w:id="1669" w:name="_Toc15910371"/>
      <w:bookmarkStart w:id="1670" w:name="_Toc109037291"/>
      <w:r w:rsidRPr="008E577F">
        <w:rPr>
          <w:rFonts w:hint="eastAsia"/>
        </w:rPr>
        <w:t>Справочник</w:t>
      </w:r>
      <w:r w:rsidRPr="008E577F">
        <w:t xml:space="preserve"> </w:t>
      </w:r>
      <w:r w:rsidRPr="008E577F">
        <w:rPr>
          <w:rFonts w:hint="eastAsia"/>
        </w:rPr>
        <w:t>«КБК</w:t>
      </w:r>
      <w:r w:rsidRPr="008E577F">
        <w:t xml:space="preserve"> </w:t>
      </w:r>
      <w:r w:rsidRPr="008E577F">
        <w:rPr>
          <w:rFonts w:hint="eastAsia"/>
        </w:rPr>
        <w:t>Источники»</w:t>
      </w:r>
      <w:bookmarkEnd w:id="1669"/>
      <w:bookmarkEnd w:id="1670"/>
    </w:p>
    <w:p w14:paraId="5B576DA8" w14:textId="77777777" w:rsidR="00234C6F" w:rsidRDefault="00234C6F" w:rsidP="0087777B">
      <w:pPr>
        <w:pStyle w:val="GOSTListnum"/>
        <w:numPr>
          <w:ilvl w:val="0"/>
          <w:numId w:val="222"/>
        </w:numPr>
      </w:pPr>
      <w:r w:rsidRPr="007516D0">
        <w:t>На панели «Меню» выбрать ветку</w:t>
      </w:r>
      <w:r>
        <w:t>:</w:t>
      </w:r>
    </w:p>
    <w:p w14:paraId="4416B1C7"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35AF00C7"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5BD91D6"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147DD39B" w14:textId="40406DDC"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3A2BA545" w14:textId="77777777" w:rsidR="00563FFC" w:rsidRPr="008E577F" w:rsidRDefault="00563FFC" w:rsidP="00563FFC">
      <w:pPr>
        <w:pStyle w:val="GOSTListnum"/>
        <w:numPr>
          <w:ilvl w:val="0"/>
          <w:numId w:val="1"/>
        </w:numPr>
      </w:pPr>
      <w:r w:rsidRPr="008E577F">
        <w:t>Выбрать справочник «КБК Источники» (рис. </w:t>
      </w:r>
      <w:r w:rsidRPr="00417EDB">
        <w:fldChar w:fldCharType="begin"/>
      </w:r>
      <w:r w:rsidRPr="008E577F">
        <w:instrText xml:space="preserve"> REF _Ref15397575 \h  \* MERGEFORMAT </w:instrText>
      </w:r>
      <w:r w:rsidRPr="00417EDB">
        <w:fldChar w:fldCharType="separate"/>
      </w:r>
      <w:r w:rsidR="009F07BF">
        <w:rPr>
          <w:noProof/>
        </w:rPr>
        <w:t>71</w:t>
      </w:r>
      <w:r w:rsidRPr="00417EDB">
        <w:fldChar w:fldCharType="end"/>
      </w:r>
      <w:r w:rsidRPr="008E577F">
        <w:t>).</w:t>
      </w:r>
    </w:p>
    <w:p w14:paraId="3770183E" w14:textId="77777777" w:rsidR="00563FFC" w:rsidRPr="008E577F" w:rsidRDefault="00563FFC" w:rsidP="00563FFC">
      <w:pPr>
        <w:pStyle w:val="GOSTFigure"/>
      </w:pPr>
      <w:r w:rsidRPr="00417EDB">
        <w:rPr>
          <w:noProof/>
        </w:rPr>
        <w:drawing>
          <wp:inline distT="0" distB="0" distL="0" distR="0" wp14:anchorId="5274038B" wp14:editId="47B8D84B">
            <wp:extent cx="6120130" cy="1179195"/>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6120130" cy="1179195"/>
                    </a:xfrm>
                    <a:prstGeom prst="rect">
                      <a:avLst/>
                    </a:prstGeom>
                  </pic:spPr>
                </pic:pic>
              </a:graphicData>
            </a:graphic>
          </wp:inline>
        </w:drawing>
      </w:r>
    </w:p>
    <w:p w14:paraId="625EC3A2"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671" w:name="_Ref15397575"/>
      <w:bookmarkStart w:id="1672" w:name="_Toc15910601"/>
      <w:bookmarkStart w:id="1673" w:name="_Toc76573782"/>
      <w:bookmarkStart w:id="1674" w:name="_Toc76578412"/>
      <w:bookmarkStart w:id="1675" w:name="_Toc76590986"/>
      <w:bookmarkStart w:id="1676" w:name="_Toc76634035"/>
      <w:bookmarkStart w:id="1677" w:name="_Toc109037527"/>
      <w:bookmarkStart w:id="1678" w:name="_Toc138201234"/>
      <w:bookmarkStart w:id="1679" w:name="_Toc220948379"/>
      <w:r w:rsidR="009F07BF">
        <w:rPr>
          <w:noProof/>
        </w:rPr>
        <w:t>71</w:t>
      </w:r>
      <w:bookmarkEnd w:id="1671"/>
      <w:r w:rsidRPr="00417EDB">
        <w:rPr>
          <w:noProof/>
        </w:rPr>
        <w:fldChar w:fldCharType="end"/>
      </w:r>
      <w:r w:rsidRPr="008E577F">
        <w:t>. Справочник «КБК Источники</w:t>
      </w:r>
      <w:bookmarkEnd w:id="1672"/>
      <w:r w:rsidRPr="008E577F">
        <w:t>»</w:t>
      </w:r>
      <w:bookmarkEnd w:id="1673"/>
      <w:bookmarkEnd w:id="1674"/>
      <w:bookmarkEnd w:id="1675"/>
      <w:bookmarkEnd w:id="1676"/>
      <w:bookmarkEnd w:id="1677"/>
      <w:bookmarkEnd w:id="1678"/>
      <w:bookmarkEnd w:id="1679"/>
    </w:p>
    <w:p w14:paraId="68841822" w14:textId="77777777" w:rsidR="00563FFC" w:rsidRPr="008E577F" w:rsidRDefault="00563FFC" w:rsidP="00563FFC">
      <w:pPr>
        <w:pStyle w:val="GOSTNormalWithout"/>
      </w:pPr>
      <w:r w:rsidRPr="008E577F">
        <w:t>Перечень полей, присутствующих в справочнике по умолчанию:</w:t>
      </w:r>
    </w:p>
    <w:p w14:paraId="2E9EBAFA" w14:textId="77777777" w:rsidR="00563FFC" w:rsidRPr="008E577F" w:rsidRDefault="00563FFC" w:rsidP="00563FFC">
      <w:pPr>
        <w:pStyle w:val="GOSTListmark1"/>
      </w:pPr>
      <w:r w:rsidRPr="008E577F">
        <w:t>Дата создания записи;</w:t>
      </w:r>
    </w:p>
    <w:p w14:paraId="1A77CE82" w14:textId="77777777" w:rsidR="00563FFC" w:rsidRPr="008E577F" w:rsidRDefault="00563FFC" w:rsidP="00563FFC">
      <w:pPr>
        <w:pStyle w:val="GOSTListmark1"/>
      </w:pPr>
      <w:r w:rsidRPr="008E577F">
        <w:t>КБК;</w:t>
      </w:r>
    </w:p>
    <w:p w14:paraId="013A01DC" w14:textId="77777777" w:rsidR="00563FFC" w:rsidRPr="008E577F" w:rsidRDefault="00563FFC" w:rsidP="00563FFC">
      <w:pPr>
        <w:pStyle w:val="GOSTListmark1"/>
      </w:pPr>
      <w:r w:rsidRPr="008E577F">
        <w:t>Наименование КБК;</w:t>
      </w:r>
    </w:p>
    <w:p w14:paraId="296603FB" w14:textId="77777777" w:rsidR="00563FFC" w:rsidRPr="008E577F" w:rsidRDefault="00563FFC" w:rsidP="00563FFC">
      <w:pPr>
        <w:pStyle w:val="GOSTListmark1"/>
      </w:pPr>
      <w:r w:rsidRPr="008E577F">
        <w:lastRenderedPageBreak/>
        <w:t>Дата открытия КБК;</w:t>
      </w:r>
    </w:p>
    <w:p w14:paraId="49B36A5C" w14:textId="77777777" w:rsidR="00563FFC" w:rsidRPr="008E577F" w:rsidRDefault="00563FFC" w:rsidP="00563FFC">
      <w:pPr>
        <w:pStyle w:val="GOSTListmark1"/>
      </w:pPr>
      <w:r w:rsidRPr="008E577F">
        <w:t>Дата закрытия КБК;</w:t>
      </w:r>
    </w:p>
    <w:p w14:paraId="030416EB" w14:textId="77777777" w:rsidR="00563FFC" w:rsidRPr="008E577F" w:rsidRDefault="00563FFC" w:rsidP="00563FFC">
      <w:pPr>
        <w:pStyle w:val="GOSTListmark1"/>
      </w:pPr>
      <w:r w:rsidRPr="008E577F">
        <w:t>Статус записи;</w:t>
      </w:r>
    </w:p>
    <w:p w14:paraId="4EEFD5BD" w14:textId="77777777" w:rsidR="00563FFC" w:rsidRPr="008E577F" w:rsidRDefault="00563FFC" w:rsidP="00563FFC">
      <w:pPr>
        <w:pStyle w:val="GOSTListmark1"/>
      </w:pPr>
      <w:r w:rsidRPr="008E577F">
        <w:t>Тип КБК;</w:t>
      </w:r>
    </w:p>
    <w:p w14:paraId="61E79F7C" w14:textId="77777777" w:rsidR="00563FFC" w:rsidRPr="008E577F" w:rsidRDefault="00563FFC" w:rsidP="00563FFC">
      <w:pPr>
        <w:pStyle w:val="GOSTListmark1"/>
      </w:pPr>
      <w:r w:rsidRPr="008E577F">
        <w:t>Код бюджета;</w:t>
      </w:r>
    </w:p>
    <w:p w14:paraId="0DDE3124" w14:textId="77777777" w:rsidR="00563FFC" w:rsidRPr="008E577F" w:rsidRDefault="00563FFC" w:rsidP="00563FFC">
      <w:pPr>
        <w:pStyle w:val="GOSTListmark1"/>
      </w:pPr>
      <w:r w:rsidRPr="008E577F">
        <w:t>Тип бюджета;</w:t>
      </w:r>
    </w:p>
    <w:p w14:paraId="200FE46F" w14:textId="77777777" w:rsidR="00563FFC" w:rsidRPr="008E577F" w:rsidRDefault="00563FFC" w:rsidP="00563FFC">
      <w:pPr>
        <w:pStyle w:val="GOSTListmark1"/>
      </w:pPr>
      <w:r w:rsidRPr="008E577F">
        <w:t>Наименование бюджета;</w:t>
      </w:r>
    </w:p>
    <w:p w14:paraId="1CBB2C33" w14:textId="77777777" w:rsidR="00563FFC" w:rsidRPr="008E577F" w:rsidRDefault="00563FFC" w:rsidP="00563FFC">
      <w:pPr>
        <w:pStyle w:val="GOSTListmark1"/>
      </w:pPr>
      <w:r w:rsidRPr="008E577F">
        <w:t>Код ТОФК;</w:t>
      </w:r>
    </w:p>
    <w:p w14:paraId="539B6B01" w14:textId="77777777" w:rsidR="00563FFC" w:rsidRPr="008E577F" w:rsidRDefault="00563FFC" w:rsidP="00563FFC">
      <w:pPr>
        <w:pStyle w:val="GOSTListmark1"/>
      </w:pPr>
      <w:r w:rsidRPr="008E577F">
        <w:t>Наименование ТОФК;</w:t>
      </w:r>
    </w:p>
    <w:p w14:paraId="0C64F456" w14:textId="77777777" w:rsidR="00563FFC" w:rsidRPr="008E577F" w:rsidRDefault="00563FFC" w:rsidP="00563FFC">
      <w:pPr>
        <w:pStyle w:val="GOSTListmark1"/>
      </w:pPr>
      <w:r w:rsidRPr="008E577F">
        <w:t>Код главы;</w:t>
      </w:r>
    </w:p>
    <w:p w14:paraId="17FE3B18" w14:textId="77777777" w:rsidR="00563FFC" w:rsidRPr="008E577F" w:rsidRDefault="00563FFC" w:rsidP="00563FFC">
      <w:pPr>
        <w:pStyle w:val="GOSTListmark1"/>
      </w:pPr>
      <w:r w:rsidRPr="008E577F">
        <w:t>Код группы;</w:t>
      </w:r>
    </w:p>
    <w:p w14:paraId="0F2DD5DF" w14:textId="77777777" w:rsidR="00563FFC" w:rsidRPr="008E577F" w:rsidRDefault="00563FFC" w:rsidP="00563FFC">
      <w:pPr>
        <w:pStyle w:val="GOSTListmark1"/>
      </w:pPr>
      <w:r w:rsidRPr="008E577F">
        <w:t>Код подгруппы;</w:t>
      </w:r>
    </w:p>
    <w:p w14:paraId="6C7290CB" w14:textId="77777777" w:rsidR="00563FFC" w:rsidRPr="008E577F" w:rsidRDefault="00563FFC" w:rsidP="00563FFC">
      <w:pPr>
        <w:pStyle w:val="GOSTListmark1"/>
      </w:pPr>
      <w:r w:rsidRPr="008E577F">
        <w:t>Код статьи;</w:t>
      </w:r>
    </w:p>
    <w:p w14:paraId="0229B236" w14:textId="77777777" w:rsidR="00563FFC" w:rsidRPr="008E577F" w:rsidRDefault="00563FFC" w:rsidP="00563FFC">
      <w:pPr>
        <w:pStyle w:val="GOSTListmark1"/>
      </w:pPr>
      <w:r w:rsidRPr="008E577F">
        <w:t>Код вида источников;</w:t>
      </w:r>
    </w:p>
    <w:p w14:paraId="14A67BD7" w14:textId="77777777" w:rsidR="00563FFC" w:rsidRPr="008E577F" w:rsidRDefault="00563FFC" w:rsidP="00563FFC">
      <w:pPr>
        <w:pStyle w:val="GOSTListmark1"/>
      </w:pPr>
      <w:r w:rsidRPr="008E577F">
        <w:t>Код аналитической группы;</w:t>
      </w:r>
    </w:p>
    <w:p w14:paraId="51E99FC1" w14:textId="77777777" w:rsidR="00563FFC" w:rsidRPr="008E577F" w:rsidRDefault="00563FFC" w:rsidP="00563FFC">
      <w:pPr>
        <w:pStyle w:val="GOSTListmark1"/>
      </w:pPr>
      <w:r w:rsidRPr="008E577F">
        <w:t>Дата закрытия записи;</w:t>
      </w:r>
    </w:p>
    <w:p w14:paraId="0AA285E2" w14:textId="77777777" w:rsidR="00563FFC" w:rsidRPr="008E577F" w:rsidRDefault="00563FFC" w:rsidP="00563FFC">
      <w:pPr>
        <w:pStyle w:val="GOSTListmark1"/>
      </w:pPr>
      <w:r w:rsidRPr="008E577F">
        <w:t>Дата последнего изменения записи;</w:t>
      </w:r>
    </w:p>
    <w:p w14:paraId="17F6EF9E" w14:textId="77777777" w:rsidR="00563FFC" w:rsidRPr="008E577F" w:rsidRDefault="00563FFC" w:rsidP="00563FFC">
      <w:pPr>
        <w:pStyle w:val="GOSTListmark1"/>
      </w:pPr>
      <w:r w:rsidRPr="008E577F">
        <w:t>Способ формирования;</w:t>
      </w:r>
    </w:p>
    <w:p w14:paraId="775342EF" w14:textId="77777777" w:rsidR="00563FFC" w:rsidRPr="008E577F" w:rsidRDefault="00563FFC" w:rsidP="00563FFC">
      <w:pPr>
        <w:pStyle w:val="GOSTListmark1"/>
      </w:pPr>
      <w:r w:rsidRPr="008E577F">
        <w:t>Уровень конфиденциальности.</w:t>
      </w:r>
    </w:p>
    <w:p w14:paraId="503BB00D" w14:textId="77777777" w:rsidR="00563FFC" w:rsidRPr="008E577F" w:rsidRDefault="00563FFC" w:rsidP="00563FFC">
      <w:pPr>
        <w:pStyle w:val="41"/>
      </w:pPr>
      <w:bookmarkStart w:id="1680" w:name="_Toc15910372"/>
      <w:bookmarkStart w:id="1681" w:name="_Toc109037292"/>
      <w:r w:rsidRPr="008E577F">
        <w:rPr>
          <w:rFonts w:hint="eastAsia"/>
        </w:rPr>
        <w:t>Справочник</w:t>
      </w:r>
      <w:r w:rsidRPr="008E577F">
        <w:t xml:space="preserve"> </w:t>
      </w:r>
      <w:r w:rsidRPr="008E577F">
        <w:rPr>
          <w:rFonts w:hint="eastAsia"/>
        </w:rPr>
        <w:t>«Контрольные</w:t>
      </w:r>
      <w:r w:rsidRPr="008E577F">
        <w:t xml:space="preserve"> </w:t>
      </w:r>
      <w:r w:rsidRPr="008E577F">
        <w:rPr>
          <w:rFonts w:hint="eastAsia"/>
        </w:rPr>
        <w:t>сроки</w:t>
      </w:r>
      <w:r w:rsidRPr="008E577F">
        <w:t xml:space="preserve"> </w:t>
      </w:r>
      <w:r w:rsidRPr="008E577F">
        <w:rPr>
          <w:rFonts w:hint="eastAsia"/>
        </w:rPr>
        <w:t>обработки</w:t>
      </w:r>
      <w:r w:rsidRPr="008E577F">
        <w:t xml:space="preserve"> </w:t>
      </w:r>
      <w:r w:rsidRPr="008E577F">
        <w:rPr>
          <w:rFonts w:hint="eastAsia"/>
        </w:rPr>
        <w:t>документов»</w:t>
      </w:r>
      <w:bookmarkEnd w:id="1680"/>
      <w:bookmarkEnd w:id="1681"/>
    </w:p>
    <w:p w14:paraId="013BB35B" w14:textId="77777777" w:rsidR="00234C6F" w:rsidRDefault="00234C6F" w:rsidP="0087777B">
      <w:pPr>
        <w:pStyle w:val="GOSTListnum"/>
        <w:numPr>
          <w:ilvl w:val="0"/>
          <w:numId w:val="223"/>
        </w:numPr>
      </w:pPr>
      <w:r w:rsidRPr="007516D0">
        <w:t>На панели «Меню» выбрать ветку</w:t>
      </w:r>
      <w:r>
        <w:t>:</w:t>
      </w:r>
    </w:p>
    <w:p w14:paraId="6A5C57B0"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739CEC87"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62AEA6E"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03E2179B" w14:textId="1D063679"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13B04BA2" w14:textId="77777777" w:rsidR="00563FFC" w:rsidRPr="008E577F" w:rsidRDefault="00563FFC" w:rsidP="00563FFC">
      <w:pPr>
        <w:pStyle w:val="GOSTListnum"/>
        <w:numPr>
          <w:ilvl w:val="0"/>
          <w:numId w:val="1"/>
        </w:numPr>
      </w:pPr>
      <w:r w:rsidRPr="008E577F">
        <w:t>Выбрать справочник «Контрольные сроки обработки документов» (рис. </w:t>
      </w:r>
      <w:r w:rsidRPr="00417EDB">
        <w:fldChar w:fldCharType="begin"/>
      </w:r>
      <w:r w:rsidRPr="008E577F">
        <w:instrText xml:space="preserve"> REF _Ref15397576 \h  \* MERGEFORMAT </w:instrText>
      </w:r>
      <w:r w:rsidRPr="00417EDB">
        <w:fldChar w:fldCharType="separate"/>
      </w:r>
      <w:r w:rsidR="009F07BF">
        <w:rPr>
          <w:noProof/>
        </w:rPr>
        <w:t>72</w:t>
      </w:r>
      <w:r w:rsidRPr="00417EDB">
        <w:fldChar w:fldCharType="end"/>
      </w:r>
      <w:r w:rsidRPr="008E577F">
        <w:t>).</w:t>
      </w:r>
    </w:p>
    <w:p w14:paraId="6D5253C6" w14:textId="77777777" w:rsidR="00563FFC" w:rsidRPr="008E577F" w:rsidRDefault="00563FFC" w:rsidP="00563FFC">
      <w:pPr>
        <w:pStyle w:val="GOSTFigure"/>
      </w:pPr>
      <w:r w:rsidRPr="00417EDB">
        <w:rPr>
          <w:noProof/>
        </w:rPr>
        <w:drawing>
          <wp:inline distT="0" distB="0" distL="0" distR="0" wp14:anchorId="194E8533" wp14:editId="7458A1BB">
            <wp:extent cx="6120130" cy="2351405"/>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Snap18.png"/>
                    <pic:cNvPicPr/>
                  </pic:nvPicPr>
                  <pic:blipFill>
                    <a:blip r:embed="rId123">
                      <a:extLst>
                        <a:ext uri="{28A0092B-C50C-407E-A947-70E740481C1C}">
                          <a14:useLocalDpi xmlns:a14="http://schemas.microsoft.com/office/drawing/2010/main" val="0"/>
                        </a:ext>
                      </a:extLst>
                    </a:blip>
                    <a:stretch>
                      <a:fillRect/>
                    </a:stretch>
                  </pic:blipFill>
                  <pic:spPr>
                    <a:xfrm>
                      <a:off x="0" y="0"/>
                      <a:ext cx="6120130" cy="2351405"/>
                    </a:xfrm>
                    <a:prstGeom prst="rect">
                      <a:avLst/>
                    </a:prstGeom>
                  </pic:spPr>
                </pic:pic>
              </a:graphicData>
            </a:graphic>
          </wp:inline>
        </w:drawing>
      </w:r>
    </w:p>
    <w:p w14:paraId="0A64CF8A"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682" w:name="_Ref15397576"/>
      <w:bookmarkStart w:id="1683" w:name="_Toc15910602"/>
      <w:bookmarkStart w:id="1684" w:name="_Toc76573783"/>
      <w:bookmarkStart w:id="1685" w:name="_Toc76578413"/>
      <w:bookmarkStart w:id="1686" w:name="_Toc76590987"/>
      <w:bookmarkStart w:id="1687" w:name="_Toc76634036"/>
      <w:bookmarkStart w:id="1688" w:name="_Toc109037528"/>
      <w:bookmarkStart w:id="1689" w:name="_Toc138201235"/>
      <w:bookmarkStart w:id="1690" w:name="_Toc220948380"/>
      <w:r w:rsidR="009F07BF">
        <w:rPr>
          <w:noProof/>
        </w:rPr>
        <w:t>72</w:t>
      </w:r>
      <w:bookmarkEnd w:id="1682"/>
      <w:r w:rsidRPr="00417EDB">
        <w:rPr>
          <w:noProof/>
        </w:rPr>
        <w:fldChar w:fldCharType="end"/>
      </w:r>
      <w:r w:rsidRPr="008E577F">
        <w:t>. Справочник «Контрольные сроки обработки документов</w:t>
      </w:r>
      <w:bookmarkEnd w:id="1683"/>
      <w:r w:rsidRPr="008E577F">
        <w:t>»</w:t>
      </w:r>
      <w:bookmarkEnd w:id="1684"/>
      <w:bookmarkEnd w:id="1685"/>
      <w:bookmarkEnd w:id="1686"/>
      <w:bookmarkEnd w:id="1687"/>
      <w:bookmarkEnd w:id="1688"/>
      <w:bookmarkEnd w:id="1689"/>
      <w:bookmarkEnd w:id="1690"/>
    </w:p>
    <w:p w14:paraId="587A974E" w14:textId="77777777" w:rsidR="00563FFC" w:rsidRPr="008E577F" w:rsidRDefault="00563FFC" w:rsidP="00563FFC">
      <w:pPr>
        <w:pStyle w:val="GOSTNormalWithout"/>
      </w:pPr>
      <w:r w:rsidRPr="008E577F">
        <w:t>Перечень полей, присутствующих в справочнике по умолчанию:</w:t>
      </w:r>
    </w:p>
    <w:p w14:paraId="720B71AF" w14:textId="77777777" w:rsidR="00563FFC" w:rsidRPr="008E577F" w:rsidRDefault="00563FFC" w:rsidP="00563FFC">
      <w:pPr>
        <w:pStyle w:val="GOSTListmark1"/>
      </w:pPr>
      <w:r w:rsidRPr="008E577F">
        <w:t>Статус;</w:t>
      </w:r>
    </w:p>
    <w:p w14:paraId="3C154B6C" w14:textId="77777777" w:rsidR="00563FFC" w:rsidRPr="008E577F" w:rsidRDefault="00563FFC" w:rsidP="00563FFC">
      <w:pPr>
        <w:pStyle w:val="GOSTListmark1"/>
      </w:pPr>
      <w:r w:rsidRPr="008E577F">
        <w:t>Пользователь;</w:t>
      </w:r>
    </w:p>
    <w:p w14:paraId="17FB4A06" w14:textId="77777777" w:rsidR="00563FFC" w:rsidRPr="008E577F" w:rsidRDefault="00563FFC" w:rsidP="00563FFC">
      <w:pPr>
        <w:pStyle w:val="GOSTListmark1"/>
      </w:pPr>
      <w:r w:rsidRPr="008E577F">
        <w:t>Наименование документа;</w:t>
      </w:r>
    </w:p>
    <w:p w14:paraId="1E538F37" w14:textId="77777777" w:rsidR="00563FFC" w:rsidRPr="008E577F" w:rsidRDefault="00563FFC" w:rsidP="00563FFC">
      <w:pPr>
        <w:pStyle w:val="GOSTListmark1"/>
      </w:pPr>
      <w:r w:rsidRPr="008E577F">
        <w:lastRenderedPageBreak/>
        <w:t>Системное наименование документа, для которого определяется контрольный срок;</w:t>
      </w:r>
    </w:p>
    <w:p w14:paraId="06A9EBF4" w14:textId="77777777" w:rsidR="00563FFC" w:rsidRPr="008E577F" w:rsidRDefault="00563FFC" w:rsidP="00563FFC">
      <w:pPr>
        <w:pStyle w:val="GOSTListmark1"/>
      </w:pPr>
      <w:r w:rsidRPr="008E577F">
        <w:t>Дата начала действия записи;</w:t>
      </w:r>
    </w:p>
    <w:p w14:paraId="3FCDA13E" w14:textId="77777777" w:rsidR="00563FFC" w:rsidRPr="008E577F" w:rsidRDefault="00563FFC" w:rsidP="00563FFC">
      <w:pPr>
        <w:pStyle w:val="GOSTListmark1"/>
      </w:pPr>
      <w:r w:rsidRPr="008E577F">
        <w:t>Дата окончания действия записи.</w:t>
      </w:r>
    </w:p>
    <w:p w14:paraId="4EAFAACE" w14:textId="77777777" w:rsidR="00563FFC" w:rsidRPr="008E577F" w:rsidRDefault="00563FFC" w:rsidP="00563FFC">
      <w:pPr>
        <w:pStyle w:val="41"/>
      </w:pPr>
      <w:bookmarkStart w:id="1691" w:name="_Toc15910373"/>
      <w:bookmarkStart w:id="1692" w:name="_Toc109037293"/>
      <w:r w:rsidRPr="008E577F">
        <w:rPr>
          <w:rFonts w:hint="eastAsia"/>
        </w:rPr>
        <w:t>Справочник</w:t>
      </w:r>
      <w:r w:rsidRPr="008E577F">
        <w:t xml:space="preserve"> </w:t>
      </w:r>
      <w:r w:rsidRPr="008E577F">
        <w:rPr>
          <w:rFonts w:hint="eastAsia"/>
        </w:rPr>
        <w:t>«Центр</w:t>
      </w:r>
      <w:r w:rsidRPr="008E577F">
        <w:t xml:space="preserve"> </w:t>
      </w:r>
      <w:r w:rsidRPr="008E577F">
        <w:rPr>
          <w:rFonts w:hint="eastAsia"/>
        </w:rPr>
        <w:t>компетенции»</w:t>
      </w:r>
      <w:bookmarkEnd w:id="1691"/>
      <w:bookmarkEnd w:id="1692"/>
    </w:p>
    <w:p w14:paraId="5119B69F" w14:textId="77777777" w:rsidR="00234C6F" w:rsidRDefault="00234C6F" w:rsidP="0087777B">
      <w:pPr>
        <w:pStyle w:val="GOSTListnum"/>
        <w:numPr>
          <w:ilvl w:val="0"/>
          <w:numId w:val="224"/>
        </w:numPr>
      </w:pPr>
      <w:r w:rsidRPr="007516D0">
        <w:t>На панели «Меню» выбрать ветку</w:t>
      </w:r>
      <w:r>
        <w:t>:</w:t>
      </w:r>
    </w:p>
    <w:p w14:paraId="627FDA6F"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5DEBCB02"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9D80124"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43E7061E" w14:textId="342BA0CD"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10E283F8" w14:textId="77777777" w:rsidR="00563FFC" w:rsidRPr="008E577F" w:rsidRDefault="00563FFC" w:rsidP="00563FFC">
      <w:pPr>
        <w:pStyle w:val="GOSTListnum"/>
        <w:numPr>
          <w:ilvl w:val="0"/>
          <w:numId w:val="1"/>
        </w:numPr>
      </w:pPr>
      <w:r w:rsidRPr="008E577F">
        <w:t>Выбрать справочник «Центр компетенции» (рис. </w:t>
      </w:r>
      <w:r w:rsidRPr="00417EDB">
        <w:fldChar w:fldCharType="begin"/>
      </w:r>
      <w:r w:rsidRPr="008E577F">
        <w:instrText xml:space="preserve"> REF _Ref15561813 \h  \* MERGEFORMAT </w:instrText>
      </w:r>
      <w:r w:rsidRPr="00417EDB">
        <w:fldChar w:fldCharType="separate"/>
      </w:r>
      <w:r w:rsidR="009F07BF">
        <w:rPr>
          <w:noProof/>
        </w:rPr>
        <w:t>73</w:t>
      </w:r>
      <w:r w:rsidRPr="00417EDB">
        <w:fldChar w:fldCharType="end"/>
      </w:r>
      <w:r w:rsidRPr="008E577F">
        <w:t>).</w:t>
      </w:r>
    </w:p>
    <w:p w14:paraId="5CED771E" w14:textId="77777777" w:rsidR="00563FFC" w:rsidRPr="008E577F" w:rsidRDefault="00563FFC" w:rsidP="00563FFC">
      <w:pPr>
        <w:pStyle w:val="GOSTFigure"/>
      </w:pPr>
      <w:r w:rsidRPr="00417EDB">
        <w:rPr>
          <w:noProof/>
        </w:rPr>
        <w:drawing>
          <wp:inline distT="0" distB="0" distL="0" distR="0" wp14:anchorId="07418995" wp14:editId="7847DC56">
            <wp:extent cx="6120130" cy="165354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Snap19.png"/>
                    <pic:cNvPicPr/>
                  </pic:nvPicPr>
                  <pic:blipFill>
                    <a:blip r:embed="rId124">
                      <a:extLst>
                        <a:ext uri="{28A0092B-C50C-407E-A947-70E740481C1C}">
                          <a14:useLocalDpi xmlns:a14="http://schemas.microsoft.com/office/drawing/2010/main" val="0"/>
                        </a:ext>
                      </a:extLst>
                    </a:blip>
                    <a:stretch>
                      <a:fillRect/>
                    </a:stretch>
                  </pic:blipFill>
                  <pic:spPr>
                    <a:xfrm>
                      <a:off x="0" y="0"/>
                      <a:ext cx="6120130" cy="1653540"/>
                    </a:xfrm>
                    <a:prstGeom prst="rect">
                      <a:avLst/>
                    </a:prstGeom>
                  </pic:spPr>
                </pic:pic>
              </a:graphicData>
            </a:graphic>
          </wp:inline>
        </w:drawing>
      </w:r>
    </w:p>
    <w:p w14:paraId="1CFF9251"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693" w:name="_Ref15561813"/>
      <w:bookmarkStart w:id="1694" w:name="_Toc15910603"/>
      <w:bookmarkStart w:id="1695" w:name="_Toc76573784"/>
      <w:bookmarkStart w:id="1696" w:name="_Toc76578414"/>
      <w:bookmarkStart w:id="1697" w:name="_Toc76590988"/>
      <w:bookmarkStart w:id="1698" w:name="_Toc76634037"/>
      <w:bookmarkStart w:id="1699" w:name="_Toc109037529"/>
      <w:bookmarkStart w:id="1700" w:name="_Toc138201236"/>
      <w:bookmarkStart w:id="1701" w:name="_Toc220948381"/>
      <w:r w:rsidR="009F07BF">
        <w:rPr>
          <w:noProof/>
        </w:rPr>
        <w:t>73</w:t>
      </w:r>
      <w:bookmarkEnd w:id="1693"/>
      <w:r w:rsidRPr="00417EDB">
        <w:rPr>
          <w:noProof/>
        </w:rPr>
        <w:fldChar w:fldCharType="end"/>
      </w:r>
      <w:r w:rsidRPr="008E577F">
        <w:t>. Справочник «Центр компетенции</w:t>
      </w:r>
      <w:bookmarkEnd w:id="1694"/>
      <w:r w:rsidRPr="008E577F">
        <w:t>»</w:t>
      </w:r>
      <w:bookmarkEnd w:id="1695"/>
      <w:bookmarkEnd w:id="1696"/>
      <w:bookmarkEnd w:id="1697"/>
      <w:bookmarkEnd w:id="1698"/>
      <w:bookmarkEnd w:id="1699"/>
      <w:bookmarkEnd w:id="1700"/>
      <w:bookmarkEnd w:id="1701"/>
    </w:p>
    <w:p w14:paraId="139CEDCB" w14:textId="77777777" w:rsidR="00563FFC" w:rsidRPr="008E577F" w:rsidRDefault="00563FFC" w:rsidP="00563FFC">
      <w:pPr>
        <w:pStyle w:val="GOSTNormalWithout"/>
      </w:pPr>
      <w:r w:rsidRPr="008E577F">
        <w:t>Перечень полей, присутствующих в справочнике по умолчанию:</w:t>
      </w:r>
    </w:p>
    <w:p w14:paraId="065B3959" w14:textId="77777777" w:rsidR="00563FFC" w:rsidRPr="008E577F" w:rsidRDefault="00563FFC" w:rsidP="00563FFC">
      <w:pPr>
        <w:pStyle w:val="GOSTListmark1"/>
      </w:pPr>
      <w:r w:rsidRPr="008E577F">
        <w:t>Статус;</w:t>
      </w:r>
    </w:p>
    <w:p w14:paraId="74B3D270" w14:textId="77777777" w:rsidR="00563FFC" w:rsidRPr="008E577F" w:rsidRDefault="00563FFC" w:rsidP="00563FFC">
      <w:pPr>
        <w:pStyle w:val="GOSTListmark1"/>
      </w:pPr>
      <w:r w:rsidRPr="008E577F">
        <w:t>Сокращенное наименование организации – ЦК;</w:t>
      </w:r>
    </w:p>
    <w:p w14:paraId="319CFAFD" w14:textId="77777777" w:rsidR="00563FFC" w:rsidRPr="008E577F" w:rsidRDefault="00563FFC" w:rsidP="00563FFC">
      <w:pPr>
        <w:pStyle w:val="GOSTListmark1"/>
      </w:pPr>
      <w:r w:rsidRPr="008E577F">
        <w:t>Код СвР организации – ЦК;</w:t>
      </w:r>
    </w:p>
    <w:p w14:paraId="6E558FC1" w14:textId="77777777" w:rsidR="00563FFC" w:rsidRPr="008E577F" w:rsidRDefault="00563FFC" w:rsidP="00563FFC">
      <w:pPr>
        <w:pStyle w:val="GOSTListmark1"/>
      </w:pPr>
      <w:r w:rsidRPr="008E577F">
        <w:t>Полное наименование организации – ЦК;</w:t>
      </w:r>
    </w:p>
    <w:p w14:paraId="6378C2C4" w14:textId="77777777" w:rsidR="00563FFC" w:rsidRPr="008E577F" w:rsidRDefault="00563FFC" w:rsidP="00563FFC">
      <w:pPr>
        <w:pStyle w:val="GOSTListmark1"/>
      </w:pPr>
      <w:r w:rsidRPr="008E577F">
        <w:t>Код ТОФК – ЦК;</w:t>
      </w:r>
    </w:p>
    <w:p w14:paraId="2AD4C986" w14:textId="77777777" w:rsidR="00563FFC" w:rsidRPr="008E577F" w:rsidRDefault="00563FFC" w:rsidP="00563FFC">
      <w:pPr>
        <w:pStyle w:val="GOSTListmark1"/>
      </w:pPr>
      <w:r w:rsidRPr="008E577F">
        <w:t>Дата начала действия;</w:t>
      </w:r>
    </w:p>
    <w:p w14:paraId="4043D7DF" w14:textId="77777777" w:rsidR="00563FFC" w:rsidRPr="008E577F" w:rsidRDefault="00563FFC" w:rsidP="00563FFC">
      <w:pPr>
        <w:pStyle w:val="GOSTListmark1"/>
      </w:pPr>
      <w:r w:rsidRPr="008E577F">
        <w:t>Дата окончания действия.</w:t>
      </w:r>
    </w:p>
    <w:p w14:paraId="05BD56B7" w14:textId="77777777" w:rsidR="00563FFC" w:rsidRPr="008E577F" w:rsidRDefault="00563FFC" w:rsidP="00563FFC">
      <w:pPr>
        <w:pStyle w:val="41"/>
      </w:pPr>
      <w:bookmarkStart w:id="1702" w:name="_Toc15910374"/>
      <w:bookmarkStart w:id="1703" w:name="_Toc109037294"/>
      <w:r w:rsidRPr="008E577F">
        <w:rPr>
          <w:rFonts w:hint="eastAsia"/>
        </w:rPr>
        <w:t>Справочник</w:t>
      </w:r>
      <w:r w:rsidRPr="008E577F">
        <w:t xml:space="preserve"> </w:t>
      </w:r>
      <w:r w:rsidRPr="008E577F">
        <w:rPr>
          <w:rFonts w:hint="eastAsia"/>
        </w:rPr>
        <w:t>«Связи</w:t>
      </w:r>
      <w:r w:rsidRPr="008E577F">
        <w:t xml:space="preserve"> </w:t>
      </w:r>
      <w:r w:rsidRPr="008E577F">
        <w:rPr>
          <w:rFonts w:hint="eastAsia"/>
        </w:rPr>
        <w:t>документов»</w:t>
      </w:r>
      <w:bookmarkEnd w:id="1702"/>
      <w:bookmarkEnd w:id="1703"/>
    </w:p>
    <w:p w14:paraId="125A0179" w14:textId="77777777" w:rsidR="00234C6F" w:rsidRDefault="00234C6F" w:rsidP="0087777B">
      <w:pPr>
        <w:pStyle w:val="GOSTListnum"/>
        <w:numPr>
          <w:ilvl w:val="0"/>
          <w:numId w:val="225"/>
        </w:numPr>
      </w:pPr>
      <w:r w:rsidRPr="007516D0">
        <w:t>На панели «Меню» выбрать ветку</w:t>
      </w:r>
      <w:r>
        <w:t>:</w:t>
      </w:r>
    </w:p>
    <w:p w14:paraId="21F72C24"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226528DD"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DDD5A36"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5F604A60" w14:textId="79E5DC2B"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0C123220" w14:textId="77777777" w:rsidR="00563FFC" w:rsidRPr="008E577F" w:rsidRDefault="00563FFC" w:rsidP="00563FFC">
      <w:pPr>
        <w:pStyle w:val="GOSTListnum"/>
        <w:numPr>
          <w:ilvl w:val="0"/>
          <w:numId w:val="1"/>
        </w:numPr>
      </w:pPr>
      <w:r w:rsidRPr="008E577F">
        <w:t>Выбрать справочник «Связи документов» (рис. </w:t>
      </w:r>
      <w:r w:rsidRPr="00417EDB">
        <w:fldChar w:fldCharType="begin"/>
      </w:r>
      <w:r w:rsidRPr="008E577F">
        <w:instrText xml:space="preserve"> REF _Ref15561837 \h  \* MERGEFORMAT </w:instrText>
      </w:r>
      <w:r w:rsidRPr="00417EDB">
        <w:fldChar w:fldCharType="separate"/>
      </w:r>
      <w:r w:rsidR="009F07BF">
        <w:rPr>
          <w:noProof/>
        </w:rPr>
        <w:t>74</w:t>
      </w:r>
      <w:r w:rsidRPr="00417EDB">
        <w:fldChar w:fldCharType="end"/>
      </w:r>
      <w:r w:rsidRPr="008E577F">
        <w:t>).</w:t>
      </w:r>
    </w:p>
    <w:p w14:paraId="3119A2A8" w14:textId="77777777" w:rsidR="00563FFC" w:rsidRPr="008E577F" w:rsidRDefault="00563FFC" w:rsidP="00563FFC">
      <w:pPr>
        <w:pStyle w:val="GOSTFigure"/>
      </w:pPr>
      <w:r w:rsidRPr="00417EDB">
        <w:rPr>
          <w:noProof/>
        </w:rPr>
        <w:lastRenderedPageBreak/>
        <w:drawing>
          <wp:inline distT="0" distB="0" distL="0" distR="0" wp14:anchorId="77DCCCD2" wp14:editId="6CAA7E9C">
            <wp:extent cx="6120130" cy="2404110"/>
            <wp:effectExtent l="0" t="0" r="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6120130" cy="2404110"/>
                    </a:xfrm>
                    <a:prstGeom prst="rect">
                      <a:avLst/>
                    </a:prstGeom>
                  </pic:spPr>
                </pic:pic>
              </a:graphicData>
            </a:graphic>
          </wp:inline>
        </w:drawing>
      </w:r>
    </w:p>
    <w:p w14:paraId="3F81E73D"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704" w:name="_Ref15561837"/>
      <w:bookmarkStart w:id="1705" w:name="_Toc15910604"/>
      <w:bookmarkStart w:id="1706" w:name="_Toc76573785"/>
      <w:bookmarkStart w:id="1707" w:name="_Toc76578415"/>
      <w:bookmarkStart w:id="1708" w:name="_Toc76590989"/>
      <w:bookmarkStart w:id="1709" w:name="_Toc76634038"/>
      <w:bookmarkStart w:id="1710" w:name="_Toc109037530"/>
      <w:bookmarkStart w:id="1711" w:name="_Toc138201237"/>
      <w:bookmarkStart w:id="1712" w:name="_Toc220948382"/>
      <w:r w:rsidR="009F07BF">
        <w:rPr>
          <w:noProof/>
        </w:rPr>
        <w:t>74</w:t>
      </w:r>
      <w:bookmarkEnd w:id="1704"/>
      <w:r w:rsidRPr="00417EDB">
        <w:rPr>
          <w:noProof/>
        </w:rPr>
        <w:fldChar w:fldCharType="end"/>
      </w:r>
      <w:r w:rsidRPr="008E577F">
        <w:t>. Справочник «Связи документов</w:t>
      </w:r>
      <w:bookmarkEnd w:id="1705"/>
      <w:r w:rsidRPr="008E577F">
        <w:t>»</w:t>
      </w:r>
      <w:bookmarkEnd w:id="1706"/>
      <w:bookmarkEnd w:id="1707"/>
      <w:bookmarkEnd w:id="1708"/>
      <w:bookmarkEnd w:id="1709"/>
      <w:bookmarkEnd w:id="1710"/>
      <w:bookmarkEnd w:id="1711"/>
      <w:bookmarkEnd w:id="1712"/>
    </w:p>
    <w:p w14:paraId="7590F1B0" w14:textId="77777777" w:rsidR="00563FFC" w:rsidRPr="008E577F" w:rsidRDefault="00563FFC" w:rsidP="00563FFC">
      <w:pPr>
        <w:pStyle w:val="GOSTNormalWithout"/>
      </w:pPr>
      <w:r w:rsidRPr="008E577F">
        <w:t>Перечень полей, присутствующих в справочнике по умолчанию:</w:t>
      </w:r>
    </w:p>
    <w:p w14:paraId="5494E7AB" w14:textId="77777777" w:rsidR="00563FFC" w:rsidRPr="008E577F" w:rsidRDefault="00563FFC" w:rsidP="00563FFC">
      <w:pPr>
        <w:pStyle w:val="GOSTListmark1"/>
      </w:pPr>
      <w:r w:rsidRPr="008E577F">
        <w:t>Системный тип основного документа;</w:t>
      </w:r>
    </w:p>
    <w:p w14:paraId="6F887957" w14:textId="77777777" w:rsidR="00563FFC" w:rsidRPr="008E577F" w:rsidRDefault="00563FFC" w:rsidP="00563FFC">
      <w:pPr>
        <w:pStyle w:val="GOSTListmark1"/>
      </w:pPr>
      <w:r w:rsidRPr="008E577F">
        <w:t>Наименование основного документа;</w:t>
      </w:r>
    </w:p>
    <w:p w14:paraId="61A3DFDC" w14:textId="77777777" w:rsidR="00563FFC" w:rsidRPr="008E577F" w:rsidRDefault="00563FFC" w:rsidP="00563FFC">
      <w:pPr>
        <w:pStyle w:val="GOSTListmark1"/>
      </w:pPr>
      <w:r w:rsidRPr="008E577F">
        <w:t>Системный тип связанного документа;</w:t>
      </w:r>
    </w:p>
    <w:p w14:paraId="66CFF26E" w14:textId="77777777" w:rsidR="00563FFC" w:rsidRPr="008E577F" w:rsidRDefault="00563FFC" w:rsidP="00563FFC">
      <w:pPr>
        <w:pStyle w:val="GOSTListmark1"/>
      </w:pPr>
      <w:r w:rsidRPr="008E577F">
        <w:t>Наименование связанного документа;</w:t>
      </w:r>
    </w:p>
    <w:p w14:paraId="52945B4C" w14:textId="77777777" w:rsidR="00563FFC" w:rsidRPr="008E577F" w:rsidRDefault="00563FFC" w:rsidP="00563FFC">
      <w:pPr>
        <w:pStyle w:val="GOSTListmark1"/>
      </w:pPr>
      <w:r w:rsidRPr="008E577F">
        <w:t>Поле Идентификатора связанного документа.</w:t>
      </w:r>
    </w:p>
    <w:p w14:paraId="207F5DAF" w14:textId="77777777" w:rsidR="00563FFC" w:rsidRPr="008E577F" w:rsidRDefault="00563FFC" w:rsidP="00563FFC">
      <w:pPr>
        <w:pStyle w:val="41"/>
      </w:pPr>
      <w:bookmarkStart w:id="1713" w:name="_Toc15910375"/>
      <w:bookmarkStart w:id="1714" w:name="_Toc109037295"/>
      <w:r w:rsidRPr="008E577F">
        <w:rPr>
          <w:rFonts w:hint="eastAsia"/>
        </w:rPr>
        <w:t>Справочник</w:t>
      </w:r>
      <w:r w:rsidRPr="008E577F">
        <w:t xml:space="preserve"> </w:t>
      </w:r>
      <w:r w:rsidRPr="008E577F">
        <w:rPr>
          <w:rFonts w:hint="eastAsia"/>
        </w:rPr>
        <w:t>«Список</w:t>
      </w:r>
      <w:r w:rsidRPr="008E577F">
        <w:t xml:space="preserve"> </w:t>
      </w:r>
      <w:r w:rsidRPr="008E577F">
        <w:rPr>
          <w:rFonts w:hint="eastAsia"/>
        </w:rPr>
        <w:t>организаций</w:t>
      </w:r>
      <w:r w:rsidRPr="008E577F">
        <w:t xml:space="preserve">, </w:t>
      </w:r>
      <w:r w:rsidRPr="008E577F">
        <w:rPr>
          <w:rFonts w:hint="eastAsia"/>
        </w:rPr>
        <w:t>которым</w:t>
      </w:r>
      <w:r w:rsidRPr="008E577F">
        <w:t xml:space="preserve"> </w:t>
      </w:r>
      <w:r w:rsidRPr="008E577F">
        <w:rPr>
          <w:rFonts w:hint="eastAsia"/>
        </w:rPr>
        <w:t>не</w:t>
      </w:r>
      <w:r w:rsidRPr="008E577F">
        <w:t xml:space="preserve"> </w:t>
      </w:r>
      <w:r w:rsidRPr="008E577F">
        <w:rPr>
          <w:rFonts w:hint="eastAsia"/>
        </w:rPr>
        <w:t>доступны</w:t>
      </w:r>
      <w:r w:rsidRPr="008E577F">
        <w:t xml:space="preserve"> </w:t>
      </w:r>
      <w:r w:rsidRPr="008E577F">
        <w:rPr>
          <w:rFonts w:hint="eastAsia"/>
        </w:rPr>
        <w:t>функции</w:t>
      </w:r>
      <w:r w:rsidRPr="008E577F">
        <w:t xml:space="preserve"> </w:t>
      </w:r>
      <w:r w:rsidRPr="008E577F">
        <w:rPr>
          <w:rFonts w:hint="eastAsia"/>
        </w:rPr>
        <w:t>формирования</w:t>
      </w:r>
      <w:r w:rsidRPr="008E577F">
        <w:t xml:space="preserve"> </w:t>
      </w:r>
      <w:r w:rsidRPr="008E577F">
        <w:rPr>
          <w:rFonts w:hint="eastAsia"/>
        </w:rPr>
        <w:t>документов</w:t>
      </w:r>
      <w:r w:rsidRPr="008E577F">
        <w:t xml:space="preserve"> </w:t>
      </w:r>
      <w:r w:rsidRPr="008E577F">
        <w:rPr>
          <w:rFonts w:hint="eastAsia"/>
        </w:rPr>
        <w:t>в</w:t>
      </w:r>
      <w:r w:rsidRPr="008E577F">
        <w:t xml:space="preserve"> </w:t>
      </w:r>
      <w:r w:rsidRPr="008E577F">
        <w:rPr>
          <w:rFonts w:hint="eastAsia"/>
        </w:rPr>
        <w:t>ЕИС»</w:t>
      </w:r>
      <w:bookmarkEnd w:id="1713"/>
      <w:bookmarkEnd w:id="1714"/>
    </w:p>
    <w:p w14:paraId="054CC64A" w14:textId="77777777" w:rsidR="00234C6F" w:rsidRDefault="00234C6F" w:rsidP="0087777B">
      <w:pPr>
        <w:pStyle w:val="GOSTListnum"/>
        <w:numPr>
          <w:ilvl w:val="0"/>
          <w:numId w:val="226"/>
        </w:numPr>
      </w:pPr>
      <w:r w:rsidRPr="007516D0">
        <w:t>На панели «Меню» выбрать ветку</w:t>
      </w:r>
      <w:r>
        <w:t>:</w:t>
      </w:r>
    </w:p>
    <w:p w14:paraId="6D5FBC41"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0CC5EC5F"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009BB93"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31489D05" w14:textId="5D955FAE"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49BCA07B" w14:textId="77777777" w:rsidR="00563FFC" w:rsidRPr="008E577F" w:rsidRDefault="00563FFC" w:rsidP="00563FFC">
      <w:pPr>
        <w:pStyle w:val="GOSTListnum"/>
        <w:numPr>
          <w:ilvl w:val="0"/>
          <w:numId w:val="1"/>
        </w:numPr>
      </w:pPr>
      <w:r w:rsidRPr="008E577F">
        <w:t>Выбрать справочник «Список организаций, которым не доступны функции формирования документов в ЕИС» (рис. </w:t>
      </w:r>
      <w:r w:rsidRPr="00417EDB">
        <w:fldChar w:fldCharType="begin"/>
      </w:r>
      <w:r w:rsidRPr="008E577F">
        <w:instrText xml:space="preserve"> REF _Ref15561864 \h  \* MERGEFORMAT </w:instrText>
      </w:r>
      <w:r w:rsidRPr="00417EDB">
        <w:fldChar w:fldCharType="separate"/>
      </w:r>
      <w:r w:rsidR="009F07BF">
        <w:rPr>
          <w:noProof/>
        </w:rPr>
        <w:t>75</w:t>
      </w:r>
      <w:r w:rsidRPr="00417EDB">
        <w:fldChar w:fldCharType="end"/>
      </w:r>
      <w:r w:rsidRPr="008E577F">
        <w:t>).</w:t>
      </w:r>
    </w:p>
    <w:p w14:paraId="64657C74" w14:textId="77777777" w:rsidR="00563FFC" w:rsidRPr="008E577F" w:rsidRDefault="00563FFC" w:rsidP="00563FFC">
      <w:pPr>
        <w:pStyle w:val="GOSTFigure"/>
      </w:pPr>
      <w:r w:rsidRPr="00417EDB">
        <w:rPr>
          <w:noProof/>
        </w:rPr>
        <w:lastRenderedPageBreak/>
        <w:drawing>
          <wp:inline distT="0" distB="0" distL="0" distR="0" wp14:anchorId="63C81D48" wp14:editId="0F1841AE">
            <wp:extent cx="6120130" cy="2457450"/>
            <wp:effectExtent l="0" t="0" r="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6120130" cy="2457450"/>
                    </a:xfrm>
                    <a:prstGeom prst="rect">
                      <a:avLst/>
                    </a:prstGeom>
                  </pic:spPr>
                </pic:pic>
              </a:graphicData>
            </a:graphic>
          </wp:inline>
        </w:drawing>
      </w:r>
    </w:p>
    <w:p w14:paraId="24644BF4"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715" w:name="_Ref15561864"/>
      <w:bookmarkStart w:id="1716" w:name="_Toc15910605"/>
      <w:bookmarkStart w:id="1717" w:name="_Toc76573786"/>
      <w:bookmarkStart w:id="1718" w:name="_Toc76578416"/>
      <w:bookmarkStart w:id="1719" w:name="_Toc76590990"/>
      <w:bookmarkStart w:id="1720" w:name="_Toc76634039"/>
      <w:bookmarkStart w:id="1721" w:name="_Toc109037531"/>
      <w:bookmarkStart w:id="1722" w:name="_Toc138201238"/>
      <w:bookmarkStart w:id="1723" w:name="_Toc220948383"/>
      <w:r w:rsidR="009F07BF">
        <w:rPr>
          <w:noProof/>
        </w:rPr>
        <w:t>75</w:t>
      </w:r>
      <w:bookmarkEnd w:id="1715"/>
      <w:r w:rsidRPr="00417EDB">
        <w:rPr>
          <w:noProof/>
        </w:rPr>
        <w:fldChar w:fldCharType="end"/>
      </w:r>
      <w:r w:rsidRPr="008E577F">
        <w:t>. Справочник «Список организаций, которым не доступны функции формирования документов в ЕИС</w:t>
      </w:r>
      <w:bookmarkEnd w:id="1716"/>
      <w:r w:rsidRPr="008E577F">
        <w:t>»</w:t>
      </w:r>
      <w:bookmarkEnd w:id="1717"/>
      <w:bookmarkEnd w:id="1718"/>
      <w:bookmarkEnd w:id="1719"/>
      <w:bookmarkEnd w:id="1720"/>
      <w:bookmarkEnd w:id="1721"/>
      <w:bookmarkEnd w:id="1722"/>
      <w:bookmarkEnd w:id="1723"/>
    </w:p>
    <w:p w14:paraId="36C29301" w14:textId="77777777" w:rsidR="00563FFC" w:rsidRPr="008E577F" w:rsidRDefault="00563FFC" w:rsidP="00563FFC">
      <w:pPr>
        <w:pStyle w:val="GOSTNormalWithout"/>
      </w:pPr>
      <w:r w:rsidRPr="008E577F">
        <w:t>Перечень полей, присутствующих в справочнике по умолчанию:</w:t>
      </w:r>
    </w:p>
    <w:p w14:paraId="618E4C27" w14:textId="77777777" w:rsidR="00563FFC" w:rsidRPr="008E577F" w:rsidRDefault="00563FFC" w:rsidP="00563FFC">
      <w:pPr>
        <w:pStyle w:val="GOSTListmark1"/>
      </w:pPr>
      <w:r w:rsidRPr="008E577F">
        <w:t>Статус;</w:t>
      </w:r>
    </w:p>
    <w:p w14:paraId="2B0C5640" w14:textId="77777777" w:rsidR="00563FFC" w:rsidRPr="008E577F" w:rsidRDefault="00563FFC" w:rsidP="00563FFC">
      <w:pPr>
        <w:pStyle w:val="GOSTListmark1"/>
      </w:pPr>
      <w:r w:rsidRPr="008E577F">
        <w:t>Дата создания записи;</w:t>
      </w:r>
    </w:p>
    <w:p w14:paraId="1355A62D" w14:textId="77777777" w:rsidR="00563FFC" w:rsidRPr="008E577F" w:rsidRDefault="00563FFC" w:rsidP="00563FFC">
      <w:pPr>
        <w:pStyle w:val="GOSTListmark1"/>
      </w:pPr>
      <w:r w:rsidRPr="008E577F">
        <w:t>Дата начала действия;</w:t>
      </w:r>
    </w:p>
    <w:p w14:paraId="57D4C66A" w14:textId="77777777" w:rsidR="00563FFC" w:rsidRPr="008E577F" w:rsidRDefault="00563FFC" w:rsidP="00563FFC">
      <w:pPr>
        <w:pStyle w:val="GOSTListmark1"/>
      </w:pPr>
      <w:r w:rsidRPr="008E577F">
        <w:t>Дата окончания действия;</w:t>
      </w:r>
    </w:p>
    <w:p w14:paraId="18CCC7F2" w14:textId="77777777" w:rsidR="00563FFC" w:rsidRPr="008E577F" w:rsidRDefault="00563FFC" w:rsidP="00563FFC">
      <w:pPr>
        <w:pStyle w:val="GOSTListmark1"/>
      </w:pPr>
      <w:r w:rsidRPr="008E577F">
        <w:t>Тип документа;</w:t>
      </w:r>
    </w:p>
    <w:p w14:paraId="031F56ED" w14:textId="77777777" w:rsidR="00563FFC" w:rsidRPr="008E577F" w:rsidRDefault="00563FFC" w:rsidP="00563FFC">
      <w:pPr>
        <w:pStyle w:val="GOSTListmark1"/>
      </w:pPr>
      <w:r w:rsidRPr="008E577F">
        <w:t>Код по Сводному реестру ПБС;</w:t>
      </w:r>
    </w:p>
    <w:p w14:paraId="64566490" w14:textId="77777777" w:rsidR="00563FFC" w:rsidRPr="008E577F" w:rsidRDefault="00563FFC" w:rsidP="00563FFC">
      <w:pPr>
        <w:pStyle w:val="GOSTListmark1"/>
      </w:pPr>
      <w:r w:rsidRPr="008E577F">
        <w:t>Наименование ПБС по Сводному реестру.</w:t>
      </w:r>
    </w:p>
    <w:p w14:paraId="615CD76F" w14:textId="77777777" w:rsidR="00563FFC" w:rsidRPr="008E577F" w:rsidRDefault="00563FFC" w:rsidP="00563FFC">
      <w:pPr>
        <w:pStyle w:val="41"/>
      </w:pPr>
      <w:bookmarkStart w:id="1724" w:name="_Toc16072672"/>
      <w:bookmarkStart w:id="1725" w:name="_Toc16502683"/>
      <w:bookmarkStart w:id="1726" w:name="_Toc109037296"/>
      <w:r w:rsidRPr="008E577F">
        <w:rPr>
          <w:rFonts w:hint="eastAsia"/>
        </w:rPr>
        <w:t>Справочник</w:t>
      </w:r>
      <w:r w:rsidRPr="008E577F">
        <w:t xml:space="preserve"> </w:t>
      </w:r>
      <w:r w:rsidRPr="008E577F">
        <w:rPr>
          <w:rFonts w:hint="eastAsia"/>
        </w:rPr>
        <w:t>«Соответствие</w:t>
      </w:r>
      <w:r w:rsidRPr="008E577F">
        <w:t xml:space="preserve"> </w:t>
      </w:r>
      <w:r w:rsidRPr="008E577F">
        <w:rPr>
          <w:rFonts w:hint="eastAsia"/>
        </w:rPr>
        <w:t>групп</w:t>
      </w:r>
      <w:r w:rsidRPr="008E577F">
        <w:t xml:space="preserve"> </w:t>
      </w:r>
      <w:r w:rsidRPr="008E577F">
        <w:rPr>
          <w:rFonts w:hint="eastAsia"/>
        </w:rPr>
        <w:t>расходов</w:t>
      </w:r>
      <w:r w:rsidRPr="008E577F">
        <w:t xml:space="preserve"> </w:t>
      </w:r>
      <w:r w:rsidRPr="008E577F">
        <w:rPr>
          <w:rFonts w:hint="eastAsia"/>
        </w:rPr>
        <w:t>и</w:t>
      </w:r>
      <w:r w:rsidRPr="008E577F">
        <w:t xml:space="preserve"> </w:t>
      </w:r>
      <w:r w:rsidRPr="008E577F">
        <w:rPr>
          <w:rFonts w:hint="eastAsia"/>
        </w:rPr>
        <w:t>допустимых</w:t>
      </w:r>
      <w:r w:rsidRPr="008E577F">
        <w:t xml:space="preserve"> </w:t>
      </w:r>
      <w:r w:rsidRPr="008E577F">
        <w:rPr>
          <w:rFonts w:hint="eastAsia"/>
        </w:rPr>
        <w:t>авансовых</w:t>
      </w:r>
      <w:r w:rsidRPr="008E577F">
        <w:t xml:space="preserve"> </w:t>
      </w:r>
      <w:r w:rsidRPr="008E577F">
        <w:rPr>
          <w:rFonts w:hint="eastAsia"/>
        </w:rPr>
        <w:t>платежей»</w:t>
      </w:r>
      <w:bookmarkEnd w:id="1724"/>
      <w:bookmarkEnd w:id="1725"/>
      <w:bookmarkEnd w:id="1726"/>
    </w:p>
    <w:p w14:paraId="7F325CE3" w14:textId="77777777" w:rsidR="00234C6F" w:rsidRDefault="00234C6F" w:rsidP="0087777B">
      <w:pPr>
        <w:pStyle w:val="GOSTListnum"/>
        <w:numPr>
          <w:ilvl w:val="0"/>
          <w:numId w:val="227"/>
        </w:numPr>
      </w:pPr>
      <w:r w:rsidRPr="007516D0">
        <w:t>На панели «Меню» выбрать ветку</w:t>
      </w:r>
      <w:r>
        <w:t>:</w:t>
      </w:r>
    </w:p>
    <w:p w14:paraId="4A226B32"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25774B63"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C93CFDB"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3AA8B9BE" w14:textId="619AAD98"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75EA7461" w14:textId="77777777" w:rsidR="00563FFC" w:rsidRPr="008E577F" w:rsidRDefault="00563FFC" w:rsidP="00563FFC">
      <w:pPr>
        <w:pStyle w:val="GOSTListnum"/>
        <w:numPr>
          <w:ilvl w:val="0"/>
          <w:numId w:val="1"/>
        </w:numPr>
      </w:pPr>
      <w:r w:rsidRPr="008E577F">
        <w:t>Выбрать справочник «Соответствие групп расходов и допустимых авансовых платежей» (рис. </w:t>
      </w:r>
      <w:r w:rsidRPr="00417EDB">
        <w:fldChar w:fldCharType="begin"/>
      </w:r>
      <w:r w:rsidRPr="008E577F">
        <w:instrText xml:space="preserve"> REF _Ref16065351 \h  \* MERGEFORMAT </w:instrText>
      </w:r>
      <w:r w:rsidRPr="00417EDB">
        <w:fldChar w:fldCharType="separate"/>
      </w:r>
      <w:r w:rsidR="009F07BF">
        <w:rPr>
          <w:noProof/>
        </w:rPr>
        <w:t>76</w:t>
      </w:r>
      <w:r w:rsidRPr="00417EDB">
        <w:fldChar w:fldCharType="end"/>
      </w:r>
      <w:r w:rsidRPr="008E577F">
        <w:t>).</w:t>
      </w:r>
    </w:p>
    <w:p w14:paraId="3E7F9C95" w14:textId="77777777" w:rsidR="00563FFC" w:rsidRPr="008E577F" w:rsidRDefault="00563FFC" w:rsidP="00563FFC">
      <w:pPr>
        <w:pStyle w:val="GOSTFigure"/>
      </w:pPr>
      <w:r w:rsidRPr="00417EDB">
        <w:rPr>
          <w:noProof/>
        </w:rPr>
        <w:lastRenderedPageBreak/>
        <w:drawing>
          <wp:inline distT="0" distB="0" distL="0" distR="0" wp14:anchorId="309C609E" wp14:editId="7A334DE9">
            <wp:extent cx="6120130" cy="2156460"/>
            <wp:effectExtent l="0" t="0" r="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6120130" cy="2156460"/>
                    </a:xfrm>
                    <a:prstGeom prst="rect">
                      <a:avLst/>
                    </a:prstGeom>
                  </pic:spPr>
                </pic:pic>
              </a:graphicData>
            </a:graphic>
          </wp:inline>
        </w:drawing>
      </w:r>
    </w:p>
    <w:p w14:paraId="40A6D6F9"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727" w:name="_Ref16065351"/>
      <w:bookmarkStart w:id="1728" w:name="_Toc16072783"/>
      <w:bookmarkStart w:id="1729" w:name="_Toc16502773"/>
      <w:bookmarkStart w:id="1730" w:name="_Toc76573787"/>
      <w:bookmarkStart w:id="1731" w:name="_Toc76578417"/>
      <w:bookmarkStart w:id="1732" w:name="_Toc76590991"/>
      <w:bookmarkStart w:id="1733" w:name="_Toc76634040"/>
      <w:bookmarkStart w:id="1734" w:name="_Toc109037532"/>
      <w:bookmarkStart w:id="1735" w:name="_Toc138201239"/>
      <w:bookmarkStart w:id="1736" w:name="_Toc220948384"/>
      <w:r w:rsidR="009F07BF">
        <w:rPr>
          <w:noProof/>
        </w:rPr>
        <w:t>76</w:t>
      </w:r>
      <w:bookmarkEnd w:id="1727"/>
      <w:r w:rsidRPr="00417EDB">
        <w:rPr>
          <w:noProof/>
        </w:rPr>
        <w:fldChar w:fldCharType="end"/>
      </w:r>
      <w:r w:rsidRPr="008E577F">
        <w:t>. Справочник «Соответствие групп расходов и допустимых авансовых платежей</w:t>
      </w:r>
      <w:bookmarkEnd w:id="1728"/>
      <w:bookmarkEnd w:id="1729"/>
      <w:r w:rsidRPr="008E577F">
        <w:t>»</w:t>
      </w:r>
      <w:bookmarkEnd w:id="1730"/>
      <w:bookmarkEnd w:id="1731"/>
      <w:bookmarkEnd w:id="1732"/>
      <w:bookmarkEnd w:id="1733"/>
      <w:bookmarkEnd w:id="1734"/>
      <w:bookmarkEnd w:id="1735"/>
      <w:bookmarkEnd w:id="1736"/>
    </w:p>
    <w:p w14:paraId="5B91D5F0" w14:textId="77777777" w:rsidR="00563FFC" w:rsidRPr="008E577F" w:rsidRDefault="00563FFC" w:rsidP="00563FFC">
      <w:pPr>
        <w:pStyle w:val="GOSTNormalWithout"/>
      </w:pPr>
      <w:r w:rsidRPr="008E577F">
        <w:t>Перечень полей, присутствующих в справочнике по умолчанию:</w:t>
      </w:r>
    </w:p>
    <w:p w14:paraId="04C93CF8" w14:textId="77777777" w:rsidR="00563FFC" w:rsidRPr="008E577F" w:rsidRDefault="00563FFC" w:rsidP="00563FFC">
      <w:pPr>
        <w:pStyle w:val="GOSTListmark1"/>
      </w:pPr>
      <w:r w:rsidRPr="008E577F">
        <w:t>Статус;</w:t>
      </w:r>
    </w:p>
    <w:p w14:paraId="3734B556" w14:textId="77777777" w:rsidR="00563FFC" w:rsidRPr="008E577F" w:rsidRDefault="00563FFC" w:rsidP="00563FFC">
      <w:pPr>
        <w:pStyle w:val="GOSTListmark1"/>
      </w:pPr>
      <w:r w:rsidRPr="008E577F">
        <w:t>Код;</w:t>
      </w:r>
    </w:p>
    <w:p w14:paraId="7C1D6367" w14:textId="77777777" w:rsidR="00563FFC" w:rsidRPr="008E577F" w:rsidRDefault="00563FFC" w:rsidP="00563FFC">
      <w:pPr>
        <w:pStyle w:val="GOSTListmark1"/>
      </w:pPr>
      <w:r w:rsidRPr="008E577F">
        <w:t>Наименование;</w:t>
      </w:r>
    </w:p>
    <w:p w14:paraId="0E7B6B58" w14:textId="77777777" w:rsidR="00563FFC" w:rsidRPr="008E577F" w:rsidRDefault="00563FFC" w:rsidP="00563FFC">
      <w:pPr>
        <w:pStyle w:val="GOSTListmark1"/>
      </w:pPr>
      <w:r w:rsidRPr="008E577F">
        <w:t>Предельный аванс ГК;</w:t>
      </w:r>
    </w:p>
    <w:p w14:paraId="2FD1CB70" w14:textId="77777777" w:rsidR="00563FFC" w:rsidRPr="008E577F" w:rsidRDefault="00563FFC" w:rsidP="00563FFC">
      <w:pPr>
        <w:pStyle w:val="GOSTListmark1"/>
      </w:pPr>
      <w:r w:rsidRPr="008E577F">
        <w:t>Предельный аванс ЛБО;</w:t>
      </w:r>
    </w:p>
    <w:p w14:paraId="1E765192" w14:textId="77777777" w:rsidR="00563FFC" w:rsidRPr="008E577F" w:rsidRDefault="00563FFC" w:rsidP="00563FFC">
      <w:pPr>
        <w:pStyle w:val="GOSTListmark1"/>
      </w:pPr>
      <w:r w:rsidRPr="008E577F">
        <w:t>Код бюджета;</w:t>
      </w:r>
    </w:p>
    <w:p w14:paraId="3C240543" w14:textId="77777777" w:rsidR="00563FFC" w:rsidRPr="008E577F" w:rsidRDefault="00563FFC" w:rsidP="00563FFC">
      <w:pPr>
        <w:pStyle w:val="GOSTListmark1"/>
      </w:pPr>
      <w:r w:rsidRPr="008E577F">
        <w:t>Наименование бюджета;</w:t>
      </w:r>
    </w:p>
    <w:p w14:paraId="4CEAB029" w14:textId="77777777" w:rsidR="00563FFC" w:rsidRPr="008E577F" w:rsidRDefault="00563FFC" w:rsidP="00563FFC">
      <w:pPr>
        <w:pStyle w:val="GOSTListmark1"/>
      </w:pPr>
      <w:r w:rsidRPr="008E577F">
        <w:t>Дата действия с;</w:t>
      </w:r>
    </w:p>
    <w:p w14:paraId="6274E00C" w14:textId="77777777" w:rsidR="00563FFC" w:rsidRPr="008E577F" w:rsidRDefault="00563FFC" w:rsidP="00563FFC">
      <w:pPr>
        <w:pStyle w:val="GOSTListmark1"/>
      </w:pPr>
      <w:r w:rsidRPr="008E577F">
        <w:t>Дата действия по;</w:t>
      </w:r>
    </w:p>
    <w:p w14:paraId="38C40D51" w14:textId="77777777" w:rsidR="00563FFC" w:rsidRPr="008E577F" w:rsidRDefault="00563FFC" w:rsidP="00563FFC">
      <w:pPr>
        <w:pStyle w:val="GOSTListmark1"/>
      </w:pPr>
      <w:r w:rsidRPr="008E577F">
        <w:t>Где введен.</w:t>
      </w:r>
    </w:p>
    <w:p w14:paraId="543FB7EA" w14:textId="7A6B1335" w:rsidR="00563FFC" w:rsidRPr="008E577F" w:rsidRDefault="00563FFC" w:rsidP="00563FFC">
      <w:pPr>
        <w:pStyle w:val="41"/>
      </w:pPr>
      <w:bookmarkStart w:id="1737" w:name="_Toc16072673"/>
      <w:bookmarkStart w:id="1738" w:name="_Toc16502684"/>
      <w:bookmarkStart w:id="1739" w:name="_Toc109037297"/>
      <w:r w:rsidRPr="008E577F">
        <w:rPr>
          <w:rFonts w:hint="eastAsia"/>
        </w:rPr>
        <w:t>Справочник</w:t>
      </w:r>
      <w:r w:rsidRPr="008E577F">
        <w:t xml:space="preserve"> </w:t>
      </w:r>
      <w:r w:rsidRPr="008E577F">
        <w:rPr>
          <w:rFonts w:hint="eastAsia"/>
        </w:rPr>
        <w:t>«</w:t>
      </w:r>
      <w:r w:rsidR="000604ED" w:rsidRPr="008E577F">
        <w:rPr>
          <w:rFonts w:hint="eastAsia"/>
        </w:rPr>
        <w:t>Настройки</w:t>
      </w:r>
      <w:r w:rsidRPr="008E577F">
        <w:rPr>
          <w:rFonts w:hint="eastAsia"/>
        </w:rPr>
        <w:t>»</w:t>
      </w:r>
      <w:bookmarkEnd w:id="1737"/>
      <w:bookmarkEnd w:id="1738"/>
      <w:bookmarkEnd w:id="1739"/>
    </w:p>
    <w:p w14:paraId="519A7ED7" w14:textId="77777777" w:rsidR="00234C6F" w:rsidRDefault="00234C6F" w:rsidP="0087777B">
      <w:pPr>
        <w:pStyle w:val="GOSTListnum"/>
        <w:numPr>
          <w:ilvl w:val="0"/>
          <w:numId w:val="228"/>
        </w:numPr>
      </w:pPr>
      <w:r w:rsidRPr="007516D0">
        <w:t>На панели «Меню» выбрать ветку</w:t>
      </w:r>
      <w:r>
        <w:t>:</w:t>
      </w:r>
    </w:p>
    <w:p w14:paraId="2F00EFEC"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52010733"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C7E20E6"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5033F5DC" w14:textId="2B643CD8"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746BCF63" w14:textId="3F7F81C4" w:rsidR="00563FFC" w:rsidRPr="008E577F" w:rsidRDefault="00563FFC" w:rsidP="00563FFC">
      <w:pPr>
        <w:pStyle w:val="GOSTListnum"/>
        <w:numPr>
          <w:ilvl w:val="0"/>
          <w:numId w:val="1"/>
        </w:numPr>
      </w:pPr>
      <w:r w:rsidRPr="008E577F">
        <w:t>Выбрать справочник «</w:t>
      </w:r>
      <w:r w:rsidR="000604ED" w:rsidRPr="008E577F">
        <w:t>Настройки</w:t>
      </w:r>
      <w:r w:rsidRPr="008E577F">
        <w:t>» (рис. </w:t>
      </w:r>
      <w:r w:rsidRPr="00417EDB">
        <w:fldChar w:fldCharType="begin"/>
      </w:r>
      <w:r w:rsidRPr="008E577F">
        <w:instrText xml:space="preserve"> REF _Ref16065352 \h  \* MERGEFORMAT </w:instrText>
      </w:r>
      <w:r w:rsidRPr="00417EDB">
        <w:fldChar w:fldCharType="separate"/>
      </w:r>
      <w:r w:rsidR="009F07BF">
        <w:rPr>
          <w:noProof/>
        </w:rPr>
        <w:t>77</w:t>
      </w:r>
      <w:r w:rsidRPr="00417EDB">
        <w:fldChar w:fldCharType="end"/>
      </w:r>
      <w:r w:rsidRPr="008E577F">
        <w:t>).</w:t>
      </w:r>
    </w:p>
    <w:p w14:paraId="66FFFA54" w14:textId="27824A59" w:rsidR="00563FFC" w:rsidRPr="008E577F" w:rsidRDefault="000604ED" w:rsidP="00563FFC">
      <w:pPr>
        <w:pStyle w:val="GOSTFigure"/>
      </w:pPr>
      <w:r w:rsidRPr="00417EDB">
        <w:rPr>
          <w:noProof/>
        </w:rPr>
        <w:lastRenderedPageBreak/>
        <w:drawing>
          <wp:inline distT="0" distB="0" distL="0" distR="0" wp14:anchorId="4C6AF7A5" wp14:editId="692407FE">
            <wp:extent cx="6120130" cy="278257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6120130" cy="2782570"/>
                    </a:xfrm>
                    <a:prstGeom prst="rect">
                      <a:avLst/>
                    </a:prstGeom>
                  </pic:spPr>
                </pic:pic>
              </a:graphicData>
            </a:graphic>
          </wp:inline>
        </w:drawing>
      </w:r>
    </w:p>
    <w:p w14:paraId="053361FA" w14:textId="19A21778"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740" w:name="_Ref16065352"/>
      <w:bookmarkStart w:id="1741" w:name="_Toc16072784"/>
      <w:bookmarkStart w:id="1742" w:name="_Toc16502774"/>
      <w:bookmarkStart w:id="1743" w:name="_Toc76573788"/>
      <w:bookmarkStart w:id="1744" w:name="_Toc76578418"/>
      <w:bookmarkStart w:id="1745" w:name="_Toc76590992"/>
      <w:bookmarkStart w:id="1746" w:name="_Toc76634041"/>
      <w:bookmarkStart w:id="1747" w:name="_Toc109037533"/>
      <w:bookmarkStart w:id="1748" w:name="_Toc138201240"/>
      <w:bookmarkStart w:id="1749" w:name="_Toc220948385"/>
      <w:r w:rsidR="009F07BF">
        <w:rPr>
          <w:noProof/>
        </w:rPr>
        <w:t>77</w:t>
      </w:r>
      <w:bookmarkEnd w:id="1740"/>
      <w:r w:rsidRPr="00417EDB">
        <w:rPr>
          <w:noProof/>
        </w:rPr>
        <w:fldChar w:fldCharType="end"/>
      </w:r>
      <w:r w:rsidRPr="008E577F">
        <w:t>. Справочник «</w:t>
      </w:r>
      <w:r w:rsidR="000604ED" w:rsidRPr="008E577F">
        <w:t>Настройки</w:t>
      </w:r>
      <w:bookmarkEnd w:id="1741"/>
      <w:bookmarkEnd w:id="1742"/>
      <w:r w:rsidRPr="008E577F">
        <w:t>»</w:t>
      </w:r>
      <w:bookmarkEnd w:id="1743"/>
      <w:bookmarkEnd w:id="1744"/>
      <w:bookmarkEnd w:id="1745"/>
      <w:bookmarkEnd w:id="1746"/>
      <w:bookmarkEnd w:id="1747"/>
      <w:bookmarkEnd w:id="1748"/>
      <w:bookmarkEnd w:id="1749"/>
    </w:p>
    <w:p w14:paraId="1F427828" w14:textId="77777777" w:rsidR="00563FFC" w:rsidRPr="008E577F" w:rsidRDefault="00563FFC" w:rsidP="00563FFC">
      <w:pPr>
        <w:pStyle w:val="GOSTNormalWithout"/>
      </w:pPr>
      <w:r w:rsidRPr="008E577F">
        <w:t>Перечень полей, присутствующих в справочнике по умолчанию:</w:t>
      </w:r>
    </w:p>
    <w:p w14:paraId="5408632F" w14:textId="77777777" w:rsidR="00563FFC" w:rsidRPr="008E577F" w:rsidRDefault="00563FFC" w:rsidP="00563FFC">
      <w:pPr>
        <w:pStyle w:val="GOSTListmark1"/>
      </w:pPr>
      <w:r w:rsidRPr="008E577F">
        <w:t>Наименование;</w:t>
      </w:r>
    </w:p>
    <w:p w14:paraId="60D1D4F1" w14:textId="77777777" w:rsidR="00563FFC" w:rsidRPr="008E577F" w:rsidRDefault="00563FFC" w:rsidP="00563FFC">
      <w:pPr>
        <w:pStyle w:val="GOSTListmark1"/>
      </w:pPr>
      <w:r w:rsidRPr="008E577F">
        <w:t>Дата действия с;</w:t>
      </w:r>
    </w:p>
    <w:p w14:paraId="6CE31DB4" w14:textId="77777777" w:rsidR="00563FFC" w:rsidRPr="008E577F" w:rsidRDefault="00563FFC" w:rsidP="00563FFC">
      <w:pPr>
        <w:pStyle w:val="GOSTListmark1"/>
      </w:pPr>
      <w:r w:rsidRPr="008E577F">
        <w:t>Дата действия по;</w:t>
      </w:r>
    </w:p>
    <w:p w14:paraId="5FF781C4" w14:textId="77777777" w:rsidR="00563FFC" w:rsidRPr="008E577F" w:rsidRDefault="00563FFC" w:rsidP="00563FFC">
      <w:pPr>
        <w:pStyle w:val="GOSTListmark1"/>
      </w:pPr>
      <w:r w:rsidRPr="008E577F">
        <w:t>Статус.</w:t>
      </w:r>
    </w:p>
    <w:p w14:paraId="353A3450" w14:textId="77777777" w:rsidR="00563FFC" w:rsidRPr="008E577F" w:rsidRDefault="00563FFC" w:rsidP="00563FFC">
      <w:pPr>
        <w:pStyle w:val="41"/>
      </w:pPr>
      <w:r w:rsidRPr="008E577F">
        <w:rPr>
          <w:rFonts w:hint="eastAsia"/>
        </w:rPr>
        <w:t>Справочник</w:t>
      </w:r>
      <w:r w:rsidRPr="008E577F">
        <w:t xml:space="preserve"> </w:t>
      </w:r>
      <w:r w:rsidRPr="008E577F">
        <w:rPr>
          <w:rFonts w:hint="eastAsia"/>
        </w:rPr>
        <w:t>«Перечень</w:t>
      </w:r>
      <w:r w:rsidRPr="008E577F">
        <w:t xml:space="preserve"> </w:t>
      </w:r>
      <w:r w:rsidRPr="008E577F">
        <w:rPr>
          <w:rFonts w:hint="eastAsia"/>
        </w:rPr>
        <w:t>НПА»</w:t>
      </w:r>
    </w:p>
    <w:p w14:paraId="30EB16D3" w14:textId="77777777" w:rsidR="00234C6F" w:rsidRDefault="00234C6F" w:rsidP="0087777B">
      <w:pPr>
        <w:pStyle w:val="GOSTListnum"/>
        <w:numPr>
          <w:ilvl w:val="0"/>
          <w:numId w:val="229"/>
        </w:numPr>
      </w:pPr>
      <w:r w:rsidRPr="007516D0">
        <w:t>На панели «Меню» выбрать ветку</w:t>
      </w:r>
      <w:r>
        <w:t>:</w:t>
      </w:r>
    </w:p>
    <w:p w14:paraId="45D763E9"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7320B184"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84706EB"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330A1657" w14:textId="022F11EB"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2507D3BC" w14:textId="15F8DC4D" w:rsidR="00563FFC" w:rsidRPr="008E577F" w:rsidRDefault="00563FFC" w:rsidP="00563FFC">
      <w:pPr>
        <w:pStyle w:val="GOSTListnum"/>
        <w:numPr>
          <w:ilvl w:val="0"/>
          <w:numId w:val="1"/>
        </w:numPr>
      </w:pPr>
      <w:r w:rsidRPr="008E577F">
        <w:t>Выбрать справочник «Перечень НПА» (рис. </w:t>
      </w:r>
      <w:r w:rsidRPr="00417EDB">
        <w:fldChar w:fldCharType="begin"/>
      </w:r>
      <w:r w:rsidRPr="008E577F">
        <w:instrText xml:space="preserve"> REF _Ref116391074 \h </w:instrText>
      </w:r>
      <w:r w:rsidR="008E577F">
        <w:instrText xml:space="preserve"> \* MERGEFORMAT </w:instrText>
      </w:r>
      <w:r w:rsidRPr="00417EDB">
        <w:fldChar w:fldCharType="separate"/>
      </w:r>
      <w:r w:rsidR="009F07BF">
        <w:rPr>
          <w:noProof/>
        </w:rPr>
        <w:t>78</w:t>
      </w:r>
      <w:r w:rsidRPr="00417EDB">
        <w:fldChar w:fldCharType="end"/>
      </w:r>
      <w:r w:rsidRPr="008E577F">
        <w:t>).</w:t>
      </w:r>
    </w:p>
    <w:p w14:paraId="38529BC1" w14:textId="77777777" w:rsidR="00563FFC" w:rsidRPr="008E577F" w:rsidRDefault="00563FFC" w:rsidP="00563FFC">
      <w:pPr>
        <w:pStyle w:val="GOSTFigure"/>
      </w:pPr>
      <w:r w:rsidRPr="00417EDB">
        <w:rPr>
          <w:noProof/>
        </w:rPr>
        <w:drawing>
          <wp:inline distT="0" distB="0" distL="0" distR="0" wp14:anchorId="7A5B0341" wp14:editId="1098C7C8">
            <wp:extent cx="6120130" cy="2016125"/>
            <wp:effectExtent l="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6120130" cy="2016125"/>
                    </a:xfrm>
                    <a:prstGeom prst="rect">
                      <a:avLst/>
                    </a:prstGeom>
                  </pic:spPr>
                </pic:pic>
              </a:graphicData>
            </a:graphic>
          </wp:inline>
        </w:drawing>
      </w:r>
    </w:p>
    <w:p w14:paraId="542E0764"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750" w:name="_Ref116391074"/>
      <w:bookmarkStart w:id="1751" w:name="_Toc138201241"/>
      <w:bookmarkStart w:id="1752" w:name="_Toc220948386"/>
      <w:r w:rsidR="009F07BF">
        <w:rPr>
          <w:noProof/>
        </w:rPr>
        <w:t>78</w:t>
      </w:r>
      <w:bookmarkEnd w:id="1750"/>
      <w:r w:rsidRPr="00417EDB">
        <w:rPr>
          <w:noProof/>
        </w:rPr>
        <w:fldChar w:fldCharType="end"/>
      </w:r>
      <w:r w:rsidRPr="008E577F">
        <w:t>. Справочник «Перечень НПА»</w:t>
      </w:r>
      <w:bookmarkEnd w:id="1751"/>
      <w:bookmarkEnd w:id="1752"/>
    </w:p>
    <w:p w14:paraId="04DE5DB9" w14:textId="77777777" w:rsidR="00563FFC" w:rsidRPr="008E577F" w:rsidRDefault="00563FFC" w:rsidP="00563FFC">
      <w:pPr>
        <w:pStyle w:val="GOSTNormalWithout"/>
      </w:pPr>
      <w:r w:rsidRPr="008E577F">
        <w:t>Перечень полей, присутствующих в справочнике по умолчанию:</w:t>
      </w:r>
    </w:p>
    <w:p w14:paraId="61BE463D" w14:textId="77777777" w:rsidR="00563FFC" w:rsidRPr="008E577F" w:rsidRDefault="00563FFC" w:rsidP="00563FFC">
      <w:pPr>
        <w:pStyle w:val="GOSTListmark1"/>
      </w:pPr>
      <w:r w:rsidRPr="008E577F">
        <w:t>Код нормат. акта;</w:t>
      </w:r>
    </w:p>
    <w:p w14:paraId="5B998FAA" w14:textId="77777777" w:rsidR="00563FFC" w:rsidRPr="008E577F" w:rsidRDefault="00563FFC" w:rsidP="00563FFC">
      <w:pPr>
        <w:pStyle w:val="GOSTListmark1"/>
      </w:pPr>
      <w:r w:rsidRPr="008E577F">
        <w:lastRenderedPageBreak/>
        <w:t>Номер ФЗ;</w:t>
      </w:r>
    </w:p>
    <w:p w14:paraId="2D29501D" w14:textId="77777777" w:rsidR="00563FFC" w:rsidRPr="008E577F" w:rsidRDefault="00563FFC" w:rsidP="00563FFC">
      <w:pPr>
        <w:pStyle w:val="GOSTListmark1"/>
      </w:pPr>
      <w:r w:rsidRPr="008E577F">
        <w:t>Дата ФЗ;</w:t>
      </w:r>
    </w:p>
    <w:p w14:paraId="24F33CD5" w14:textId="77777777" w:rsidR="00563FFC" w:rsidRPr="008E577F" w:rsidRDefault="00563FFC" w:rsidP="00563FFC">
      <w:pPr>
        <w:pStyle w:val="GOSTListmark1"/>
      </w:pPr>
      <w:r w:rsidRPr="008E577F">
        <w:t>Наименование ФЗ;</w:t>
      </w:r>
    </w:p>
    <w:p w14:paraId="2271781E" w14:textId="77777777" w:rsidR="00563FFC" w:rsidRPr="008E577F" w:rsidRDefault="00563FFC" w:rsidP="00563FFC">
      <w:pPr>
        <w:pStyle w:val="GOSTListmark1"/>
      </w:pPr>
      <w:r w:rsidRPr="008E577F">
        <w:t>Вид денежных средств;</w:t>
      </w:r>
    </w:p>
    <w:p w14:paraId="7619EE56" w14:textId="77777777" w:rsidR="00563FFC" w:rsidRPr="008E577F" w:rsidRDefault="00563FFC" w:rsidP="00563FFC">
      <w:pPr>
        <w:pStyle w:val="GOSTListmark1"/>
      </w:pPr>
      <w:r w:rsidRPr="008E577F">
        <w:t>Укрупненный код;</w:t>
      </w:r>
    </w:p>
    <w:p w14:paraId="5BD95878" w14:textId="77777777" w:rsidR="00563FFC" w:rsidRPr="008E577F" w:rsidRDefault="00563FFC" w:rsidP="00563FFC">
      <w:pPr>
        <w:pStyle w:val="GOSTListmark1"/>
      </w:pPr>
      <w:r w:rsidRPr="008E577F">
        <w:t>Код исполн. производства;</w:t>
      </w:r>
    </w:p>
    <w:p w14:paraId="3C23DDEB" w14:textId="77777777" w:rsidR="00563FFC" w:rsidRPr="008E577F" w:rsidRDefault="00563FFC" w:rsidP="00563FFC">
      <w:pPr>
        <w:pStyle w:val="GOSTListmark1"/>
      </w:pPr>
      <w:r w:rsidRPr="008E577F">
        <w:t>Период действия с;</w:t>
      </w:r>
    </w:p>
    <w:p w14:paraId="4705508B" w14:textId="77777777" w:rsidR="00563FFC" w:rsidRPr="008E577F" w:rsidRDefault="00563FFC" w:rsidP="00563FFC">
      <w:pPr>
        <w:pStyle w:val="GOSTListmark1"/>
      </w:pPr>
      <w:r w:rsidRPr="008E577F">
        <w:t>Период действия по;</w:t>
      </w:r>
    </w:p>
    <w:p w14:paraId="31EFCBF9" w14:textId="77777777" w:rsidR="00563FFC" w:rsidRPr="008E577F" w:rsidRDefault="00563FFC" w:rsidP="00563FFC">
      <w:pPr>
        <w:pStyle w:val="GOSTListmark1"/>
      </w:pPr>
      <w:r w:rsidRPr="008E577F">
        <w:t>Статус.</w:t>
      </w:r>
    </w:p>
    <w:p w14:paraId="5770E360" w14:textId="77777777" w:rsidR="00563FFC" w:rsidRPr="008E577F" w:rsidRDefault="00563FFC" w:rsidP="00563FFC">
      <w:pPr>
        <w:pStyle w:val="41"/>
      </w:pPr>
      <w:bookmarkStart w:id="1753" w:name="_Toc15910376"/>
      <w:bookmarkStart w:id="1754" w:name="_Toc109037298"/>
      <w:r w:rsidRPr="008E577F">
        <w:rPr>
          <w:rFonts w:hint="eastAsia"/>
        </w:rPr>
        <w:t>Справочник</w:t>
      </w:r>
      <w:r w:rsidRPr="008E577F">
        <w:t xml:space="preserve"> </w:t>
      </w:r>
      <w:r w:rsidRPr="008E577F">
        <w:rPr>
          <w:rFonts w:hint="eastAsia"/>
        </w:rPr>
        <w:t>«Соответствие</w:t>
      </w:r>
      <w:r w:rsidRPr="008E577F">
        <w:t xml:space="preserve"> </w:t>
      </w:r>
      <w:r w:rsidRPr="008E577F">
        <w:rPr>
          <w:rFonts w:hint="eastAsia"/>
        </w:rPr>
        <w:t>типов</w:t>
      </w:r>
      <w:r w:rsidRPr="008E577F">
        <w:t xml:space="preserve"> </w:t>
      </w:r>
      <w:r w:rsidRPr="008E577F">
        <w:rPr>
          <w:rFonts w:hint="eastAsia"/>
        </w:rPr>
        <w:t>БС</w:t>
      </w:r>
      <w:r w:rsidRPr="008E577F">
        <w:t xml:space="preserve"> </w:t>
      </w:r>
      <w:r w:rsidRPr="008E577F">
        <w:rPr>
          <w:rFonts w:hint="eastAsia"/>
        </w:rPr>
        <w:t>и</w:t>
      </w:r>
      <w:r w:rsidRPr="008E577F">
        <w:t xml:space="preserve"> </w:t>
      </w:r>
      <w:r w:rsidRPr="008E577F">
        <w:rPr>
          <w:rFonts w:hint="eastAsia"/>
        </w:rPr>
        <w:t>ЛС»</w:t>
      </w:r>
      <w:bookmarkEnd w:id="1753"/>
      <w:bookmarkEnd w:id="1754"/>
    </w:p>
    <w:p w14:paraId="431437AF" w14:textId="77777777" w:rsidR="00234C6F" w:rsidRDefault="00234C6F" w:rsidP="0087777B">
      <w:pPr>
        <w:pStyle w:val="GOSTListnum"/>
        <w:numPr>
          <w:ilvl w:val="0"/>
          <w:numId w:val="230"/>
        </w:numPr>
      </w:pPr>
      <w:r w:rsidRPr="007516D0">
        <w:t>На панели «Меню» выбрать ветку</w:t>
      </w:r>
      <w:r>
        <w:t>:</w:t>
      </w:r>
    </w:p>
    <w:p w14:paraId="79A91BBF"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679A7328"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B40C0A4"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5DB2282F" w14:textId="3AB95533"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16BC6A12" w14:textId="30BFD44A" w:rsidR="00563FFC" w:rsidRPr="008E577F" w:rsidRDefault="00563FFC" w:rsidP="00563FFC">
      <w:pPr>
        <w:pStyle w:val="GOSTListnum"/>
        <w:numPr>
          <w:ilvl w:val="0"/>
          <w:numId w:val="1"/>
        </w:numPr>
      </w:pPr>
      <w:r w:rsidRPr="008E577F">
        <w:t>Выбрать справочник «Соответствие типов БС</w:t>
      </w:r>
      <w:r w:rsidR="00E54A03" w:rsidRPr="00417EDB">
        <w:rPr>
          <w:vertAlign w:val="superscript"/>
        </w:rPr>
        <w:fldChar w:fldCharType="begin"/>
      </w:r>
      <w:r w:rsidR="00E54A03" w:rsidRPr="008E577F">
        <w:rPr>
          <w:vertAlign w:val="superscript"/>
        </w:rPr>
        <w:instrText xml:space="preserve"> NOTEREF _Ref192588160 \h  \* MERGEFORMAT </w:instrText>
      </w:r>
      <w:r w:rsidR="00E54A03" w:rsidRPr="00417EDB">
        <w:rPr>
          <w:vertAlign w:val="superscript"/>
        </w:rPr>
      </w:r>
      <w:r w:rsidR="00E54A03" w:rsidRPr="00417EDB">
        <w:rPr>
          <w:vertAlign w:val="superscript"/>
        </w:rPr>
        <w:fldChar w:fldCharType="separate"/>
      </w:r>
      <w:r w:rsidR="009F07BF">
        <w:rPr>
          <w:vertAlign w:val="superscript"/>
        </w:rPr>
        <w:t>5</w:t>
      </w:r>
      <w:r w:rsidR="00E54A03" w:rsidRPr="00417EDB">
        <w:rPr>
          <w:vertAlign w:val="superscript"/>
        </w:rPr>
        <w:fldChar w:fldCharType="end"/>
      </w:r>
      <w:r w:rsidRPr="008E577F">
        <w:t xml:space="preserve"> и ЛС» (рис. </w:t>
      </w:r>
      <w:r w:rsidRPr="00417EDB">
        <w:fldChar w:fldCharType="begin"/>
      </w:r>
      <w:r w:rsidRPr="008E577F">
        <w:instrText xml:space="preserve"> REF _Ref15561889 \h  \* MERGEFORMAT </w:instrText>
      </w:r>
      <w:r w:rsidRPr="00417EDB">
        <w:fldChar w:fldCharType="separate"/>
      </w:r>
      <w:r w:rsidR="009F07BF">
        <w:rPr>
          <w:noProof/>
        </w:rPr>
        <w:t>79</w:t>
      </w:r>
      <w:r w:rsidRPr="00417EDB">
        <w:fldChar w:fldCharType="end"/>
      </w:r>
      <w:r w:rsidRPr="008E577F">
        <w:t>).</w:t>
      </w:r>
    </w:p>
    <w:p w14:paraId="553DE398" w14:textId="77777777" w:rsidR="00563FFC" w:rsidRPr="008E577F" w:rsidRDefault="00563FFC" w:rsidP="00563FFC">
      <w:pPr>
        <w:pStyle w:val="GOSTFigure"/>
      </w:pPr>
      <w:r w:rsidRPr="00417EDB">
        <w:rPr>
          <w:noProof/>
        </w:rPr>
        <w:drawing>
          <wp:inline distT="0" distB="0" distL="0" distR="0" wp14:anchorId="5034FE2D" wp14:editId="1C07D8DF">
            <wp:extent cx="6120130" cy="1406525"/>
            <wp:effectExtent l="0" t="0" r="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6120130" cy="1406525"/>
                    </a:xfrm>
                    <a:prstGeom prst="rect">
                      <a:avLst/>
                    </a:prstGeom>
                  </pic:spPr>
                </pic:pic>
              </a:graphicData>
            </a:graphic>
          </wp:inline>
        </w:drawing>
      </w:r>
    </w:p>
    <w:p w14:paraId="42511AC1" w14:textId="129F0EC1"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755" w:name="_Ref15561889"/>
      <w:bookmarkStart w:id="1756" w:name="_Toc15910606"/>
      <w:bookmarkStart w:id="1757" w:name="_Toc76573789"/>
      <w:bookmarkStart w:id="1758" w:name="_Toc76578419"/>
      <w:bookmarkStart w:id="1759" w:name="_Toc76590993"/>
      <w:bookmarkStart w:id="1760" w:name="_Toc76634042"/>
      <w:bookmarkStart w:id="1761" w:name="_Toc109037534"/>
      <w:bookmarkStart w:id="1762" w:name="_Toc138201242"/>
      <w:bookmarkStart w:id="1763" w:name="_Toc220948387"/>
      <w:r w:rsidR="009F07BF">
        <w:rPr>
          <w:noProof/>
        </w:rPr>
        <w:t>79</w:t>
      </w:r>
      <w:bookmarkEnd w:id="1755"/>
      <w:r w:rsidRPr="00417EDB">
        <w:rPr>
          <w:noProof/>
        </w:rPr>
        <w:fldChar w:fldCharType="end"/>
      </w:r>
      <w:r w:rsidRPr="008E577F">
        <w:t>. Справочник «Соответствие типов БС</w:t>
      </w:r>
      <w:r w:rsidR="00E54A03" w:rsidRPr="00417EDB">
        <w:rPr>
          <w:vertAlign w:val="superscript"/>
        </w:rPr>
        <w:fldChar w:fldCharType="begin"/>
      </w:r>
      <w:r w:rsidR="00E54A03" w:rsidRPr="008E577F">
        <w:rPr>
          <w:vertAlign w:val="superscript"/>
        </w:rPr>
        <w:instrText xml:space="preserve"> NOTEREF _Ref192588160 \h  \* MERGEFORMAT </w:instrText>
      </w:r>
      <w:r w:rsidR="00E54A03" w:rsidRPr="00417EDB">
        <w:rPr>
          <w:vertAlign w:val="superscript"/>
        </w:rPr>
      </w:r>
      <w:r w:rsidR="00E54A03" w:rsidRPr="00417EDB">
        <w:rPr>
          <w:vertAlign w:val="superscript"/>
        </w:rPr>
        <w:fldChar w:fldCharType="separate"/>
      </w:r>
      <w:r w:rsidR="009F07BF">
        <w:rPr>
          <w:vertAlign w:val="superscript"/>
        </w:rPr>
        <w:t>5</w:t>
      </w:r>
      <w:r w:rsidR="00E54A03" w:rsidRPr="00417EDB">
        <w:rPr>
          <w:vertAlign w:val="superscript"/>
        </w:rPr>
        <w:fldChar w:fldCharType="end"/>
      </w:r>
      <w:r w:rsidRPr="008E577F">
        <w:t xml:space="preserve"> и ЛС</w:t>
      </w:r>
      <w:bookmarkEnd w:id="1756"/>
      <w:r w:rsidRPr="008E577F">
        <w:t>»</w:t>
      </w:r>
      <w:bookmarkEnd w:id="1757"/>
      <w:bookmarkEnd w:id="1758"/>
      <w:bookmarkEnd w:id="1759"/>
      <w:bookmarkEnd w:id="1760"/>
      <w:bookmarkEnd w:id="1761"/>
      <w:bookmarkEnd w:id="1762"/>
      <w:bookmarkEnd w:id="1763"/>
    </w:p>
    <w:p w14:paraId="3C7C4477" w14:textId="77777777" w:rsidR="00563FFC" w:rsidRPr="008E577F" w:rsidRDefault="00563FFC" w:rsidP="00563FFC">
      <w:pPr>
        <w:pStyle w:val="GOSTNormalWithout"/>
      </w:pPr>
      <w:r w:rsidRPr="008E577F">
        <w:t>Перечень полей, присутствующих в справочнике по умолчанию:</w:t>
      </w:r>
    </w:p>
    <w:p w14:paraId="065B67B8" w14:textId="77777777" w:rsidR="00563FFC" w:rsidRPr="008E577F" w:rsidRDefault="00563FFC" w:rsidP="00563FFC">
      <w:pPr>
        <w:pStyle w:val="GOSTListmark1"/>
      </w:pPr>
      <w:r w:rsidRPr="008E577F">
        <w:t>Код типа банковского счета;</w:t>
      </w:r>
    </w:p>
    <w:p w14:paraId="7BA6B330" w14:textId="77777777" w:rsidR="00563FFC" w:rsidRPr="008E577F" w:rsidRDefault="00563FFC" w:rsidP="00563FFC">
      <w:pPr>
        <w:pStyle w:val="GOSTListmark1"/>
      </w:pPr>
      <w:r w:rsidRPr="008E577F">
        <w:t>Код типа лицевого счета;</w:t>
      </w:r>
    </w:p>
    <w:p w14:paraId="4535453A" w14:textId="77777777" w:rsidR="00563FFC" w:rsidRPr="008E577F" w:rsidRDefault="00563FFC" w:rsidP="00563FFC">
      <w:pPr>
        <w:pStyle w:val="GOSTListmark1"/>
      </w:pPr>
      <w:r w:rsidRPr="008E577F">
        <w:t>Признак сравнения кода бюджета;</w:t>
      </w:r>
    </w:p>
    <w:p w14:paraId="27ADA79A" w14:textId="77777777" w:rsidR="00563FFC" w:rsidRPr="008E577F" w:rsidRDefault="00563FFC" w:rsidP="00563FFC">
      <w:pPr>
        <w:pStyle w:val="GOSTListmark1"/>
      </w:pPr>
      <w:r w:rsidRPr="008E577F">
        <w:t>Тип операции сравнения кода бюджета;</w:t>
      </w:r>
    </w:p>
    <w:p w14:paraId="4C037724" w14:textId="77777777" w:rsidR="00563FFC" w:rsidRPr="008E577F" w:rsidRDefault="00563FFC" w:rsidP="00563FFC">
      <w:pPr>
        <w:pStyle w:val="GOSTListmark1"/>
      </w:pPr>
      <w:r w:rsidRPr="008E577F">
        <w:t>Код бюджета (строка);</w:t>
      </w:r>
    </w:p>
    <w:p w14:paraId="3BFE82C2" w14:textId="77777777" w:rsidR="00563FFC" w:rsidRPr="008E577F" w:rsidRDefault="00563FFC" w:rsidP="00563FFC">
      <w:pPr>
        <w:pStyle w:val="GOSTListmark1"/>
      </w:pPr>
      <w:r w:rsidRPr="008E577F">
        <w:t>Признак сравнения кода ТОФК;</w:t>
      </w:r>
    </w:p>
    <w:p w14:paraId="2DEB2EC9" w14:textId="77777777" w:rsidR="00563FFC" w:rsidRPr="008E577F" w:rsidRDefault="00563FFC" w:rsidP="00563FFC">
      <w:pPr>
        <w:pStyle w:val="GOSTListmark1"/>
      </w:pPr>
      <w:r w:rsidRPr="008E577F">
        <w:t>Тип операции сравнения кода ТОФК;</w:t>
      </w:r>
    </w:p>
    <w:p w14:paraId="326E947C" w14:textId="77777777" w:rsidR="00563FFC" w:rsidRPr="008E577F" w:rsidRDefault="00563FFC" w:rsidP="00563FFC">
      <w:pPr>
        <w:pStyle w:val="GOSTListmark1"/>
      </w:pPr>
      <w:r w:rsidRPr="008E577F">
        <w:t>Код ТОФК (строка);</w:t>
      </w:r>
    </w:p>
    <w:p w14:paraId="57432D1E" w14:textId="77777777" w:rsidR="00563FFC" w:rsidRPr="008E577F" w:rsidRDefault="00563FFC" w:rsidP="00563FFC">
      <w:pPr>
        <w:pStyle w:val="GOSTListmark1"/>
      </w:pPr>
      <w:r w:rsidRPr="008E577F">
        <w:t>Дата начала действия записи;</w:t>
      </w:r>
    </w:p>
    <w:p w14:paraId="4726AA18" w14:textId="77777777" w:rsidR="00563FFC" w:rsidRPr="008E577F" w:rsidRDefault="00563FFC" w:rsidP="00563FFC">
      <w:pPr>
        <w:pStyle w:val="GOSTListmark1"/>
      </w:pPr>
      <w:r w:rsidRPr="008E577F">
        <w:t>Дата последнего изменения записи;</w:t>
      </w:r>
    </w:p>
    <w:p w14:paraId="31583E86" w14:textId="77777777" w:rsidR="00563FFC" w:rsidRPr="008E577F" w:rsidRDefault="00563FFC" w:rsidP="00563FFC">
      <w:pPr>
        <w:pStyle w:val="GOSTListmark1"/>
      </w:pPr>
      <w:r w:rsidRPr="008E577F">
        <w:t>Дата окончания действия записи;</w:t>
      </w:r>
    </w:p>
    <w:p w14:paraId="2163726C" w14:textId="77777777" w:rsidR="00563FFC" w:rsidRPr="008E577F" w:rsidRDefault="00563FFC" w:rsidP="00563FFC">
      <w:pPr>
        <w:pStyle w:val="GOSTListmark1"/>
      </w:pPr>
      <w:r w:rsidRPr="008E577F">
        <w:t>Статус;</w:t>
      </w:r>
    </w:p>
    <w:p w14:paraId="7F29679B" w14:textId="77777777" w:rsidR="00563FFC" w:rsidRPr="008E577F" w:rsidRDefault="00563FFC" w:rsidP="00563FFC">
      <w:pPr>
        <w:pStyle w:val="GOSTListmark1"/>
      </w:pPr>
      <w:r w:rsidRPr="008E577F">
        <w:t>ГУИД заявки на создание;</w:t>
      </w:r>
    </w:p>
    <w:p w14:paraId="7278A55C" w14:textId="77777777" w:rsidR="00563FFC" w:rsidRPr="008E577F" w:rsidRDefault="00563FFC" w:rsidP="00563FFC">
      <w:pPr>
        <w:pStyle w:val="GOSTListmark1"/>
      </w:pPr>
      <w:r w:rsidRPr="008E577F">
        <w:t>ГУИД заявки на изменение;</w:t>
      </w:r>
    </w:p>
    <w:p w14:paraId="196CA499" w14:textId="77777777" w:rsidR="00563FFC" w:rsidRPr="008E577F" w:rsidRDefault="00563FFC" w:rsidP="00563FFC">
      <w:pPr>
        <w:pStyle w:val="GOSTListmark1"/>
      </w:pPr>
      <w:r w:rsidRPr="008E577F">
        <w:t>Признак ПИМ.</w:t>
      </w:r>
    </w:p>
    <w:p w14:paraId="77F343E4" w14:textId="77777777" w:rsidR="00563FFC" w:rsidRPr="008E577F" w:rsidRDefault="00563FFC" w:rsidP="00563FFC">
      <w:pPr>
        <w:pStyle w:val="41"/>
      </w:pPr>
      <w:bookmarkStart w:id="1764" w:name="_Toc15910377"/>
      <w:bookmarkStart w:id="1765" w:name="_Toc109037299"/>
      <w:r w:rsidRPr="008E577F">
        <w:rPr>
          <w:rFonts w:hint="eastAsia"/>
        </w:rPr>
        <w:t>Справочник</w:t>
      </w:r>
      <w:r w:rsidRPr="008E577F">
        <w:t xml:space="preserve"> </w:t>
      </w:r>
      <w:r w:rsidRPr="008E577F">
        <w:rPr>
          <w:rFonts w:hint="eastAsia"/>
        </w:rPr>
        <w:t>«Банковские</w:t>
      </w:r>
      <w:r w:rsidRPr="008E577F">
        <w:t xml:space="preserve"> </w:t>
      </w:r>
      <w:r w:rsidRPr="008E577F">
        <w:rPr>
          <w:rFonts w:hint="eastAsia"/>
        </w:rPr>
        <w:t>счета</w:t>
      </w:r>
      <w:r w:rsidRPr="008E577F">
        <w:t xml:space="preserve"> </w:t>
      </w:r>
      <w:r w:rsidRPr="008E577F">
        <w:rPr>
          <w:rFonts w:hint="eastAsia"/>
        </w:rPr>
        <w:t>ФК»</w:t>
      </w:r>
      <w:bookmarkEnd w:id="1764"/>
      <w:bookmarkEnd w:id="1765"/>
    </w:p>
    <w:p w14:paraId="26A07E40" w14:textId="77777777" w:rsidR="00234C6F" w:rsidRDefault="00234C6F" w:rsidP="0087777B">
      <w:pPr>
        <w:pStyle w:val="GOSTListnum"/>
        <w:numPr>
          <w:ilvl w:val="0"/>
          <w:numId w:val="231"/>
        </w:numPr>
      </w:pPr>
      <w:r w:rsidRPr="007516D0">
        <w:t>На панели «Меню» выбрать ветку</w:t>
      </w:r>
      <w:r>
        <w:t>:</w:t>
      </w:r>
    </w:p>
    <w:p w14:paraId="76181CB6" w14:textId="77777777" w:rsidR="00234C6F" w:rsidRPr="009178EC" w:rsidRDefault="00234C6F" w:rsidP="00234C6F">
      <w:pPr>
        <w:pStyle w:val="GOSTListmark2"/>
        <w:rPr>
          <w:highlight w:val="yellow"/>
        </w:rPr>
      </w:pPr>
      <w:r w:rsidRPr="009178EC">
        <w:rPr>
          <w:highlight w:val="yellow"/>
        </w:rPr>
        <w:lastRenderedPageBreak/>
        <w:t>«Управление расходами: СВР – Все сервисы»;</w:t>
      </w:r>
    </w:p>
    <w:p w14:paraId="16126C8E"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BDB2F91"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3D9C2F01" w14:textId="57E13B2C"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2BC4050B" w14:textId="77777777" w:rsidR="00563FFC" w:rsidRPr="008E577F" w:rsidRDefault="00563FFC" w:rsidP="00563FFC">
      <w:pPr>
        <w:pStyle w:val="GOSTListnum"/>
        <w:numPr>
          <w:ilvl w:val="0"/>
          <w:numId w:val="1"/>
        </w:numPr>
      </w:pPr>
      <w:r w:rsidRPr="008E577F">
        <w:t>Выбрать справочник «Банковские счета ФК» (рис. </w:t>
      </w:r>
      <w:r w:rsidRPr="00417EDB">
        <w:fldChar w:fldCharType="begin"/>
      </w:r>
      <w:r w:rsidRPr="008E577F">
        <w:instrText xml:space="preserve"> REF _Ref15561911 \h  \* MERGEFORMAT </w:instrText>
      </w:r>
      <w:r w:rsidRPr="00417EDB">
        <w:fldChar w:fldCharType="separate"/>
      </w:r>
      <w:r w:rsidR="009F07BF">
        <w:rPr>
          <w:noProof/>
        </w:rPr>
        <w:t>80</w:t>
      </w:r>
      <w:r w:rsidRPr="00417EDB">
        <w:fldChar w:fldCharType="end"/>
      </w:r>
      <w:r w:rsidRPr="008E577F">
        <w:t>).</w:t>
      </w:r>
    </w:p>
    <w:p w14:paraId="1A023C02" w14:textId="77777777" w:rsidR="00563FFC" w:rsidRPr="008E577F" w:rsidRDefault="00563FFC" w:rsidP="00563FFC">
      <w:pPr>
        <w:pStyle w:val="GOSTFigure"/>
      </w:pPr>
      <w:r w:rsidRPr="00417EDB">
        <w:rPr>
          <w:noProof/>
        </w:rPr>
        <w:drawing>
          <wp:inline distT="0" distB="0" distL="0" distR="0" wp14:anchorId="7417924A" wp14:editId="47541253">
            <wp:extent cx="6120130" cy="1007110"/>
            <wp:effectExtent l="0" t="0" r="0" b="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6120130" cy="1007110"/>
                    </a:xfrm>
                    <a:prstGeom prst="rect">
                      <a:avLst/>
                    </a:prstGeom>
                  </pic:spPr>
                </pic:pic>
              </a:graphicData>
            </a:graphic>
          </wp:inline>
        </w:drawing>
      </w:r>
    </w:p>
    <w:p w14:paraId="62C4D75D"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766" w:name="_Ref15561911"/>
      <w:bookmarkStart w:id="1767" w:name="_Toc15910607"/>
      <w:bookmarkStart w:id="1768" w:name="_Toc76573790"/>
      <w:bookmarkStart w:id="1769" w:name="_Toc76578420"/>
      <w:bookmarkStart w:id="1770" w:name="_Toc76590994"/>
      <w:bookmarkStart w:id="1771" w:name="_Toc76634043"/>
      <w:bookmarkStart w:id="1772" w:name="_Toc109037535"/>
      <w:bookmarkStart w:id="1773" w:name="_Toc138201243"/>
      <w:bookmarkStart w:id="1774" w:name="_Toc220948388"/>
      <w:r w:rsidR="009F07BF">
        <w:rPr>
          <w:noProof/>
        </w:rPr>
        <w:t>80</w:t>
      </w:r>
      <w:bookmarkEnd w:id="1766"/>
      <w:r w:rsidRPr="00417EDB">
        <w:rPr>
          <w:noProof/>
        </w:rPr>
        <w:fldChar w:fldCharType="end"/>
      </w:r>
      <w:r w:rsidRPr="008E577F">
        <w:t>. Справочник «Банковские счета ФК</w:t>
      </w:r>
      <w:bookmarkEnd w:id="1767"/>
      <w:r w:rsidRPr="008E577F">
        <w:t>»</w:t>
      </w:r>
      <w:bookmarkEnd w:id="1768"/>
      <w:bookmarkEnd w:id="1769"/>
      <w:bookmarkEnd w:id="1770"/>
      <w:bookmarkEnd w:id="1771"/>
      <w:bookmarkEnd w:id="1772"/>
      <w:bookmarkEnd w:id="1773"/>
      <w:bookmarkEnd w:id="1774"/>
    </w:p>
    <w:p w14:paraId="3487054B" w14:textId="77777777" w:rsidR="00563FFC" w:rsidRPr="008E577F" w:rsidRDefault="00563FFC" w:rsidP="00563FFC">
      <w:pPr>
        <w:pStyle w:val="GOSTNormalWithout"/>
      </w:pPr>
      <w:r w:rsidRPr="008E577F">
        <w:t>Перечень полей, присутствующих в справочнике по умолчанию:</w:t>
      </w:r>
    </w:p>
    <w:p w14:paraId="3AE2E769" w14:textId="77777777" w:rsidR="00563FFC" w:rsidRPr="008E577F" w:rsidRDefault="00563FFC" w:rsidP="00563FFC">
      <w:pPr>
        <w:pStyle w:val="GOSTListmark1"/>
      </w:pPr>
      <w:r w:rsidRPr="008E577F">
        <w:t>Дата открытия счета;</w:t>
      </w:r>
    </w:p>
    <w:p w14:paraId="2DD486D4" w14:textId="77777777" w:rsidR="00563FFC" w:rsidRPr="008E577F" w:rsidRDefault="00563FFC" w:rsidP="00563FFC">
      <w:pPr>
        <w:pStyle w:val="GOSTListmark1"/>
      </w:pPr>
      <w:r w:rsidRPr="008E577F">
        <w:t>Дата закрытия счета;</w:t>
      </w:r>
    </w:p>
    <w:p w14:paraId="4D454B21" w14:textId="77777777" w:rsidR="00563FFC" w:rsidRPr="008E577F" w:rsidRDefault="00563FFC" w:rsidP="00563FFC">
      <w:pPr>
        <w:pStyle w:val="GOSTListmark1"/>
      </w:pPr>
      <w:r w:rsidRPr="008E577F">
        <w:t>Дата последнего изменения записи;</w:t>
      </w:r>
    </w:p>
    <w:p w14:paraId="76602234" w14:textId="77777777" w:rsidR="00563FFC" w:rsidRPr="008E577F" w:rsidRDefault="00563FFC" w:rsidP="00563FFC">
      <w:pPr>
        <w:pStyle w:val="GOSTListmark1"/>
      </w:pPr>
      <w:r w:rsidRPr="008E577F">
        <w:t>Код ТОФК;</w:t>
      </w:r>
    </w:p>
    <w:p w14:paraId="610D1056" w14:textId="77777777" w:rsidR="00563FFC" w:rsidRPr="008E577F" w:rsidRDefault="00563FFC" w:rsidP="00563FFC">
      <w:pPr>
        <w:pStyle w:val="GOSTListmark1"/>
      </w:pPr>
      <w:r w:rsidRPr="008E577F">
        <w:t>Наименование ТОФК;</w:t>
      </w:r>
    </w:p>
    <w:p w14:paraId="4D389F5D" w14:textId="77777777" w:rsidR="00563FFC" w:rsidRPr="008E577F" w:rsidRDefault="00563FFC" w:rsidP="00563FFC">
      <w:pPr>
        <w:pStyle w:val="GOSTListmark1"/>
      </w:pPr>
      <w:r w:rsidRPr="008E577F">
        <w:t>БИК;</w:t>
      </w:r>
    </w:p>
    <w:p w14:paraId="104690C0" w14:textId="77777777" w:rsidR="00563FFC" w:rsidRPr="008E577F" w:rsidRDefault="00563FFC" w:rsidP="00563FFC">
      <w:pPr>
        <w:pStyle w:val="GOSTListmark1"/>
      </w:pPr>
      <w:r w:rsidRPr="008E577F">
        <w:t>Номер банковского счета;</w:t>
      </w:r>
    </w:p>
    <w:p w14:paraId="7E2BC0AE" w14:textId="77777777" w:rsidR="00563FFC" w:rsidRPr="008E577F" w:rsidRDefault="00563FFC" w:rsidP="00563FFC">
      <w:pPr>
        <w:pStyle w:val="GOSTListmark1"/>
      </w:pPr>
      <w:r w:rsidRPr="008E577F">
        <w:t>Корреспондентский счет;</w:t>
      </w:r>
    </w:p>
    <w:p w14:paraId="6F8BD67C" w14:textId="77777777" w:rsidR="00563FFC" w:rsidRPr="008E577F" w:rsidRDefault="00563FFC" w:rsidP="00563FFC">
      <w:pPr>
        <w:pStyle w:val="GOSTListmark1"/>
      </w:pPr>
      <w:r w:rsidRPr="008E577F">
        <w:t>Платежное наименование банка;</w:t>
      </w:r>
    </w:p>
    <w:p w14:paraId="62B035E0" w14:textId="77777777" w:rsidR="00563FFC" w:rsidRPr="008E577F" w:rsidRDefault="00563FFC" w:rsidP="00563FFC">
      <w:pPr>
        <w:pStyle w:val="GOSTListmark1"/>
      </w:pPr>
      <w:r w:rsidRPr="008E577F">
        <w:t>Код валюты счета;</w:t>
      </w:r>
    </w:p>
    <w:p w14:paraId="1D0FC2B2" w14:textId="77777777" w:rsidR="00563FFC" w:rsidRPr="008E577F" w:rsidRDefault="00563FFC" w:rsidP="00563FFC">
      <w:pPr>
        <w:pStyle w:val="GOSTListmark1"/>
      </w:pPr>
      <w:r w:rsidRPr="008E577F">
        <w:t>Наименование валюты;</w:t>
      </w:r>
    </w:p>
    <w:p w14:paraId="00ACE4DC" w14:textId="77777777" w:rsidR="00563FFC" w:rsidRPr="008E577F" w:rsidRDefault="00563FFC" w:rsidP="00563FFC">
      <w:pPr>
        <w:pStyle w:val="GOSTListmark1"/>
      </w:pPr>
      <w:r w:rsidRPr="008E577F">
        <w:t>Код бюджета;</w:t>
      </w:r>
    </w:p>
    <w:p w14:paraId="03D47643" w14:textId="77777777" w:rsidR="00563FFC" w:rsidRPr="008E577F" w:rsidRDefault="00563FFC" w:rsidP="00563FFC">
      <w:pPr>
        <w:pStyle w:val="GOSTListmark1"/>
      </w:pPr>
      <w:r w:rsidRPr="008E577F">
        <w:t>Наименование бюджета;</w:t>
      </w:r>
    </w:p>
    <w:p w14:paraId="08C98D82" w14:textId="77777777" w:rsidR="00563FFC" w:rsidRPr="008E577F" w:rsidRDefault="00563FFC" w:rsidP="00563FFC">
      <w:pPr>
        <w:pStyle w:val="GOSTListmark1"/>
      </w:pPr>
      <w:r w:rsidRPr="008E577F">
        <w:t>Код типа банковского счета;</w:t>
      </w:r>
    </w:p>
    <w:p w14:paraId="374676CC" w14:textId="77777777" w:rsidR="00563FFC" w:rsidRPr="008E577F" w:rsidRDefault="00563FFC" w:rsidP="00563FFC">
      <w:pPr>
        <w:pStyle w:val="GOSTListmark1"/>
      </w:pPr>
      <w:r w:rsidRPr="008E577F">
        <w:t>Наименование типа банковского счета;</w:t>
      </w:r>
    </w:p>
    <w:p w14:paraId="25483E05" w14:textId="77777777" w:rsidR="00563FFC" w:rsidRPr="008E577F" w:rsidRDefault="00563FFC" w:rsidP="00563FFC">
      <w:pPr>
        <w:pStyle w:val="GOSTListmark1"/>
      </w:pPr>
      <w:r w:rsidRPr="008E577F">
        <w:t>Код вида средств;</w:t>
      </w:r>
    </w:p>
    <w:p w14:paraId="5F7FFD90" w14:textId="77777777" w:rsidR="00563FFC" w:rsidRPr="008E577F" w:rsidRDefault="00563FFC" w:rsidP="00563FFC">
      <w:pPr>
        <w:pStyle w:val="GOSTListmark1"/>
      </w:pPr>
      <w:r w:rsidRPr="008E577F">
        <w:t>Признак банка;</w:t>
      </w:r>
    </w:p>
    <w:p w14:paraId="4C2F5C8C" w14:textId="77777777" w:rsidR="00563FFC" w:rsidRPr="008E577F" w:rsidRDefault="00563FFC" w:rsidP="00563FFC">
      <w:pPr>
        <w:pStyle w:val="GOSTListmark1"/>
      </w:pPr>
      <w:r w:rsidRPr="008E577F">
        <w:t>Статус записи;</w:t>
      </w:r>
    </w:p>
    <w:p w14:paraId="4FFE3B87" w14:textId="77777777" w:rsidR="00563FFC" w:rsidRPr="008E577F" w:rsidRDefault="00563FFC" w:rsidP="00563FFC">
      <w:pPr>
        <w:pStyle w:val="GOSTListmark1"/>
      </w:pPr>
      <w:r w:rsidRPr="008E577F">
        <w:t>Признак актуальности;</w:t>
      </w:r>
    </w:p>
    <w:p w14:paraId="673E8D9F" w14:textId="77777777" w:rsidR="00563FFC" w:rsidRPr="008E577F" w:rsidRDefault="00563FFC" w:rsidP="00563FFC">
      <w:pPr>
        <w:pStyle w:val="GOSTListmark1"/>
      </w:pPr>
      <w:r w:rsidRPr="008E577F">
        <w:t>Дата вступления изменений в силу;</w:t>
      </w:r>
    </w:p>
    <w:p w14:paraId="65CBF5F6" w14:textId="77777777" w:rsidR="00563FFC" w:rsidRPr="008E577F" w:rsidRDefault="00563FFC" w:rsidP="00563FFC">
      <w:pPr>
        <w:pStyle w:val="GOSTListmark1"/>
      </w:pPr>
      <w:r w:rsidRPr="008E577F">
        <w:t>Код ТОФК по месту обслуживания;</w:t>
      </w:r>
    </w:p>
    <w:p w14:paraId="5CA7B91B" w14:textId="77777777" w:rsidR="00563FFC" w:rsidRPr="008E577F" w:rsidRDefault="00563FFC" w:rsidP="00563FFC">
      <w:pPr>
        <w:pStyle w:val="GOSTListmark1"/>
      </w:pPr>
      <w:r w:rsidRPr="008E577F">
        <w:t>Наименование ТОФК по месту обслуживания;</w:t>
      </w:r>
    </w:p>
    <w:p w14:paraId="29751960" w14:textId="77777777" w:rsidR="00563FFC" w:rsidRPr="008E577F" w:rsidRDefault="00563FFC" w:rsidP="00563FFC">
      <w:pPr>
        <w:pStyle w:val="GOSTListmark1"/>
      </w:pPr>
      <w:r w:rsidRPr="008E577F">
        <w:t>Дата включения записи;</w:t>
      </w:r>
    </w:p>
    <w:p w14:paraId="0C5B462E" w14:textId="77777777" w:rsidR="00563FFC" w:rsidRPr="008E577F" w:rsidRDefault="00563FFC" w:rsidP="00563FFC">
      <w:pPr>
        <w:pStyle w:val="GOSTListmark1"/>
      </w:pPr>
      <w:r w:rsidRPr="008E577F">
        <w:t>Дата исключения записи.</w:t>
      </w:r>
    </w:p>
    <w:p w14:paraId="249FFF12" w14:textId="77777777" w:rsidR="00563FFC" w:rsidRPr="008E577F" w:rsidRDefault="00563FFC" w:rsidP="00563FFC">
      <w:pPr>
        <w:pStyle w:val="41"/>
      </w:pPr>
      <w:bookmarkStart w:id="1775" w:name="_Toc15910378"/>
      <w:bookmarkStart w:id="1776" w:name="_Toc109037300"/>
      <w:bookmarkEnd w:id="1509"/>
      <w:bookmarkEnd w:id="1510"/>
      <w:bookmarkEnd w:id="1511"/>
      <w:bookmarkEnd w:id="1512"/>
      <w:bookmarkEnd w:id="1513"/>
      <w:bookmarkEnd w:id="1514"/>
      <w:r w:rsidRPr="008E577F">
        <w:rPr>
          <w:rFonts w:hint="eastAsia"/>
        </w:rPr>
        <w:t>Справочник</w:t>
      </w:r>
      <w:r w:rsidRPr="008E577F">
        <w:t xml:space="preserve"> </w:t>
      </w:r>
      <w:r w:rsidRPr="008E577F">
        <w:rPr>
          <w:rFonts w:hint="eastAsia"/>
        </w:rPr>
        <w:t>«Российские</w:t>
      </w:r>
      <w:r w:rsidRPr="008E577F">
        <w:t xml:space="preserve"> </w:t>
      </w:r>
      <w:r w:rsidRPr="008E577F">
        <w:rPr>
          <w:rFonts w:hint="eastAsia"/>
        </w:rPr>
        <w:t>Банки»</w:t>
      </w:r>
      <w:bookmarkEnd w:id="1775"/>
      <w:bookmarkEnd w:id="1776"/>
    </w:p>
    <w:p w14:paraId="4A442460" w14:textId="77777777" w:rsidR="00234C6F" w:rsidRDefault="00234C6F" w:rsidP="0087777B">
      <w:pPr>
        <w:pStyle w:val="GOSTListnum"/>
        <w:numPr>
          <w:ilvl w:val="0"/>
          <w:numId w:val="232"/>
        </w:numPr>
      </w:pPr>
      <w:r w:rsidRPr="007516D0">
        <w:t>На панели «Меню» выбрать ветку</w:t>
      </w:r>
      <w:r>
        <w:t>:</w:t>
      </w:r>
    </w:p>
    <w:p w14:paraId="333466BE"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7C566821"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9E5A36A"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5DB98CF2" w14:textId="474BA133"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32611747" w14:textId="77777777" w:rsidR="00563FFC" w:rsidRPr="008E577F" w:rsidRDefault="00563FFC" w:rsidP="00563FFC">
      <w:pPr>
        <w:pStyle w:val="GOSTListnum"/>
        <w:numPr>
          <w:ilvl w:val="0"/>
          <w:numId w:val="1"/>
        </w:numPr>
      </w:pPr>
      <w:r w:rsidRPr="008E577F">
        <w:t>Выбрать справочник «Российские Банки» (рис. </w:t>
      </w:r>
      <w:r w:rsidRPr="00417EDB">
        <w:fldChar w:fldCharType="begin"/>
      </w:r>
      <w:r w:rsidRPr="008E577F">
        <w:instrText xml:space="preserve"> REF _Ref15561936 \h  \* MERGEFORMAT </w:instrText>
      </w:r>
      <w:r w:rsidRPr="00417EDB">
        <w:fldChar w:fldCharType="separate"/>
      </w:r>
      <w:r w:rsidR="009F07BF">
        <w:rPr>
          <w:noProof/>
        </w:rPr>
        <w:t>81</w:t>
      </w:r>
      <w:r w:rsidRPr="00417EDB">
        <w:fldChar w:fldCharType="end"/>
      </w:r>
      <w:r w:rsidRPr="008E577F">
        <w:t>).</w:t>
      </w:r>
    </w:p>
    <w:p w14:paraId="51C6BFD4" w14:textId="77777777" w:rsidR="00563FFC" w:rsidRPr="008E577F" w:rsidRDefault="00563FFC" w:rsidP="00563FFC">
      <w:pPr>
        <w:pStyle w:val="GOSTFigure"/>
      </w:pPr>
      <w:r w:rsidRPr="00417EDB">
        <w:rPr>
          <w:noProof/>
        </w:rPr>
        <w:lastRenderedPageBreak/>
        <w:drawing>
          <wp:inline distT="0" distB="0" distL="0" distR="0" wp14:anchorId="7F4FD44A" wp14:editId="3490086E">
            <wp:extent cx="6120130" cy="2082800"/>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6120130" cy="2082800"/>
                    </a:xfrm>
                    <a:prstGeom prst="rect">
                      <a:avLst/>
                    </a:prstGeom>
                  </pic:spPr>
                </pic:pic>
              </a:graphicData>
            </a:graphic>
          </wp:inline>
        </w:drawing>
      </w:r>
    </w:p>
    <w:p w14:paraId="50BA1B54"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777" w:name="_Ref15561936"/>
      <w:bookmarkStart w:id="1778" w:name="_Toc15910608"/>
      <w:bookmarkStart w:id="1779" w:name="_Toc76573791"/>
      <w:bookmarkStart w:id="1780" w:name="_Toc76578421"/>
      <w:bookmarkStart w:id="1781" w:name="_Toc76590995"/>
      <w:bookmarkStart w:id="1782" w:name="_Toc76634044"/>
      <w:bookmarkStart w:id="1783" w:name="_Toc109037536"/>
      <w:bookmarkStart w:id="1784" w:name="_Toc138201244"/>
      <w:bookmarkStart w:id="1785" w:name="_Toc220948389"/>
      <w:r w:rsidR="009F07BF">
        <w:rPr>
          <w:noProof/>
        </w:rPr>
        <w:t>81</w:t>
      </w:r>
      <w:bookmarkEnd w:id="1777"/>
      <w:r w:rsidRPr="00417EDB">
        <w:rPr>
          <w:noProof/>
        </w:rPr>
        <w:fldChar w:fldCharType="end"/>
      </w:r>
      <w:r w:rsidRPr="008E577F">
        <w:t>. Справочник «Российские Банки</w:t>
      </w:r>
      <w:bookmarkEnd w:id="1778"/>
      <w:r w:rsidRPr="008E577F">
        <w:t>»</w:t>
      </w:r>
      <w:bookmarkEnd w:id="1779"/>
      <w:bookmarkEnd w:id="1780"/>
      <w:bookmarkEnd w:id="1781"/>
      <w:bookmarkEnd w:id="1782"/>
      <w:bookmarkEnd w:id="1783"/>
      <w:bookmarkEnd w:id="1784"/>
      <w:bookmarkEnd w:id="1785"/>
    </w:p>
    <w:p w14:paraId="0EB75443" w14:textId="77777777" w:rsidR="00563FFC" w:rsidRPr="008E577F" w:rsidRDefault="00563FFC" w:rsidP="00563FFC">
      <w:pPr>
        <w:pStyle w:val="GOSTNormalWithout"/>
      </w:pPr>
      <w:r w:rsidRPr="008E577F">
        <w:t>Перечень полей, присутствующих в справочнике по умолчанию:</w:t>
      </w:r>
    </w:p>
    <w:p w14:paraId="2A2853A6" w14:textId="77777777" w:rsidR="00563FFC" w:rsidRPr="008E577F" w:rsidRDefault="00563FFC" w:rsidP="00563FFC">
      <w:pPr>
        <w:pStyle w:val="GOSTListmark1"/>
      </w:pPr>
      <w:r w:rsidRPr="008E577F">
        <w:t>БИК;</w:t>
      </w:r>
    </w:p>
    <w:p w14:paraId="681DE1D1" w14:textId="77777777" w:rsidR="00563FFC" w:rsidRPr="008E577F" w:rsidRDefault="00563FFC" w:rsidP="00563FFC">
      <w:pPr>
        <w:pStyle w:val="GOSTListmark1"/>
      </w:pPr>
      <w:r w:rsidRPr="008E577F">
        <w:t>Полное наименование банка;</w:t>
      </w:r>
    </w:p>
    <w:p w14:paraId="5D6CF8F3" w14:textId="77777777" w:rsidR="00563FFC" w:rsidRPr="008E577F" w:rsidRDefault="00563FFC" w:rsidP="00563FFC">
      <w:pPr>
        <w:pStyle w:val="GOSTListmark1"/>
      </w:pPr>
      <w:r w:rsidRPr="008E577F">
        <w:t>Регистрационный порядковый номер;</w:t>
      </w:r>
    </w:p>
    <w:p w14:paraId="38975CF1" w14:textId="77777777" w:rsidR="00563FFC" w:rsidRPr="008E577F" w:rsidRDefault="00563FFC" w:rsidP="00563FFC">
      <w:pPr>
        <w:pStyle w:val="GOSTListmark1"/>
      </w:pPr>
      <w:r w:rsidRPr="008E577F">
        <w:t>Дата включения;</w:t>
      </w:r>
    </w:p>
    <w:p w14:paraId="21D55B26" w14:textId="070A61C0" w:rsidR="00563FFC" w:rsidRPr="008E577F" w:rsidRDefault="00563FFC" w:rsidP="00563FFC">
      <w:pPr>
        <w:pStyle w:val="GOSTListmark1"/>
      </w:pPr>
      <w:r w:rsidRPr="008E577F">
        <w:t>Дата и</w:t>
      </w:r>
      <w:r w:rsidR="00513FCB" w:rsidRPr="008E577F">
        <w:t>змен</w:t>
      </w:r>
      <w:r w:rsidRPr="008E577F">
        <w:t>ения;</w:t>
      </w:r>
    </w:p>
    <w:p w14:paraId="1116933B" w14:textId="77777777" w:rsidR="00563FFC" w:rsidRPr="008E577F" w:rsidRDefault="00563FFC" w:rsidP="00563FFC">
      <w:pPr>
        <w:pStyle w:val="GOSTListmark1"/>
      </w:pPr>
      <w:r w:rsidRPr="008E577F">
        <w:t>Дата последнего изменения;</w:t>
      </w:r>
    </w:p>
    <w:p w14:paraId="2A1AEA6B" w14:textId="77777777" w:rsidR="00563FFC" w:rsidRPr="008E577F" w:rsidRDefault="00563FFC" w:rsidP="00563FFC">
      <w:pPr>
        <w:pStyle w:val="GOSTListmark1"/>
      </w:pPr>
      <w:r w:rsidRPr="008E577F">
        <w:t>Статус записи.</w:t>
      </w:r>
    </w:p>
    <w:p w14:paraId="659FD63F" w14:textId="77777777" w:rsidR="00563FFC" w:rsidRPr="008E577F" w:rsidRDefault="00563FFC" w:rsidP="00563FFC">
      <w:pPr>
        <w:pStyle w:val="41"/>
      </w:pPr>
      <w:bookmarkStart w:id="1786" w:name="_Toc15910379"/>
      <w:bookmarkStart w:id="1787" w:name="_Toc109037301"/>
      <w:r w:rsidRPr="008E577F">
        <w:rPr>
          <w:rFonts w:hint="eastAsia"/>
        </w:rPr>
        <w:t>Справочник</w:t>
      </w:r>
      <w:r w:rsidRPr="008E577F">
        <w:t xml:space="preserve"> </w:t>
      </w:r>
      <w:r w:rsidRPr="008E577F">
        <w:rPr>
          <w:rFonts w:hint="eastAsia"/>
        </w:rPr>
        <w:t>«Соответствие</w:t>
      </w:r>
      <w:r w:rsidRPr="008E577F">
        <w:t xml:space="preserve"> </w:t>
      </w:r>
      <w:r w:rsidRPr="008E577F">
        <w:rPr>
          <w:rFonts w:hint="eastAsia"/>
        </w:rPr>
        <w:t>центров</w:t>
      </w:r>
      <w:r w:rsidRPr="008E577F">
        <w:t xml:space="preserve"> </w:t>
      </w:r>
      <w:r w:rsidRPr="008E577F">
        <w:rPr>
          <w:rFonts w:hint="eastAsia"/>
        </w:rPr>
        <w:t>специализации</w:t>
      </w:r>
      <w:r w:rsidRPr="008E577F">
        <w:t xml:space="preserve"> </w:t>
      </w:r>
      <w:r w:rsidRPr="008E577F">
        <w:rPr>
          <w:rFonts w:hint="eastAsia"/>
        </w:rPr>
        <w:t>и</w:t>
      </w:r>
      <w:r w:rsidRPr="008E577F">
        <w:t xml:space="preserve"> </w:t>
      </w:r>
      <w:r w:rsidRPr="008E577F">
        <w:rPr>
          <w:rFonts w:hint="eastAsia"/>
        </w:rPr>
        <w:t>расчетных</w:t>
      </w:r>
      <w:r w:rsidRPr="008E577F">
        <w:t xml:space="preserve"> </w:t>
      </w:r>
      <w:r w:rsidRPr="008E577F">
        <w:rPr>
          <w:rFonts w:hint="eastAsia"/>
        </w:rPr>
        <w:t>центров»</w:t>
      </w:r>
      <w:bookmarkEnd w:id="1786"/>
      <w:bookmarkEnd w:id="1787"/>
    </w:p>
    <w:p w14:paraId="001C300D" w14:textId="77777777" w:rsidR="00234C6F" w:rsidRDefault="00234C6F" w:rsidP="0087777B">
      <w:pPr>
        <w:pStyle w:val="GOSTListnum"/>
        <w:numPr>
          <w:ilvl w:val="0"/>
          <w:numId w:val="233"/>
        </w:numPr>
      </w:pPr>
      <w:r w:rsidRPr="007516D0">
        <w:t>На панели «Меню» выбрать ветку</w:t>
      </w:r>
      <w:r>
        <w:t>:</w:t>
      </w:r>
    </w:p>
    <w:p w14:paraId="546C23AF"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53A1DCEC"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3A524A0"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3AEDA8E0" w14:textId="6B6AF7B9"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4A746C05" w14:textId="77777777" w:rsidR="00563FFC" w:rsidRPr="008E577F" w:rsidRDefault="00563FFC" w:rsidP="00563FFC">
      <w:pPr>
        <w:pStyle w:val="GOSTListnum"/>
        <w:numPr>
          <w:ilvl w:val="0"/>
          <w:numId w:val="1"/>
        </w:numPr>
      </w:pPr>
      <w:r w:rsidRPr="008E577F">
        <w:t>Выбрать справочник «Соответствие центров специализации и расчетных центров» (рис. </w:t>
      </w:r>
      <w:r w:rsidRPr="00417EDB">
        <w:fldChar w:fldCharType="begin"/>
      </w:r>
      <w:r w:rsidRPr="008E577F">
        <w:instrText xml:space="preserve"> REF _Ref15561961 \h  \* MERGEFORMAT </w:instrText>
      </w:r>
      <w:r w:rsidRPr="00417EDB">
        <w:fldChar w:fldCharType="separate"/>
      </w:r>
      <w:r w:rsidR="009F07BF">
        <w:rPr>
          <w:noProof/>
        </w:rPr>
        <w:t>82</w:t>
      </w:r>
      <w:r w:rsidRPr="00417EDB">
        <w:fldChar w:fldCharType="end"/>
      </w:r>
      <w:r w:rsidRPr="008E577F">
        <w:t>).</w:t>
      </w:r>
    </w:p>
    <w:p w14:paraId="6F60E311" w14:textId="77777777" w:rsidR="00563FFC" w:rsidRPr="008E577F" w:rsidRDefault="00563FFC" w:rsidP="00563FFC">
      <w:pPr>
        <w:pStyle w:val="GOSTFigure"/>
      </w:pPr>
      <w:r w:rsidRPr="00417EDB">
        <w:rPr>
          <w:noProof/>
        </w:rPr>
        <w:drawing>
          <wp:inline distT="0" distB="0" distL="0" distR="0" wp14:anchorId="14A02D05" wp14:editId="5FEBD01D">
            <wp:extent cx="6120130" cy="1903730"/>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6120130" cy="1903730"/>
                    </a:xfrm>
                    <a:prstGeom prst="rect">
                      <a:avLst/>
                    </a:prstGeom>
                  </pic:spPr>
                </pic:pic>
              </a:graphicData>
            </a:graphic>
          </wp:inline>
        </w:drawing>
      </w:r>
    </w:p>
    <w:p w14:paraId="72F3E88D"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788" w:name="_Ref15561961"/>
      <w:bookmarkStart w:id="1789" w:name="_Toc15910609"/>
      <w:bookmarkStart w:id="1790" w:name="_Toc76573792"/>
      <w:bookmarkStart w:id="1791" w:name="_Toc76578422"/>
      <w:bookmarkStart w:id="1792" w:name="_Toc76590996"/>
      <w:bookmarkStart w:id="1793" w:name="_Toc76634045"/>
      <w:bookmarkStart w:id="1794" w:name="_Toc109037537"/>
      <w:bookmarkStart w:id="1795" w:name="_Toc138201245"/>
      <w:bookmarkStart w:id="1796" w:name="_Toc220948390"/>
      <w:r w:rsidR="009F07BF">
        <w:rPr>
          <w:noProof/>
        </w:rPr>
        <w:t>82</w:t>
      </w:r>
      <w:bookmarkEnd w:id="1788"/>
      <w:r w:rsidRPr="00417EDB">
        <w:rPr>
          <w:noProof/>
        </w:rPr>
        <w:fldChar w:fldCharType="end"/>
      </w:r>
      <w:r w:rsidRPr="008E577F">
        <w:t>. Справочник «Соответствие центров специализации и расчетных центров</w:t>
      </w:r>
      <w:bookmarkEnd w:id="1789"/>
      <w:r w:rsidRPr="008E577F">
        <w:t>»</w:t>
      </w:r>
      <w:bookmarkEnd w:id="1790"/>
      <w:bookmarkEnd w:id="1791"/>
      <w:bookmarkEnd w:id="1792"/>
      <w:bookmarkEnd w:id="1793"/>
      <w:bookmarkEnd w:id="1794"/>
      <w:bookmarkEnd w:id="1795"/>
      <w:bookmarkEnd w:id="1796"/>
    </w:p>
    <w:p w14:paraId="122D6049" w14:textId="77777777" w:rsidR="00563FFC" w:rsidRPr="008E577F" w:rsidRDefault="00563FFC" w:rsidP="00563FFC">
      <w:pPr>
        <w:pStyle w:val="GOSTNormalWithout"/>
      </w:pPr>
      <w:r w:rsidRPr="008E577F">
        <w:t>Перечень полей, присутствующих в справочнике по умолчанию:</w:t>
      </w:r>
    </w:p>
    <w:p w14:paraId="71D39C1F" w14:textId="77777777" w:rsidR="00563FFC" w:rsidRPr="008E577F" w:rsidRDefault="00563FFC" w:rsidP="00563FFC">
      <w:pPr>
        <w:pStyle w:val="GOSTListmark1"/>
      </w:pPr>
      <w:r w:rsidRPr="008E577F">
        <w:t>Код ЦС;</w:t>
      </w:r>
    </w:p>
    <w:p w14:paraId="5E1935AA" w14:textId="77777777" w:rsidR="00563FFC" w:rsidRPr="008E577F" w:rsidRDefault="00563FFC" w:rsidP="00563FFC">
      <w:pPr>
        <w:pStyle w:val="GOSTListmark1"/>
      </w:pPr>
      <w:r w:rsidRPr="008E577F">
        <w:t>Код ЦС по СВР;</w:t>
      </w:r>
    </w:p>
    <w:p w14:paraId="082CA3E3" w14:textId="77777777" w:rsidR="00563FFC" w:rsidRPr="008E577F" w:rsidRDefault="00563FFC" w:rsidP="00563FFC">
      <w:pPr>
        <w:pStyle w:val="GOSTListmark1"/>
      </w:pPr>
      <w:r w:rsidRPr="008E577F">
        <w:lastRenderedPageBreak/>
        <w:t>Наименование ЦС;</w:t>
      </w:r>
    </w:p>
    <w:p w14:paraId="3397E8DF" w14:textId="77777777" w:rsidR="00563FFC" w:rsidRPr="008E577F" w:rsidRDefault="00563FFC" w:rsidP="00563FFC">
      <w:pPr>
        <w:pStyle w:val="GOSTListmark1"/>
      </w:pPr>
      <w:r w:rsidRPr="008E577F">
        <w:t>Код РЦ;</w:t>
      </w:r>
    </w:p>
    <w:p w14:paraId="65CD8FB2" w14:textId="77777777" w:rsidR="00563FFC" w:rsidRPr="008E577F" w:rsidRDefault="00563FFC" w:rsidP="00563FFC">
      <w:pPr>
        <w:pStyle w:val="GOSTListmark1"/>
      </w:pPr>
      <w:r w:rsidRPr="008E577F">
        <w:t>Код РЦ по СВР;</w:t>
      </w:r>
    </w:p>
    <w:p w14:paraId="1A0E93F5" w14:textId="77777777" w:rsidR="00563FFC" w:rsidRPr="008E577F" w:rsidRDefault="00563FFC" w:rsidP="00563FFC">
      <w:pPr>
        <w:pStyle w:val="GOSTListmark1"/>
      </w:pPr>
      <w:r w:rsidRPr="008E577F">
        <w:t>Наименование РЦ;</w:t>
      </w:r>
    </w:p>
    <w:p w14:paraId="3C4ECDE2" w14:textId="4291CEA7" w:rsidR="00563FFC" w:rsidRPr="008E577F" w:rsidRDefault="00563FFC" w:rsidP="00563FFC">
      <w:pPr>
        <w:pStyle w:val="GOSTListmark1"/>
      </w:pPr>
      <w:r w:rsidRPr="008E577F">
        <w:t>Тип л/с</w:t>
      </w:r>
      <w:r w:rsidR="00050728" w:rsidRPr="008E577F">
        <w:t>;</w:t>
      </w:r>
    </w:p>
    <w:p w14:paraId="363D3390" w14:textId="77777777" w:rsidR="00563FFC" w:rsidRPr="008E577F" w:rsidRDefault="00563FFC" w:rsidP="00563FFC">
      <w:pPr>
        <w:pStyle w:val="GOSTListmark1"/>
      </w:pPr>
      <w:r w:rsidRPr="008E577F">
        <w:t>Статус;</w:t>
      </w:r>
    </w:p>
    <w:p w14:paraId="64EFFAB2" w14:textId="77777777" w:rsidR="00563FFC" w:rsidRPr="008E577F" w:rsidRDefault="00563FFC" w:rsidP="00563FFC">
      <w:pPr>
        <w:pStyle w:val="GOSTListmark1"/>
      </w:pPr>
      <w:r w:rsidRPr="008E577F">
        <w:t>Дата начала действия;</w:t>
      </w:r>
    </w:p>
    <w:p w14:paraId="65716145" w14:textId="77777777" w:rsidR="00563FFC" w:rsidRPr="008E577F" w:rsidRDefault="00563FFC" w:rsidP="00563FFC">
      <w:pPr>
        <w:pStyle w:val="GOSTListmark1"/>
      </w:pPr>
      <w:r w:rsidRPr="008E577F">
        <w:t>Дата окончания действия.</w:t>
      </w:r>
    </w:p>
    <w:p w14:paraId="49AD6F67" w14:textId="4E91AF9B" w:rsidR="00563FFC" w:rsidRPr="008E577F" w:rsidRDefault="00563FFC" w:rsidP="00563FFC">
      <w:pPr>
        <w:pStyle w:val="41"/>
      </w:pPr>
      <w:bookmarkStart w:id="1797" w:name="_Toc15910380"/>
      <w:bookmarkStart w:id="1798" w:name="_Toc109037302"/>
      <w:r w:rsidRPr="008E577F">
        <w:rPr>
          <w:rFonts w:hint="eastAsia"/>
        </w:rPr>
        <w:t>Справочник</w:t>
      </w:r>
      <w:r w:rsidRPr="008E577F">
        <w:t xml:space="preserve"> </w:t>
      </w:r>
      <w:r w:rsidRPr="008E577F">
        <w:rPr>
          <w:rFonts w:hint="eastAsia"/>
        </w:rPr>
        <w:t>«Соответствие</w:t>
      </w:r>
      <w:r w:rsidRPr="008E577F">
        <w:t xml:space="preserve"> </w:t>
      </w:r>
      <w:r w:rsidRPr="008E577F">
        <w:rPr>
          <w:rFonts w:hint="eastAsia"/>
        </w:rPr>
        <w:t>банковского</w:t>
      </w:r>
      <w:r w:rsidRPr="008E577F">
        <w:t xml:space="preserve"> </w:t>
      </w:r>
      <w:r w:rsidRPr="008E577F">
        <w:rPr>
          <w:rFonts w:hint="eastAsia"/>
        </w:rPr>
        <w:t>счета</w:t>
      </w:r>
      <w:r w:rsidRPr="008E577F">
        <w:t xml:space="preserve"> </w:t>
      </w:r>
      <w:r w:rsidRPr="008E577F">
        <w:rPr>
          <w:rFonts w:hint="eastAsia"/>
        </w:rPr>
        <w:t>ТОФК</w:t>
      </w:r>
      <w:r w:rsidRPr="008E577F">
        <w:t xml:space="preserve"> (40116) </w:t>
      </w:r>
      <w:r w:rsidRPr="008E577F">
        <w:rPr>
          <w:rFonts w:hint="eastAsia"/>
        </w:rPr>
        <w:t>организации</w:t>
      </w:r>
      <w:r w:rsidRPr="008E577F">
        <w:t xml:space="preserve">, </w:t>
      </w:r>
      <w:r w:rsidRPr="008E577F">
        <w:rPr>
          <w:rFonts w:hint="eastAsia"/>
        </w:rPr>
        <w:t>включ</w:t>
      </w:r>
      <w:r w:rsidR="00551C3C" w:rsidRPr="008E577F">
        <w:rPr>
          <w:rFonts w:hint="eastAsia"/>
        </w:rPr>
        <w:t>ё</w:t>
      </w:r>
      <w:r w:rsidRPr="008E577F">
        <w:rPr>
          <w:rFonts w:hint="eastAsia"/>
        </w:rPr>
        <w:t>нной</w:t>
      </w:r>
      <w:r w:rsidRPr="008E577F">
        <w:t xml:space="preserve"> </w:t>
      </w:r>
      <w:r w:rsidRPr="008E577F">
        <w:rPr>
          <w:rFonts w:hint="eastAsia"/>
        </w:rPr>
        <w:t>в</w:t>
      </w:r>
      <w:r w:rsidRPr="008E577F">
        <w:t xml:space="preserve"> </w:t>
      </w:r>
      <w:r w:rsidRPr="008E577F">
        <w:rPr>
          <w:rFonts w:hint="eastAsia"/>
        </w:rPr>
        <w:t>Сводный</w:t>
      </w:r>
      <w:r w:rsidRPr="008E577F">
        <w:t xml:space="preserve"> </w:t>
      </w:r>
      <w:r w:rsidRPr="008E577F">
        <w:rPr>
          <w:rFonts w:hint="eastAsia"/>
        </w:rPr>
        <w:t>реестр»</w:t>
      </w:r>
      <w:bookmarkEnd w:id="1797"/>
      <w:bookmarkEnd w:id="1798"/>
    </w:p>
    <w:p w14:paraId="29054D24" w14:textId="77777777" w:rsidR="00234C6F" w:rsidRDefault="00234C6F" w:rsidP="0087777B">
      <w:pPr>
        <w:pStyle w:val="GOSTListnum"/>
        <w:numPr>
          <w:ilvl w:val="0"/>
          <w:numId w:val="234"/>
        </w:numPr>
      </w:pPr>
      <w:r w:rsidRPr="007516D0">
        <w:t>На панели «Меню» выбрать ветку</w:t>
      </w:r>
      <w:r>
        <w:t>:</w:t>
      </w:r>
    </w:p>
    <w:p w14:paraId="4B6D1CA5"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33F0B31E"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414632F"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5EBC65D7" w14:textId="1B36632B"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7C9BE52F" w14:textId="2261E6FA" w:rsidR="00563FFC" w:rsidRPr="008E577F" w:rsidRDefault="00563FFC" w:rsidP="00563FFC">
      <w:pPr>
        <w:pStyle w:val="GOSTListnum"/>
        <w:numPr>
          <w:ilvl w:val="0"/>
          <w:numId w:val="1"/>
        </w:numPr>
      </w:pPr>
      <w:r w:rsidRPr="008E577F">
        <w:t>Выбрать справочник «Соответствие банковского счета ТОФК (40116) организации, включ</w:t>
      </w:r>
      <w:r w:rsidR="00551C3C" w:rsidRPr="008E577F">
        <w:t>ё</w:t>
      </w:r>
      <w:r w:rsidRPr="008E577F">
        <w:t>нной в Сводный реестр» (рис. </w:t>
      </w:r>
      <w:r w:rsidRPr="00417EDB">
        <w:fldChar w:fldCharType="begin"/>
      </w:r>
      <w:r w:rsidRPr="008E577F">
        <w:instrText xml:space="preserve"> REF _Ref15562008 \h  \* MERGEFORMAT </w:instrText>
      </w:r>
      <w:r w:rsidRPr="00417EDB">
        <w:fldChar w:fldCharType="separate"/>
      </w:r>
      <w:r w:rsidR="009F07BF">
        <w:rPr>
          <w:noProof/>
        </w:rPr>
        <w:t>83</w:t>
      </w:r>
      <w:r w:rsidRPr="00417EDB">
        <w:fldChar w:fldCharType="end"/>
      </w:r>
      <w:r w:rsidRPr="008E577F">
        <w:t>).</w:t>
      </w:r>
    </w:p>
    <w:p w14:paraId="03B4347D" w14:textId="77777777" w:rsidR="00563FFC" w:rsidRPr="008E577F" w:rsidRDefault="00563FFC" w:rsidP="00563FFC">
      <w:pPr>
        <w:pStyle w:val="GOSTFigure"/>
      </w:pPr>
      <w:r w:rsidRPr="00417EDB">
        <w:rPr>
          <w:noProof/>
        </w:rPr>
        <w:drawing>
          <wp:inline distT="0" distB="0" distL="0" distR="0" wp14:anchorId="749BC452" wp14:editId="16C76B30">
            <wp:extent cx="6120130" cy="1814830"/>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6120130" cy="1814830"/>
                    </a:xfrm>
                    <a:prstGeom prst="rect">
                      <a:avLst/>
                    </a:prstGeom>
                  </pic:spPr>
                </pic:pic>
              </a:graphicData>
            </a:graphic>
          </wp:inline>
        </w:drawing>
      </w:r>
    </w:p>
    <w:p w14:paraId="334E4EFE"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799" w:name="_Ref15562008"/>
      <w:bookmarkStart w:id="1800" w:name="_Toc15910610"/>
      <w:bookmarkStart w:id="1801" w:name="_Toc76573793"/>
      <w:bookmarkStart w:id="1802" w:name="_Toc76578423"/>
      <w:bookmarkStart w:id="1803" w:name="_Toc76590997"/>
      <w:bookmarkStart w:id="1804" w:name="_Toc76634046"/>
      <w:bookmarkStart w:id="1805" w:name="_Toc109037538"/>
      <w:bookmarkStart w:id="1806" w:name="_Toc138201246"/>
      <w:bookmarkStart w:id="1807" w:name="_Toc220948391"/>
      <w:r w:rsidR="009F07BF">
        <w:rPr>
          <w:noProof/>
        </w:rPr>
        <w:t>83</w:t>
      </w:r>
      <w:bookmarkEnd w:id="1799"/>
      <w:r w:rsidRPr="00417EDB">
        <w:rPr>
          <w:noProof/>
        </w:rPr>
        <w:fldChar w:fldCharType="end"/>
      </w:r>
      <w:r w:rsidRPr="008E577F">
        <w:t>. Справочник «Соответствие банковского счета ТОФК (40116) организации, включенной в Сводный реестр</w:t>
      </w:r>
      <w:bookmarkEnd w:id="1800"/>
      <w:r w:rsidRPr="008E577F">
        <w:t>»</w:t>
      </w:r>
      <w:bookmarkEnd w:id="1801"/>
      <w:bookmarkEnd w:id="1802"/>
      <w:bookmarkEnd w:id="1803"/>
      <w:bookmarkEnd w:id="1804"/>
      <w:bookmarkEnd w:id="1805"/>
      <w:bookmarkEnd w:id="1806"/>
      <w:bookmarkEnd w:id="1807"/>
    </w:p>
    <w:p w14:paraId="5E3926DC" w14:textId="77777777" w:rsidR="00563FFC" w:rsidRPr="008E577F" w:rsidRDefault="00563FFC" w:rsidP="00563FFC">
      <w:pPr>
        <w:pStyle w:val="GOSTNormalWithout"/>
      </w:pPr>
      <w:r w:rsidRPr="008E577F">
        <w:t>Перечень полей, присутствующих в справочнике по умолчанию:</w:t>
      </w:r>
    </w:p>
    <w:p w14:paraId="5194B5CA" w14:textId="6EB1ADF6" w:rsidR="00563FFC" w:rsidRPr="008E577F" w:rsidRDefault="00563FFC" w:rsidP="00563FFC">
      <w:pPr>
        <w:pStyle w:val="GOSTListmark1"/>
      </w:pPr>
      <w:r w:rsidRPr="008E577F">
        <w:t>Код ТОФК</w:t>
      </w:r>
      <w:r w:rsidR="00050728" w:rsidRPr="008E577F">
        <w:t>,</w:t>
      </w:r>
      <w:r w:rsidRPr="008E577F">
        <w:t xml:space="preserve"> создавшего запись;</w:t>
      </w:r>
    </w:p>
    <w:p w14:paraId="510EE77D" w14:textId="77777777" w:rsidR="00563FFC" w:rsidRPr="008E577F" w:rsidRDefault="00563FFC" w:rsidP="00563FFC">
      <w:pPr>
        <w:pStyle w:val="GOSTListmark1"/>
      </w:pPr>
      <w:r w:rsidRPr="008E577F">
        <w:t>Код организации по СвР/ИП/КФХ;</w:t>
      </w:r>
    </w:p>
    <w:p w14:paraId="43D38FD6" w14:textId="316BB9A5" w:rsidR="00563FFC" w:rsidRPr="008E577F" w:rsidRDefault="00563FFC" w:rsidP="00563FFC">
      <w:pPr>
        <w:pStyle w:val="GOSTListmark1"/>
      </w:pPr>
      <w:r w:rsidRPr="008E577F">
        <w:t>Код организации по СвР/ИП/КФХ</w:t>
      </w:r>
      <w:r w:rsidR="00050728" w:rsidRPr="008E577F">
        <w:t>,</w:t>
      </w:r>
      <w:r w:rsidRPr="008E577F">
        <w:t xml:space="preserve"> передавшей полномочия;</w:t>
      </w:r>
    </w:p>
    <w:p w14:paraId="2641CE06" w14:textId="77777777" w:rsidR="00563FFC" w:rsidRPr="008E577F" w:rsidRDefault="00563FFC" w:rsidP="00563FFC">
      <w:pPr>
        <w:pStyle w:val="GOSTListmark1"/>
      </w:pPr>
      <w:r w:rsidRPr="008E577F">
        <w:t>Дата включения записи;</w:t>
      </w:r>
    </w:p>
    <w:p w14:paraId="45898862" w14:textId="77777777" w:rsidR="00563FFC" w:rsidRPr="008E577F" w:rsidRDefault="00563FFC" w:rsidP="00563FFC">
      <w:pPr>
        <w:pStyle w:val="GOSTListmark1"/>
      </w:pPr>
      <w:r w:rsidRPr="008E577F">
        <w:t>Дата последнего изменения записи;</w:t>
      </w:r>
    </w:p>
    <w:p w14:paraId="4841E706" w14:textId="77777777" w:rsidR="00563FFC" w:rsidRPr="008E577F" w:rsidRDefault="00563FFC" w:rsidP="00563FFC">
      <w:pPr>
        <w:pStyle w:val="GOSTListmark1"/>
      </w:pPr>
      <w:r w:rsidRPr="008E577F">
        <w:t>Дата исключения записи;</w:t>
      </w:r>
    </w:p>
    <w:p w14:paraId="2348BFB3" w14:textId="77777777" w:rsidR="00563FFC" w:rsidRPr="008E577F" w:rsidRDefault="00563FFC" w:rsidP="00563FFC">
      <w:pPr>
        <w:pStyle w:val="GOSTListmark1"/>
      </w:pPr>
      <w:r w:rsidRPr="008E577F">
        <w:t>Статус записи;</w:t>
      </w:r>
    </w:p>
    <w:p w14:paraId="38EF0CCC" w14:textId="77777777" w:rsidR="00563FFC" w:rsidRPr="008E577F" w:rsidRDefault="00563FFC" w:rsidP="00563FFC">
      <w:pPr>
        <w:pStyle w:val="GOSTListmark1"/>
      </w:pPr>
      <w:r w:rsidRPr="008E577F">
        <w:t>Глобально уникальный идентификатор записи заявки;</w:t>
      </w:r>
    </w:p>
    <w:p w14:paraId="45CAAE9F" w14:textId="77777777" w:rsidR="00563FFC" w:rsidRPr="008E577F" w:rsidRDefault="00563FFC" w:rsidP="00563FFC">
      <w:pPr>
        <w:pStyle w:val="GOSTListmark1"/>
      </w:pPr>
      <w:r w:rsidRPr="008E577F">
        <w:t>Признак ПИМ.</w:t>
      </w:r>
    </w:p>
    <w:p w14:paraId="1616C83A" w14:textId="77777777" w:rsidR="00050728" w:rsidRPr="008E577F" w:rsidRDefault="00050728" w:rsidP="00050728">
      <w:pPr>
        <w:pStyle w:val="41"/>
        <w:tabs>
          <w:tab w:val="clear" w:pos="864"/>
        </w:tabs>
        <w:ind w:left="1134" w:hanging="1134"/>
      </w:pPr>
      <w:bookmarkStart w:id="1808" w:name="_Toc15910381"/>
      <w:bookmarkStart w:id="1809" w:name="_Toc109037303"/>
      <w:r w:rsidRPr="008E577F">
        <w:rPr>
          <w:rFonts w:hint="eastAsia"/>
        </w:rPr>
        <w:t>Справочник</w:t>
      </w:r>
      <w:r w:rsidRPr="008E577F">
        <w:t xml:space="preserve"> </w:t>
      </w:r>
      <w:r w:rsidRPr="008E577F">
        <w:rPr>
          <w:rFonts w:hint="eastAsia"/>
        </w:rPr>
        <w:t>«Составы</w:t>
      </w:r>
      <w:r w:rsidRPr="008E577F">
        <w:t xml:space="preserve"> </w:t>
      </w:r>
      <w:r w:rsidRPr="008E577F">
        <w:rPr>
          <w:rFonts w:hint="eastAsia"/>
        </w:rPr>
        <w:t>управлений</w:t>
      </w:r>
      <w:r w:rsidRPr="008E577F">
        <w:t xml:space="preserve"> </w:t>
      </w:r>
      <w:r w:rsidRPr="008E577F">
        <w:rPr>
          <w:rFonts w:hint="eastAsia"/>
        </w:rPr>
        <w:t>Федерального</w:t>
      </w:r>
      <w:r w:rsidRPr="008E577F">
        <w:t xml:space="preserve"> </w:t>
      </w:r>
      <w:r w:rsidRPr="008E577F">
        <w:rPr>
          <w:rFonts w:hint="eastAsia"/>
        </w:rPr>
        <w:t>Казначейства»</w:t>
      </w:r>
    </w:p>
    <w:p w14:paraId="19A7E426" w14:textId="77777777" w:rsidR="00234C6F" w:rsidRDefault="00234C6F" w:rsidP="0087777B">
      <w:pPr>
        <w:pStyle w:val="GOSTListnum"/>
        <w:numPr>
          <w:ilvl w:val="0"/>
          <w:numId w:val="235"/>
        </w:numPr>
      </w:pPr>
      <w:r w:rsidRPr="007516D0">
        <w:t>На панели «Меню» выбрать ветку</w:t>
      </w:r>
      <w:r>
        <w:t>:</w:t>
      </w:r>
    </w:p>
    <w:p w14:paraId="58E845CB"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61CA5B3B" w14:textId="77777777" w:rsidR="00234C6F" w:rsidRPr="009178EC" w:rsidRDefault="00234C6F" w:rsidP="00234C6F">
      <w:pPr>
        <w:pStyle w:val="GOSTListmark2"/>
        <w:rPr>
          <w:highlight w:val="yellow"/>
        </w:rPr>
      </w:pPr>
      <w:r w:rsidRPr="009178EC">
        <w:rPr>
          <w:highlight w:val="yellow"/>
        </w:rPr>
        <w:lastRenderedPageBreak/>
        <w:t>«Управление расходами: доведение БД – Все сервисы</w:t>
      </w:r>
      <w:r>
        <w:rPr>
          <w:highlight w:val="yellow"/>
        </w:rPr>
        <w:t>»</w:t>
      </w:r>
      <w:r w:rsidRPr="009178EC">
        <w:rPr>
          <w:highlight w:val="yellow"/>
        </w:rPr>
        <w:t>;</w:t>
      </w:r>
    </w:p>
    <w:p w14:paraId="2B1AC226"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024131E7" w14:textId="77777777" w:rsidR="00050728" w:rsidRPr="008E577F" w:rsidRDefault="00050728" w:rsidP="00050728">
      <w:pPr>
        <w:pStyle w:val="GOSTListnum"/>
        <w:numPr>
          <w:ilvl w:val="0"/>
          <w:numId w:val="1"/>
        </w:numPr>
      </w:pPr>
      <w:r w:rsidRPr="008E577F">
        <w:t>Далее, перемещаясь по дереву навигации, развернуть ветку «Справочники».</w:t>
      </w:r>
    </w:p>
    <w:p w14:paraId="1A2425AB" w14:textId="07282734" w:rsidR="00050728" w:rsidRPr="008E577F" w:rsidRDefault="00050728" w:rsidP="00050728">
      <w:pPr>
        <w:pStyle w:val="GOSTListnum"/>
        <w:numPr>
          <w:ilvl w:val="0"/>
          <w:numId w:val="1"/>
        </w:numPr>
      </w:pPr>
      <w:r w:rsidRPr="008E577F">
        <w:t>Выбрать справочник «Составы управлений Федерального Казначейства» (рис. </w:t>
      </w:r>
      <w:r w:rsidRPr="00417EDB">
        <w:fldChar w:fldCharType="begin"/>
      </w:r>
      <w:r w:rsidRPr="008E577F">
        <w:instrText xml:space="preserve"> REF _Ref144806456 \h </w:instrText>
      </w:r>
      <w:r w:rsidR="008E577F">
        <w:instrText xml:space="preserve"> \* MERGEFORMAT </w:instrText>
      </w:r>
      <w:r w:rsidRPr="00417EDB">
        <w:fldChar w:fldCharType="separate"/>
      </w:r>
      <w:r w:rsidR="009F07BF">
        <w:rPr>
          <w:noProof/>
        </w:rPr>
        <w:t>84</w:t>
      </w:r>
      <w:r w:rsidRPr="00417EDB">
        <w:fldChar w:fldCharType="end"/>
      </w:r>
      <w:r w:rsidRPr="008E577F">
        <w:t>).</w:t>
      </w:r>
    </w:p>
    <w:p w14:paraId="77C5C4D0" w14:textId="77777777" w:rsidR="00050728" w:rsidRPr="008E577F" w:rsidRDefault="00050728" w:rsidP="00050728">
      <w:pPr>
        <w:pStyle w:val="GOSTFigure"/>
      </w:pPr>
      <w:r w:rsidRPr="00417EDB">
        <w:rPr>
          <w:noProof/>
        </w:rPr>
        <w:drawing>
          <wp:inline distT="0" distB="0" distL="0" distR="0" wp14:anchorId="5389F1A9" wp14:editId="6E08D129">
            <wp:extent cx="6120130" cy="1166495"/>
            <wp:effectExtent l="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nap1.png"/>
                    <pic:cNvPicPr/>
                  </pic:nvPicPr>
                  <pic:blipFill>
                    <a:blip r:embed="rId135">
                      <a:extLst>
                        <a:ext uri="{28A0092B-C50C-407E-A947-70E740481C1C}">
                          <a14:useLocalDpi xmlns:a14="http://schemas.microsoft.com/office/drawing/2010/main" val="0"/>
                        </a:ext>
                      </a:extLst>
                    </a:blip>
                    <a:stretch>
                      <a:fillRect/>
                    </a:stretch>
                  </pic:blipFill>
                  <pic:spPr>
                    <a:xfrm>
                      <a:off x="0" y="0"/>
                      <a:ext cx="6120130" cy="1166495"/>
                    </a:xfrm>
                    <a:prstGeom prst="rect">
                      <a:avLst/>
                    </a:prstGeom>
                  </pic:spPr>
                </pic:pic>
              </a:graphicData>
            </a:graphic>
          </wp:inline>
        </w:drawing>
      </w:r>
    </w:p>
    <w:p w14:paraId="791C64E0" w14:textId="77777777" w:rsidR="00050728" w:rsidRPr="008E577F" w:rsidRDefault="00050728" w:rsidP="00050728">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810" w:name="_Ref144806456"/>
      <w:bookmarkStart w:id="1811" w:name="_Toc144816836"/>
      <w:bookmarkStart w:id="1812" w:name="_Toc193810371"/>
      <w:bookmarkStart w:id="1813" w:name="_Toc220948392"/>
      <w:r w:rsidR="009F07BF">
        <w:rPr>
          <w:noProof/>
        </w:rPr>
        <w:t>84</w:t>
      </w:r>
      <w:bookmarkEnd w:id="1810"/>
      <w:r w:rsidRPr="00417EDB">
        <w:rPr>
          <w:noProof/>
        </w:rPr>
        <w:fldChar w:fldCharType="end"/>
      </w:r>
      <w:r w:rsidRPr="008E577F">
        <w:t>. Справочник «Составы управлений Федерального Казначейства»</w:t>
      </w:r>
      <w:bookmarkEnd w:id="1811"/>
      <w:bookmarkEnd w:id="1812"/>
      <w:bookmarkEnd w:id="1813"/>
    </w:p>
    <w:p w14:paraId="5156E32E" w14:textId="77777777" w:rsidR="00050728" w:rsidRPr="008E577F" w:rsidRDefault="00050728" w:rsidP="00050728">
      <w:pPr>
        <w:pStyle w:val="GOSTNormalWithout"/>
      </w:pPr>
      <w:r w:rsidRPr="008E577F">
        <w:t>Перечень полей, присутствующих в справочнике по умолчанию:</w:t>
      </w:r>
    </w:p>
    <w:p w14:paraId="0D5634A7" w14:textId="77777777" w:rsidR="00050728" w:rsidRPr="008E577F" w:rsidRDefault="00050728" w:rsidP="00050728">
      <w:pPr>
        <w:pStyle w:val="GOSTListmark1"/>
      </w:pPr>
      <w:r w:rsidRPr="008E577F">
        <w:t>Код управления ФК по Сводному реестру;</w:t>
      </w:r>
    </w:p>
    <w:p w14:paraId="3F2EB572" w14:textId="77777777" w:rsidR="00050728" w:rsidRPr="008E577F" w:rsidRDefault="00050728" w:rsidP="00050728">
      <w:pPr>
        <w:pStyle w:val="GOSTListmark1"/>
      </w:pPr>
      <w:r w:rsidRPr="008E577F">
        <w:t>Наименование управления ФК по Сводному реестру;</w:t>
      </w:r>
    </w:p>
    <w:p w14:paraId="7DF3BAE4" w14:textId="77777777" w:rsidR="00050728" w:rsidRPr="008E577F" w:rsidRDefault="00050728" w:rsidP="00050728">
      <w:pPr>
        <w:pStyle w:val="GOSTListmark1"/>
      </w:pPr>
      <w:r w:rsidRPr="008E577F">
        <w:t>Код ТОФК;</w:t>
      </w:r>
    </w:p>
    <w:p w14:paraId="0A55ACED" w14:textId="77777777" w:rsidR="00050728" w:rsidRPr="008E577F" w:rsidRDefault="00050728" w:rsidP="00050728">
      <w:pPr>
        <w:pStyle w:val="GOSTListmark1"/>
      </w:pPr>
      <w:r w:rsidRPr="008E577F">
        <w:t>Наименование ТОФК;</w:t>
      </w:r>
    </w:p>
    <w:p w14:paraId="13D7A963" w14:textId="77777777" w:rsidR="00050728" w:rsidRPr="008E577F" w:rsidRDefault="00050728" w:rsidP="00050728">
      <w:pPr>
        <w:pStyle w:val="GOSTListmark1"/>
      </w:pPr>
      <w:r w:rsidRPr="008E577F">
        <w:t>Дата изменения.</w:t>
      </w:r>
    </w:p>
    <w:p w14:paraId="0B99F2AA" w14:textId="77777777" w:rsidR="00563FFC" w:rsidRPr="008E577F" w:rsidRDefault="00563FFC" w:rsidP="00563FFC">
      <w:pPr>
        <w:pStyle w:val="41"/>
      </w:pPr>
      <w:bookmarkStart w:id="1814" w:name="_Ref212822632"/>
      <w:r w:rsidRPr="008E577F">
        <w:rPr>
          <w:rFonts w:hint="eastAsia"/>
        </w:rPr>
        <w:t>Справочник</w:t>
      </w:r>
      <w:r w:rsidRPr="008E577F">
        <w:t xml:space="preserve"> </w:t>
      </w:r>
      <w:r w:rsidRPr="008E577F">
        <w:rPr>
          <w:rFonts w:hint="eastAsia"/>
        </w:rPr>
        <w:t>«Банковские</w:t>
      </w:r>
      <w:r w:rsidRPr="008E577F">
        <w:t xml:space="preserve"> </w:t>
      </w:r>
      <w:r w:rsidRPr="008E577F">
        <w:rPr>
          <w:rFonts w:hint="eastAsia"/>
        </w:rPr>
        <w:t>карты»</w:t>
      </w:r>
      <w:bookmarkEnd w:id="1808"/>
      <w:bookmarkEnd w:id="1809"/>
      <w:bookmarkEnd w:id="1814"/>
    </w:p>
    <w:p w14:paraId="5AED8D15" w14:textId="77777777" w:rsidR="00234C6F" w:rsidRDefault="00234C6F" w:rsidP="0087777B">
      <w:pPr>
        <w:pStyle w:val="GOSTListnum"/>
        <w:numPr>
          <w:ilvl w:val="0"/>
          <w:numId w:val="236"/>
        </w:numPr>
      </w:pPr>
      <w:r w:rsidRPr="007516D0">
        <w:t>На панели «Меню» выбрать ветку</w:t>
      </w:r>
      <w:r>
        <w:t>:</w:t>
      </w:r>
    </w:p>
    <w:p w14:paraId="664A4CFF"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4B78C1D4"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72B0D122"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75E016CF" w14:textId="2DF9C978"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30D7F65E" w14:textId="77777777" w:rsidR="00563FFC" w:rsidRPr="008E577F" w:rsidRDefault="00563FFC" w:rsidP="00563FFC">
      <w:pPr>
        <w:pStyle w:val="GOSTListnum"/>
        <w:numPr>
          <w:ilvl w:val="0"/>
          <w:numId w:val="1"/>
        </w:numPr>
      </w:pPr>
      <w:r w:rsidRPr="008E577F">
        <w:t>Выбрать справочник «Банковские карты» (рис. </w:t>
      </w:r>
      <w:r w:rsidRPr="00417EDB">
        <w:fldChar w:fldCharType="begin"/>
      </w:r>
      <w:r w:rsidRPr="008E577F">
        <w:instrText xml:space="preserve"> REF _Ref15562034 \h  \* MERGEFORMAT </w:instrText>
      </w:r>
      <w:r w:rsidRPr="00417EDB">
        <w:fldChar w:fldCharType="separate"/>
      </w:r>
      <w:r w:rsidR="009F07BF">
        <w:rPr>
          <w:noProof/>
        </w:rPr>
        <w:t>85</w:t>
      </w:r>
      <w:r w:rsidRPr="00417EDB">
        <w:fldChar w:fldCharType="end"/>
      </w:r>
      <w:r w:rsidRPr="008E577F">
        <w:t>).</w:t>
      </w:r>
    </w:p>
    <w:p w14:paraId="68132EAA" w14:textId="5061CBBA" w:rsidR="00563FFC" w:rsidRPr="008E577F" w:rsidRDefault="00DC3853" w:rsidP="00563FFC">
      <w:pPr>
        <w:pStyle w:val="GOSTFigure"/>
      </w:pPr>
      <w:r w:rsidRPr="00417EDB">
        <w:rPr>
          <w:noProof/>
        </w:rPr>
        <w:drawing>
          <wp:inline distT="0" distB="0" distL="0" distR="0" wp14:anchorId="52D18F1D" wp14:editId="76C8C44C">
            <wp:extent cx="6120130" cy="83566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6120130" cy="835660"/>
                    </a:xfrm>
                    <a:prstGeom prst="rect">
                      <a:avLst/>
                    </a:prstGeom>
                  </pic:spPr>
                </pic:pic>
              </a:graphicData>
            </a:graphic>
          </wp:inline>
        </w:drawing>
      </w:r>
    </w:p>
    <w:p w14:paraId="42F22AA4" w14:textId="77777777" w:rsidR="00563FFC" w:rsidRPr="0087777B" w:rsidRDefault="00563FFC" w:rsidP="00563FFC">
      <w:pPr>
        <w:pStyle w:val="GOSTFigName"/>
      </w:pPr>
      <w:r w:rsidRPr="0087777B">
        <w:rPr>
          <w:noProof/>
        </w:rPr>
        <w:fldChar w:fldCharType="begin"/>
      </w:r>
      <w:r w:rsidRPr="0087777B">
        <w:rPr>
          <w:noProof/>
        </w:rPr>
        <w:instrText xml:space="preserve"> SEQ Рисунок \* ARABIC </w:instrText>
      </w:r>
      <w:r w:rsidRPr="0087777B">
        <w:rPr>
          <w:noProof/>
        </w:rPr>
        <w:fldChar w:fldCharType="separate"/>
      </w:r>
      <w:bookmarkStart w:id="1815" w:name="_Ref15562034"/>
      <w:bookmarkStart w:id="1816" w:name="_Toc15910611"/>
      <w:bookmarkStart w:id="1817" w:name="_Toc76573794"/>
      <w:bookmarkStart w:id="1818" w:name="_Toc76578424"/>
      <w:bookmarkStart w:id="1819" w:name="_Toc76590998"/>
      <w:bookmarkStart w:id="1820" w:name="_Toc76634047"/>
      <w:bookmarkStart w:id="1821" w:name="_Toc109037539"/>
      <w:bookmarkStart w:id="1822" w:name="_Toc138201247"/>
      <w:bookmarkStart w:id="1823" w:name="_Toc220948393"/>
      <w:r w:rsidR="009F07BF">
        <w:rPr>
          <w:noProof/>
        </w:rPr>
        <w:t>85</w:t>
      </w:r>
      <w:bookmarkEnd w:id="1815"/>
      <w:r w:rsidRPr="0087777B">
        <w:rPr>
          <w:noProof/>
        </w:rPr>
        <w:fldChar w:fldCharType="end"/>
      </w:r>
      <w:r w:rsidRPr="0087777B">
        <w:t>. Справочник «Банковские карты</w:t>
      </w:r>
      <w:bookmarkEnd w:id="1816"/>
      <w:r w:rsidRPr="0087777B">
        <w:t>»</w:t>
      </w:r>
      <w:bookmarkEnd w:id="1817"/>
      <w:bookmarkEnd w:id="1818"/>
      <w:bookmarkEnd w:id="1819"/>
      <w:bookmarkEnd w:id="1820"/>
      <w:bookmarkEnd w:id="1821"/>
      <w:bookmarkEnd w:id="1822"/>
      <w:bookmarkEnd w:id="1823"/>
    </w:p>
    <w:p w14:paraId="5F5AAB38" w14:textId="77777777" w:rsidR="00563FFC" w:rsidRPr="008E577F" w:rsidRDefault="00563FFC" w:rsidP="00563FFC">
      <w:pPr>
        <w:pStyle w:val="GOSTNormalWithout"/>
      </w:pPr>
      <w:r w:rsidRPr="008E577F">
        <w:t>Перечень полей, присутствующих в справочнике по умолчанию:</w:t>
      </w:r>
    </w:p>
    <w:p w14:paraId="7FF81D01" w14:textId="77777777" w:rsidR="00563FFC" w:rsidRPr="008E577F" w:rsidRDefault="00563FFC" w:rsidP="00563FFC">
      <w:pPr>
        <w:pStyle w:val="GOSTListmark1"/>
      </w:pPr>
      <w:r w:rsidRPr="008E577F">
        <w:t>Срок действия;</w:t>
      </w:r>
    </w:p>
    <w:p w14:paraId="6C7DB555" w14:textId="77777777" w:rsidR="00563FFC" w:rsidRPr="008E577F" w:rsidRDefault="00563FFC" w:rsidP="00563FFC">
      <w:pPr>
        <w:pStyle w:val="GOSTListmark1"/>
      </w:pPr>
      <w:r w:rsidRPr="008E577F">
        <w:t>Состояние банковской карты;</w:t>
      </w:r>
    </w:p>
    <w:p w14:paraId="4FEB8BF5" w14:textId="77777777" w:rsidR="00E66976" w:rsidRPr="008E577F" w:rsidRDefault="00E66976" w:rsidP="00E66976">
      <w:pPr>
        <w:pStyle w:val="GOSTListmark1"/>
      </w:pPr>
      <w:r w:rsidRPr="008E577F">
        <w:t>Маскированный номер карты;</w:t>
      </w:r>
    </w:p>
    <w:p w14:paraId="2DA27564" w14:textId="77777777" w:rsidR="00563FFC" w:rsidRPr="008E577F" w:rsidRDefault="00563FFC" w:rsidP="00563FFC">
      <w:pPr>
        <w:pStyle w:val="GOSTListmark1"/>
      </w:pPr>
      <w:r w:rsidRPr="008E577F">
        <w:t>Платежная система;</w:t>
      </w:r>
    </w:p>
    <w:p w14:paraId="4C7E4C61" w14:textId="77777777" w:rsidR="00563FFC" w:rsidRPr="008E577F" w:rsidRDefault="00563FFC" w:rsidP="00563FFC">
      <w:pPr>
        <w:pStyle w:val="GOSTListmark1"/>
      </w:pPr>
      <w:r w:rsidRPr="008E577F">
        <w:t>Номер счета;</w:t>
      </w:r>
    </w:p>
    <w:p w14:paraId="2444F0EB" w14:textId="77777777" w:rsidR="00563FFC" w:rsidRPr="008E577F" w:rsidRDefault="00563FFC" w:rsidP="00563FFC">
      <w:pPr>
        <w:pStyle w:val="GOSTListmark1"/>
      </w:pPr>
      <w:r w:rsidRPr="008E577F">
        <w:t>БИК;</w:t>
      </w:r>
    </w:p>
    <w:p w14:paraId="03DB2C62" w14:textId="77777777" w:rsidR="00563FFC" w:rsidRPr="008E577F" w:rsidRDefault="00563FFC" w:rsidP="00563FFC">
      <w:pPr>
        <w:pStyle w:val="GOSTListmark1"/>
      </w:pPr>
      <w:r w:rsidRPr="008E577F">
        <w:t>Корреспондентский счет;</w:t>
      </w:r>
    </w:p>
    <w:p w14:paraId="0A426A3F" w14:textId="77777777" w:rsidR="00563FFC" w:rsidRPr="008E577F" w:rsidRDefault="00563FFC" w:rsidP="00563FFC">
      <w:pPr>
        <w:pStyle w:val="GOSTListmark1"/>
      </w:pPr>
      <w:r w:rsidRPr="008E577F">
        <w:t>Наименование банка;</w:t>
      </w:r>
    </w:p>
    <w:p w14:paraId="30F2A0AB" w14:textId="77777777" w:rsidR="00563FFC" w:rsidRPr="008E577F" w:rsidRDefault="00563FFC" w:rsidP="00563FFC">
      <w:pPr>
        <w:pStyle w:val="GOSTListmark1"/>
      </w:pPr>
      <w:r w:rsidRPr="008E577F">
        <w:t>Код бюджета;</w:t>
      </w:r>
    </w:p>
    <w:p w14:paraId="670A9949" w14:textId="77777777" w:rsidR="00563FFC" w:rsidRPr="008E577F" w:rsidRDefault="00563FFC" w:rsidP="00563FFC">
      <w:pPr>
        <w:pStyle w:val="GOSTListmark1"/>
      </w:pPr>
      <w:r w:rsidRPr="008E577F">
        <w:t>Код ТОФК;</w:t>
      </w:r>
    </w:p>
    <w:p w14:paraId="1CA76535" w14:textId="77777777" w:rsidR="00563FFC" w:rsidRPr="008E577F" w:rsidRDefault="00563FFC" w:rsidP="00563FFC">
      <w:pPr>
        <w:pStyle w:val="GOSTListmark1"/>
      </w:pPr>
      <w:r w:rsidRPr="008E577F">
        <w:t>Код по Сводному реестру/реестру ИП и КФХ;</w:t>
      </w:r>
    </w:p>
    <w:p w14:paraId="5CE25401" w14:textId="77777777" w:rsidR="00563FFC" w:rsidRPr="008E577F" w:rsidRDefault="00563FFC" w:rsidP="00563FFC">
      <w:pPr>
        <w:pStyle w:val="GOSTListmark1"/>
      </w:pPr>
      <w:r w:rsidRPr="008E577F">
        <w:lastRenderedPageBreak/>
        <w:t>Наименование клиента;</w:t>
      </w:r>
    </w:p>
    <w:p w14:paraId="4147A765" w14:textId="77777777" w:rsidR="00DC3853" w:rsidRPr="0087777B" w:rsidRDefault="00DC3853" w:rsidP="00DC3853">
      <w:pPr>
        <w:pStyle w:val="GOSTListmark1"/>
      </w:pPr>
      <w:r w:rsidRPr="0087777B">
        <w:t>ИНН;</w:t>
      </w:r>
    </w:p>
    <w:p w14:paraId="74EDA9C6" w14:textId="77777777" w:rsidR="00DC3853" w:rsidRPr="0087777B" w:rsidRDefault="00DC3853" w:rsidP="00DC3853">
      <w:pPr>
        <w:pStyle w:val="GOSTListmark1"/>
      </w:pPr>
      <w:r w:rsidRPr="0087777B">
        <w:t>КПП;</w:t>
      </w:r>
    </w:p>
    <w:p w14:paraId="71BD9B94" w14:textId="77777777" w:rsidR="00563FFC" w:rsidRPr="008E577F" w:rsidRDefault="00563FFC" w:rsidP="00563FFC">
      <w:pPr>
        <w:pStyle w:val="GOSTListmark1"/>
      </w:pPr>
      <w:r w:rsidRPr="008E577F">
        <w:t>Дата выдачи карты клиенту;</w:t>
      </w:r>
    </w:p>
    <w:p w14:paraId="12066837" w14:textId="77777777" w:rsidR="00563FFC" w:rsidRPr="008E577F" w:rsidRDefault="00563FFC" w:rsidP="00563FFC">
      <w:pPr>
        <w:pStyle w:val="GOSTListmark1"/>
      </w:pPr>
      <w:r w:rsidRPr="008E577F">
        <w:t>Дата возврата карты клиентом;</w:t>
      </w:r>
    </w:p>
    <w:p w14:paraId="1AD8CBBE" w14:textId="77777777" w:rsidR="00563FFC" w:rsidRPr="008E577F" w:rsidRDefault="00563FFC" w:rsidP="00563FFC">
      <w:pPr>
        <w:pStyle w:val="GOSTListmark1"/>
      </w:pPr>
      <w:r w:rsidRPr="008E577F">
        <w:t>Дата утери пин-кода/карты;</w:t>
      </w:r>
    </w:p>
    <w:p w14:paraId="0A0CEFA0" w14:textId="77777777" w:rsidR="00563FFC" w:rsidRPr="008E577F" w:rsidRDefault="00563FFC" w:rsidP="00563FFC">
      <w:pPr>
        <w:pStyle w:val="GOSTListmark1"/>
      </w:pPr>
      <w:r w:rsidRPr="008E577F">
        <w:t>Статус записи;</w:t>
      </w:r>
    </w:p>
    <w:p w14:paraId="2D51780F" w14:textId="77777777" w:rsidR="00563FFC" w:rsidRPr="008E577F" w:rsidRDefault="00563FFC" w:rsidP="00563FFC">
      <w:pPr>
        <w:pStyle w:val="GOSTListmark1"/>
      </w:pPr>
      <w:r w:rsidRPr="008E577F">
        <w:t>Дата действия с;</w:t>
      </w:r>
    </w:p>
    <w:p w14:paraId="2977B45D" w14:textId="77777777" w:rsidR="00563FFC" w:rsidRPr="008E577F" w:rsidRDefault="00563FFC" w:rsidP="00563FFC">
      <w:pPr>
        <w:pStyle w:val="GOSTListmark1"/>
      </w:pPr>
      <w:r w:rsidRPr="008E577F">
        <w:t>Дата действия по.</w:t>
      </w:r>
    </w:p>
    <w:p w14:paraId="704F1040" w14:textId="77777777" w:rsidR="00563FFC" w:rsidRPr="008E577F" w:rsidRDefault="00563FFC" w:rsidP="00563FFC">
      <w:pPr>
        <w:pStyle w:val="41"/>
      </w:pPr>
      <w:r w:rsidRPr="008E577F">
        <w:t xml:space="preserve"> </w:t>
      </w:r>
      <w:bookmarkStart w:id="1824" w:name="_Toc109037304"/>
      <w:r w:rsidRPr="008E577F">
        <w:rPr>
          <w:rFonts w:hint="eastAsia"/>
        </w:rPr>
        <w:t>Справочник</w:t>
      </w:r>
      <w:r w:rsidRPr="008E577F">
        <w:t xml:space="preserve"> </w:t>
      </w:r>
      <w:r w:rsidRPr="008E577F">
        <w:rPr>
          <w:rFonts w:hint="eastAsia"/>
        </w:rPr>
        <w:t>«Основания</w:t>
      </w:r>
      <w:r w:rsidRPr="008E577F">
        <w:t xml:space="preserve"> </w:t>
      </w:r>
      <w:r w:rsidRPr="008E577F">
        <w:rPr>
          <w:rFonts w:hint="eastAsia"/>
        </w:rPr>
        <w:t>платежа»</w:t>
      </w:r>
      <w:bookmarkEnd w:id="1824"/>
    </w:p>
    <w:p w14:paraId="39E13E8F" w14:textId="77777777" w:rsidR="00234C6F" w:rsidRDefault="00234C6F" w:rsidP="0087777B">
      <w:pPr>
        <w:pStyle w:val="GOSTListnum"/>
        <w:numPr>
          <w:ilvl w:val="0"/>
          <w:numId w:val="237"/>
        </w:numPr>
      </w:pPr>
      <w:r w:rsidRPr="007516D0">
        <w:t>На панели «Меню» выбрать ветку</w:t>
      </w:r>
      <w:r>
        <w:t>:</w:t>
      </w:r>
    </w:p>
    <w:p w14:paraId="1129B4EA"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080E3AFF"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4F9EEC7"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473C5A82" w14:textId="004ABED5"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71690FFB" w14:textId="77777777" w:rsidR="00563FFC" w:rsidRPr="008E577F" w:rsidRDefault="00563FFC" w:rsidP="00563FFC">
      <w:pPr>
        <w:pStyle w:val="GOSTListnum"/>
        <w:numPr>
          <w:ilvl w:val="0"/>
          <w:numId w:val="1"/>
        </w:numPr>
      </w:pPr>
      <w:r w:rsidRPr="008E577F">
        <w:t>Выбрать справочник «Основания платежа» (рис. </w:t>
      </w:r>
      <w:r w:rsidRPr="00417EDB">
        <w:fldChar w:fldCharType="begin"/>
      </w:r>
      <w:r w:rsidRPr="008E577F">
        <w:instrText xml:space="preserve"> REF _Ref16853134 \h  \* MERGEFORMAT </w:instrText>
      </w:r>
      <w:r w:rsidRPr="00417EDB">
        <w:fldChar w:fldCharType="separate"/>
      </w:r>
      <w:r w:rsidR="009F07BF">
        <w:rPr>
          <w:noProof/>
        </w:rPr>
        <w:t>86</w:t>
      </w:r>
      <w:r w:rsidRPr="00417EDB">
        <w:fldChar w:fldCharType="end"/>
      </w:r>
      <w:r w:rsidRPr="008E577F">
        <w:t>).</w:t>
      </w:r>
    </w:p>
    <w:p w14:paraId="6696F975" w14:textId="77777777" w:rsidR="00563FFC" w:rsidRPr="008E577F" w:rsidRDefault="00563FFC" w:rsidP="00563FFC">
      <w:pPr>
        <w:pStyle w:val="GOSTFigure"/>
      </w:pPr>
      <w:r w:rsidRPr="00417EDB">
        <w:rPr>
          <w:noProof/>
        </w:rPr>
        <w:drawing>
          <wp:inline distT="0" distB="0" distL="0" distR="0" wp14:anchorId="27087ED2" wp14:editId="0BF5F331">
            <wp:extent cx="6120130" cy="2266315"/>
            <wp:effectExtent l="0" t="0" r="0" b="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6120130" cy="2266315"/>
                    </a:xfrm>
                    <a:prstGeom prst="rect">
                      <a:avLst/>
                    </a:prstGeom>
                  </pic:spPr>
                </pic:pic>
              </a:graphicData>
            </a:graphic>
          </wp:inline>
        </w:drawing>
      </w:r>
    </w:p>
    <w:p w14:paraId="48ECDF49"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825" w:name="_Ref16853134"/>
      <w:bookmarkStart w:id="1826" w:name="_Toc76573795"/>
      <w:bookmarkStart w:id="1827" w:name="_Toc76578425"/>
      <w:bookmarkStart w:id="1828" w:name="_Toc76590999"/>
      <w:bookmarkStart w:id="1829" w:name="_Toc76634048"/>
      <w:bookmarkStart w:id="1830" w:name="_Toc109037540"/>
      <w:bookmarkStart w:id="1831" w:name="_Toc138201248"/>
      <w:bookmarkStart w:id="1832" w:name="_Toc220948394"/>
      <w:r w:rsidR="009F07BF">
        <w:rPr>
          <w:noProof/>
        </w:rPr>
        <w:t>86</w:t>
      </w:r>
      <w:bookmarkEnd w:id="1825"/>
      <w:r w:rsidRPr="00417EDB">
        <w:rPr>
          <w:noProof/>
        </w:rPr>
        <w:fldChar w:fldCharType="end"/>
      </w:r>
      <w:r w:rsidRPr="008E577F">
        <w:t>. Справочник «Основания платежа»</w:t>
      </w:r>
      <w:bookmarkEnd w:id="1826"/>
      <w:bookmarkEnd w:id="1827"/>
      <w:bookmarkEnd w:id="1828"/>
      <w:bookmarkEnd w:id="1829"/>
      <w:bookmarkEnd w:id="1830"/>
      <w:bookmarkEnd w:id="1831"/>
      <w:bookmarkEnd w:id="1832"/>
    </w:p>
    <w:p w14:paraId="423ECEEF" w14:textId="77777777" w:rsidR="00563FFC" w:rsidRPr="008E577F" w:rsidRDefault="00563FFC" w:rsidP="00563FFC">
      <w:pPr>
        <w:pStyle w:val="GOSTNormalWithout"/>
      </w:pPr>
      <w:r w:rsidRPr="008E577F">
        <w:t>Перечень полей, присутствующих в справочнике по умолчанию:</w:t>
      </w:r>
    </w:p>
    <w:p w14:paraId="7E957160" w14:textId="77777777" w:rsidR="00563FFC" w:rsidRPr="008E577F" w:rsidRDefault="00563FFC" w:rsidP="00563FFC">
      <w:pPr>
        <w:pStyle w:val="GOSTListmark1"/>
      </w:pPr>
      <w:r w:rsidRPr="008E577F">
        <w:t>Статус записи;</w:t>
      </w:r>
    </w:p>
    <w:p w14:paraId="462B65D0" w14:textId="77777777" w:rsidR="00563FFC" w:rsidRPr="008E577F" w:rsidRDefault="00563FFC" w:rsidP="00563FFC">
      <w:pPr>
        <w:pStyle w:val="GOSTListmark1"/>
      </w:pPr>
      <w:r w:rsidRPr="008E577F">
        <w:t>Код ТОФК;</w:t>
      </w:r>
    </w:p>
    <w:p w14:paraId="09EDB2CF" w14:textId="77777777" w:rsidR="00563FFC" w:rsidRPr="008E577F" w:rsidRDefault="00563FFC" w:rsidP="00563FFC">
      <w:pPr>
        <w:pStyle w:val="GOSTListmark1"/>
      </w:pPr>
      <w:r w:rsidRPr="008E577F">
        <w:t>Полное наименование ТОФК;</w:t>
      </w:r>
    </w:p>
    <w:p w14:paraId="7EF1654B" w14:textId="77777777" w:rsidR="00563FFC" w:rsidRPr="008E577F" w:rsidRDefault="00563FFC" w:rsidP="00563FFC">
      <w:pPr>
        <w:pStyle w:val="GOSTListmark1"/>
      </w:pPr>
      <w:r w:rsidRPr="008E577F">
        <w:t>Код основания платежа;</w:t>
      </w:r>
    </w:p>
    <w:p w14:paraId="0DC7F3FF" w14:textId="77777777" w:rsidR="00563FFC" w:rsidRPr="008E577F" w:rsidRDefault="00563FFC" w:rsidP="00563FFC">
      <w:pPr>
        <w:pStyle w:val="GOSTListmark1"/>
      </w:pPr>
      <w:r w:rsidRPr="008E577F">
        <w:t>Наименование основания платежа;</w:t>
      </w:r>
    </w:p>
    <w:p w14:paraId="4AE839F4" w14:textId="77777777" w:rsidR="00563FFC" w:rsidRPr="008E577F" w:rsidRDefault="00563FFC" w:rsidP="00563FFC">
      <w:pPr>
        <w:pStyle w:val="GOSTListmark1"/>
      </w:pPr>
      <w:r w:rsidRPr="008E577F">
        <w:t>Признак основания платежа;</w:t>
      </w:r>
    </w:p>
    <w:p w14:paraId="4A0427F2" w14:textId="77777777" w:rsidR="00563FFC" w:rsidRPr="008E577F" w:rsidRDefault="00563FFC" w:rsidP="00563FFC">
      <w:pPr>
        <w:pStyle w:val="GOSTListmark1"/>
      </w:pPr>
      <w:r w:rsidRPr="008E577F">
        <w:t>Дата начала действия основания платежа;</w:t>
      </w:r>
    </w:p>
    <w:p w14:paraId="1C7D54BE" w14:textId="77777777" w:rsidR="00563FFC" w:rsidRPr="008E577F" w:rsidRDefault="00563FFC" w:rsidP="00563FFC">
      <w:pPr>
        <w:pStyle w:val="GOSTListmark1"/>
      </w:pPr>
      <w:r w:rsidRPr="008E577F">
        <w:t>Дата окончания действия основания платежа.</w:t>
      </w:r>
    </w:p>
    <w:p w14:paraId="0F28D119" w14:textId="77777777" w:rsidR="00563FFC" w:rsidRPr="008E577F" w:rsidRDefault="00563FFC" w:rsidP="00563FFC">
      <w:pPr>
        <w:pStyle w:val="41"/>
      </w:pPr>
      <w:bookmarkStart w:id="1833" w:name="_Toc109037305"/>
      <w:r w:rsidRPr="008E577F">
        <w:rPr>
          <w:rFonts w:hint="eastAsia"/>
        </w:rPr>
        <w:t>Справочник</w:t>
      </w:r>
      <w:r w:rsidRPr="008E577F">
        <w:t xml:space="preserve"> </w:t>
      </w:r>
      <w:r w:rsidRPr="008E577F">
        <w:rPr>
          <w:rFonts w:hint="eastAsia"/>
        </w:rPr>
        <w:t>«Статусы</w:t>
      </w:r>
      <w:r w:rsidRPr="008E577F">
        <w:t xml:space="preserve"> </w:t>
      </w:r>
      <w:r w:rsidRPr="008E577F">
        <w:rPr>
          <w:rFonts w:hint="eastAsia"/>
        </w:rPr>
        <w:t>плательщика»</w:t>
      </w:r>
      <w:bookmarkEnd w:id="1833"/>
    </w:p>
    <w:p w14:paraId="4CBB5F01" w14:textId="77777777" w:rsidR="00234C6F" w:rsidRDefault="00234C6F" w:rsidP="0087777B">
      <w:pPr>
        <w:pStyle w:val="GOSTListnum"/>
        <w:numPr>
          <w:ilvl w:val="0"/>
          <w:numId w:val="238"/>
        </w:numPr>
      </w:pPr>
      <w:r w:rsidRPr="007516D0">
        <w:t>На панели «Меню» выбрать ветку</w:t>
      </w:r>
      <w:r>
        <w:t>:</w:t>
      </w:r>
    </w:p>
    <w:p w14:paraId="4B3887FF"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52C62B49" w14:textId="77777777" w:rsidR="00234C6F" w:rsidRPr="009178EC" w:rsidRDefault="00234C6F" w:rsidP="00234C6F">
      <w:pPr>
        <w:pStyle w:val="GOSTListmark2"/>
        <w:rPr>
          <w:highlight w:val="yellow"/>
        </w:rPr>
      </w:pPr>
      <w:r w:rsidRPr="009178EC">
        <w:rPr>
          <w:highlight w:val="yellow"/>
        </w:rPr>
        <w:lastRenderedPageBreak/>
        <w:t>«Управление расходами: доведение БД – Все сервисы</w:t>
      </w:r>
      <w:r>
        <w:rPr>
          <w:highlight w:val="yellow"/>
        </w:rPr>
        <w:t>»</w:t>
      </w:r>
      <w:r w:rsidRPr="009178EC">
        <w:rPr>
          <w:highlight w:val="yellow"/>
        </w:rPr>
        <w:t>;</w:t>
      </w:r>
    </w:p>
    <w:p w14:paraId="17776DB5"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583B8FD0" w14:textId="429310D7"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0008F64F" w14:textId="77777777" w:rsidR="00563FFC" w:rsidRPr="008E577F" w:rsidRDefault="00563FFC" w:rsidP="00563FFC">
      <w:pPr>
        <w:pStyle w:val="GOSTListnum"/>
        <w:numPr>
          <w:ilvl w:val="0"/>
          <w:numId w:val="1"/>
        </w:numPr>
      </w:pPr>
      <w:r w:rsidRPr="008E577F">
        <w:t>Выбрать справочник «Статусы плательщика» (рис. </w:t>
      </w:r>
      <w:r w:rsidRPr="00417EDB">
        <w:fldChar w:fldCharType="begin"/>
      </w:r>
      <w:r w:rsidRPr="008E577F">
        <w:instrText xml:space="preserve"> REF _Ref16853135 \h  \* MERGEFORMAT </w:instrText>
      </w:r>
      <w:r w:rsidRPr="00417EDB">
        <w:fldChar w:fldCharType="separate"/>
      </w:r>
      <w:r w:rsidR="009F07BF">
        <w:rPr>
          <w:noProof/>
        </w:rPr>
        <w:t>87</w:t>
      </w:r>
      <w:r w:rsidRPr="00417EDB">
        <w:fldChar w:fldCharType="end"/>
      </w:r>
      <w:r w:rsidRPr="008E577F">
        <w:t>).</w:t>
      </w:r>
    </w:p>
    <w:p w14:paraId="72DDDCB5" w14:textId="77777777" w:rsidR="00563FFC" w:rsidRPr="008E577F" w:rsidRDefault="00563FFC" w:rsidP="00563FFC">
      <w:pPr>
        <w:pStyle w:val="GOSTFigure"/>
      </w:pPr>
      <w:r w:rsidRPr="00417EDB">
        <w:rPr>
          <w:noProof/>
        </w:rPr>
        <w:drawing>
          <wp:inline distT="0" distB="0" distL="0" distR="0" wp14:anchorId="757F5B6A" wp14:editId="31E2EFB0">
            <wp:extent cx="6120130" cy="2077085"/>
            <wp:effectExtent l="0" t="0" r="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6120130" cy="2077085"/>
                    </a:xfrm>
                    <a:prstGeom prst="rect">
                      <a:avLst/>
                    </a:prstGeom>
                  </pic:spPr>
                </pic:pic>
              </a:graphicData>
            </a:graphic>
          </wp:inline>
        </w:drawing>
      </w:r>
    </w:p>
    <w:p w14:paraId="44690BCF"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834" w:name="_Ref16853135"/>
      <w:bookmarkStart w:id="1835" w:name="_Toc76573796"/>
      <w:bookmarkStart w:id="1836" w:name="_Toc76578426"/>
      <w:bookmarkStart w:id="1837" w:name="_Toc76591000"/>
      <w:bookmarkStart w:id="1838" w:name="_Toc76634049"/>
      <w:bookmarkStart w:id="1839" w:name="_Toc109037541"/>
      <w:bookmarkStart w:id="1840" w:name="_Toc138201249"/>
      <w:bookmarkStart w:id="1841" w:name="_Toc220948395"/>
      <w:r w:rsidR="009F07BF">
        <w:rPr>
          <w:noProof/>
        </w:rPr>
        <w:t>87</w:t>
      </w:r>
      <w:bookmarkEnd w:id="1834"/>
      <w:r w:rsidRPr="00417EDB">
        <w:rPr>
          <w:noProof/>
        </w:rPr>
        <w:fldChar w:fldCharType="end"/>
      </w:r>
      <w:r w:rsidRPr="008E577F">
        <w:t>. Справочник «Статусы плательщика»</w:t>
      </w:r>
      <w:bookmarkEnd w:id="1835"/>
      <w:bookmarkEnd w:id="1836"/>
      <w:bookmarkEnd w:id="1837"/>
      <w:bookmarkEnd w:id="1838"/>
      <w:bookmarkEnd w:id="1839"/>
      <w:bookmarkEnd w:id="1840"/>
      <w:bookmarkEnd w:id="1841"/>
    </w:p>
    <w:p w14:paraId="0CF6D5A6" w14:textId="77777777" w:rsidR="00563FFC" w:rsidRPr="008E577F" w:rsidRDefault="00563FFC" w:rsidP="00563FFC">
      <w:pPr>
        <w:pStyle w:val="GOSTNormalWithout"/>
      </w:pPr>
      <w:r w:rsidRPr="008E577F">
        <w:t>Перечень полей, присутствующих в справочнике по умолчанию:</w:t>
      </w:r>
    </w:p>
    <w:p w14:paraId="746F05C9" w14:textId="77777777" w:rsidR="00563FFC" w:rsidRPr="008E577F" w:rsidRDefault="00563FFC" w:rsidP="00563FFC">
      <w:pPr>
        <w:pStyle w:val="GOSTListmark1"/>
      </w:pPr>
      <w:r w:rsidRPr="008E577F">
        <w:t>Код;</w:t>
      </w:r>
    </w:p>
    <w:p w14:paraId="623DF0F8" w14:textId="77777777" w:rsidR="00563FFC" w:rsidRPr="008E577F" w:rsidRDefault="00563FFC" w:rsidP="00563FFC">
      <w:pPr>
        <w:pStyle w:val="GOSTListmark1"/>
      </w:pPr>
      <w:r w:rsidRPr="008E577F">
        <w:t>Наименование;</w:t>
      </w:r>
    </w:p>
    <w:p w14:paraId="7D524B28" w14:textId="77777777" w:rsidR="00563FFC" w:rsidRPr="008E577F" w:rsidRDefault="00563FFC" w:rsidP="00563FFC">
      <w:pPr>
        <w:pStyle w:val="GOSTListmark1"/>
      </w:pPr>
      <w:r w:rsidRPr="008E577F">
        <w:t>Статус;</w:t>
      </w:r>
    </w:p>
    <w:p w14:paraId="591A4167" w14:textId="77777777" w:rsidR="00563FFC" w:rsidRPr="008E577F" w:rsidRDefault="00563FFC" w:rsidP="00563FFC">
      <w:pPr>
        <w:pStyle w:val="GOSTListmark1"/>
      </w:pPr>
      <w:r w:rsidRPr="008E577F">
        <w:t>Код ТОФК;</w:t>
      </w:r>
    </w:p>
    <w:p w14:paraId="5F4C00A1" w14:textId="77777777" w:rsidR="00563FFC" w:rsidRPr="008E577F" w:rsidRDefault="00563FFC" w:rsidP="00563FFC">
      <w:pPr>
        <w:pStyle w:val="GOSTListmark1"/>
      </w:pPr>
      <w:r w:rsidRPr="008E577F">
        <w:t>Наименование ТОФК;</w:t>
      </w:r>
    </w:p>
    <w:p w14:paraId="01C11621" w14:textId="77777777" w:rsidR="00563FFC" w:rsidRPr="008E577F" w:rsidRDefault="00563FFC" w:rsidP="00563FFC">
      <w:pPr>
        <w:pStyle w:val="GOSTListmark1"/>
      </w:pPr>
      <w:r w:rsidRPr="008E577F">
        <w:t>Дата начала действия записи;</w:t>
      </w:r>
    </w:p>
    <w:p w14:paraId="677AAA35" w14:textId="77777777" w:rsidR="00563FFC" w:rsidRPr="008E577F" w:rsidRDefault="00563FFC" w:rsidP="00563FFC">
      <w:pPr>
        <w:pStyle w:val="GOSTListmark1"/>
      </w:pPr>
      <w:r w:rsidRPr="008E577F">
        <w:t>Дата окончания действия записи.</w:t>
      </w:r>
    </w:p>
    <w:p w14:paraId="39810527" w14:textId="77777777" w:rsidR="00544791" w:rsidRPr="008E577F" w:rsidRDefault="00544791" w:rsidP="00544791">
      <w:pPr>
        <w:pStyle w:val="41"/>
      </w:pPr>
      <w:bookmarkStart w:id="1842" w:name="_Toc109037309"/>
      <w:r w:rsidRPr="008E577F">
        <w:rPr>
          <w:rFonts w:hint="eastAsia"/>
        </w:rPr>
        <w:t>Справочник</w:t>
      </w:r>
      <w:r w:rsidRPr="008E577F">
        <w:t xml:space="preserve"> </w:t>
      </w:r>
      <w:r w:rsidRPr="008E577F">
        <w:rPr>
          <w:rFonts w:hint="eastAsia"/>
        </w:rPr>
        <w:t>«Реестр</w:t>
      </w:r>
      <w:r w:rsidRPr="008E577F">
        <w:t xml:space="preserve"> </w:t>
      </w:r>
      <w:r w:rsidRPr="008E577F">
        <w:rPr>
          <w:rFonts w:hint="eastAsia"/>
        </w:rPr>
        <w:t>ИП</w:t>
      </w:r>
      <w:r w:rsidRPr="008E577F">
        <w:t xml:space="preserve"> </w:t>
      </w:r>
      <w:r w:rsidRPr="008E577F">
        <w:rPr>
          <w:rFonts w:hint="eastAsia"/>
        </w:rPr>
        <w:t>и</w:t>
      </w:r>
      <w:r w:rsidRPr="008E577F">
        <w:t xml:space="preserve"> </w:t>
      </w:r>
      <w:r w:rsidRPr="008E577F">
        <w:rPr>
          <w:rFonts w:hint="eastAsia"/>
        </w:rPr>
        <w:t>КФХ»</w:t>
      </w:r>
    </w:p>
    <w:p w14:paraId="5BEE634F" w14:textId="77777777" w:rsidR="00234C6F" w:rsidRDefault="00234C6F" w:rsidP="0087777B">
      <w:pPr>
        <w:pStyle w:val="GOSTListnum"/>
        <w:numPr>
          <w:ilvl w:val="0"/>
          <w:numId w:val="239"/>
        </w:numPr>
      </w:pPr>
      <w:r w:rsidRPr="007516D0">
        <w:t>На панели «Меню» выбрать ветку</w:t>
      </w:r>
      <w:r>
        <w:t>:</w:t>
      </w:r>
    </w:p>
    <w:p w14:paraId="6364A24B"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26B2F3DC"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A4205E1"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5A6CA7F2" w14:textId="77777777" w:rsidR="00544791" w:rsidRPr="008E577F" w:rsidRDefault="00544791" w:rsidP="00544791">
      <w:pPr>
        <w:pStyle w:val="GOSTListnum"/>
        <w:numPr>
          <w:ilvl w:val="0"/>
          <w:numId w:val="1"/>
        </w:numPr>
      </w:pPr>
      <w:r w:rsidRPr="008E577F">
        <w:t>Далее, перемещаясь по дереву навигации, развернуть ветку «Справочники».</w:t>
      </w:r>
    </w:p>
    <w:p w14:paraId="1573E813" w14:textId="2A74B655" w:rsidR="00544791" w:rsidRPr="008E577F" w:rsidRDefault="00544791" w:rsidP="00544791">
      <w:pPr>
        <w:pStyle w:val="GOSTListnum"/>
        <w:numPr>
          <w:ilvl w:val="0"/>
          <w:numId w:val="1"/>
        </w:numPr>
      </w:pPr>
      <w:r w:rsidRPr="008E577F">
        <w:t>Выбрать справочник «Реестр ИП и КФХ» (рис. </w:t>
      </w:r>
      <w:r w:rsidR="004428CD" w:rsidRPr="00417EDB">
        <w:fldChar w:fldCharType="begin"/>
      </w:r>
      <w:r w:rsidR="004428CD" w:rsidRPr="008E577F">
        <w:instrText xml:space="preserve"> REF _Ref204871693 \h </w:instrText>
      </w:r>
      <w:r w:rsidR="008E577F">
        <w:instrText xml:space="preserve"> \* MERGEFORMAT </w:instrText>
      </w:r>
      <w:r w:rsidR="004428CD" w:rsidRPr="00417EDB">
        <w:fldChar w:fldCharType="separate"/>
      </w:r>
      <w:r w:rsidR="009F07BF">
        <w:rPr>
          <w:noProof/>
        </w:rPr>
        <w:t>88</w:t>
      </w:r>
      <w:r w:rsidR="004428CD" w:rsidRPr="00417EDB">
        <w:fldChar w:fldCharType="end"/>
      </w:r>
      <w:r w:rsidRPr="008E577F">
        <w:t>).</w:t>
      </w:r>
    </w:p>
    <w:p w14:paraId="1A9AEFBB" w14:textId="77777777" w:rsidR="00544791" w:rsidRPr="008E577F" w:rsidRDefault="00544791" w:rsidP="00544791">
      <w:pPr>
        <w:pStyle w:val="GOSTFigure"/>
      </w:pPr>
      <w:r w:rsidRPr="00417EDB">
        <w:rPr>
          <w:noProof/>
        </w:rPr>
        <w:drawing>
          <wp:inline distT="0" distB="0" distL="0" distR="0" wp14:anchorId="6CF33476" wp14:editId="49308C53">
            <wp:extent cx="6120130" cy="152844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6120130" cy="1528445"/>
                    </a:xfrm>
                    <a:prstGeom prst="rect">
                      <a:avLst/>
                    </a:prstGeom>
                  </pic:spPr>
                </pic:pic>
              </a:graphicData>
            </a:graphic>
          </wp:inline>
        </w:drawing>
      </w:r>
    </w:p>
    <w:p w14:paraId="44EB8FB5" w14:textId="77777777" w:rsidR="00544791" w:rsidRPr="008E577F" w:rsidRDefault="00544791" w:rsidP="00544791">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843" w:name="_Ref204871693"/>
      <w:bookmarkStart w:id="1844" w:name="_Toc220948396"/>
      <w:r w:rsidR="009F07BF">
        <w:rPr>
          <w:noProof/>
        </w:rPr>
        <w:t>88</w:t>
      </w:r>
      <w:bookmarkEnd w:id="1843"/>
      <w:r w:rsidRPr="00417EDB">
        <w:rPr>
          <w:noProof/>
        </w:rPr>
        <w:fldChar w:fldCharType="end"/>
      </w:r>
      <w:r w:rsidRPr="008E577F">
        <w:t>. Справочник «Реестр ИП и КФХ»</w:t>
      </w:r>
      <w:bookmarkEnd w:id="1844"/>
    </w:p>
    <w:p w14:paraId="1BF4E421" w14:textId="77777777" w:rsidR="00544791" w:rsidRPr="008E577F" w:rsidRDefault="00544791" w:rsidP="00544791">
      <w:pPr>
        <w:pStyle w:val="GOSTNormalWithout"/>
      </w:pPr>
      <w:r w:rsidRPr="008E577F">
        <w:lastRenderedPageBreak/>
        <w:t>Перечень полей, присутствующих в справочнике по умолчанию:</w:t>
      </w:r>
    </w:p>
    <w:p w14:paraId="1CE08382" w14:textId="77777777" w:rsidR="00544791" w:rsidRPr="008E577F" w:rsidRDefault="00544791" w:rsidP="00544791">
      <w:pPr>
        <w:pStyle w:val="GOSTListmark1"/>
      </w:pPr>
      <w:r w:rsidRPr="008E577F">
        <w:t>Статус;</w:t>
      </w:r>
    </w:p>
    <w:p w14:paraId="6C21CA92" w14:textId="77777777" w:rsidR="00544791" w:rsidRPr="008E577F" w:rsidRDefault="00544791" w:rsidP="00544791">
      <w:pPr>
        <w:pStyle w:val="GOSTListmark1"/>
      </w:pPr>
      <w:r w:rsidRPr="008E577F">
        <w:t>Код клиента;</w:t>
      </w:r>
    </w:p>
    <w:p w14:paraId="676533A7" w14:textId="77777777" w:rsidR="00544791" w:rsidRPr="008E577F" w:rsidRDefault="00544791" w:rsidP="00544791">
      <w:pPr>
        <w:pStyle w:val="GOSTListmark1"/>
      </w:pPr>
      <w:r w:rsidRPr="008E577F">
        <w:t>Номер Клиента;</w:t>
      </w:r>
    </w:p>
    <w:p w14:paraId="307B8E2C" w14:textId="77777777" w:rsidR="00544791" w:rsidRPr="008E577F" w:rsidRDefault="00544791" w:rsidP="00544791">
      <w:pPr>
        <w:pStyle w:val="GOSTListmark1"/>
      </w:pPr>
      <w:r w:rsidRPr="008E577F">
        <w:t>ИНН;</w:t>
      </w:r>
    </w:p>
    <w:p w14:paraId="0F09F52B" w14:textId="77777777" w:rsidR="00544791" w:rsidRPr="008E577F" w:rsidRDefault="00544791" w:rsidP="00544791">
      <w:pPr>
        <w:pStyle w:val="GOSTListmark1"/>
      </w:pPr>
      <w:r w:rsidRPr="008E577F">
        <w:t>Фамилия;</w:t>
      </w:r>
    </w:p>
    <w:p w14:paraId="0C0F3B88" w14:textId="77777777" w:rsidR="00544791" w:rsidRPr="008E577F" w:rsidRDefault="00544791" w:rsidP="00544791">
      <w:pPr>
        <w:pStyle w:val="GOSTListmark1"/>
      </w:pPr>
      <w:r w:rsidRPr="008E577F">
        <w:t>Имя;</w:t>
      </w:r>
    </w:p>
    <w:p w14:paraId="3F6B79C4" w14:textId="77777777" w:rsidR="00544791" w:rsidRPr="008E577F" w:rsidRDefault="00544791" w:rsidP="00544791">
      <w:pPr>
        <w:pStyle w:val="GOSTListmark1"/>
      </w:pPr>
      <w:r w:rsidRPr="008E577F">
        <w:t>Отчество;</w:t>
      </w:r>
    </w:p>
    <w:p w14:paraId="192B383C" w14:textId="77777777" w:rsidR="00544791" w:rsidRPr="008E577F" w:rsidRDefault="00544791" w:rsidP="00544791">
      <w:pPr>
        <w:pStyle w:val="GOSTListmark1"/>
      </w:pPr>
      <w:r w:rsidRPr="008E577F">
        <w:t>Статус ИП и КФХ;</w:t>
      </w:r>
    </w:p>
    <w:p w14:paraId="2A191C15" w14:textId="77777777" w:rsidR="00544791" w:rsidRPr="008E577F" w:rsidRDefault="00544791" w:rsidP="00544791">
      <w:pPr>
        <w:pStyle w:val="GOSTListmark1"/>
      </w:pPr>
      <w:r w:rsidRPr="008E577F">
        <w:t>Дата включения в реестр ИП и КФХ;</w:t>
      </w:r>
    </w:p>
    <w:p w14:paraId="205713A5" w14:textId="7DE5B80D" w:rsidR="00544791" w:rsidRPr="008E577F" w:rsidRDefault="00544791" w:rsidP="00544791">
      <w:pPr>
        <w:pStyle w:val="GOSTListmark1"/>
      </w:pPr>
      <w:r w:rsidRPr="008E577F">
        <w:t>Дата постановки на учет в ФНС;</w:t>
      </w:r>
    </w:p>
    <w:p w14:paraId="47995564" w14:textId="77777777" w:rsidR="00544791" w:rsidRPr="008E577F" w:rsidRDefault="00544791" w:rsidP="00544791">
      <w:pPr>
        <w:pStyle w:val="GOSTListmark1"/>
      </w:pPr>
      <w:r w:rsidRPr="008E577F">
        <w:t>Дата прекращения действия;</w:t>
      </w:r>
    </w:p>
    <w:p w14:paraId="606DBCDC" w14:textId="77777777" w:rsidR="00544791" w:rsidRPr="008E577F" w:rsidRDefault="00544791" w:rsidP="00544791">
      <w:pPr>
        <w:pStyle w:val="GOSTListmark1"/>
      </w:pPr>
      <w:r w:rsidRPr="008E577F">
        <w:t>Сокращенное наименование.</w:t>
      </w:r>
    </w:p>
    <w:p w14:paraId="67CE089D" w14:textId="77777777" w:rsidR="00544791" w:rsidRPr="008E577F" w:rsidRDefault="00544791" w:rsidP="00544791">
      <w:pPr>
        <w:pStyle w:val="41"/>
      </w:pPr>
      <w:r w:rsidRPr="008E577F">
        <w:rPr>
          <w:rFonts w:hint="eastAsia"/>
        </w:rPr>
        <w:t>Справочник</w:t>
      </w:r>
      <w:r w:rsidRPr="008E577F">
        <w:t xml:space="preserve"> </w:t>
      </w:r>
      <w:r w:rsidRPr="008E577F">
        <w:rPr>
          <w:rFonts w:hint="eastAsia"/>
        </w:rPr>
        <w:t>«Версии</w:t>
      </w:r>
      <w:r w:rsidRPr="008E577F">
        <w:t xml:space="preserve"> </w:t>
      </w:r>
      <w:r w:rsidRPr="008E577F">
        <w:rPr>
          <w:rFonts w:hint="eastAsia"/>
        </w:rPr>
        <w:t>документов</w:t>
      </w:r>
      <w:r w:rsidRPr="008E577F">
        <w:t xml:space="preserve"> (</w:t>
      </w:r>
      <w:r w:rsidRPr="008E577F">
        <w:rPr>
          <w:rFonts w:hint="eastAsia"/>
        </w:rPr>
        <w:t>отчетов</w:t>
      </w:r>
      <w:r w:rsidRPr="008E577F">
        <w:t>)</w:t>
      </w:r>
      <w:r w:rsidRPr="008E577F">
        <w:rPr>
          <w:rFonts w:hint="eastAsia"/>
        </w:rPr>
        <w:t>»</w:t>
      </w:r>
    </w:p>
    <w:p w14:paraId="014A43F6" w14:textId="77777777" w:rsidR="00234C6F" w:rsidRDefault="00234C6F" w:rsidP="0087777B">
      <w:pPr>
        <w:pStyle w:val="GOSTListnum"/>
        <w:numPr>
          <w:ilvl w:val="0"/>
          <w:numId w:val="240"/>
        </w:numPr>
      </w:pPr>
      <w:r w:rsidRPr="007516D0">
        <w:t>На панели «Меню» выбрать ветку</w:t>
      </w:r>
      <w:r>
        <w:t>:</w:t>
      </w:r>
    </w:p>
    <w:p w14:paraId="191DE3F3"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2ABEA1DE"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E5496A7"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7428F5D6" w14:textId="77777777" w:rsidR="00544791" w:rsidRPr="008E577F" w:rsidRDefault="00544791" w:rsidP="00544791">
      <w:pPr>
        <w:pStyle w:val="GOSTListnum"/>
        <w:numPr>
          <w:ilvl w:val="0"/>
          <w:numId w:val="1"/>
        </w:numPr>
      </w:pPr>
      <w:r w:rsidRPr="008E577F">
        <w:t>Далее, перемещаясь по дереву навигации, развернуть ветку «Справочники».</w:t>
      </w:r>
    </w:p>
    <w:p w14:paraId="626BFAD1" w14:textId="5A839672" w:rsidR="00544791" w:rsidRPr="008E577F" w:rsidRDefault="00544791" w:rsidP="00544791">
      <w:pPr>
        <w:pStyle w:val="GOSTListnum"/>
        <w:numPr>
          <w:ilvl w:val="0"/>
          <w:numId w:val="2"/>
        </w:numPr>
      </w:pPr>
      <w:r w:rsidRPr="008E577F">
        <w:t>Выбрать справочник «Версии документов (отчетов)» (рис. </w:t>
      </w:r>
      <w:r w:rsidR="004428CD" w:rsidRPr="00417EDB">
        <w:fldChar w:fldCharType="begin"/>
      </w:r>
      <w:r w:rsidR="004428CD" w:rsidRPr="008E577F">
        <w:instrText xml:space="preserve"> REF _Ref204871695 \h </w:instrText>
      </w:r>
      <w:r w:rsidR="008E577F">
        <w:instrText xml:space="preserve"> \* MERGEFORMAT </w:instrText>
      </w:r>
      <w:r w:rsidR="004428CD" w:rsidRPr="00417EDB">
        <w:fldChar w:fldCharType="separate"/>
      </w:r>
      <w:r w:rsidR="009F07BF">
        <w:rPr>
          <w:noProof/>
        </w:rPr>
        <w:t>89</w:t>
      </w:r>
      <w:r w:rsidR="004428CD" w:rsidRPr="00417EDB">
        <w:fldChar w:fldCharType="end"/>
      </w:r>
      <w:r w:rsidRPr="008E577F">
        <w:t>).</w:t>
      </w:r>
    </w:p>
    <w:p w14:paraId="6382094D" w14:textId="77777777" w:rsidR="00544791" w:rsidRPr="008E577F" w:rsidRDefault="00544791" w:rsidP="00544791">
      <w:pPr>
        <w:pStyle w:val="GOSTFigure"/>
      </w:pPr>
      <w:r w:rsidRPr="00417EDB">
        <w:rPr>
          <w:noProof/>
        </w:rPr>
        <w:drawing>
          <wp:inline distT="0" distB="0" distL="0" distR="0" wp14:anchorId="14F0210D" wp14:editId="5B30A84B">
            <wp:extent cx="6120130" cy="181673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6120130" cy="1816735"/>
                    </a:xfrm>
                    <a:prstGeom prst="rect">
                      <a:avLst/>
                    </a:prstGeom>
                  </pic:spPr>
                </pic:pic>
              </a:graphicData>
            </a:graphic>
          </wp:inline>
        </w:drawing>
      </w:r>
    </w:p>
    <w:p w14:paraId="0EABC5F6" w14:textId="77777777" w:rsidR="00544791" w:rsidRPr="008E577F" w:rsidRDefault="00544791" w:rsidP="00544791">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845" w:name="_Ref204871695"/>
      <w:bookmarkStart w:id="1846" w:name="_Toc220948397"/>
      <w:r w:rsidR="009F07BF">
        <w:rPr>
          <w:noProof/>
        </w:rPr>
        <w:t>89</w:t>
      </w:r>
      <w:bookmarkEnd w:id="1845"/>
      <w:r w:rsidRPr="00417EDB">
        <w:rPr>
          <w:noProof/>
        </w:rPr>
        <w:fldChar w:fldCharType="end"/>
      </w:r>
      <w:r w:rsidRPr="008E577F">
        <w:t>. Справочник «Версии документов (отчетов)»</w:t>
      </w:r>
      <w:bookmarkEnd w:id="1846"/>
    </w:p>
    <w:p w14:paraId="6ED632ED" w14:textId="77777777" w:rsidR="00544791" w:rsidRPr="008E577F" w:rsidRDefault="00544791" w:rsidP="00544791">
      <w:pPr>
        <w:pStyle w:val="GOSTNormalWithout"/>
      </w:pPr>
      <w:r w:rsidRPr="008E577F">
        <w:t>Перечень полей, присутствующих в справочнике по умолчанию:</w:t>
      </w:r>
    </w:p>
    <w:p w14:paraId="2A6C8FA8" w14:textId="77777777" w:rsidR="00544791" w:rsidRPr="008E577F" w:rsidRDefault="00544791" w:rsidP="00544791">
      <w:pPr>
        <w:pStyle w:val="GOSTListmark1"/>
      </w:pPr>
      <w:r w:rsidRPr="008E577F">
        <w:t>Тип документа (справочника);</w:t>
      </w:r>
    </w:p>
    <w:p w14:paraId="21CFE6B1" w14:textId="77777777" w:rsidR="00544791" w:rsidRPr="008E577F" w:rsidRDefault="00544791" w:rsidP="00544791">
      <w:pPr>
        <w:pStyle w:val="GOSTListmark1"/>
      </w:pPr>
      <w:r w:rsidRPr="008E577F">
        <w:t>Номер версии документа (режим отчета);</w:t>
      </w:r>
    </w:p>
    <w:p w14:paraId="3FD1D2CB" w14:textId="77777777" w:rsidR="00544791" w:rsidRPr="008E577F" w:rsidRDefault="00544791" w:rsidP="00544791">
      <w:pPr>
        <w:pStyle w:val="GOSTListmark1"/>
      </w:pPr>
      <w:r w:rsidRPr="008E577F">
        <w:t>Дата начала действия;</w:t>
      </w:r>
    </w:p>
    <w:p w14:paraId="6F907BF4" w14:textId="77777777" w:rsidR="00544791" w:rsidRPr="008E577F" w:rsidRDefault="00544791" w:rsidP="00544791">
      <w:pPr>
        <w:pStyle w:val="GOSTListmark1"/>
      </w:pPr>
      <w:r w:rsidRPr="008E577F">
        <w:t>Дата окончания действия.</w:t>
      </w:r>
    </w:p>
    <w:p w14:paraId="1DF79972" w14:textId="77777777" w:rsidR="00563FFC" w:rsidRPr="008E577F" w:rsidRDefault="00563FFC" w:rsidP="00563FFC">
      <w:pPr>
        <w:pStyle w:val="41"/>
      </w:pPr>
      <w:r w:rsidRPr="008E577F">
        <w:rPr>
          <w:rFonts w:hint="eastAsia"/>
        </w:rPr>
        <w:t>Справочник</w:t>
      </w:r>
      <w:r w:rsidRPr="008E577F">
        <w:t xml:space="preserve"> </w:t>
      </w:r>
      <w:r w:rsidRPr="008E577F">
        <w:rPr>
          <w:rFonts w:hint="eastAsia"/>
        </w:rPr>
        <w:t>«Правила</w:t>
      </w:r>
      <w:r w:rsidRPr="008E577F">
        <w:t xml:space="preserve"> </w:t>
      </w:r>
      <w:r w:rsidRPr="008E577F">
        <w:rPr>
          <w:rFonts w:hint="eastAsia"/>
        </w:rPr>
        <w:t>определения</w:t>
      </w:r>
      <w:r w:rsidRPr="008E577F">
        <w:t xml:space="preserve"> </w:t>
      </w:r>
      <w:r w:rsidRPr="008E577F">
        <w:rPr>
          <w:rFonts w:hint="eastAsia"/>
        </w:rPr>
        <w:t>группы</w:t>
      </w:r>
      <w:r w:rsidRPr="008E577F">
        <w:t xml:space="preserve"> </w:t>
      </w:r>
      <w:r w:rsidRPr="008E577F">
        <w:rPr>
          <w:rFonts w:hint="eastAsia"/>
        </w:rPr>
        <w:t>рискоемкости»</w:t>
      </w:r>
      <w:bookmarkEnd w:id="1842"/>
    </w:p>
    <w:p w14:paraId="1E8BB349" w14:textId="77777777" w:rsidR="00234C6F" w:rsidRDefault="00234C6F" w:rsidP="0087777B">
      <w:pPr>
        <w:pStyle w:val="GOSTListnum"/>
        <w:numPr>
          <w:ilvl w:val="0"/>
          <w:numId w:val="241"/>
        </w:numPr>
      </w:pPr>
      <w:r w:rsidRPr="007516D0">
        <w:t>На панели «Меню» выбрать ветку</w:t>
      </w:r>
      <w:r>
        <w:t>:</w:t>
      </w:r>
    </w:p>
    <w:p w14:paraId="7069AAFE"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20D1CA50"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B4B123D"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5FAD1037" w14:textId="4FFECF48" w:rsidR="00563FFC" w:rsidRPr="008E577F" w:rsidRDefault="00D34BF4" w:rsidP="00563FFC">
      <w:pPr>
        <w:pStyle w:val="GOSTListnum"/>
        <w:numPr>
          <w:ilvl w:val="0"/>
          <w:numId w:val="1"/>
        </w:numPr>
      </w:pPr>
      <w:r w:rsidRPr="008E577F">
        <w:lastRenderedPageBreak/>
        <w:t xml:space="preserve">Далее, перемещаясь по дереву навигации, </w:t>
      </w:r>
      <w:r w:rsidR="00563FFC" w:rsidRPr="008E577F">
        <w:t>развернуть ветку «Справочники».</w:t>
      </w:r>
    </w:p>
    <w:p w14:paraId="0D5403D9" w14:textId="77777777" w:rsidR="00563FFC" w:rsidRPr="008E577F" w:rsidRDefault="00563FFC" w:rsidP="00563FFC">
      <w:pPr>
        <w:pStyle w:val="GOSTListnum"/>
        <w:numPr>
          <w:ilvl w:val="0"/>
          <w:numId w:val="1"/>
        </w:numPr>
      </w:pPr>
      <w:r w:rsidRPr="008E577F">
        <w:t>Выбрать справочник «Правила определения группы рискоемкости» (рис. </w:t>
      </w:r>
      <w:r w:rsidRPr="00417EDB">
        <w:fldChar w:fldCharType="begin"/>
      </w:r>
      <w:r w:rsidRPr="008E577F">
        <w:instrText xml:space="preserve"> REF _Ref76566635 \h  \* MERGEFORMAT </w:instrText>
      </w:r>
      <w:r w:rsidRPr="00417EDB">
        <w:fldChar w:fldCharType="separate"/>
      </w:r>
      <w:r w:rsidR="009F07BF">
        <w:rPr>
          <w:noProof/>
        </w:rPr>
        <w:t>90</w:t>
      </w:r>
      <w:r w:rsidRPr="00417EDB">
        <w:fldChar w:fldCharType="end"/>
      </w:r>
      <w:r w:rsidRPr="008E577F">
        <w:t>).</w:t>
      </w:r>
    </w:p>
    <w:p w14:paraId="6B244497" w14:textId="77777777" w:rsidR="00563FFC" w:rsidRPr="008E577F" w:rsidRDefault="00563FFC" w:rsidP="00563FFC">
      <w:pPr>
        <w:pStyle w:val="GOSTFigure"/>
      </w:pPr>
      <w:r w:rsidRPr="00417EDB">
        <w:rPr>
          <w:noProof/>
        </w:rPr>
        <w:drawing>
          <wp:inline distT="0" distB="0" distL="0" distR="0" wp14:anchorId="0467AEAF" wp14:editId="18A52753">
            <wp:extent cx="6120130" cy="193992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Snap4.png"/>
                    <pic:cNvPicPr/>
                  </pic:nvPicPr>
                  <pic:blipFill>
                    <a:blip r:embed="rId141">
                      <a:extLst>
                        <a:ext uri="{28A0092B-C50C-407E-A947-70E740481C1C}">
                          <a14:useLocalDpi xmlns:a14="http://schemas.microsoft.com/office/drawing/2010/main" val="0"/>
                        </a:ext>
                      </a:extLst>
                    </a:blip>
                    <a:stretch>
                      <a:fillRect/>
                    </a:stretch>
                  </pic:blipFill>
                  <pic:spPr>
                    <a:xfrm>
                      <a:off x="0" y="0"/>
                      <a:ext cx="6120130" cy="1939925"/>
                    </a:xfrm>
                    <a:prstGeom prst="rect">
                      <a:avLst/>
                    </a:prstGeom>
                  </pic:spPr>
                </pic:pic>
              </a:graphicData>
            </a:graphic>
          </wp:inline>
        </w:drawing>
      </w:r>
    </w:p>
    <w:p w14:paraId="69684DDD"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847" w:name="_Ref76566635"/>
      <w:bookmarkStart w:id="1848" w:name="_Toc76573800"/>
      <w:bookmarkStart w:id="1849" w:name="_Toc76578430"/>
      <w:bookmarkStart w:id="1850" w:name="_Toc76591004"/>
      <w:bookmarkStart w:id="1851" w:name="_Toc76634053"/>
      <w:bookmarkStart w:id="1852" w:name="_Toc109037545"/>
      <w:bookmarkStart w:id="1853" w:name="_Toc138201251"/>
      <w:bookmarkStart w:id="1854" w:name="_Toc220948398"/>
      <w:r w:rsidR="009F07BF">
        <w:rPr>
          <w:noProof/>
        </w:rPr>
        <w:t>90</w:t>
      </w:r>
      <w:bookmarkEnd w:id="1847"/>
      <w:r w:rsidRPr="00417EDB">
        <w:rPr>
          <w:noProof/>
        </w:rPr>
        <w:fldChar w:fldCharType="end"/>
      </w:r>
      <w:r w:rsidRPr="008E577F">
        <w:t>. Справочник «Правила определения группы рискоемкости»</w:t>
      </w:r>
      <w:bookmarkEnd w:id="1848"/>
      <w:bookmarkEnd w:id="1849"/>
      <w:bookmarkEnd w:id="1850"/>
      <w:bookmarkEnd w:id="1851"/>
      <w:bookmarkEnd w:id="1852"/>
      <w:bookmarkEnd w:id="1853"/>
      <w:bookmarkEnd w:id="1854"/>
    </w:p>
    <w:p w14:paraId="617FFE9C" w14:textId="77777777" w:rsidR="00563FFC" w:rsidRPr="008E577F" w:rsidRDefault="00563FFC" w:rsidP="00563FFC">
      <w:pPr>
        <w:pStyle w:val="GOSTNormalWithout"/>
      </w:pPr>
      <w:r w:rsidRPr="008E577F">
        <w:t>Перечень полей, присутствующих в справочнике по умолчанию:</w:t>
      </w:r>
    </w:p>
    <w:p w14:paraId="06579306" w14:textId="77777777" w:rsidR="00563FFC" w:rsidRPr="008E577F" w:rsidRDefault="00563FFC" w:rsidP="00563FFC">
      <w:pPr>
        <w:pStyle w:val="GOSTListmark1"/>
      </w:pPr>
      <w:r w:rsidRPr="008E577F">
        <w:t>Тип документа;</w:t>
      </w:r>
    </w:p>
    <w:p w14:paraId="68AFF351" w14:textId="77777777" w:rsidR="00563FFC" w:rsidRPr="008E577F" w:rsidRDefault="00563FFC" w:rsidP="00563FFC">
      <w:pPr>
        <w:pStyle w:val="GOSTListmark1"/>
      </w:pPr>
      <w:r w:rsidRPr="008E577F">
        <w:t>Наименование документа;</w:t>
      </w:r>
    </w:p>
    <w:p w14:paraId="411655B9" w14:textId="77777777" w:rsidR="00563FFC" w:rsidRPr="008E577F" w:rsidRDefault="00563FFC" w:rsidP="00563FFC">
      <w:pPr>
        <w:pStyle w:val="GOSTListmark1"/>
      </w:pPr>
      <w:r w:rsidRPr="008E577F">
        <w:t>Статус документа;</w:t>
      </w:r>
    </w:p>
    <w:p w14:paraId="10E3783F" w14:textId="77777777" w:rsidR="00563FFC" w:rsidRPr="008E577F" w:rsidRDefault="00563FFC" w:rsidP="00563FFC">
      <w:pPr>
        <w:pStyle w:val="GOSTListmark1"/>
      </w:pPr>
      <w:r w:rsidRPr="008E577F">
        <w:t>Дата начала действия записи;</w:t>
      </w:r>
    </w:p>
    <w:p w14:paraId="0188BACB" w14:textId="77777777" w:rsidR="00563FFC" w:rsidRPr="008E577F" w:rsidRDefault="00563FFC" w:rsidP="00563FFC">
      <w:pPr>
        <w:pStyle w:val="GOSTListmark1"/>
      </w:pPr>
      <w:r w:rsidRPr="008E577F">
        <w:t>Дата окончания действия записи.</w:t>
      </w:r>
    </w:p>
    <w:p w14:paraId="7572B02B" w14:textId="77777777" w:rsidR="00563FFC" w:rsidRPr="008E577F" w:rsidRDefault="00563FFC" w:rsidP="00563FFC">
      <w:pPr>
        <w:pStyle w:val="41"/>
      </w:pPr>
      <w:bookmarkStart w:id="1855" w:name="_Toc109037313"/>
      <w:bookmarkStart w:id="1856" w:name="_Toc109037310"/>
      <w:r w:rsidRPr="008E577F">
        <w:rPr>
          <w:rFonts w:hint="eastAsia"/>
        </w:rPr>
        <w:t>Справочник</w:t>
      </w:r>
      <w:r w:rsidRPr="008E577F">
        <w:t xml:space="preserve"> </w:t>
      </w:r>
      <w:r w:rsidRPr="008E577F">
        <w:rPr>
          <w:rFonts w:hint="eastAsia"/>
        </w:rPr>
        <w:t>«Разделы</w:t>
      </w:r>
      <w:r w:rsidRPr="008E577F">
        <w:t xml:space="preserve"> </w:t>
      </w:r>
      <w:r w:rsidRPr="008E577F">
        <w:rPr>
          <w:rFonts w:hint="eastAsia"/>
        </w:rPr>
        <w:t>лицевого</w:t>
      </w:r>
      <w:r w:rsidRPr="008E577F">
        <w:t xml:space="preserve"> </w:t>
      </w:r>
      <w:r w:rsidRPr="008E577F">
        <w:rPr>
          <w:rFonts w:hint="eastAsia"/>
        </w:rPr>
        <w:t>счета»</w:t>
      </w:r>
      <w:bookmarkEnd w:id="1855"/>
    </w:p>
    <w:p w14:paraId="1954930E" w14:textId="77777777" w:rsidR="00234C6F" w:rsidRDefault="00234C6F" w:rsidP="0087777B">
      <w:pPr>
        <w:pStyle w:val="GOSTListnum"/>
        <w:numPr>
          <w:ilvl w:val="0"/>
          <w:numId w:val="242"/>
        </w:numPr>
      </w:pPr>
      <w:r w:rsidRPr="007516D0">
        <w:t>На панели «Меню» выбрать ветку</w:t>
      </w:r>
      <w:r>
        <w:t>:</w:t>
      </w:r>
    </w:p>
    <w:p w14:paraId="5C9A3F06"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2470B933"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37DA236"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086608B3" w14:textId="544C0165"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4D6882F5" w14:textId="77777777" w:rsidR="00563FFC" w:rsidRPr="008E577F" w:rsidRDefault="00563FFC" w:rsidP="00563FFC">
      <w:pPr>
        <w:pStyle w:val="GOSTListnum"/>
        <w:numPr>
          <w:ilvl w:val="0"/>
          <w:numId w:val="1"/>
        </w:numPr>
      </w:pPr>
      <w:r w:rsidRPr="008E577F">
        <w:t>Выбрать справочник «Разделы лицевого счета» (рис. </w:t>
      </w:r>
      <w:r w:rsidRPr="00417EDB">
        <w:fldChar w:fldCharType="begin"/>
      </w:r>
      <w:r w:rsidRPr="008E577F">
        <w:instrText xml:space="preserve"> REF _Ref76566665 \h  \* MERGEFORMAT </w:instrText>
      </w:r>
      <w:r w:rsidRPr="00417EDB">
        <w:fldChar w:fldCharType="separate"/>
      </w:r>
      <w:r w:rsidR="009F07BF">
        <w:rPr>
          <w:noProof/>
        </w:rPr>
        <w:t>91</w:t>
      </w:r>
      <w:r w:rsidRPr="00417EDB">
        <w:fldChar w:fldCharType="end"/>
      </w:r>
      <w:r w:rsidRPr="008E577F">
        <w:t>).</w:t>
      </w:r>
    </w:p>
    <w:p w14:paraId="3D74D93B" w14:textId="77777777" w:rsidR="00563FFC" w:rsidRPr="008E577F" w:rsidRDefault="00563FFC" w:rsidP="00563FFC">
      <w:pPr>
        <w:pStyle w:val="GOSTFigure"/>
      </w:pPr>
      <w:r w:rsidRPr="00417EDB">
        <w:rPr>
          <w:noProof/>
        </w:rPr>
        <w:drawing>
          <wp:inline distT="0" distB="0" distL="0" distR="0" wp14:anchorId="12E25407" wp14:editId="0FBE3EDA">
            <wp:extent cx="6120130" cy="170370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6120130" cy="1703705"/>
                    </a:xfrm>
                    <a:prstGeom prst="rect">
                      <a:avLst/>
                    </a:prstGeom>
                  </pic:spPr>
                </pic:pic>
              </a:graphicData>
            </a:graphic>
          </wp:inline>
        </w:drawing>
      </w:r>
    </w:p>
    <w:p w14:paraId="46BE794F"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857" w:name="_Ref76566665"/>
      <w:bookmarkStart w:id="1858" w:name="_Toc76573804"/>
      <w:bookmarkStart w:id="1859" w:name="_Toc76578434"/>
      <w:bookmarkStart w:id="1860" w:name="_Toc76591008"/>
      <w:bookmarkStart w:id="1861" w:name="_Toc76634057"/>
      <w:bookmarkStart w:id="1862" w:name="_Toc109037549"/>
      <w:bookmarkStart w:id="1863" w:name="_Toc138201252"/>
      <w:bookmarkStart w:id="1864" w:name="_Toc220948399"/>
      <w:r w:rsidR="009F07BF">
        <w:rPr>
          <w:noProof/>
        </w:rPr>
        <w:t>91</w:t>
      </w:r>
      <w:bookmarkEnd w:id="1857"/>
      <w:r w:rsidRPr="00417EDB">
        <w:rPr>
          <w:noProof/>
        </w:rPr>
        <w:fldChar w:fldCharType="end"/>
      </w:r>
      <w:r w:rsidRPr="008E577F">
        <w:t>. Справочник «Разделы лицевого счета»</w:t>
      </w:r>
      <w:bookmarkEnd w:id="1858"/>
      <w:bookmarkEnd w:id="1859"/>
      <w:bookmarkEnd w:id="1860"/>
      <w:bookmarkEnd w:id="1861"/>
      <w:bookmarkEnd w:id="1862"/>
      <w:bookmarkEnd w:id="1863"/>
      <w:bookmarkEnd w:id="1864"/>
    </w:p>
    <w:p w14:paraId="1440B37A" w14:textId="77777777" w:rsidR="00563FFC" w:rsidRPr="008E577F" w:rsidRDefault="00563FFC" w:rsidP="00563FFC">
      <w:pPr>
        <w:pStyle w:val="GOSTNormalWithout"/>
      </w:pPr>
      <w:r w:rsidRPr="008E577F">
        <w:t>Перечень полей, присутствующих в справочнике по умолчанию:</w:t>
      </w:r>
    </w:p>
    <w:p w14:paraId="113218C1" w14:textId="77777777" w:rsidR="00563FFC" w:rsidRPr="008E577F" w:rsidRDefault="00563FFC" w:rsidP="00563FFC">
      <w:pPr>
        <w:pStyle w:val="GOSTListmark1"/>
      </w:pPr>
      <w:r w:rsidRPr="008E577F">
        <w:t>Аналитический код раздела;</w:t>
      </w:r>
    </w:p>
    <w:p w14:paraId="49EC57E3" w14:textId="77777777" w:rsidR="00563FFC" w:rsidRPr="008E577F" w:rsidRDefault="00563FFC" w:rsidP="00563FFC">
      <w:pPr>
        <w:pStyle w:val="GOSTListmark1"/>
      </w:pPr>
      <w:r w:rsidRPr="008E577F">
        <w:t>ИГК;</w:t>
      </w:r>
    </w:p>
    <w:p w14:paraId="0AF48D03" w14:textId="77777777" w:rsidR="00563FFC" w:rsidRPr="008E577F" w:rsidRDefault="00563FFC" w:rsidP="00563FFC">
      <w:pPr>
        <w:pStyle w:val="GOSTListmark1"/>
      </w:pPr>
      <w:r w:rsidRPr="008E577F">
        <w:t>Дата документа-основания;</w:t>
      </w:r>
    </w:p>
    <w:p w14:paraId="62D274FE" w14:textId="77777777" w:rsidR="00563FFC" w:rsidRPr="008E577F" w:rsidRDefault="00563FFC" w:rsidP="00563FFC">
      <w:pPr>
        <w:pStyle w:val="GOSTListmark1"/>
      </w:pPr>
      <w:r w:rsidRPr="008E577F">
        <w:t>Номер документа-основания;</w:t>
      </w:r>
    </w:p>
    <w:p w14:paraId="3EDF2A5C" w14:textId="77777777" w:rsidR="00563FFC" w:rsidRPr="008E577F" w:rsidRDefault="00563FFC" w:rsidP="00563FFC">
      <w:pPr>
        <w:pStyle w:val="GOSTListmark1"/>
      </w:pPr>
      <w:r w:rsidRPr="008E577F">
        <w:lastRenderedPageBreak/>
        <w:t>Тип документа-основания;</w:t>
      </w:r>
    </w:p>
    <w:p w14:paraId="1268EF74" w14:textId="77777777" w:rsidR="00563FFC" w:rsidRPr="008E577F" w:rsidRDefault="00563FFC" w:rsidP="00563FFC">
      <w:pPr>
        <w:pStyle w:val="GOSTListmark1"/>
      </w:pPr>
      <w:r w:rsidRPr="008E577F">
        <w:t>Бизнес-статус раздела лицевого счета;</w:t>
      </w:r>
    </w:p>
    <w:p w14:paraId="5EB6FB6C" w14:textId="77777777" w:rsidR="00563FFC" w:rsidRPr="008E577F" w:rsidRDefault="00563FFC" w:rsidP="00563FFC">
      <w:pPr>
        <w:pStyle w:val="GOSTListmark1"/>
      </w:pPr>
      <w:r w:rsidRPr="008E577F">
        <w:t>Глобально уникальный идентификатор записи;</w:t>
      </w:r>
    </w:p>
    <w:p w14:paraId="2CD8469C" w14:textId="77777777" w:rsidR="00563FFC" w:rsidRPr="008E577F" w:rsidRDefault="00563FFC" w:rsidP="00563FFC">
      <w:pPr>
        <w:pStyle w:val="GOSTListmark1"/>
      </w:pPr>
      <w:r w:rsidRPr="008E577F">
        <w:t>Номер лицевого счета;</w:t>
      </w:r>
    </w:p>
    <w:p w14:paraId="0019A97D" w14:textId="77777777" w:rsidR="00563FFC" w:rsidRPr="008E577F" w:rsidRDefault="00563FFC" w:rsidP="00563FFC">
      <w:pPr>
        <w:pStyle w:val="GOSTListmark1"/>
      </w:pPr>
      <w:r w:rsidRPr="008E577F">
        <w:t>Номер реестровой записи контракта договора;</w:t>
      </w:r>
    </w:p>
    <w:p w14:paraId="7387D994" w14:textId="77777777" w:rsidR="00563FFC" w:rsidRPr="008E577F" w:rsidRDefault="00563FFC" w:rsidP="00563FFC">
      <w:pPr>
        <w:pStyle w:val="GOSTListmark1"/>
      </w:pPr>
      <w:r w:rsidRPr="008E577F">
        <w:t>Дата начала действия записи;</w:t>
      </w:r>
    </w:p>
    <w:p w14:paraId="3DB2F34F" w14:textId="77777777" w:rsidR="00563FFC" w:rsidRPr="008E577F" w:rsidRDefault="00563FFC" w:rsidP="00563FFC">
      <w:pPr>
        <w:pStyle w:val="GOSTListmark1"/>
      </w:pPr>
      <w:r w:rsidRPr="008E577F">
        <w:t>Статус записи;</w:t>
      </w:r>
    </w:p>
    <w:p w14:paraId="152CFE96" w14:textId="77777777" w:rsidR="00563FFC" w:rsidRPr="008E577F" w:rsidRDefault="00563FFC" w:rsidP="00563FFC">
      <w:pPr>
        <w:pStyle w:val="GOSTListmark1"/>
      </w:pPr>
      <w:r w:rsidRPr="008E577F">
        <w:t>Дата окончания действия записи;</w:t>
      </w:r>
    </w:p>
    <w:p w14:paraId="7A2F6EA5" w14:textId="77777777" w:rsidR="00563FFC" w:rsidRPr="008E577F" w:rsidRDefault="00563FFC" w:rsidP="00563FFC">
      <w:pPr>
        <w:pStyle w:val="GOSTListmark1"/>
      </w:pPr>
      <w:r w:rsidRPr="008E577F">
        <w:t>Дата закрытия раздела;</w:t>
      </w:r>
    </w:p>
    <w:p w14:paraId="08B4ABF4" w14:textId="77777777" w:rsidR="00563FFC" w:rsidRPr="008E577F" w:rsidRDefault="00563FFC" w:rsidP="00563FFC">
      <w:pPr>
        <w:pStyle w:val="GOSTListmark1"/>
      </w:pPr>
      <w:r w:rsidRPr="008E577F">
        <w:t>Дата открытия раздела;</w:t>
      </w:r>
    </w:p>
    <w:p w14:paraId="1635546F" w14:textId="77777777" w:rsidR="00563FFC" w:rsidRPr="008E577F" w:rsidRDefault="00563FFC" w:rsidP="00563FFC">
      <w:pPr>
        <w:pStyle w:val="GOSTListmark1"/>
      </w:pPr>
      <w:r w:rsidRPr="008E577F">
        <w:t>Предмет договора контракта.</w:t>
      </w:r>
    </w:p>
    <w:p w14:paraId="16F4E0EC" w14:textId="77777777" w:rsidR="00563FFC" w:rsidRPr="008E577F" w:rsidRDefault="00563FFC" w:rsidP="00563FFC">
      <w:pPr>
        <w:pStyle w:val="41"/>
      </w:pPr>
      <w:r w:rsidRPr="008E577F">
        <w:rPr>
          <w:rFonts w:hint="eastAsia"/>
        </w:rPr>
        <w:t>Справочник</w:t>
      </w:r>
      <w:r w:rsidRPr="008E577F">
        <w:t xml:space="preserve"> </w:t>
      </w:r>
      <w:r w:rsidRPr="008E577F">
        <w:rPr>
          <w:rFonts w:hint="eastAsia"/>
        </w:rPr>
        <w:t>«Национальные</w:t>
      </w:r>
      <w:r w:rsidRPr="008E577F">
        <w:t xml:space="preserve"> (</w:t>
      </w:r>
      <w:r w:rsidRPr="008E577F">
        <w:rPr>
          <w:rFonts w:hint="eastAsia"/>
        </w:rPr>
        <w:t>федеральные</w:t>
      </w:r>
      <w:r w:rsidRPr="008E577F">
        <w:t xml:space="preserve">) </w:t>
      </w:r>
      <w:r w:rsidRPr="008E577F">
        <w:rPr>
          <w:rFonts w:hint="eastAsia"/>
        </w:rPr>
        <w:t>проекты»</w:t>
      </w:r>
      <w:bookmarkEnd w:id="1856"/>
    </w:p>
    <w:p w14:paraId="4AE61D07" w14:textId="77777777" w:rsidR="00234C6F" w:rsidRDefault="00234C6F" w:rsidP="0087777B">
      <w:pPr>
        <w:pStyle w:val="GOSTListnum"/>
        <w:numPr>
          <w:ilvl w:val="0"/>
          <w:numId w:val="243"/>
        </w:numPr>
      </w:pPr>
      <w:r w:rsidRPr="007516D0">
        <w:t>На панели «Меню» выбрать ветку</w:t>
      </w:r>
      <w:r>
        <w:t>:</w:t>
      </w:r>
    </w:p>
    <w:p w14:paraId="78F46CAE"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53FA58EE"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63276E8"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0DF43372" w14:textId="5CA928D5"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6C6667DD" w14:textId="77777777" w:rsidR="00563FFC" w:rsidRPr="008E577F" w:rsidRDefault="00563FFC" w:rsidP="00563FFC">
      <w:pPr>
        <w:pStyle w:val="GOSTListnum"/>
        <w:numPr>
          <w:ilvl w:val="0"/>
          <w:numId w:val="1"/>
        </w:numPr>
      </w:pPr>
      <w:r w:rsidRPr="008E577F">
        <w:t>Выбрать справочник «Национальные (федеральные) проекты» (рис. </w:t>
      </w:r>
      <w:r w:rsidRPr="00417EDB">
        <w:fldChar w:fldCharType="begin"/>
      </w:r>
      <w:r w:rsidRPr="008E577F">
        <w:instrText xml:space="preserve"> REF _Ref76566643 \h  \* MERGEFORMAT </w:instrText>
      </w:r>
      <w:r w:rsidRPr="00417EDB">
        <w:fldChar w:fldCharType="separate"/>
      </w:r>
      <w:r w:rsidR="009F07BF">
        <w:rPr>
          <w:noProof/>
        </w:rPr>
        <w:t>92</w:t>
      </w:r>
      <w:r w:rsidRPr="00417EDB">
        <w:fldChar w:fldCharType="end"/>
      </w:r>
      <w:r w:rsidRPr="008E577F">
        <w:t>).</w:t>
      </w:r>
    </w:p>
    <w:p w14:paraId="2FAB861E" w14:textId="77777777" w:rsidR="00563FFC" w:rsidRPr="008E577F" w:rsidRDefault="00563FFC" w:rsidP="00563FFC">
      <w:pPr>
        <w:pStyle w:val="GOSTFigure"/>
      </w:pPr>
      <w:r w:rsidRPr="00417EDB">
        <w:rPr>
          <w:noProof/>
        </w:rPr>
        <w:drawing>
          <wp:inline distT="0" distB="0" distL="0" distR="0" wp14:anchorId="107DEE6A" wp14:editId="4A301B58">
            <wp:extent cx="6120130" cy="1073785"/>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Snap5.png"/>
                    <pic:cNvPicPr/>
                  </pic:nvPicPr>
                  <pic:blipFill>
                    <a:blip r:embed="rId143">
                      <a:extLst>
                        <a:ext uri="{28A0092B-C50C-407E-A947-70E740481C1C}">
                          <a14:useLocalDpi xmlns:a14="http://schemas.microsoft.com/office/drawing/2010/main" val="0"/>
                        </a:ext>
                      </a:extLst>
                    </a:blip>
                    <a:stretch>
                      <a:fillRect/>
                    </a:stretch>
                  </pic:blipFill>
                  <pic:spPr>
                    <a:xfrm>
                      <a:off x="0" y="0"/>
                      <a:ext cx="6120130" cy="1073785"/>
                    </a:xfrm>
                    <a:prstGeom prst="rect">
                      <a:avLst/>
                    </a:prstGeom>
                  </pic:spPr>
                </pic:pic>
              </a:graphicData>
            </a:graphic>
          </wp:inline>
        </w:drawing>
      </w:r>
    </w:p>
    <w:p w14:paraId="6244F80D"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865" w:name="_Ref76566643"/>
      <w:bookmarkStart w:id="1866" w:name="_Toc76573801"/>
      <w:bookmarkStart w:id="1867" w:name="_Toc76578431"/>
      <w:bookmarkStart w:id="1868" w:name="_Toc76591005"/>
      <w:bookmarkStart w:id="1869" w:name="_Toc76634054"/>
      <w:bookmarkStart w:id="1870" w:name="_Toc109037546"/>
      <w:bookmarkStart w:id="1871" w:name="_Toc138201253"/>
      <w:bookmarkStart w:id="1872" w:name="_Toc220948400"/>
      <w:r w:rsidR="009F07BF">
        <w:rPr>
          <w:noProof/>
        </w:rPr>
        <w:t>92</w:t>
      </w:r>
      <w:bookmarkEnd w:id="1865"/>
      <w:r w:rsidRPr="00417EDB">
        <w:rPr>
          <w:noProof/>
        </w:rPr>
        <w:fldChar w:fldCharType="end"/>
      </w:r>
      <w:r w:rsidRPr="008E577F">
        <w:t>. Справочник «Национальные (федеральные) проекты»</w:t>
      </w:r>
      <w:bookmarkEnd w:id="1866"/>
      <w:bookmarkEnd w:id="1867"/>
      <w:bookmarkEnd w:id="1868"/>
      <w:bookmarkEnd w:id="1869"/>
      <w:bookmarkEnd w:id="1870"/>
      <w:bookmarkEnd w:id="1871"/>
      <w:bookmarkEnd w:id="1872"/>
    </w:p>
    <w:p w14:paraId="0AECEBAF" w14:textId="77777777" w:rsidR="00563FFC" w:rsidRPr="008E577F" w:rsidRDefault="00563FFC" w:rsidP="00563FFC">
      <w:pPr>
        <w:pStyle w:val="GOSTNormalWithout"/>
      </w:pPr>
      <w:r w:rsidRPr="008E577F">
        <w:t>Перечень полей, присутствующих в справочнике по умолчанию:</w:t>
      </w:r>
    </w:p>
    <w:p w14:paraId="3E1A4DB3" w14:textId="77777777" w:rsidR="00563FFC" w:rsidRPr="008E577F" w:rsidRDefault="00563FFC" w:rsidP="00563FFC">
      <w:pPr>
        <w:pStyle w:val="GOSTListmark1"/>
      </w:pPr>
      <w:r w:rsidRPr="008E577F">
        <w:t>Идентификатор записи;</w:t>
      </w:r>
    </w:p>
    <w:p w14:paraId="12239D8D" w14:textId="77777777" w:rsidR="00563FFC" w:rsidRPr="008E577F" w:rsidRDefault="00563FFC" w:rsidP="00563FFC">
      <w:pPr>
        <w:pStyle w:val="GOSTListmark1"/>
      </w:pPr>
      <w:r w:rsidRPr="008E577F">
        <w:rPr>
          <w:lang w:val="en-US"/>
        </w:rPr>
        <w:t xml:space="preserve">GUID </w:t>
      </w:r>
      <w:r w:rsidRPr="008E577F">
        <w:t>Минфина;</w:t>
      </w:r>
    </w:p>
    <w:p w14:paraId="7B5FF5AC" w14:textId="77777777" w:rsidR="00563FFC" w:rsidRPr="008E577F" w:rsidRDefault="00563FFC" w:rsidP="00563FFC">
      <w:pPr>
        <w:pStyle w:val="GOSTListmark1"/>
      </w:pPr>
      <w:r w:rsidRPr="008E577F">
        <w:t>Статус;</w:t>
      </w:r>
    </w:p>
    <w:p w14:paraId="2B60C451" w14:textId="77777777" w:rsidR="00563FFC" w:rsidRPr="008E577F" w:rsidRDefault="00563FFC" w:rsidP="00563FFC">
      <w:pPr>
        <w:pStyle w:val="GOSTListmark1"/>
      </w:pPr>
      <w:r w:rsidRPr="008E577F">
        <w:t>Проект;</w:t>
      </w:r>
    </w:p>
    <w:p w14:paraId="3A582294" w14:textId="77777777" w:rsidR="00563FFC" w:rsidRPr="008E577F" w:rsidRDefault="00563FFC" w:rsidP="00563FFC">
      <w:pPr>
        <w:pStyle w:val="GOSTListmark1"/>
      </w:pPr>
      <w:r w:rsidRPr="008E577F">
        <w:t>Код проекта;</w:t>
      </w:r>
    </w:p>
    <w:p w14:paraId="623368B9" w14:textId="77777777" w:rsidR="00563FFC" w:rsidRPr="008E577F" w:rsidRDefault="00563FFC" w:rsidP="00563FFC">
      <w:pPr>
        <w:pStyle w:val="GOSTListmark1"/>
      </w:pPr>
      <w:r w:rsidRPr="008E577F">
        <w:t>Полное наименование;</w:t>
      </w:r>
    </w:p>
    <w:p w14:paraId="69455CB1" w14:textId="77777777" w:rsidR="00563FFC" w:rsidRPr="008E577F" w:rsidRDefault="00563FFC" w:rsidP="00563FFC">
      <w:pPr>
        <w:pStyle w:val="GOSTListmark1"/>
      </w:pPr>
      <w:r w:rsidRPr="008E577F">
        <w:t>Сокращенное наименование;</w:t>
      </w:r>
    </w:p>
    <w:p w14:paraId="2501EA30" w14:textId="77777777" w:rsidR="00563FFC" w:rsidRPr="008E577F" w:rsidRDefault="00563FFC" w:rsidP="00563FFC">
      <w:pPr>
        <w:pStyle w:val="GOSTListmark1"/>
      </w:pPr>
      <w:r w:rsidRPr="008E577F">
        <w:t>Дата начала действия;</w:t>
      </w:r>
    </w:p>
    <w:p w14:paraId="5581FEE4" w14:textId="77777777" w:rsidR="00563FFC" w:rsidRPr="008E577F" w:rsidRDefault="00563FFC" w:rsidP="00563FFC">
      <w:pPr>
        <w:pStyle w:val="GOSTListmark1"/>
      </w:pPr>
      <w:r w:rsidRPr="008E577F">
        <w:t>Дата окончания действия;</w:t>
      </w:r>
    </w:p>
    <w:p w14:paraId="771C474B" w14:textId="77777777" w:rsidR="00563FFC" w:rsidRPr="008E577F" w:rsidRDefault="00563FFC" w:rsidP="00563FFC">
      <w:pPr>
        <w:pStyle w:val="GOSTListmark1"/>
      </w:pPr>
      <w:r w:rsidRPr="008E577F">
        <w:t>Код вышестоящей записи Минфина;</w:t>
      </w:r>
    </w:p>
    <w:p w14:paraId="12E7F99E" w14:textId="77777777" w:rsidR="00563FFC" w:rsidRPr="008E577F" w:rsidRDefault="00563FFC" w:rsidP="00563FFC">
      <w:pPr>
        <w:pStyle w:val="GOSTListmark1"/>
      </w:pPr>
      <w:r w:rsidRPr="008E577F">
        <w:t>Наименование вышестоящей записи Минфина;</w:t>
      </w:r>
    </w:p>
    <w:p w14:paraId="685FCF21" w14:textId="77777777" w:rsidR="00563FFC" w:rsidRPr="008E577F" w:rsidRDefault="00563FFC" w:rsidP="00563FFC">
      <w:pPr>
        <w:pStyle w:val="GOSTListmark1"/>
      </w:pPr>
      <w:r w:rsidRPr="008E577F">
        <w:t>Дата начала действия записи;</w:t>
      </w:r>
    </w:p>
    <w:p w14:paraId="3E9A0FB0" w14:textId="77777777" w:rsidR="00563FFC" w:rsidRPr="008E577F" w:rsidRDefault="00563FFC" w:rsidP="00563FFC">
      <w:pPr>
        <w:pStyle w:val="GOSTListmark1"/>
      </w:pPr>
      <w:r w:rsidRPr="008E577F">
        <w:t>Дата окончания действия записи.</w:t>
      </w:r>
    </w:p>
    <w:p w14:paraId="37589F97" w14:textId="77777777" w:rsidR="00563FFC" w:rsidRPr="008E577F" w:rsidRDefault="00563FFC" w:rsidP="00563FFC">
      <w:pPr>
        <w:pStyle w:val="41"/>
      </w:pPr>
      <w:bookmarkStart w:id="1873" w:name="_Toc109037311"/>
      <w:r w:rsidRPr="008E577F">
        <w:rPr>
          <w:rFonts w:hint="eastAsia"/>
        </w:rPr>
        <w:t>Справочник</w:t>
      </w:r>
      <w:r w:rsidRPr="008E577F">
        <w:t xml:space="preserve"> </w:t>
      </w:r>
      <w:r w:rsidRPr="008E577F">
        <w:rPr>
          <w:rFonts w:hint="eastAsia"/>
        </w:rPr>
        <w:t>«Реестр</w:t>
      </w:r>
      <w:r w:rsidRPr="008E577F">
        <w:t xml:space="preserve"> </w:t>
      </w:r>
      <w:r w:rsidRPr="008E577F">
        <w:rPr>
          <w:rFonts w:hint="eastAsia"/>
        </w:rPr>
        <w:t>приостанавливаемых</w:t>
      </w:r>
      <w:r w:rsidRPr="008E577F">
        <w:t xml:space="preserve"> </w:t>
      </w:r>
      <w:r w:rsidRPr="008E577F">
        <w:rPr>
          <w:rFonts w:hint="eastAsia"/>
        </w:rPr>
        <w:t>операций»</w:t>
      </w:r>
      <w:bookmarkEnd w:id="1873"/>
    </w:p>
    <w:p w14:paraId="2BC5E2FD" w14:textId="77777777" w:rsidR="00234C6F" w:rsidRDefault="00234C6F" w:rsidP="0087777B">
      <w:pPr>
        <w:pStyle w:val="GOSTListnum"/>
        <w:numPr>
          <w:ilvl w:val="0"/>
          <w:numId w:val="244"/>
        </w:numPr>
      </w:pPr>
      <w:r w:rsidRPr="007516D0">
        <w:t>На панели «Меню» выбрать ветку</w:t>
      </w:r>
      <w:r>
        <w:t>:</w:t>
      </w:r>
    </w:p>
    <w:p w14:paraId="61A1D894"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18FE8959" w14:textId="77777777" w:rsidR="00234C6F" w:rsidRPr="009178EC" w:rsidRDefault="00234C6F" w:rsidP="00234C6F">
      <w:pPr>
        <w:pStyle w:val="GOSTListmark2"/>
        <w:rPr>
          <w:highlight w:val="yellow"/>
        </w:rPr>
      </w:pPr>
      <w:r w:rsidRPr="009178EC">
        <w:rPr>
          <w:highlight w:val="yellow"/>
        </w:rPr>
        <w:lastRenderedPageBreak/>
        <w:t>«Управление расходами: доведение БД – Все сервисы</w:t>
      </w:r>
      <w:r>
        <w:rPr>
          <w:highlight w:val="yellow"/>
        </w:rPr>
        <w:t>»</w:t>
      </w:r>
      <w:r w:rsidRPr="009178EC">
        <w:rPr>
          <w:highlight w:val="yellow"/>
        </w:rPr>
        <w:t>;</w:t>
      </w:r>
    </w:p>
    <w:p w14:paraId="77E7DE2A"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3D13535D" w14:textId="1FC05789"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2971EFCD" w14:textId="77777777" w:rsidR="00563FFC" w:rsidRPr="008E577F" w:rsidRDefault="00563FFC" w:rsidP="00563FFC">
      <w:pPr>
        <w:pStyle w:val="GOSTListnum"/>
        <w:numPr>
          <w:ilvl w:val="0"/>
          <w:numId w:val="1"/>
        </w:numPr>
      </w:pPr>
      <w:r w:rsidRPr="008E577F">
        <w:t>Выбрать справочник «Реестр приостанавливаемых операций» (рис. </w:t>
      </w:r>
      <w:r w:rsidRPr="00417EDB">
        <w:fldChar w:fldCharType="begin"/>
      </w:r>
      <w:r w:rsidRPr="008E577F">
        <w:instrText xml:space="preserve"> REF _Ref76566651 \h  \* MERGEFORMAT </w:instrText>
      </w:r>
      <w:r w:rsidRPr="00417EDB">
        <w:fldChar w:fldCharType="separate"/>
      </w:r>
      <w:r w:rsidR="009F07BF">
        <w:rPr>
          <w:noProof/>
        </w:rPr>
        <w:t>93</w:t>
      </w:r>
      <w:r w:rsidRPr="00417EDB">
        <w:fldChar w:fldCharType="end"/>
      </w:r>
      <w:r w:rsidRPr="008E577F">
        <w:t>).</w:t>
      </w:r>
    </w:p>
    <w:p w14:paraId="13095D39" w14:textId="77777777" w:rsidR="00563FFC" w:rsidRPr="008E577F" w:rsidRDefault="00563FFC" w:rsidP="00563FFC">
      <w:pPr>
        <w:pStyle w:val="GOSTFigure"/>
      </w:pPr>
      <w:r w:rsidRPr="00417EDB">
        <w:rPr>
          <w:noProof/>
        </w:rPr>
        <w:drawing>
          <wp:inline distT="0" distB="0" distL="0" distR="0" wp14:anchorId="3295D9B5" wp14:editId="39CDCD52">
            <wp:extent cx="6120130" cy="1056005"/>
            <wp:effectExtent l="0" t="0" r="0"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6120130" cy="1056005"/>
                    </a:xfrm>
                    <a:prstGeom prst="rect">
                      <a:avLst/>
                    </a:prstGeom>
                  </pic:spPr>
                </pic:pic>
              </a:graphicData>
            </a:graphic>
          </wp:inline>
        </w:drawing>
      </w:r>
    </w:p>
    <w:p w14:paraId="694A0DB3"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874" w:name="_Ref76566651"/>
      <w:bookmarkStart w:id="1875" w:name="_Toc76573802"/>
      <w:bookmarkStart w:id="1876" w:name="_Toc76578432"/>
      <w:bookmarkStart w:id="1877" w:name="_Toc76591006"/>
      <w:bookmarkStart w:id="1878" w:name="_Toc76634055"/>
      <w:bookmarkStart w:id="1879" w:name="_Toc109037547"/>
      <w:bookmarkStart w:id="1880" w:name="_Toc138201254"/>
      <w:bookmarkStart w:id="1881" w:name="_Toc220948401"/>
      <w:r w:rsidR="009F07BF">
        <w:rPr>
          <w:noProof/>
        </w:rPr>
        <w:t>93</w:t>
      </w:r>
      <w:bookmarkEnd w:id="1874"/>
      <w:r w:rsidRPr="00417EDB">
        <w:rPr>
          <w:noProof/>
        </w:rPr>
        <w:fldChar w:fldCharType="end"/>
      </w:r>
      <w:r w:rsidRPr="008E577F">
        <w:t>. Справочник «Реестр приостанавливаемых операций»</w:t>
      </w:r>
      <w:bookmarkEnd w:id="1875"/>
      <w:bookmarkEnd w:id="1876"/>
      <w:bookmarkEnd w:id="1877"/>
      <w:bookmarkEnd w:id="1878"/>
      <w:bookmarkEnd w:id="1879"/>
      <w:bookmarkEnd w:id="1880"/>
      <w:bookmarkEnd w:id="1881"/>
    </w:p>
    <w:p w14:paraId="58FC7C7E" w14:textId="77777777" w:rsidR="00563FFC" w:rsidRPr="008E577F" w:rsidRDefault="00563FFC" w:rsidP="00563FFC">
      <w:pPr>
        <w:pStyle w:val="GOSTNormalWithout"/>
      </w:pPr>
      <w:r w:rsidRPr="008E577F">
        <w:t>Перечень полей, присутствующих в справочнике по умолчанию:</w:t>
      </w:r>
    </w:p>
    <w:p w14:paraId="6940E043" w14:textId="77777777" w:rsidR="00563FFC" w:rsidRPr="008E577F" w:rsidRDefault="00563FFC" w:rsidP="00563FFC">
      <w:pPr>
        <w:pStyle w:val="GOSTListmark1"/>
      </w:pPr>
      <w:r w:rsidRPr="008E577F">
        <w:t>Вид блокировки;</w:t>
      </w:r>
    </w:p>
    <w:p w14:paraId="78E85928" w14:textId="77777777" w:rsidR="00563FFC" w:rsidRPr="008E577F" w:rsidRDefault="00563FFC" w:rsidP="00563FFC">
      <w:pPr>
        <w:pStyle w:val="GOSTListmark1"/>
      </w:pPr>
      <w:r w:rsidRPr="008E577F">
        <w:t>Вид приостанавливаемой операции;</w:t>
      </w:r>
    </w:p>
    <w:p w14:paraId="04B1462D" w14:textId="77777777" w:rsidR="00563FFC" w:rsidRPr="008E577F" w:rsidRDefault="00563FFC" w:rsidP="00563FFC">
      <w:pPr>
        <w:pStyle w:val="GOSTListmark1"/>
      </w:pPr>
      <w:r w:rsidRPr="008E577F">
        <w:t>Документ-основание;</w:t>
      </w:r>
    </w:p>
    <w:p w14:paraId="1FDDDC87" w14:textId="77777777" w:rsidR="00563FFC" w:rsidRPr="008E577F" w:rsidRDefault="00563FFC" w:rsidP="00563FFC">
      <w:pPr>
        <w:pStyle w:val="GOSTListmark1"/>
      </w:pPr>
      <w:r w:rsidRPr="008E577F">
        <w:t>Номер документа-основания;</w:t>
      </w:r>
    </w:p>
    <w:p w14:paraId="1D61F904" w14:textId="77777777" w:rsidR="00563FFC" w:rsidRPr="008E577F" w:rsidRDefault="00563FFC" w:rsidP="00563FFC">
      <w:pPr>
        <w:pStyle w:val="GOSTListmark1"/>
      </w:pPr>
      <w:r w:rsidRPr="008E577F">
        <w:t>Дата документа-основания;</w:t>
      </w:r>
    </w:p>
    <w:p w14:paraId="529ADD5A" w14:textId="77777777" w:rsidR="00563FFC" w:rsidRPr="008E577F" w:rsidRDefault="00563FFC" w:rsidP="00563FFC">
      <w:pPr>
        <w:pStyle w:val="GOSTListmark1"/>
      </w:pPr>
      <w:r w:rsidRPr="008E577F">
        <w:t>Номер лицевого счета;</w:t>
      </w:r>
    </w:p>
    <w:p w14:paraId="1A2AA9CD" w14:textId="77777777" w:rsidR="00563FFC" w:rsidRPr="008E577F" w:rsidRDefault="00563FFC" w:rsidP="00563FFC">
      <w:pPr>
        <w:pStyle w:val="GOSTListmark1"/>
      </w:pPr>
      <w:r w:rsidRPr="008E577F">
        <w:t>КБК;</w:t>
      </w:r>
    </w:p>
    <w:p w14:paraId="71C0EAB9" w14:textId="77777777" w:rsidR="00563FFC" w:rsidRPr="008E577F" w:rsidRDefault="00563FFC" w:rsidP="00563FFC">
      <w:pPr>
        <w:pStyle w:val="GOSTListmark1"/>
      </w:pPr>
      <w:r w:rsidRPr="008E577F">
        <w:t>Код цели/Аналитический код;</w:t>
      </w:r>
    </w:p>
    <w:p w14:paraId="10F99F77" w14:textId="77777777" w:rsidR="00563FFC" w:rsidRPr="008E577F" w:rsidRDefault="00563FFC" w:rsidP="00563FFC">
      <w:pPr>
        <w:pStyle w:val="GOSTListmark1"/>
      </w:pPr>
      <w:r w:rsidRPr="008E577F">
        <w:t>ФАИП/КМИ;</w:t>
      </w:r>
    </w:p>
    <w:p w14:paraId="53674D34" w14:textId="77777777" w:rsidR="00563FFC" w:rsidRPr="008E577F" w:rsidRDefault="00563FFC" w:rsidP="00563FFC">
      <w:pPr>
        <w:pStyle w:val="GOSTListmark1"/>
      </w:pPr>
      <w:r w:rsidRPr="008E577F">
        <w:t>Код по Сводному реестру реорганизуемого ПБС (АИФ);</w:t>
      </w:r>
    </w:p>
    <w:p w14:paraId="3D09ADD7" w14:textId="77777777" w:rsidR="00563FFC" w:rsidRPr="008E577F" w:rsidRDefault="00563FFC" w:rsidP="00563FFC">
      <w:pPr>
        <w:pStyle w:val="GOSTListmark1"/>
      </w:pPr>
      <w:r w:rsidRPr="008E577F">
        <w:t>Дата с;</w:t>
      </w:r>
    </w:p>
    <w:p w14:paraId="375EE4CD" w14:textId="77777777" w:rsidR="00563FFC" w:rsidRPr="008E577F" w:rsidRDefault="00563FFC" w:rsidP="00563FFC">
      <w:pPr>
        <w:pStyle w:val="GOSTListmark1"/>
      </w:pPr>
      <w:r w:rsidRPr="008E577F">
        <w:t>Дата по;</w:t>
      </w:r>
    </w:p>
    <w:p w14:paraId="4E7C6231" w14:textId="77777777" w:rsidR="00563FFC" w:rsidRPr="008E577F" w:rsidRDefault="00563FFC" w:rsidP="00563FFC">
      <w:pPr>
        <w:pStyle w:val="GOSTListmark1"/>
      </w:pPr>
      <w:r w:rsidRPr="008E577F">
        <w:t>Статус;</w:t>
      </w:r>
    </w:p>
    <w:p w14:paraId="14CFC3DA" w14:textId="77777777" w:rsidR="00563FFC" w:rsidRPr="008E577F" w:rsidRDefault="00563FFC" w:rsidP="00563FFC">
      <w:pPr>
        <w:pStyle w:val="GOSTListmark1"/>
      </w:pPr>
      <w:r w:rsidRPr="008E577F">
        <w:t>Сумма реорганизации на текущий финансовый год;</w:t>
      </w:r>
    </w:p>
    <w:p w14:paraId="019931B4" w14:textId="77777777" w:rsidR="00563FFC" w:rsidRPr="008E577F" w:rsidRDefault="00563FFC" w:rsidP="00563FFC">
      <w:pPr>
        <w:pStyle w:val="GOSTListmark1"/>
      </w:pPr>
      <w:r w:rsidRPr="008E577F">
        <w:t>Сумма реорганизации на первый год планового периода;</w:t>
      </w:r>
    </w:p>
    <w:p w14:paraId="6D148002" w14:textId="77777777" w:rsidR="00563FFC" w:rsidRPr="008E577F" w:rsidRDefault="00563FFC" w:rsidP="00563FFC">
      <w:pPr>
        <w:pStyle w:val="GOSTListmark1"/>
      </w:pPr>
      <w:r w:rsidRPr="008E577F">
        <w:t>Сумма реорганизации на второй год планового периода;</w:t>
      </w:r>
    </w:p>
    <w:p w14:paraId="467FC0B7" w14:textId="77777777" w:rsidR="00563FFC" w:rsidRPr="008E577F" w:rsidRDefault="00563FFC" w:rsidP="00563FFC">
      <w:pPr>
        <w:pStyle w:val="GOSTListmark1"/>
      </w:pPr>
      <w:r w:rsidRPr="008E577F">
        <w:t>Сумма проведенной реорганизации на текущий финансовый год;</w:t>
      </w:r>
    </w:p>
    <w:p w14:paraId="2E1118C1" w14:textId="77777777" w:rsidR="00563FFC" w:rsidRPr="008E577F" w:rsidRDefault="00563FFC" w:rsidP="00563FFC">
      <w:pPr>
        <w:pStyle w:val="GOSTListmark1"/>
      </w:pPr>
      <w:r w:rsidRPr="008E577F">
        <w:t>Сумма проведенной реорганизации на первый год планового периода;</w:t>
      </w:r>
    </w:p>
    <w:p w14:paraId="60EF69A5" w14:textId="77777777" w:rsidR="00563FFC" w:rsidRPr="008E577F" w:rsidRDefault="00563FFC" w:rsidP="00563FFC">
      <w:pPr>
        <w:pStyle w:val="GOSTListmark1"/>
      </w:pPr>
      <w:r w:rsidRPr="008E577F">
        <w:t>Сумма проведенной реорганизации на второй год планового периода;</w:t>
      </w:r>
    </w:p>
    <w:p w14:paraId="5BB4CE5C" w14:textId="77777777" w:rsidR="00563FFC" w:rsidRPr="008E577F" w:rsidRDefault="00563FFC" w:rsidP="00563FFC">
      <w:pPr>
        <w:pStyle w:val="GOSTListmark1"/>
      </w:pPr>
      <w:r w:rsidRPr="008E577F">
        <w:t>Сумма остатка реорганизации на текущий финансовый год;</w:t>
      </w:r>
    </w:p>
    <w:p w14:paraId="425D7D15" w14:textId="77777777" w:rsidR="00563FFC" w:rsidRPr="008E577F" w:rsidRDefault="00563FFC" w:rsidP="00563FFC">
      <w:pPr>
        <w:pStyle w:val="GOSTListmark1"/>
      </w:pPr>
      <w:r w:rsidRPr="008E577F">
        <w:t>Сумма остатка реорганизации на первый год планового периода;</w:t>
      </w:r>
    </w:p>
    <w:p w14:paraId="17946A6B" w14:textId="77777777" w:rsidR="00563FFC" w:rsidRPr="008E577F" w:rsidRDefault="00563FFC" w:rsidP="00563FFC">
      <w:pPr>
        <w:pStyle w:val="GOSTListmark1"/>
      </w:pPr>
      <w:r w:rsidRPr="008E577F">
        <w:t>Сумма остатка реорганизации на второй год планового периода.</w:t>
      </w:r>
    </w:p>
    <w:p w14:paraId="33C351E7" w14:textId="3454C25D" w:rsidR="00563FFC" w:rsidRPr="008E577F" w:rsidRDefault="00563FFC" w:rsidP="00563FFC">
      <w:pPr>
        <w:pStyle w:val="41"/>
      </w:pPr>
      <w:bookmarkStart w:id="1882" w:name="_Toc109037312"/>
      <w:r w:rsidRPr="008E577F">
        <w:rPr>
          <w:rFonts w:hint="eastAsia"/>
        </w:rPr>
        <w:t>Справочник</w:t>
      </w:r>
      <w:r w:rsidRPr="008E577F">
        <w:t xml:space="preserve"> </w:t>
      </w:r>
      <w:r w:rsidRPr="008E577F">
        <w:rPr>
          <w:rFonts w:hint="eastAsia"/>
        </w:rPr>
        <w:t>«Аналитические</w:t>
      </w:r>
      <w:r w:rsidRPr="008E577F">
        <w:t xml:space="preserve"> </w:t>
      </w:r>
      <w:r w:rsidRPr="008E577F">
        <w:rPr>
          <w:rFonts w:hint="eastAsia"/>
        </w:rPr>
        <w:t>коды</w:t>
      </w:r>
      <w:r w:rsidRPr="008E577F">
        <w:t xml:space="preserve"> </w:t>
      </w:r>
      <w:r w:rsidR="006905CF" w:rsidRPr="008E577F">
        <w:rPr>
          <w:rFonts w:hint="eastAsia"/>
        </w:rPr>
        <w:t>доходов</w:t>
      </w:r>
      <w:r w:rsidRPr="008E577F">
        <w:t xml:space="preserve"> </w:t>
      </w:r>
      <w:r w:rsidRPr="008E577F">
        <w:rPr>
          <w:rFonts w:hint="eastAsia"/>
        </w:rPr>
        <w:t>и</w:t>
      </w:r>
      <w:r w:rsidRPr="008E577F">
        <w:t xml:space="preserve"> </w:t>
      </w:r>
      <w:r w:rsidRPr="008E577F">
        <w:rPr>
          <w:rFonts w:hint="eastAsia"/>
        </w:rPr>
        <w:t>источников»</w:t>
      </w:r>
      <w:bookmarkEnd w:id="1882"/>
    </w:p>
    <w:p w14:paraId="5C810079" w14:textId="77777777" w:rsidR="00234C6F" w:rsidRDefault="00234C6F" w:rsidP="0087777B">
      <w:pPr>
        <w:pStyle w:val="GOSTListnum"/>
        <w:numPr>
          <w:ilvl w:val="0"/>
          <w:numId w:val="245"/>
        </w:numPr>
      </w:pPr>
      <w:r w:rsidRPr="007516D0">
        <w:t>На панели «Меню» выбрать ветку</w:t>
      </w:r>
      <w:r>
        <w:t>:</w:t>
      </w:r>
    </w:p>
    <w:p w14:paraId="5BFC00D1"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6DB82A1D"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D3492B8"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4E592B37" w14:textId="415CE4AE"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4DDBC043" w14:textId="32B14BCB" w:rsidR="00563FFC" w:rsidRPr="008E577F" w:rsidRDefault="00563FFC" w:rsidP="00563FFC">
      <w:pPr>
        <w:pStyle w:val="GOSTListnum"/>
        <w:numPr>
          <w:ilvl w:val="0"/>
          <w:numId w:val="1"/>
        </w:numPr>
      </w:pPr>
      <w:r w:rsidRPr="008E577F">
        <w:t xml:space="preserve">Выбрать справочник «Аналитические коды </w:t>
      </w:r>
      <w:r w:rsidR="006905CF" w:rsidRPr="008E577F">
        <w:t>доходов</w:t>
      </w:r>
      <w:r w:rsidRPr="008E577F">
        <w:t xml:space="preserve"> и источников» (рис. </w:t>
      </w:r>
      <w:r w:rsidRPr="00417EDB">
        <w:fldChar w:fldCharType="begin"/>
      </w:r>
      <w:r w:rsidRPr="008E577F">
        <w:instrText xml:space="preserve"> REF _Ref76566658 \h  \* MERGEFORMAT </w:instrText>
      </w:r>
      <w:r w:rsidRPr="00417EDB">
        <w:fldChar w:fldCharType="separate"/>
      </w:r>
      <w:r w:rsidR="009F07BF">
        <w:rPr>
          <w:noProof/>
        </w:rPr>
        <w:t>94</w:t>
      </w:r>
      <w:r w:rsidRPr="00417EDB">
        <w:fldChar w:fldCharType="end"/>
      </w:r>
      <w:r w:rsidRPr="008E577F">
        <w:t>).</w:t>
      </w:r>
    </w:p>
    <w:p w14:paraId="026B97AC" w14:textId="48CD70E8" w:rsidR="00563FFC" w:rsidRPr="008E577F" w:rsidRDefault="006905CF" w:rsidP="00563FFC">
      <w:pPr>
        <w:pStyle w:val="GOSTFigure"/>
      </w:pPr>
      <w:r w:rsidRPr="00417EDB">
        <w:rPr>
          <w:noProof/>
        </w:rPr>
        <w:lastRenderedPageBreak/>
        <w:drawing>
          <wp:inline distT="0" distB="0" distL="0" distR="0" wp14:anchorId="0C715F35" wp14:editId="01E63F03">
            <wp:extent cx="6120130" cy="1250950"/>
            <wp:effectExtent l="0" t="0" r="0" b="0"/>
            <wp:docPr id="719" name="Рисунок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6120130" cy="1250950"/>
                    </a:xfrm>
                    <a:prstGeom prst="rect">
                      <a:avLst/>
                    </a:prstGeom>
                  </pic:spPr>
                </pic:pic>
              </a:graphicData>
            </a:graphic>
          </wp:inline>
        </w:drawing>
      </w:r>
    </w:p>
    <w:p w14:paraId="74A63FFA" w14:textId="56B574B3"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883" w:name="_Ref76566658"/>
      <w:bookmarkStart w:id="1884" w:name="_Toc76573803"/>
      <w:bookmarkStart w:id="1885" w:name="_Toc76578433"/>
      <w:bookmarkStart w:id="1886" w:name="_Toc76591007"/>
      <w:bookmarkStart w:id="1887" w:name="_Toc76634056"/>
      <w:bookmarkStart w:id="1888" w:name="_Toc109037548"/>
      <w:bookmarkStart w:id="1889" w:name="_Toc138201255"/>
      <w:bookmarkStart w:id="1890" w:name="_Toc220948402"/>
      <w:r w:rsidR="009F07BF">
        <w:rPr>
          <w:noProof/>
        </w:rPr>
        <w:t>94</w:t>
      </w:r>
      <w:bookmarkEnd w:id="1883"/>
      <w:r w:rsidRPr="00417EDB">
        <w:rPr>
          <w:noProof/>
        </w:rPr>
        <w:fldChar w:fldCharType="end"/>
      </w:r>
      <w:r w:rsidRPr="008E577F">
        <w:t xml:space="preserve">. Справочник «Аналитические коды </w:t>
      </w:r>
      <w:r w:rsidR="006905CF" w:rsidRPr="008E577F">
        <w:t>доходов</w:t>
      </w:r>
      <w:r w:rsidRPr="008E577F">
        <w:t xml:space="preserve"> и источников»</w:t>
      </w:r>
      <w:bookmarkEnd w:id="1884"/>
      <w:bookmarkEnd w:id="1885"/>
      <w:bookmarkEnd w:id="1886"/>
      <w:bookmarkEnd w:id="1887"/>
      <w:bookmarkEnd w:id="1888"/>
      <w:bookmarkEnd w:id="1889"/>
      <w:bookmarkEnd w:id="1890"/>
    </w:p>
    <w:p w14:paraId="28F15741" w14:textId="77777777" w:rsidR="00563FFC" w:rsidRPr="008E577F" w:rsidRDefault="00563FFC" w:rsidP="00563FFC">
      <w:pPr>
        <w:pStyle w:val="GOSTNormalWithout"/>
      </w:pPr>
      <w:r w:rsidRPr="008E577F">
        <w:t>Перечень полей, присутствующих в справочнике по умолчанию:</w:t>
      </w:r>
    </w:p>
    <w:p w14:paraId="4DAD25B7" w14:textId="77777777" w:rsidR="00563FFC" w:rsidRPr="008E577F" w:rsidRDefault="00563FFC" w:rsidP="00563FFC">
      <w:pPr>
        <w:pStyle w:val="GOSTListmark1"/>
      </w:pPr>
      <w:r w:rsidRPr="008E577F">
        <w:t>Дата создания записи;</w:t>
      </w:r>
    </w:p>
    <w:p w14:paraId="068CB3CD" w14:textId="77777777" w:rsidR="00563FFC" w:rsidRPr="008E577F" w:rsidRDefault="00563FFC" w:rsidP="00563FFC">
      <w:pPr>
        <w:pStyle w:val="GOSTListmark1"/>
      </w:pPr>
      <w:r w:rsidRPr="008E577F">
        <w:t>Код;</w:t>
      </w:r>
    </w:p>
    <w:p w14:paraId="5EDA7C8A" w14:textId="77777777" w:rsidR="00563FFC" w:rsidRPr="008E577F" w:rsidRDefault="00563FFC" w:rsidP="00563FFC">
      <w:pPr>
        <w:pStyle w:val="GOSTListmark1"/>
      </w:pPr>
      <w:r w:rsidRPr="008E577F">
        <w:t>Полное наименование;</w:t>
      </w:r>
    </w:p>
    <w:p w14:paraId="7EE89564" w14:textId="77777777" w:rsidR="00563FFC" w:rsidRPr="008E577F" w:rsidRDefault="00563FFC" w:rsidP="00563FFC">
      <w:pPr>
        <w:pStyle w:val="GOSTListmark1"/>
      </w:pPr>
      <w:r w:rsidRPr="008E577F">
        <w:t>Краткое наименование;</w:t>
      </w:r>
    </w:p>
    <w:p w14:paraId="3BB826AC" w14:textId="77777777" w:rsidR="00563FFC" w:rsidRPr="008E577F" w:rsidRDefault="00563FFC" w:rsidP="00563FFC">
      <w:pPr>
        <w:pStyle w:val="GOSTListmark1"/>
      </w:pPr>
      <w:r w:rsidRPr="008E577F">
        <w:t>Тип КБК;</w:t>
      </w:r>
    </w:p>
    <w:p w14:paraId="22B06C61" w14:textId="77777777" w:rsidR="00563FFC" w:rsidRPr="008E577F" w:rsidRDefault="00563FFC" w:rsidP="00563FFC">
      <w:pPr>
        <w:pStyle w:val="GOSTListmark1"/>
      </w:pPr>
      <w:r w:rsidRPr="008E577F">
        <w:t>Признак источника;</w:t>
      </w:r>
    </w:p>
    <w:p w14:paraId="653A7B2F" w14:textId="77777777" w:rsidR="00563FFC" w:rsidRPr="008E577F" w:rsidRDefault="00563FFC" w:rsidP="00563FFC">
      <w:pPr>
        <w:pStyle w:val="GOSTListmark1"/>
      </w:pPr>
      <w:r w:rsidRPr="008E577F">
        <w:t>Дата начала действия;</w:t>
      </w:r>
    </w:p>
    <w:p w14:paraId="0F94B1E3" w14:textId="77777777" w:rsidR="00563FFC" w:rsidRPr="008E577F" w:rsidRDefault="00563FFC" w:rsidP="00563FFC">
      <w:pPr>
        <w:pStyle w:val="GOSTListmark1"/>
      </w:pPr>
      <w:r w:rsidRPr="008E577F">
        <w:t>Дата окончания действия;</w:t>
      </w:r>
    </w:p>
    <w:p w14:paraId="567915F3" w14:textId="77777777" w:rsidR="00563FFC" w:rsidRPr="008E577F" w:rsidRDefault="00563FFC" w:rsidP="00563FFC">
      <w:pPr>
        <w:pStyle w:val="GOSTListmark1"/>
      </w:pPr>
      <w:r w:rsidRPr="008E577F">
        <w:t>Код вышестоящего;</w:t>
      </w:r>
    </w:p>
    <w:p w14:paraId="7E4BE5DD" w14:textId="77777777" w:rsidR="00563FFC" w:rsidRPr="008E577F" w:rsidRDefault="00563FFC" w:rsidP="00563FFC">
      <w:pPr>
        <w:pStyle w:val="GOSTListmark1"/>
      </w:pPr>
      <w:r w:rsidRPr="008E577F">
        <w:t>Наименование вышестоящего кода;</w:t>
      </w:r>
    </w:p>
    <w:p w14:paraId="40BE4047" w14:textId="77777777" w:rsidR="00563FFC" w:rsidRPr="008E577F" w:rsidRDefault="00563FFC" w:rsidP="00563FFC">
      <w:pPr>
        <w:pStyle w:val="GOSTListmark1"/>
      </w:pPr>
      <w:r w:rsidRPr="008E577F">
        <w:t>Статус записи.</w:t>
      </w:r>
    </w:p>
    <w:p w14:paraId="5DB4BA55" w14:textId="77777777" w:rsidR="00563FFC" w:rsidRPr="008E577F" w:rsidRDefault="00563FFC" w:rsidP="00563FFC">
      <w:pPr>
        <w:pStyle w:val="41"/>
      </w:pPr>
      <w:bookmarkStart w:id="1891" w:name="_Toc109037314"/>
      <w:r w:rsidRPr="008E577F">
        <w:rPr>
          <w:rFonts w:hint="eastAsia"/>
        </w:rPr>
        <w:t>Справочник</w:t>
      </w:r>
      <w:r w:rsidRPr="008E577F">
        <w:t xml:space="preserve"> </w:t>
      </w:r>
      <w:r w:rsidRPr="008E577F">
        <w:rPr>
          <w:rFonts w:hint="eastAsia"/>
        </w:rPr>
        <w:t>«Виды</w:t>
      </w:r>
      <w:r w:rsidRPr="008E577F">
        <w:t xml:space="preserve"> </w:t>
      </w:r>
      <w:r w:rsidRPr="008E577F">
        <w:rPr>
          <w:rFonts w:hint="eastAsia"/>
        </w:rPr>
        <w:t>деятельности</w:t>
      </w:r>
      <w:r w:rsidRPr="008E577F">
        <w:t xml:space="preserve"> (</w:t>
      </w:r>
      <w:r w:rsidRPr="008E577F">
        <w:rPr>
          <w:rFonts w:hint="eastAsia"/>
        </w:rPr>
        <w:t>источники</w:t>
      </w:r>
      <w:r w:rsidRPr="008E577F">
        <w:t xml:space="preserve"> </w:t>
      </w:r>
      <w:r w:rsidRPr="008E577F">
        <w:rPr>
          <w:rFonts w:hint="eastAsia"/>
        </w:rPr>
        <w:t>средств</w:t>
      </w:r>
      <w:r w:rsidRPr="008E577F">
        <w:t>)</w:t>
      </w:r>
      <w:r w:rsidRPr="008E577F">
        <w:rPr>
          <w:rFonts w:hint="eastAsia"/>
        </w:rPr>
        <w:t>»</w:t>
      </w:r>
      <w:bookmarkEnd w:id="1891"/>
    </w:p>
    <w:p w14:paraId="15594516" w14:textId="77777777" w:rsidR="00234C6F" w:rsidRDefault="00234C6F" w:rsidP="0087777B">
      <w:pPr>
        <w:pStyle w:val="GOSTListnum"/>
        <w:numPr>
          <w:ilvl w:val="0"/>
          <w:numId w:val="246"/>
        </w:numPr>
      </w:pPr>
      <w:r w:rsidRPr="007516D0">
        <w:t>На панели «Меню» выбрать ветку</w:t>
      </w:r>
      <w:r>
        <w:t>:</w:t>
      </w:r>
    </w:p>
    <w:p w14:paraId="1CBC25FA"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79099825"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01EC9B8"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0A81D7E2" w14:textId="4316B0B6"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3243B6EB" w14:textId="77777777" w:rsidR="00563FFC" w:rsidRPr="008E577F" w:rsidRDefault="00563FFC" w:rsidP="00563FFC">
      <w:pPr>
        <w:pStyle w:val="GOSTListnum"/>
        <w:numPr>
          <w:ilvl w:val="0"/>
          <w:numId w:val="1"/>
        </w:numPr>
      </w:pPr>
      <w:r w:rsidRPr="008E577F">
        <w:t>Выбрать справочник «Виды деятельности (источники средств)» (рис. </w:t>
      </w:r>
      <w:r w:rsidRPr="00417EDB">
        <w:fldChar w:fldCharType="begin"/>
      </w:r>
      <w:r w:rsidRPr="008E577F">
        <w:instrText xml:space="preserve"> REF _Ref76566672 \h  \* MERGEFORMAT </w:instrText>
      </w:r>
      <w:r w:rsidRPr="00417EDB">
        <w:fldChar w:fldCharType="separate"/>
      </w:r>
      <w:r w:rsidR="009F07BF">
        <w:rPr>
          <w:noProof/>
        </w:rPr>
        <w:t>95</w:t>
      </w:r>
      <w:r w:rsidRPr="00417EDB">
        <w:fldChar w:fldCharType="end"/>
      </w:r>
      <w:r w:rsidRPr="008E577F">
        <w:t>).</w:t>
      </w:r>
    </w:p>
    <w:p w14:paraId="6ACD2997" w14:textId="77777777" w:rsidR="00563FFC" w:rsidRPr="008E577F" w:rsidRDefault="00563FFC" w:rsidP="00563FFC">
      <w:pPr>
        <w:pStyle w:val="GOSTFigure"/>
      </w:pPr>
      <w:r w:rsidRPr="00417EDB">
        <w:rPr>
          <w:noProof/>
        </w:rPr>
        <w:drawing>
          <wp:inline distT="0" distB="0" distL="0" distR="0" wp14:anchorId="6FCFB11F" wp14:editId="0DCAD399">
            <wp:extent cx="6120130" cy="149987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Snap9.png"/>
                    <pic:cNvPicPr/>
                  </pic:nvPicPr>
                  <pic:blipFill>
                    <a:blip r:embed="rId146">
                      <a:extLst>
                        <a:ext uri="{28A0092B-C50C-407E-A947-70E740481C1C}">
                          <a14:useLocalDpi xmlns:a14="http://schemas.microsoft.com/office/drawing/2010/main" val="0"/>
                        </a:ext>
                      </a:extLst>
                    </a:blip>
                    <a:stretch>
                      <a:fillRect/>
                    </a:stretch>
                  </pic:blipFill>
                  <pic:spPr>
                    <a:xfrm>
                      <a:off x="0" y="0"/>
                      <a:ext cx="6120130" cy="1499870"/>
                    </a:xfrm>
                    <a:prstGeom prst="rect">
                      <a:avLst/>
                    </a:prstGeom>
                  </pic:spPr>
                </pic:pic>
              </a:graphicData>
            </a:graphic>
          </wp:inline>
        </w:drawing>
      </w:r>
    </w:p>
    <w:p w14:paraId="5BC165FD"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892" w:name="_Ref76566672"/>
      <w:bookmarkStart w:id="1893" w:name="_Toc76573805"/>
      <w:bookmarkStart w:id="1894" w:name="_Toc76578435"/>
      <w:bookmarkStart w:id="1895" w:name="_Toc76591009"/>
      <w:bookmarkStart w:id="1896" w:name="_Toc76634058"/>
      <w:bookmarkStart w:id="1897" w:name="_Toc109037550"/>
      <w:bookmarkStart w:id="1898" w:name="_Toc138201256"/>
      <w:bookmarkStart w:id="1899" w:name="_Toc220948403"/>
      <w:r w:rsidR="009F07BF">
        <w:rPr>
          <w:noProof/>
        </w:rPr>
        <w:t>95</w:t>
      </w:r>
      <w:bookmarkEnd w:id="1892"/>
      <w:r w:rsidRPr="00417EDB">
        <w:rPr>
          <w:noProof/>
        </w:rPr>
        <w:fldChar w:fldCharType="end"/>
      </w:r>
      <w:r w:rsidRPr="008E577F">
        <w:t>. Справочник «Виды деятельности (источники средств)»</w:t>
      </w:r>
      <w:bookmarkEnd w:id="1893"/>
      <w:bookmarkEnd w:id="1894"/>
      <w:bookmarkEnd w:id="1895"/>
      <w:bookmarkEnd w:id="1896"/>
      <w:bookmarkEnd w:id="1897"/>
      <w:bookmarkEnd w:id="1898"/>
      <w:bookmarkEnd w:id="1899"/>
    </w:p>
    <w:p w14:paraId="2572768D" w14:textId="77777777" w:rsidR="00563FFC" w:rsidRPr="008E577F" w:rsidRDefault="00563FFC" w:rsidP="00563FFC">
      <w:pPr>
        <w:pStyle w:val="GOSTNormalWithout"/>
      </w:pPr>
      <w:r w:rsidRPr="008E577F">
        <w:t>Перечень полей, присутствующих в справочнике по умолчанию:</w:t>
      </w:r>
    </w:p>
    <w:p w14:paraId="333AB852" w14:textId="77777777" w:rsidR="00563FFC" w:rsidRPr="008E577F" w:rsidRDefault="00563FFC" w:rsidP="00563FFC">
      <w:pPr>
        <w:pStyle w:val="GOSTListmark1"/>
      </w:pPr>
      <w:r w:rsidRPr="008E577F">
        <w:t>Код;</w:t>
      </w:r>
    </w:p>
    <w:p w14:paraId="6EBDE4FF" w14:textId="77777777" w:rsidR="00563FFC" w:rsidRPr="008E577F" w:rsidRDefault="00563FFC" w:rsidP="00563FFC">
      <w:pPr>
        <w:pStyle w:val="GOSTListmark1"/>
      </w:pPr>
      <w:r w:rsidRPr="008E577F">
        <w:t>Наименование;</w:t>
      </w:r>
    </w:p>
    <w:p w14:paraId="06070838" w14:textId="77777777" w:rsidR="00563FFC" w:rsidRPr="008E577F" w:rsidRDefault="00563FFC" w:rsidP="00563FFC">
      <w:pPr>
        <w:pStyle w:val="GOSTListmark1"/>
      </w:pPr>
      <w:r w:rsidRPr="008E577F">
        <w:t>Статус;</w:t>
      </w:r>
    </w:p>
    <w:p w14:paraId="56D3104D" w14:textId="77777777" w:rsidR="00563FFC" w:rsidRPr="008E577F" w:rsidRDefault="00563FFC" w:rsidP="00563FFC">
      <w:pPr>
        <w:pStyle w:val="GOSTListmark1"/>
      </w:pPr>
      <w:r w:rsidRPr="008E577F">
        <w:t>Код ТОФК;</w:t>
      </w:r>
    </w:p>
    <w:p w14:paraId="7A255082" w14:textId="77777777" w:rsidR="00563FFC" w:rsidRPr="008E577F" w:rsidRDefault="00563FFC" w:rsidP="00563FFC">
      <w:pPr>
        <w:pStyle w:val="GOSTListmark1"/>
      </w:pPr>
      <w:r w:rsidRPr="008E577F">
        <w:t>Наименование ТОФК;</w:t>
      </w:r>
    </w:p>
    <w:p w14:paraId="048E72B5" w14:textId="77777777" w:rsidR="00563FFC" w:rsidRPr="008E577F" w:rsidRDefault="00563FFC" w:rsidP="00563FFC">
      <w:pPr>
        <w:pStyle w:val="GOSTListmark1"/>
      </w:pPr>
      <w:r w:rsidRPr="008E577F">
        <w:t>Дата начала действия;</w:t>
      </w:r>
    </w:p>
    <w:p w14:paraId="67D33762" w14:textId="77777777" w:rsidR="00563FFC" w:rsidRPr="008E577F" w:rsidRDefault="00563FFC" w:rsidP="00563FFC">
      <w:pPr>
        <w:pStyle w:val="GOSTListmark1"/>
      </w:pPr>
      <w:r w:rsidRPr="008E577F">
        <w:lastRenderedPageBreak/>
        <w:t>Дата окончания действия.</w:t>
      </w:r>
    </w:p>
    <w:p w14:paraId="2D009C32" w14:textId="77777777" w:rsidR="00563FFC" w:rsidRPr="008E577F" w:rsidRDefault="00563FFC" w:rsidP="00563FFC">
      <w:pPr>
        <w:pStyle w:val="41"/>
      </w:pPr>
      <w:bookmarkStart w:id="1900" w:name="_Toc109037315"/>
      <w:r w:rsidRPr="008E577F">
        <w:rPr>
          <w:rFonts w:hint="eastAsia"/>
        </w:rPr>
        <w:t>Справочник</w:t>
      </w:r>
      <w:r w:rsidRPr="008E577F">
        <w:t xml:space="preserve"> </w:t>
      </w:r>
      <w:r w:rsidRPr="008E577F">
        <w:rPr>
          <w:rFonts w:hint="eastAsia"/>
        </w:rPr>
        <w:t>«Символы</w:t>
      </w:r>
      <w:r w:rsidRPr="008E577F">
        <w:t xml:space="preserve"> </w:t>
      </w:r>
      <w:r w:rsidRPr="008E577F">
        <w:rPr>
          <w:rFonts w:hint="eastAsia"/>
        </w:rPr>
        <w:t>кассовой</w:t>
      </w:r>
      <w:r w:rsidRPr="008E577F">
        <w:t xml:space="preserve"> </w:t>
      </w:r>
      <w:r w:rsidRPr="008E577F">
        <w:rPr>
          <w:rFonts w:hint="eastAsia"/>
        </w:rPr>
        <w:t>отчетности»</w:t>
      </w:r>
      <w:bookmarkEnd w:id="1900"/>
    </w:p>
    <w:p w14:paraId="0FBF318E" w14:textId="77777777" w:rsidR="00234C6F" w:rsidRDefault="00234C6F" w:rsidP="0087777B">
      <w:pPr>
        <w:pStyle w:val="GOSTListnum"/>
        <w:numPr>
          <w:ilvl w:val="0"/>
          <w:numId w:val="247"/>
        </w:numPr>
      </w:pPr>
      <w:r w:rsidRPr="007516D0">
        <w:t>На панели «Меню» выбрать ветку</w:t>
      </w:r>
      <w:r>
        <w:t>:</w:t>
      </w:r>
    </w:p>
    <w:p w14:paraId="34DCD9BF"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179A40F7"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3BB0FA3"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1F8415F0" w14:textId="2ADF9303"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294A6A16" w14:textId="77777777" w:rsidR="00563FFC" w:rsidRPr="008E577F" w:rsidRDefault="00563FFC" w:rsidP="00563FFC">
      <w:pPr>
        <w:pStyle w:val="GOSTListnum"/>
        <w:numPr>
          <w:ilvl w:val="0"/>
          <w:numId w:val="1"/>
        </w:numPr>
      </w:pPr>
      <w:r w:rsidRPr="008E577F">
        <w:t>Выбрать справочник «Символы кассовой отчетности» (рис. </w:t>
      </w:r>
      <w:r w:rsidRPr="00417EDB">
        <w:fldChar w:fldCharType="begin"/>
      </w:r>
      <w:r w:rsidRPr="008E577F">
        <w:instrText xml:space="preserve"> REF _Ref76566681 \h  \* MERGEFORMAT </w:instrText>
      </w:r>
      <w:r w:rsidRPr="00417EDB">
        <w:fldChar w:fldCharType="separate"/>
      </w:r>
      <w:r w:rsidR="009F07BF">
        <w:rPr>
          <w:noProof/>
        </w:rPr>
        <w:t>96</w:t>
      </w:r>
      <w:r w:rsidRPr="00417EDB">
        <w:fldChar w:fldCharType="end"/>
      </w:r>
      <w:r w:rsidRPr="008E577F">
        <w:t>).</w:t>
      </w:r>
    </w:p>
    <w:p w14:paraId="26D495ED" w14:textId="77777777" w:rsidR="00563FFC" w:rsidRPr="008E577F" w:rsidRDefault="00563FFC" w:rsidP="00563FFC">
      <w:pPr>
        <w:pStyle w:val="GOSTFigure"/>
      </w:pPr>
      <w:r w:rsidRPr="00417EDB">
        <w:rPr>
          <w:noProof/>
        </w:rPr>
        <w:drawing>
          <wp:inline distT="0" distB="0" distL="0" distR="0" wp14:anchorId="39244643" wp14:editId="3FA83C3A">
            <wp:extent cx="6120130" cy="1456055"/>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Snap10.png"/>
                    <pic:cNvPicPr/>
                  </pic:nvPicPr>
                  <pic:blipFill>
                    <a:blip r:embed="rId147">
                      <a:extLst>
                        <a:ext uri="{28A0092B-C50C-407E-A947-70E740481C1C}">
                          <a14:useLocalDpi xmlns:a14="http://schemas.microsoft.com/office/drawing/2010/main" val="0"/>
                        </a:ext>
                      </a:extLst>
                    </a:blip>
                    <a:stretch>
                      <a:fillRect/>
                    </a:stretch>
                  </pic:blipFill>
                  <pic:spPr>
                    <a:xfrm>
                      <a:off x="0" y="0"/>
                      <a:ext cx="6120130" cy="1456055"/>
                    </a:xfrm>
                    <a:prstGeom prst="rect">
                      <a:avLst/>
                    </a:prstGeom>
                  </pic:spPr>
                </pic:pic>
              </a:graphicData>
            </a:graphic>
          </wp:inline>
        </w:drawing>
      </w:r>
    </w:p>
    <w:p w14:paraId="448866F6"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901" w:name="_Ref76566681"/>
      <w:bookmarkStart w:id="1902" w:name="_Toc76573806"/>
      <w:bookmarkStart w:id="1903" w:name="_Toc76578436"/>
      <w:bookmarkStart w:id="1904" w:name="_Toc76591010"/>
      <w:bookmarkStart w:id="1905" w:name="_Toc76634059"/>
      <w:bookmarkStart w:id="1906" w:name="_Toc109037551"/>
      <w:bookmarkStart w:id="1907" w:name="_Toc138201257"/>
      <w:bookmarkStart w:id="1908" w:name="_Toc220948404"/>
      <w:r w:rsidR="009F07BF">
        <w:rPr>
          <w:noProof/>
        </w:rPr>
        <w:t>96</w:t>
      </w:r>
      <w:bookmarkEnd w:id="1901"/>
      <w:r w:rsidRPr="00417EDB">
        <w:rPr>
          <w:noProof/>
        </w:rPr>
        <w:fldChar w:fldCharType="end"/>
      </w:r>
      <w:r w:rsidRPr="008E577F">
        <w:t>. Справочник «Символы кассовой отчетности»</w:t>
      </w:r>
      <w:bookmarkEnd w:id="1902"/>
      <w:bookmarkEnd w:id="1903"/>
      <w:bookmarkEnd w:id="1904"/>
      <w:bookmarkEnd w:id="1905"/>
      <w:bookmarkEnd w:id="1906"/>
      <w:bookmarkEnd w:id="1907"/>
      <w:bookmarkEnd w:id="1908"/>
    </w:p>
    <w:p w14:paraId="3FE2B83E" w14:textId="77777777" w:rsidR="00563FFC" w:rsidRPr="008E577F" w:rsidRDefault="00563FFC" w:rsidP="00563FFC">
      <w:pPr>
        <w:pStyle w:val="GOSTNormalWithout"/>
      </w:pPr>
      <w:r w:rsidRPr="008E577F">
        <w:t>Перечень полей, присутствующих в справочнике по умолчанию:</w:t>
      </w:r>
    </w:p>
    <w:p w14:paraId="77C30A4C" w14:textId="77777777" w:rsidR="00563FFC" w:rsidRPr="008E577F" w:rsidRDefault="00563FFC" w:rsidP="00563FFC">
      <w:pPr>
        <w:pStyle w:val="GOSTListmark1"/>
      </w:pPr>
      <w:r w:rsidRPr="008E577F">
        <w:t>Код символа;</w:t>
      </w:r>
    </w:p>
    <w:p w14:paraId="106EF568" w14:textId="77777777" w:rsidR="00563FFC" w:rsidRPr="008E577F" w:rsidRDefault="00563FFC" w:rsidP="00563FFC">
      <w:pPr>
        <w:pStyle w:val="GOSTListmark1"/>
      </w:pPr>
      <w:r w:rsidRPr="008E577F">
        <w:t>Наименование символа;</w:t>
      </w:r>
    </w:p>
    <w:p w14:paraId="0BC94A8F" w14:textId="77777777" w:rsidR="00563FFC" w:rsidRPr="008E577F" w:rsidRDefault="00563FFC" w:rsidP="00563FFC">
      <w:pPr>
        <w:pStyle w:val="GOSTListmark1"/>
      </w:pPr>
      <w:r w:rsidRPr="008E577F">
        <w:t>Статус;</w:t>
      </w:r>
    </w:p>
    <w:p w14:paraId="443E1722" w14:textId="77777777" w:rsidR="00563FFC" w:rsidRPr="008E577F" w:rsidRDefault="00563FFC" w:rsidP="00563FFC">
      <w:pPr>
        <w:pStyle w:val="GOSTListmark1"/>
      </w:pPr>
      <w:r w:rsidRPr="008E577F">
        <w:t>Дата начала действия записи;</w:t>
      </w:r>
    </w:p>
    <w:p w14:paraId="1D0A3C42" w14:textId="77777777" w:rsidR="00563FFC" w:rsidRPr="008E577F" w:rsidRDefault="00563FFC" w:rsidP="00563FFC">
      <w:pPr>
        <w:pStyle w:val="GOSTListmark1"/>
      </w:pPr>
      <w:r w:rsidRPr="008E577F">
        <w:t>Дата окончания действия записи.</w:t>
      </w:r>
    </w:p>
    <w:p w14:paraId="2CB67FB4" w14:textId="77777777" w:rsidR="00563FFC" w:rsidRPr="008E577F" w:rsidRDefault="00563FFC" w:rsidP="00563FFC">
      <w:pPr>
        <w:pStyle w:val="41"/>
      </w:pPr>
      <w:bookmarkStart w:id="1909" w:name="_Toc109037316"/>
      <w:bookmarkStart w:id="1910" w:name="_Ref219467346"/>
      <w:r w:rsidRPr="008E577F">
        <w:rPr>
          <w:rFonts w:hint="eastAsia"/>
        </w:rPr>
        <w:t>Справочник</w:t>
      </w:r>
      <w:r w:rsidRPr="008E577F">
        <w:t xml:space="preserve"> </w:t>
      </w:r>
      <w:r w:rsidRPr="008E577F">
        <w:rPr>
          <w:rFonts w:hint="eastAsia"/>
        </w:rPr>
        <w:t>«Книга</w:t>
      </w:r>
      <w:r w:rsidRPr="008E577F">
        <w:t xml:space="preserve"> </w:t>
      </w:r>
      <w:r w:rsidRPr="008E577F">
        <w:rPr>
          <w:rFonts w:hint="eastAsia"/>
        </w:rPr>
        <w:t>регистрации</w:t>
      </w:r>
      <w:r w:rsidRPr="008E577F">
        <w:t xml:space="preserve"> </w:t>
      </w:r>
      <w:r w:rsidRPr="008E577F">
        <w:rPr>
          <w:rFonts w:hint="eastAsia"/>
        </w:rPr>
        <w:t>казначейских</w:t>
      </w:r>
      <w:r w:rsidRPr="008E577F">
        <w:t xml:space="preserve"> </w:t>
      </w:r>
      <w:r w:rsidRPr="008E577F">
        <w:rPr>
          <w:rFonts w:hint="eastAsia"/>
        </w:rPr>
        <w:t>счетов»</w:t>
      </w:r>
      <w:bookmarkEnd w:id="1909"/>
      <w:bookmarkEnd w:id="1910"/>
    </w:p>
    <w:p w14:paraId="4A5921B2" w14:textId="77777777" w:rsidR="00234C6F" w:rsidRDefault="00234C6F" w:rsidP="0087777B">
      <w:pPr>
        <w:pStyle w:val="GOSTListnum"/>
        <w:numPr>
          <w:ilvl w:val="0"/>
          <w:numId w:val="248"/>
        </w:numPr>
      </w:pPr>
      <w:r w:rsidRPr="007516D0">
        <w:t>На панели «Меню» выбрать ветку</w:t>
      </w:r>
      <w:r>
        <w:t>:</w:t>
      </w:r>
    </w:p>
    <w:p w14:paraId="586E76B0"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20CC33A7"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4E64EDB"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75B337BB" w14:textId="4D2AF0F8"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776DE975" w14:textId="77777777" w:rsidR="00563FFC" w:rsidRPr="008E577F" w:rsidRDefault="00563FFC" w:rsidP="00563FFC">
      <w:pPr>
        <w:pStyle w:val="GOSTListnum"/>
        <w:numPr>
          <w:ilvl w:val="0"/>
          <w:numId w:val="1"/>
        </w:numPr>
      </w:pPr>
      <w:r w:rsidRPr="008E577F">
        <w:t>Выбрать справочник «Книга регистрации казначейских счетов» (рис. </w:t>
      </w:r>
      <w:r w:rsidRPr="00417EDB">
        <w:fldChar w:fldCharType="begin"/>
      </w:r>
      <w:r w:rsidRPr="008E577F">
        <w:instrText xml:space="preserve"> REF _Ref76566688 \h  \* MERGEFORMAT </w:instrText>
      </w:r>
      <w:r w:rsidRPr="00417EDB">
        <w:fldChar w:fldCharType="separate"/>
      </w:r>
      <w:r w:rsidR="009F07BF" w:rsidRPr="009F07BF">
        <w:rPr>
          <w:noProof/>
        </w:rPr>
        <w:t>97</w:t>
      </w:r>
      <w:r w:rsidRPr="00417EDB">
        <w:fldChar w:fldCharType="end"/>
      </w:r>
      <w:r w:rsidRPr="008E577F">
        <w:t>).</w:t>
      </w:r>
    </w:p>
    <w:p w14:paraId="4EA21654" w14:textId="7818A2E7" w:rsidR="00563FFC" w:rsidRPr="008E577F" w:rsidRDefault="00B26D44" w:rsidP="00563FFC">
      <w:pPr>
        <w:pStyle w:val="GOSTFigure"/>
      </w:pPr>
      <w:r>
        <w:rPr>
          <w:noProof/>
        </w:rPr>
        <w:drawing>
          <wp:inline distT="0" distB="0" distL="0" distR="0" wp14:anchorId="642E71AD" wp14:editId="613CCF8C">
            <wp:extent cx="6120130" cy="91059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6120130" cy="910590"/>
                    </a:xfrm>
                    <a:prstGeom prst="rect">
                      <a:avLst/>
                    </a:prstGeom>
                  </pic:spPr>
                </pic:pic>
              </a:graphicData>
            </a:graphic>
          </wp:inline>
        </w:drawing>
      </w:r>
    </w:p>
    <w:p w14:paraId="3B3F72DA" w14:textId="77777777" w:rsidR="00563FFC" w:rsidRPr="00E86E3B" w:rsidRDefault="00563FFC" w:rsidP="00563FFC">
      <w:pPr>
        <w:pStyle w:val="GOSTFigName"/>
        <w:rPr>
          <w:highlight w:val="yellow"/>
        </w:rPr>
      </w:pPr>
      <w:r w:rsidRPr="00E86E3B">
        <w:rPr>
          <w:noProof/>
          <w:highlight w:val="yellow"/>
        </w:rPr>
        <w:fldChar w:fldCharType="begin"/>
      </w:r>
      <w:r w:rsidRPr="00E86E3B">
        <w:rPr>
          <w:noProof/>
          <w:highlight w:val="yellow"/>
        </w:rPr>
        <w:instrText xml:space="preserve"> SEQ Рисунок \* ARABIC </w:instrText>
      </w:r>
      <w:r w:rsidRPr="00E86E3B">
        <w:rPr>
          <w:noProof/>
          <w:highlight w:val="yellow"/>
        </w:rPr>
        <w:fldChar w:fldCharType="separate"/>
      </w:r>
      <w:bookmarkStart w:id="1911" w:name="_Ref76566688"/>
      <w:bookmarkStart w:id="1912" w:name="_Toc76573807"/>
      <w:bookmarkStart w:id="1913" w:name="_Toc76578437"/>
      <w:bookmarkStart w:id="1914" w:name="_Toc76591011"/>
      <w:bookmarkStart w:id="1915" w:name="_Toc76634060"/>
      <w:bookmarkStart w:id="1916" w:name="_Toc109037552"/>
      <w:bookmarkStart w:id="1917" w:name="_Toc138201258"/>
      <w:bookmarkStart w:id="1918" w:name="_Toc220948405"/>
      <w:r w:rsidR="009F07BF">
        <w:rPr>
          <w:noProof/>
          <w:highlight w:val="yellow"/>
        </w:rPr>
        <w:t>97</w:t>
      </w:r>
      <w:bookmarkEnd w:id="1911"/>
      <w:r w:rsidRPr="00E86E3B">
        <w:rPr>
          <w:noProof/>
          <w:highlight w:val="yellow"/>
        </w:rPr>
        <w:fldChar w:fldCharType="end"/>
      </w:r>
      <w:r w:rsidRPr="00E86E3B">
        <w:rPr>
          <w:highlight w:val="yellow"/>
        </w:rPr>
        <w:t>. Справочник «Книга регистрации казначейских счетов»</w:t>
      </w:r>
      <w:bookmarkEnd w:id="1912"/>
      <w:bookmarkEnd w:id="1913"/>
      <w:bookmarkEnd w:id="1914"/>
      <w:bookmarkEnd w:id="1915"/>
      <w:bookmarkEnd w:id="1916"/>
      <w:bookmarkEnd w:id="1917"/>
      <w:bookmarkEnd w:id="1918"/>
    </w:p>
    <w:p w14:paraId="0C25E2F9" w14:textId="77777777" w:rsidR="00563FFC" w:rsidRPr="008E577F" w:rsidRDefault="00563FFC" w:rsidP="00563FFC">
      <w:pPr>
        <w:pStyle w:val="GOSTNormalWithout"/>
      </w:pPr>
      <w:r w:rsidRPr="008E577F">
        <w:t>Перечень полей, присутствующих в справочнике по умолчанию:</w:t>
      </w:r>
    </w:p>
    <w:p w14:paraId="248132C4" w14:textId="77777777" w:rsidR="00563FFC" w:rsidRPr="008E577F" w:rsidRDefault="00563FFC" w:rsidP="00563FFC">
      <w:pPr>
        <w:pStyle w:val="GOSTListmark1"/>
      </w:pPr>
      <w:r w:rsidRPr="008E577F">
        <w:t>Наименование казначейского счета;</w:t>
      </w:r>
    </w:p>
    <w:p w14:paraId="0B85478C" w14:textId="77777777" w:rsidR="00563FFC" w:rsidRPr="008E577F" w:rsidRDefault="00563FFC" w:rsidP="00563FFC">
      <w:pPr>
        <w:pStyle w:val="GOSTListmark1"/>
      </w:pPr>
      <w:r w:rsidRPr="008E577F">
        <w:t>Код клиента по Сводному реестру;</w:t>
      </w:r>
    </w:p>
    <w:p w14:paraId="13167E22" w14:textId="77777777" w:rsidR="00563FFC" w:rsidRPr="008E577F" w:rsidRDefault="00563FFC" w:rsidP="00563FFC">
      <w:pPr>
        <w:pStyle w:val="GOSTListmark1"/>
      </w:pPr>
      <w:r w:rsidRPr="008E577F">
        <w:t>Наименование клиента;</w:t>
      </w:r>
    </w:p>
    <w:p w14:paraId="60F1A1A3" w14:textId="77777777" w:rsidR="00563FFC" w:rsidRPr="008E577F" w:rsidRDefault="00563FFC" w:rsidP="00563FFC">
      <w:pPr>
        <w:pStyle w:val="GOSTListmark1"/>
      </w:pPr>
      <w:r w:rsidRPr="008E577F">
        <w:lastRenderedPageBreak/>
        <w:t>ИНН;</w:t>
      </w:r>
    </w:p>
    <w:p w14:paraId="30D2C867" w14:textId="77777777" w:rsidR="00563FFC" w:rsidRPr="008E577F" w:rsidRDefault="00563FFC" w:rsidP="00563FFC">
      <w:pPr>
        <w:pStyle w:val="GOSTListmark1"/>
      </w:pPr>
      <w:r w:rsidRPr="008E577F">
        <w:t>КПП;</w:t>
      </w:r>
    </w:p>
    <w:p w14:paraId="215ED742" w14:textId="77777777" w:rsidR="00563FFC" w:rsidRPr="008E577F" w:rsidRDefault="00563FFC" w:rsidP="00563FFC">
      <w:pPr>
        <w:pStyle w:val="GOSTListmark1"/>
      </w:pPr>
      <w:r w:rsidRPr="008E577F">
        <w:t>Код вида КС;</w:t>
      </w:r>
    </w:p>
    <w:p w14:paraId="4E74CF86" w14:textId="77777777" w:rsidR="00563FFC" w:rsidRPr="008E577F" w:rsidRDefault="00563FFC" w:rsidP="00563FFC">
      <w:pPr>
        <w:pStyle w:val="GOSTListmark1"/>
      </w:pPr>
      <w:r w:rsidRPr="008E577F">
        <w:t>Код валюты КС;</w:t>
      </w:r>
    </w:p>
    <w:p w14:paraId="366E91FF" w14:textId="77777777" w:rsidR="00B26D44" w:rsidRPr="00784F7C" w:rsidRDefault="00B26D44" w:rsidP="00B26D44">
      <w:pPr>
        <w:pStyle w:val="GOSTListmark1"/>
        <w:rPr>
          <w:highlight w:val="yellow"/>
        </w:rPr>
      </w:pPr>
      <w:r w:rsidRPr="00784F7C">
        <w:rPr>
          <w:highlight w:val="yellow"/>
        </w:rPr>
        <w:t>Бюджет;</w:t>
      </w:r>
    </w:p>
    <w:p w14:paraId="724A2BA2" w14:textId="77777777" w:rsidR="00563FFC" w:rsidRPr="008E577F" w:rsidRDefault="00563FFC" w:rsidP="00563FFC">
      <w:pPr>
        <w:pStyle w:val="GOSTListmark1"/>
      </w:pPr>
      <w:r w:rsidRPr="008E577F">
        <w:t>Код ТОФК по месту открытия;</w:t>
      </w:r>
    </w:p>
    <w:p w14:paraId="2278CB88" w14:textId="77777777" w:rsidR="00563FFC" w:rsidRPr="008E577F" w:rsidRDefault="00563FFC" w:rsidP="00563FFC">
      <w:pPr>
        <w:pStyle w:val="GOSTListmark1"/>
      </w:pPr>
      <w:r w:rsidRPr="008E577F">
        <w:t>Наименование ТОФК по месту открытия;</w:t>
      </w:r>
    </w:p>
    <w:p w14:paraId="0F24E69E" w14:textId="77777777" w:rsidR="00563FFC" w:rsidRPr="008E577F" w:rsidRDefault="00563FFC" w:rsidP="00563FFC">
      <w:pPr>
        <w:pStyle w:val="GOSTListmark1"/>
      </w:pPr>
      <w:r w:rsidRPr="008E577F">
        <w:t>Номер КС;</w:t>
      </w:r>
    </w:p>
    <w:p w14:paraId="15AFF672" w14:textId="77777777" w:rsidR="00563FFC" w:rsidRPr="008E577F" w:rsidRDefault="00563FFC" w:rsidP="00563FFC">
      <w:pPr>
        <w:pStyle w:val="GOSTListmark1"/>
      </w:pPr>
      <w:r w:rsidRPr="008E577F">
        <w:t>Дата открытия КС;</w:t>
      </w:r>
    </w:p>
    <w:p w14:paraId="1A8E2BFD" w14:textId="77777777" w:rsidR="00563FFC" w:rsidRPr="008E577F" w:rsidRDefault="00563FFC" w:rsidP="00563FFC">
      <w:pPr>
        <w:pStyle w:val="GOSTListmark1"/>
      </w:pPr>
      <w:r w:rsidRPr="008E577F">
        <w:t>Дата закрытия КС;</w:t>
      </w:r>
    </w:p>
    <w:p w14:paraId="5B3A41B4" w14:textId="77777777" w:rsidR="00563FFC" w:rsidRPr="008E577F" w:rsidRDefault="00563FFC" w:rsidP="00563FFC">
      <w:pPr>
        <w:pStyle w:val="GOSTListmark1"/>
      </w:pPr>
      <w:r w:rsidRPr="008E577F">
        <w:t>Код типа КС;</w:t>
      </w:r>
    </w:p>
    <w:p w14:paraId="64F78A74" w14:textId="77777777" w:rsidR="00563FFC" w:rsidRPr="008E577F" w:rsidRDefault="00563FFC" w:rsidP="00563FFC">
      <w:pPr>
        <w:pStyle w:val="GOSTListmark1"/>
      </w:pPr>
      <w:r w:rsidRPr="008E577F">
        <w:t>Наименование типа КС;</w:t>
      </w:r>
    </w:p>
    <w:p w14:paraId="07876BD8" w14:textId="77777777" w:rsidR="00563FFC" w:rsidRPr="008E577F" w:rsidRDefault="00563FFC" w:rsidP="00563FFC">
      <w:pPr>
        <w:pStyle w:val="GOSTListmark1"/>
      </w:pPr>
      <w:r w:rsidRPr="008E577F">
        <w:t>Связанный банковский счет;</w:t>
      </w:r>
    </w:p>
    <w:p w14:paraId="7140FFED" w14:textId="77777777" w:rsidR="00563FFC" w:rsidRPr="008E577F" w:rsidRDefault="00563FFC" w:rsidP="00563FFC">
      <w:pPr>
        <w:pStyle w:val="GOSTListmark1"/>
      </w:pPr>
      <w:r w:rsidRPr="008E577F">
        <w:t>БИК банка;</w:t>
      </w:r>
    </w:p>
    <w:p w14:paraId="65A72BB8" w14:textId="77777777" w:rsidR="00563FFC" w:rsidRPr="008E577F" w:rsidRDefault="00563FFC" w:rsidP="00563FFC">
      <w:pPr>
        <w:pStyle w:val="GOSTListmark1"/>
      </w:pPr>
      <w:r w:rsidRPr="008E577F">
        <w:t>ЦС учета;</w:t>
      </w:r>
    </w:p>
    <w:p w14:paraId="59451F2A" w14:textId="77777777" w:rsidR="00563FFC" w:rsidRPr="008E577F" w:rsidRDefault="00563FFC" w:rsidP="00563FFC">
      <w:pPr>
        <w:pStyle w:val="GOSTListmark1"/>
      </w:pPr>
      <w:r w:rsidRPr="008E577F">
        <w:t>Наименование ЦС учета;</w:t>
      </w:r>
    </w:p>
    <w:p w14:paraId="4BC9689F" w14:textId="77777777" w:rsidR="00563FFC" w:rsidRPr="008E577F" w:rsidRDefault="00563FFC" w:rsidP="00563FFC">
      <w:pPr>
        <w:pStyle w:val="GOSTListmark1"/>
      </w:pPr>
      <w:r w:rsidRPr="008E577F">
        <w:t>Дата вступления изменений в силу;</w:t>
      </w:r>
    </w:p>
    <w:p w14:paraId="08BF77DA" w14:textId="77777777" w:rsidR="00563FFC" w:rsidRPr="008E577F" w:rsidRDefault="00563FFC" w:rsidP="00563FFC">
      <w:pPr>
        <w:pStyle w:val="GOSTListmark1"/>
      </w:pPr>
      <w:r w:rsidRPr="008E577F">
        <w:t>Код организации по сводному реестру, предоставившей заявление на открытие;</w:t>
      </w:r>
    </w:p>
    <w:p w14:paraId="3465A2BD" w14:textId="77777777" w:rsidR="00563FFC" w:rsidRPr="008E577F" w:rsidRDefault="00563FFC" w:rsidP="00563FFC">
      <w:pPr>
        <w:pStyle w:val="GOSTListmark1"/>
      </w:pPr>
      <w:r w:rsidRPr="008E577F">
        <w:t>Наименование организации, предоставившей заявление на открытие;</w:t>
      </w:r>
    </w:p>
    <w:p w14:paraId="3A20FD82" w14:textId="77777777" w:rsidR="00563FFC" w:rsidRPr="008E577F" w:rsidRDefault="00563FFC" w:rsidP="00563FFC">
      <w:pPr>
        <w:pStyle w:val="GOSTListmark1"/>
      </w:pPr>
      <w:r w:rsidRPr="008E577F">
        <w:t>Статус КС;</w:t>
      </w:r>
    </w:p>
    <w:p w14:paraId="1EAA3DB1" w14:textId="77777777" w:rsidR="00563FFC" w:rsidRPr="008E577F" w:rsidRDefault="00563FFC" w:rsidP="00563FFC">
      <w:pPr>
        <w:pStyle w:val="GOSTListmark1"/>
      </w:pPr>
      <w:r w:rsidRPr="008E577F">
        <w:t>Статус записи;</w:t>
      </w:r>
    </w:p>
    <w:p w14:paraId="040D8480" w14:textId="77777777" w:rsidR="00563FFC" w:rsidRPr="008E577F" w:rsidRDefault="00563FFC" w:rsidP="00563FFC">
      <w:pPr>
        <w:pStyle w:val="GOSTListmark1"/>
      </w:pPr>
      <w:r w:rsidRPr="008E577F">
        <w:t>Признак актуальности</w:t>
      </w:r>
    </w:p>
    <w:p w14:paraId="15A0C3C5" w14:textId="77777777" w:rsidR="00563FFC" w:rsidRPr="008E577F" w:rsidRDefault="00563FFC" w:rsidP="00563FFC">
      <w:pPr>
        <w:pStyle w:val="GOSTListmark1"/>
      </w:pPr>
      <w:r w:rsidRPr="008E577F">
        <w:t>Дата начала действия записи;</w:t>
      </w:r>
    </w:p>
    <w:p w14:paraId="2E33F19A" w14:textId="77777777" w:rsidR="00E86E3B" w:rsidRDefault="00563FFC" w:rsidP="00563FFC">
      <w:pPr>
        <w:pStyle w:val="GOSTListmark1"/>
      </w:pPr>
      <w:r w:rsidRPr="008E577F">
        <w:t>Дата окончания действия записи</w:t>
      </w:r>
      <w:r w:rsidR="00E86E3B">
        <w:t>;</w:t>
      </w:r>
    </w:p>
    <w:p w14:paraId="72C5E1F7" w14:textId="77777777" w:rsidR="00E86E3B" w:rsidRPr="002848AC" w:rsidRDefault="00E86E3B" w:rsidP="00E86E3B">
      <w:pPr>
        <w:pStyle w:val="GOSTListmark1"/>
        <w:rPr>
          <w:highlight w:val="yellow"/>
        </w:rPr>
      </w:pPr>
      <w:r w:rsidRPr="002848AC">
        <w:rPr>
          <w:highlight w:val="yellow"/>
        </w:rPr>
        <w:t>Основание изменения записи;</w:t>
      </w:r>
    </w:p>
    <w:p w14:paraId="2C7AA476" w14:textId="77777777" w:rsidR="00E86E3B" w:rsidRPr="002848AC" w:rsidRDefault="00E86E3B" w:rsidP="00E86E3B">
      <w:pPr>
        <w:pStyle w:val="GOSTListmark1"/>
        <w:rPr>
          <w:highlight w:val="yellow"/>
        </w:rPr>
      </w:pPr>
      <w:r w:rsidRPr="002848AC">
        <w:rPr>
          <w:highlight w:val="yellow"/>
        </w:rPr>
        <w:t>Признак перехода Клиента на НПС;</w:t>
      </w:r>
    </w:p>
    <w:p w14:paraId="538328EB" w14:textId="780413B6" w:rsidR="00563FFC" w:rsidRPr="008E577F" w:rsidRDefault="00E86E3B" w:rsidP="00E86E3B">
      <w:pPr>
        <w:pStyle w:val="GOSTListmark1"/>
      </w:pPr>
      <w:r w:rsidRPr="002848AC">
        <w:rPr>
          <w:highlight w:val="yellow"/>
        </w:rPr>
        <w:t>Дата перехода Клиента на НПС</w:t>
      </w:r>
      <w:r w:rsidR="00563FFC" w:rsidRPr="008E577F">
        <w:t>.</w:t>
      </w:r>
    </w:p>
    <w:p w14:paraId="69C59CBB" w14:textId="77777777" w:rsidR="00563FFC" w:rsidRPr="008E577F" w:rsidRDefault="00563FFC" w:rsidP="00563FFC">
      <w:pPr>
        <w:pStyle w:val="41"/>
      </w:pPr>
      <w:bookmarkStart w:id="1919" w:name="_Toc109037317"/>
      <w:r w:rsidRPr="008E577F">
        <w:rPr>
          <w:rFonts w:hint="eastAsia"/>
        </w:rPr>
        <w:t>Справочник</w:t>
      </w:r>
      <w:r w:rsidRPr="008E577F">
        <w:t xml:space="preserve"> </w:t>
      </w:r>
      <w:r w:rsidRPr="008E577F">
        <w:rPr>
          <w:rFonts w:hint="eastAsia"/>
        </w:rPr>
        <w:t>«Перечень</w:t>
      </w:r>
      <w:r w:rsidRPr="008E577F">
        <w:t xml:space="preserve"> </w:t>
      </w:r>
      <w:r w:rsidRPr="008E577F">
        <w:rPr>
          <w:rFonts w:hint="eastAsia"/>
        </w:rPr>
        <w:t>специализаций»</w:t>
      </w:r>
      <w:bookmarkEnd w:id="1919"/>
    </w:p>
    <w:p w14:paraId="49745BBF" w14:textId="77777777" w:rsidR="00234C6F" w:rsidRDefault="00234C6F" w:rsidP="0087777B">
      <w:pPr>
        <w:pStyle w:val="GOSTListnum"/>
        <w:numPr>
          <w:ilvl w:val="0"/>
          <w:numId w:val="249"/>
        </w:numPr>
      </w:pPr>
      <w:r w:rsidRPr="007516D0">
        <w:t>На панели «Меню» выбрать ветку</w:t>
      </w:r>
      <w:r>
        <w:t>:</w:t>
      </w:r>
    </w:p>
    <w:p w14:paraId="0FF09B8F"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1C8C8961"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67F0C34"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604E2722" w14:textId="457A298D"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31402330" w14:textId="77777777" w:rsidR="00563FFC" w:rsidRPr="008E577F" w:rsidRDefault="00563FFC" w:rsidP="00563FFC">
      <w:pPr>
        <w:pStyle w:val="GOSTListnum"/>
        <w:numPr>
          <w:ilvl w:val="0"/>
          <w:numId w:val="1"/>
        </w:numPr>
      </w:pPr>
      <w:r w:rsidRPr="008E577F">
        <w:t>Выбрать справочник «Перечень специализаций» (рис. </w:t>
      </w:r>
      <w:r w:rsidRPr="00417EDB">
        <w:fldChar w:fldCharType="begin"/>
      </w:r>
      <w:r w:rsidRPr="008E577F">
        <w:instrText xml:space="preserve"> REF _Ref76566693 \h  \* MERGEFORMAT </w:instrText>
      </w:r>
      <w:r w:rsidRPr="00417EDB">
        <w:fldChar w:fldCharType="separate"/>
      </w:r>
      <w:r w:rsidR="009F07BF">
        <w:rPr>
          <w:noProof/>
        </w:rPr>
        <w:t>98</w:t>
      </w:r>
      <w:r w:rsidRPr="00417EDB">
        <w:fldChar w:fldCharType="end"/>
      </w:r>
      <w:r w:rsidRPr="008E577F">
        <w:t>).</w:t>
      </w:r>
    </w:p>
    <w:p w14:paraId="0492A821" w14:textId="77777777" w:rsidR="00563FFC" w:rsidRPr="008E577F" w:rsidRDefault="00563FFC" w:rsidP="00563FFC">
      <w:pPr>
        <w:pStyle w:val="GOSTFigure"/>
      </w:pPr>
      <w:r w:rsidRPr="00417EDB">
        <w:rPr>
          <w:noProof/>
        </w:rPr>
        <w:drawing>
          <wp:inline distT="0" distB="0" distL="0" distR="0" wp14:anchorId="323CFB17" wp14:editId="68796922">
            <wp:extent cx="6120130" cy="1750695"/>
            <wp:effectExtent l="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6120130" cy="1750695"/>
                    </a:xfrm>
                    <a:prstGeom prst="rect">
                      <a:avLst/>
                    </a:prstGeom>
                  </pic:spPr>
                </pic:pic>
              </a:graphicData>
            </a:graphic>
          </wp:inline>
        </w:drawing>
      </w:r>
    </w:p>
    <w:p w14:paraId="0948BC9A" w14:textId="77777777"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920" w:name="_Ref76566693"/>
      <w:bookmarkStart w:id="1921" w:name="_Toc76573808"/>
      <w:bookmarkStart w:id="1922" w:name="_Toc76578438"/>
      <w:bookmarkStart w:id="1923" w:name="_Toc76591012"/>
      <w:bookmarkStart w:id="1924" w:name="_Toc76634061"/>
      <w:bookmarkStart w:id="1925" w:name="_Toc109037553"/>
      <w:bookmarkStart w:id="1926" w:name="_Toc138201259"/>
      <w:bookmarkStart w:id="1927" w:name="_Toc220948406"/>
      <w:r w:rsidR="009F07BF">
        <w:rPr>
          <w:noProof/>
        </w:rPr>
        <w:t>98</w:t>
      </w:r>
      <w:bookmarkEnd w:id="1920"/>
      <w:r w:rsidRPr="00417EDB">
        <w:rPr>
          <w:noProof/>
        </w:rPr>
        <w:fldChar w:fldCharType="end"/>
      </w:r>
      <w:r w:rsidRPr="008E577F">
        <w:t>. Справочник «Перечень специализаций»</w:t>
      </w:r>
      <w:bookmarkEnd w:id="1921"/>
      <w:bookmarkEnd w:id="1922"/>
      <w:bookmarkEnd w:id="1923"/>
      <w:bookmarkEnd w:id="1924"/>
      <w:bookmarkEnd w:id="1925"/>
      <w:bookmarkEnd w:id="1926"/>
      <w:bookmarkEnd w:id="1927"/>
    </w:p>
    <w:p w14:paraId="467825C7" w14:textId="77777777" w:rsidR="00563FFC" w:rsidRPr="008E577F" w:rsidRDefault="00563FFC" w:rsidP="00563FFC">
      <w:pPr>
        <w:pStyle w:val="GOSTNormalWithout"/>
      </w:pPr>
      <w:r w:rsidRPr="008E577F">
        <w:lastRenderedPageBreak/>
        <w:t>Перечень полей, присутствующих в справочнике по умолчанию:</w:t>
      </w:r>
    </w:p>
    <w:p w14:paraId="0A4E283A" w14:textId="77777777" w:rsidR="00563FFC" w:rsidRPr="008E577F" w:rsidRDefault="00563FFC" w:rsidP="00563FFC">
      <w:pPr>
        <w:pStyle w:val="GOSTListmark1"/>
      </w:pPr>
      <w:r w:rsidRPr="008E577F">
        <w:t>Код;</w:t>
      </w:r>
    </w:p>
    <w:p w14:paraId="7369DFE1" w14:textId="77777777" w:rsidR="00563FFC" w:rsidRPr="008E577F" w:rsidRDefault="00563FFC" w:rsidP="00563FFC">
      <w:pPr>
        <w:pStyle w:val="GOSTListmark1"/>
      </w:pPr>
      <w:r w:rsidRPr="008E577F">
        <w:t>Наименование;</w:t>
      </w:r>
    </w:p>
    <w:p w14:paraId="3FBEBE63" w14:textId="77777777" w:rsidR="00563FFC" w:rsidRPr="008E577F" w:rsidRDefault="00563FFC" w:rsidP="00563FFC">
      <w:pPr>
        <w:pStyle w:val="GOSTListmark1"/>
      </w:pPr>
      <w:r w:rsidRPr="008E577F">
        <w:t>Статус;</w:t>
      </w:r>
    </w:p>
    <w:p w14:paraId="139ABB5A" w14:textId="77777777" w:rsidR="00563FFC" w:rsidRPr="008E577F" w:rsidRDefault="00563FFC" w:rsidP="00563FFC">
      <w:pPr>
        <w:pStyle w:val="GOSTListmark1"/>
      </w:pPr>
      <w:r w:rsidRPr="008E577F">
        <w:t>Дата действия с;</w:t>
      </w:r>
    </w:p>
    <w:p w14:paraId="321227F0" w14:textId="77777777" w:rsidR="00563FFC" w:rsidRPr="008E577F" w:rsidRDefault="00563FFC" w:rsidP="00563FFC">
      <w:pPr>
        <w:pStyle w:val="GOSTListmark1"/>
      </w:pPr>
      <w:r w:rsidRPr="008E577F">
        <w:t>Дата действия по;</w:t>
      </w:r>
    </w:p>
    <w:p w14:paraId="7D92FD86" w14:textId="77777777" w:rsidR="00563FFC" w:rsidRPr="008E577F" w:rsidRDefault="00563FFC" w:rsidP="00563FFC">
      <w:pPr>
        <w:pStyle w:val="GOSTListmark1"/>
      </w:pPr>
      <w:r w:rsidRPr="008E577F">
        <w:t>Дата изменения.</w:t>
      </w:r>
    </w:p>
    <w:p w14:paraId="0B14E7A2" w14:textId="3B90AC14" w:rsidR="00563FFC" w:rsidRPr="008E577F" w:rsidRDefault="00563FFC" w:rsidP="00131667">
      <w:pPr>
        <w:pStyle w:val="41"/>
      </w:pPr>
      <w:bookmarkStart w:id="1928" w:name="_Toc109037319"/>
      <w:bookmarkStart w:id="1929" w:name="_Ref204178432"/>
      <w:r w:rsidRPr="008E577F">
        <w:rPr>
          <w:rFonts w:hint="eastAsia"/>
        </w:rPr>
        <w:t>Справочник</w:t>
      </w:r>
      <w:r w:rsidRPr="008E577F">
        <w:t xml:space="preserve"> </w:t>
      </w:r>
      <w:r w:rsidRPr="008E577F">
        <w:rPr>
          <w:rFonts w:hint="eastAsia"/>
        </w:rPr>
        <w:t>«Соответстви</w:t>
      </w:r>
      <w:r w:rsidR="00131667" w:rsidRPr="008E577F">
        <w:rPr>
          <w:rFonts w:hint="eastAsia"/>
        </w:rPr>
        <w:t>я</w:t>
      </w:r>
      <w:r w:rsidRPr="008E577F">
        <w:t xml:space="preserve"> </w:t>
      </w:r>
      <w:r w:rsidRPr="008E577F">
        <w:rPr>
          <w:rFonts w:hint="eastAsia"/>
        </w:rPr>
        <w:t>кодов</w:t>
      </w:r>
      <w:r w:rsidRPr="008E577F">
        <w:t xml:space="preserve"> </w:t>
      </w:r>
      <w:r w:rsidRPr="008E577F">
        <w:rPr>
          <w:rFonts w:hint="eastAsia"/>
        </w:rPr>
        <w:t>видов</w:t>
      </w:r>
      <w:r w:rsidRPr="008E577F">
        <w:t xml:space="preserve"> </w:t>
      </w:r>
      <w:r w:rsidRPr="008E577F">
        <w:rPr>
          <w:rFonts w:hint="eastAsia"/>
        </w:rPr>
        <w:t>расходов</w:t>
      </w:r>
      <w:r w:rsidRPr="008E577F">
        <w:t xml:space="preserve"> </w:t>
      </w:r>
      <w:r w:rsidRPr="008E577F">
        <w:rPr>
          <w:rFonts w:hint="eastAsia"/>
        </w:rPr>
        <w:t>кодам</w:t>
      </w:r>
      <w:r w:rsidRPr="008E577F">
        <w:t xml:space="preserve"> </w:t>
      </w:r>
      <w:r w:rsidRPr="008E577F">
        <w:rPr>
          <w:rFonts w:hint="eastAsia"/>
        </w:rPr>
        <w:t>видов</w:t>
      </w:r>
      <w:r w:rsidRPr="008E577F">
        <w:t xml:space="preserve"> </w:t>
      </w:r>
      <w:r w:rsidRPr="008E577F">
        <w:rPr>
          <w:rFonts w:hint="eastAsia"/>
        </w:rPr>
        <w:t>выплат</w:t>
      </w:r>
      <w:r w:rsidRPr="008E577F">
        <w:t xml:space="preserve"> </w:t>
      </w:r>
      <w:r w:rsidRPr="008E577F">
        <w:rPr>
          <w:rFonts w:hint="eastAsia"/>
        </w:rPr>
        <w:t>на</w:t>
      </w:r>
      <w:r w:rsidRPr="008E577F">
        <w:t xml:space="preserve"> </w:t>
      </w:r>
      <w:r w:rsidRPr="008E577F">
        <w:rPr>
          <w:rFonts w:hint="eastAsia"/>
        </w:rPr>
        <w:t>банковские</w:t>
      </w:r>
      <w:r w:rsidRPr="008E577F">
        <w:t xml:space="preserve"> </w:t>
      </w:r>
      <w:r w:rsidRPr="008E577F">
        <w:rPr>
          <w:rFonts w:hint="eastAsia"/>
        </w:rPr>
        <w:t>карты</w:t>
      </w:r>
      <w:r w:rsidRPr="008E577F">
        <w:t xml:space="preserve"> </w:t>
      </w:r>
      <w:r w:rsidRPr="008E577F">
        <w:rPr>
          <w:rFonts w:hint="eastAsia"/>
        </w:rPr>
        <w:t>«Мир»</w:t>
      </w:r>
      <w:r w:rsidRPr="008E577F">
        <w:t xml:space="preserve"> </w:t>
      </w:r>
      <w:r w:rsidRPr="008E577F">
        <w:rPr>
          <w:rFonts w:hint="eastAsia"/>
        </w:rPr>
        <w:t>физических</w:t>
      </w:r>
      <w:r w:rsidRPr="008E577F">
        <w:t xml:space="preserve"> </w:t>
      </w:r>
      <w:r w:rsidRPr="008E577F">
        <w:rPr>
          <w:rFonts w:hint="eastAsia"/>
        </w:rPr>
        <w:t>лиц»</w:t>
      </w:r>
      <w:bookmarkEnd w:id="1928"/>
      <w:bookmarkEnd w:id="1929"/>
    </w:p>
    <w:p w14:paraId="7259ACDB" w14:textId="77777777" w:rsidR="00234C6F" w:rsidRDefault="00234C6F" w:rsidP="0087777B">
      <w:pPr>
        <w:pStyle w:val="GOSTListnum"/>
        <w:numPr>
          <w:ilvl w:val="0"/>
          <w:numId w:val="250"/>
        </w:numPr>
      </w:pPr>
      <w:r w:rsidRPr="007516D0">
        <w:t>На панели «Меню» выбрать ветку</w:t>
      </w:r>
      <w:r>
        <w:t>:</w:t>
      </w:r>
    </w:p>
    <w:p w14:paraId="75495241"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18E57BD4"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6CC435E"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6EB2A388" w14:textId="5876595A"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56388893" w14:textId="33760925" w:rsidR="00563FFC" w:rsidRPr="008E577F" w:rsidRDefault="00563FFC" w:rsidP="00563FFC">
      <w:pPr>
        <w:pStyle w:val="GOSTListnum"/>
        <w:numPr>
          <w:ilvl w:val="0"/>
          <w:numId w:val="1"/>
        </w:numPr>
      </w:pPr>
      <w:r w:rsidRPr="008E577F">
        <w:t>Выбрать справочник «Соответстви</w:t>
      </w:r>
      <w:r w:rsidR="00131667" w:rsidRPr="008E577F">
        <w:t>я</w:t>
      </w:r>
      <w:r w:rsidRPr="008E577F">
        <w:t xml:space="preserve"> кодов видов расходов кодам видов выплат на банковские карты «Мир» физических лиц» (рис. </w:t>
      </w:r>
      <w:r w:rsidRPr="00417EDB">
        <w:fldChar w:fldCharType="begin"/>
      </w:r>
      <w:r w:rsidRPr="008E577F">
        <w:instrText xml:space="preserve"> REF _Ref76566710 \h  \* MERGEFORMAT </w:instrText>
      </w:r>
      <w:r w:rsidRPr="00417EDB">
        <w:fldChar w:fldCharType="separate"/>
      </w:r>
      <w:r w:rsidR="009F07BF">
        <w:rPr>
          <w:noProof/>
        </w:rPr>
        <w:t>99</w:t>
      </w:r>
      <w:r w:rsidRPr="00417EDB">
        <w:fldChar w:fldCharType="end"/>
      </w:r>
      <w:r w:rsidRPr="008E577F">
        <w:t>).</w:t>
      </w:r>
    </w:p>
    <w:p w14:paraId="51DC4618" w14:textId="40937BC7" w:rsidR="00563FFC" w:rsidRPr="008E577F" w:rsidRDefault="00114F99" w:rsidP="00563FFC">
      <w:pPr>
        <w:pStyle w:val="GOSTFigure"/>
      </w:pPr>
      <w:r w:rsidRPr="00417EDB">
        <w:rPr>
          <w:noProof/>
        </w:rPr>
        <w:drawing>
          <wp:inline distT="0" distB="0" distL="0" distR="0" wp14:anchorId="75004DB8" wp14:editId="3B59364C">
            <wp:extent cx="6120130" cy="1602105"/>
            <wp:effectExtent l="0" t="0" r="0" b="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6120130" cy="1602105"/>
                    </a:xfrm>
                    <a:prstGeom prst="rect">
                      <a:avLst/>
                    </a:prstGeom>
                  </pic:spPr>
                </pic:pic>
              </a:graphicData>
            </a:graphic>
          </wp:inline>
        </w:drawing>
      </w:r>
    </w:p>
    <w:p w14:paraId="0A79E6A1" w14:textId="6ADAAE95" w:rsidR="00563FFC" w:rsidRPr="008E577F" w:rsidRDefault="00563FFC" w:rsidP="00563FF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930" w:name="_Ref76566710"/>
      <w:bookmarkStart w:id="1931" w:name="_Toc76573810"/>
      <w:bookmarkStart w:id="1932" w:name="_Toc76578440"/>
      <w:bookmarkStart w:id="1933" w:name="_Toc76591014"/>
      <w:bookmarkStart w:id="1934" w:name="_Toc76634063"/>
      <w:bookmarkStart w:id="1935" w:name="_Toc109037555"/>
      <w:bookmarkStart w:id="1936" w:name="_Toc138201260"/>
      <w:bookmarkStart w:id="1937" w:name="_Toc220948407"/>
      <w:r w:rsidR="009F07BF">
        <w:rPr>
          <w:noProof/>
        </w:rPr>
        <w:t>99</w:t>
      </w:r>
      <w:bookmarkEnd w:id="1930"/>
      <w:r w:rsidRPr="00417EDB">
        <w:rPr>
          <w:noProof/>
        </w:rPr>
        <w:fldChar w:fldCharType="end"/>
      </w:r>
      <w:r w:rsidRPr="008E577F">
        <w:t>. Справочник «Соответстви</w:t>
      </w:r>
      <w:r w:rsidR="00131667" w:rsidRPr="008E577F">
        <w:t>я</w:t>
      </w:r>
      <w:r w:rsidRPr="008E577F">
        <w:t xml:space="preserve"> кодов видов расходов кодам видов выплат на банковские карты «Мир» физических лиц»</w:t>
      </w:r>
      <w:bookmarkEnd w:id="1931"/>
      <w:bookmarkEnd w:id="1932"/>
      <w:bookmarkEnd w:id="1933"/>
      <w:bookmarkEnd w:id="1934"/>
      <w:bookmarkEnd w:id="1935"/>
      <w:bookmarkEnd w:id="1936"/>
      <w:bookmarkEnd w:id="1937"/>
    </w:p>
    <w:p w14:paraId="01917526" w14:textId="77777777" w:rsidR="00563FFC" w:rsidRPr="008E577F" w:rsidRDefault="00563FFC" w:rsidP="00563FFC">
      <w:pPr>
        <w:pStyle w:val="GOSTNormalWithout"/>
      </w:pPr>
      <w:r w:rsidRPr="008E577F">
        <w:t>Перечень полей, присутствующих в справочнике по умолчанию:</w:t>
      </w:r>
    </w:p>
    <w:p w14:paraId="4447F14C" w14:textId="77777777" w:rsidR="00563FFC" w:rsidRPr="008E577F" w:rsidRDefault="00563FFC" w:rsidP="00563FFC">
      <w:pPr>
        <w:pStyle w:val="GOSTListmark1"/>
      </w:pPr>
      <w:r w:rsidRPr="008E577F">
        <w:t>Код вида выплаты;</w:t>
      </w:r>
    </w:p>
    <w:p w14:paraId="1700B6D2" w14:textId="77777777" w:rsidR="00563FFC" w:rsidRPr="008E577F" w:rsidRDefault="00563FFC" w:rsidP="00563FFC">
      <w:pPr>
        <w:pStyle w:val="GOSTListmark1"/>
      </w:pPr>
      <w:r w:rsidRPr="008E577F">
        <w:t>Код вида расходов;</w:t>
      </w:r>
    </w:p>
    <w:p w14:paraId="11725CCD" w14:textId="77777777" w:rsidR="00563FFC" w:rsidRPr="008E577F" w:rsidRDefault="00563FFC" w:rsidP="00563FFC">
      <w:pPr>
        <w:pStyle w:val="GOSTListmark1"/>
      </w:pPr>
      <w:r w:rsidRPr="008E577F">
        <w:t>Наименование вида выплаты;</w:t>
      </w:r>
    </w:p>
    <w:p w14:paraId="5E877EDD" w14:textId="77777777" w:rsidR="00114F99" w:rsidRPr="008E577F" w:rsidRDefault="00114F99" w:rsidP="00114F99">
      <w:pPr>
        <w:pStyle w:val="GOSTListmark1"/>
      </w:pPr>
      <w:r w:rsidRPr="008E577F">
        <w:t>Краткое наименование вида выплаты;</w:t>
      </w:r>
    </w:p>
    <w:p w14:paraId="6B5ED506" w14:textId="77777777" w:rsidR="00563FFC" w:rsidRPr="008E577F" w:rsidRDefault="00563FFC" w:rsidP="00563FFC">
      <w:pPr>
        <w:pStyle w:val="GOSTListmark1"/>
      </w:pPr>
      <w:r w:rsidRPr="008E577F">
        <w:t>Период действия с;</w:t>
      </w:r>
    </w:p>
    <w:p w14:paraId="301F3BFF" w14:textId="77777777" w:rsidR="00563FFC" w:rsidRPr="008E577F" w:rsidRDefault="00563FFC" w:rsidP="00563FFC">
      <w:pPr>
        <w:pStyle w:val="GOSTListmark1"/>
      </w:pPr>
      <w:r w:rsidRPr="008E577F">
        <w:t>Период действия по;</w:t>
      </w:r>
    </w:p>
    <w:p w14:paraId="394D6002" w14:textId="77777777" w:rsidR="00563FFC" w:rsidRPr="008E577F" w:rsidRDefault="00563FFC" w:rsidP="00563FFC">
      <w:pPr>
        <w:pStyle w:val="GOSTListmark1"/>
      </w:pPr>
      <w:r w:rsidRPr="008E577F">
        <w:t>Статус.</w:t>
      </w:r>
    </w:p>
    <w:p w14:paraId="6868F34F" w14:textId="77777777" w:rsidR="00563FFC" w:rsidRPr="008E577F" w:rsidRDefault="00563FFC" w:rsidP="00563FFC">
      <w:pPr>
        <w:pStyle w:val="41"/>
      </w:pPr>
      <w:bookmarkStart w:id="1938" w:name="_Toc109037320"/>
      <w:bookmarkStart w:id="1939" w:name="_Ref219819665"/>
      <w:r w:rsidRPr="008E577F">
        <w:rPr>
          <w:rFonts w:hint="eastAsia"/>
        </w:rPr>
        <w:t>Справочник</w:t>
      </w:r>
      <w:r w:rsidRPr="008E577F">
        <w:t xml:space="preserve"> </w:t>
      </w:r>
      <w:r w:rsidRPr="008E577F">
        <w:rPr>
          <w:rFonts w:hint="eastAsia"/>
        </w:rPr>
        <w:t>«Коды</w:t>
      </w:r>
      <w:r w:rsidRPr="008E577F">
        <w:t xml:space="preserve"> </w:t>
      </w:r>
      <w:r w:rsidRPr="008E577F">
        <w:rPr>
          <w:rFonts w:hint="eastAsia"/>
        </w:rPr>
        <w:t>субсидий</w:t>
      </w:r>
      <w:r w:rsidRPr="008E577F">
        <w:t xml:space="preserve"> </w:t>
      </w:r>
      <w:r w:rsidRPr="008E577F">
        <w:rPr>
          <w:rFonts w:hint="eastAsia"/>
        </w:rPr>
        <w:t>НУБП»</w:t>
      </w:r>
      <w:bookmarkEnd w:id="1938"/>
      <w:bookmarkEnd w:id="1939"/>
    </w:p>
    <w:p w14:paraId="6CBF922C" w14:textId="77777777" w:rsidR="00234C6F" w:rsidRDefault="00234C6F" w:rsidP="0087777B">
      <w:pPr>
        <w:pStyle w:val="GOSTListnum"/>
        <w:numPr>
          <w:ilvl w:val="0"/>
          <w:numId w:val="251"/>
        </w:numPr>
      </w:pPr>
      <w:r w:rsidRPr="007516D0">
        <w:t>На панели «Меню» выбрать ветку</w:t>
      </w:r>
      <w:r>
        <w:t>:</w:t>
      </w:r>
    </w:p>
    <w:p w14:paraId="0C578FAF"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162FDD0E"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5402991"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60A273D2" w14:textId="17DDFB08" w:rsidR="00563FFC" w:rsidRPr="008E577F" w:rsidRDefault="00D34BF4" w:rsidP="00563FFC">
      <w:pPr>
        <w:pStyle w:val="GOSTListnum"/>
        <w:numPr>
          <w:ilvl w:val="0"/>
          <w:numId w:val="1"/>
        </w:numPr>
      </w:pPr>
      <w:r w:rsidRPr="008E577F">
        <w:t xml:space="preserve">Далее, перемещаясь по дереву навигации, </w:t>
      </w:r>
      <w:r w:rsidR="00563FFC" w:rsidRPr="008E577F">
        <w:t>развернуть ветку «Справочники».</w:t>
      </w:r>
    </w:p>
    <w:p w14:paraId="53422052" w14:textId="77777777" w:rsidR="00563FFC" w:rsidRPr="008E577F" w:rsidRDefault="00563FFC" w:rsidP="00563FFC">
      <w:pPr>
        <w:pStyle w:val="GOSTListnum"/>
        <w:numPr>
          <w:ilvl w:val="0"/>
          <w:numId w:val="1"/>
        </w:numPr>
      </w:pPr>
      <w:r w:rsidRPr="008E577F">
        <w:lastRenderedPageBreak/>
        <w:t>Выбрать справочник «Коды субсидий НУБП» (рис. </w:t>
      </w:r>
      <w:r w:rsidRPr="00417EDB">
        <w:fldChar w:fldCharType="begin"/>
      </w:r>
      <w:r w:rsidRPr="008E577F">
        <w:instrText xml:space="preserve"> REF _Ref76566724 \h  \* MERGEFORMAT </w:instrText>
      </w:r>
      <w:r w:rsidRPr="00417EDB">
        <w:fldChar w:fldCharType="separate"/>
      </w:r>
      <w:r w:rsidR="009F07BF" w:rsidRPr="009F07BF">
        <w:rPr>
          <w:noProof/>
        </w:rPr>
        <w:t>100</w:t>
      </w:r>
      <w:r w:rsidRPr="00417EDB">
        <w:fldChar w:fldCharType="end"/>
      </w:r>
      <w:r w:rsidRPr="008E577F">
        <w:t>).</w:t>
      </w:r>
    </w:p>
    <w:p w14:paraId="2ADECC3F" w14:textId="241957FF" w:rsidR="00563FFC" w:rsidRPr="008E577F" w:rsidRDefault="002D7099" w:rsidP="00563FFC">
      <w:pPr>
        <w:pStyle w:val="GOSTFigure"/>
      </w:pPr>
      <w:r>
        <w:rPr>
          <w:noProof/>
        </w:rPr>
        <w:drawing>
          <wp:inline distT="0" distB="0" distL="0" distR="0" wp14:anchorId="7B51A0C2" wp14:editId="00AD7F6E">
            <wp:extent cx="6120130" cy="915670"/>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6120130" cy="915670"/>
                    </a:xfrm>
                    <a:prstGeom prst="rect">
                      <a:avLst/>
                    </a:prstGeom>
                  </pic:spPr>
                </pic:pic>
              </a:graphicData>
            </a:graphic>
          </wp:inline>
        </w:drawing>
      </w:r>
    </w:p>
    <w:p w14:paraId="404E5A4A" w14:textId="77777777" w:rsidR="00563FFC" w:rsidRPr="00BF3266" w:rsidRDefault="00563FFC" w:rsidP="00563FFC">
      <w:pPr>
        <w:pStyle w:val="GOSTFigName"/>
        <w:rPr>
          <w:highlight w:val="yellow"/>
        </w:rPr>
      </w:pPr>
      <w:r w:rsidRPr="00BF3266">
        <w:rPr>
          <w:noProof/>
          <w:highlight w:val="yellow"/>
        </w:rPr>
        <w:fldChar w:fldCharType="begin"/>
      </w:r>
      <w:r w:rsidRPr="00BF3266">
        <w:rPr>
          <w:noProof/>
          <w:highlight w:val="yellow"/>
        </w:rPr>
        <w:instrText xml:space="preserve"> SEQ Рисунок \* ARABIC </w:instrText>
      </w:r>
      <w:r w:rsidRPr="00BF3266">
        <w:rPr>
          <w:noProof/>
          <w:highlight w:val="yellow"/>
        </w:rPr>
        <w:fldChar w:fldCharType="separate"/>
      </w:r>
      <w:bookmarkStart w:id="1940" w:name="_Ref76566724"/>
      <w:bookmarkStart w:id="1941" w:name="_Toc76573811"/>
      <w:bookmarkStart w:id="1942" w:name="_Toc76578441"/>
      <w:bookmarkStart w:id="1943" w:name="_Toc76591015"/>
      <w:bookmarkStart w:id="1944" w:name="_Toc76634064"/>
      <w:bookmarkStart w:id="1945" w:name="_Toc109037556"/>
      <w:bookmarkStart w:id="1946" w:name="_Toc138201261"/>
      <w:bookmarkStart w:id="1947" w:name="_Toc220948408"/>
      <w:r w:rsidR="009F07BF">
        <w:rPr>
          <w:noProof/>
          <w:highlight w:val="yellow"/>
        </w:rPr>
        <w:t>100</w:t>
      </w:r>
      <w:bookmarkEnd w:id="1940"/>
      <w:r w:rsidRPr="00BF3266">
        <w:rPr>
          <w:noProof/>
          <w:highlight w:val="yellow"/>
        </w:rPr>
        <w:fldChar w:fldCharType="end"/>
      </w:r>
      <w:r w:rsidRPr="00BF3266">
        <w:rPr>
          <w:highlight w:val="yellow"/>
        </w:rPr>
        <w:t>. Справочник «Коды субсидий НУБП»</w:t>
      </w:r>
      <w:bookmarkEnd w:id="1941"/>
      <w:bookmarkEnd w:id="1942"/>
      <w:bookmarkEnd w:id="1943"/>
      <w:bookmarkEnd w:id="1944"/>
      <w:bookmarkEnd w:id="1945"/>
      <w:bookmarkEnd w:id="1946"/>
      <w:bookmarkEnd w:id="1947"/>
    </w:p>
    <w:p w14:paraId="18EA94B7" w14:textId="77777777" w:rsidR="00563FFC" w:rsidRPr="008E577F" w:rsidRDefault="00563FFC" w:rsidP="00563FFC">
      <w:pPr>
        <w:pStyle w:val="GOSTNormalWithout"/>
      </w:pPr>
      <w:r w:rsidRPr="008E577F">
        <w:t>Перечень полей, присутствующих в справочнике по умолчанию:</w:t>
      </w:r>
    </w:p>
    <w:p w14:paraId="7A57DD0F" w14:textId="77777777" w:rsidR="00563FFC" w:rsidRPr="008E577F" w:rsidRDefault="00563FFC" w:rsidP="00563FFC">
      <w:pPr>
        <w:pStyle w:val="GOSTListmark1"/>
      </w:pPr>
      <w:r w:rsidRPr="008E577F">
        <w:t>Код субсидии;</w:t>
      </w:r>
    </w:p>
    <w:p w14:paraId="17C88B94" w14:textId="77777777" w:rsidR="00563FFC" w:rsidRPr="008E577F" w:rsidRDefault="00563FFC" w:rsidP="00563FFC">
      <w:pPr>
        <w:pStyle w:val="GOSTListmark1"/>
      </w:pPr>
      <w:r w:rsidRPr="008E577F">
        <w:t>Наименование;</w:t>
      </w:r>
    </w:p>
    <w:p w14:paraId="039F5B73" w14:textId="77777777" w:rsidR="00563FFC" w:rsidRPr="008E577F" w:rsidRDefault="00563FFC" w:rsidP="00563FFC">
      <w:pPr>
        <w:pStyle w:val="GOSTListmark1"/>
      </w:pPr>
      <w:r w:rsidRPr="008E577F">
        <w:t>Номер лицевого счета;</w:t>
      </w:r>
    </w:p>
    <w:p w14:paraId="1384047A" w14:textId="433E2245" w:rsidR="00563FFC" w:rsidRPr="008E577F" w:rsidRDefault="00563FFC" w:rsidP="00563FFC">
      <w:pPr>
        <w:pStyle w:val="GOSTListmark1"/>
      </w:pPr>
      <w:r w:rsidRPr="008E577F">
        <w:t xml:space="preserve">Код </w:t>
      </w:r>
      <w:r w:rsidR="002D7099" w:rsidRPr="002814BA">
        <w:rPr>
          <w:highlight w:val="yellow"/>
        </w:rPr>
        <w:t>ОКВ</w:t>
      </w:r>
      <w:r w:rsidRPr="008E577F">
        <w:t>;</w:t>
      </w:r>
    </w:p>
    <w:p w14:paraId="4AAC6A8D" w14:textId="77777777" w:rsidR="00563FFC" w:rsidRPr="008E577F" w:rsidRDefault="00563FFC" w:rsidP="00563FFC">
      <w:pPr>
        <w:pStyle w:val="GOSTListmark1"/>
      </w:pPr>
      <w:r w:rsidRPr="008E577F">
        <w:t>Код главы;</w:t>
      </w:r>
    </w:p>
    <w:p w14:paraId="53807FD5" w14:textId="77777777" w:rsidR="00563FFC" w:rsidRPr="008E577F" w:rsidRDefault="00563FFC" w:rsidP="00563FFC">
      <w:pPr>
        <w:pStyle w:val="GOSTListmark1"/>
      </w:pPr>
      <w:r w:rsidRPr="008E577F">
        <w:t>Наименование учредителя;</w:t>
      </w:r>
    </w:p>
    <w:p w14:paraId="03B4FBB4" w14:textId="77777777" w:rsidR="00563FFC" w:rsidRPr="008E577F" w:rsidRDefault="00563FFC" w:rsidP="00563FFC">
      <w:pPr>
        <w:pStyle w:val="GOSTListmark1"/>
      </w:pPr>
      <w:r w:rsidRPr="008E577F">
        <w:t>Код ОрФК;</w:t>
      </w:r>
    </w:p>
    <w:p w14:paraId="5128DC64" w14:textId="77777777" w:rsidR="00563FFC" w:rsidRPr="008E577F" w:rsidRDefault="00563FFC" w:rsidP="00563FFC">
      <w:pPr>
        <w:pStyle w:val="GOSTListmark1"/>
      </w:pPr>
      <w:r w:rsidRPr="008E577F">
        <w:t>Наименование ОрФК;</w:t>
      </w:r>
    </w:p>
    <w:p w14:paraId="279BC46B" w14:textId="77777777" w:rsidR="00563FFC" w:rsidRPr="008E577F" w:rsidRDefault="00563FFC" w:rsidP="00563FFC">
      <w:pPr>
        <w:pStyle w:val="GOSTListmark1"/>
      </w:pPr>
      <w:r w:rsidRPr="008E577F">
        <w:t>Код бюджета;</w:t>
      </w:r>
    </w:p>
    <w:p w14:paraId="1DCAF96A" w14:textId="77777777" w:rsidR="00563FFC" w:rsidRPr="008E577F" w:rsidRDefault="00563FFC" w:rsidP="00563FFC">
      <w:pPr>
        <w:pStyle w:val="GOSTListmark1"/>
      </w:pPr>
      <w:r w:rsidRPr="008E577F">
        <w:t>Наименование бюджета;</w:t>
      </w:r>
    </w:p>
    <w:p w14:paraId="0ECF285C" w14:textId="77777777" w:rsidR="00563FFC" w:rsidRPr="008E577F" w:rsidRDefault="00563FFC" w:rsidP="00563FFC">
      <w:pPr>
        <w:pStyle w:val="GOSTListmark1"/>
      </w:pPr>
      <w:r w:rsidRPr="008E577F">
        <w:t>Дата действия с;</w:t>
      </w:r>
    </w:p>
    <w:p w14:paraId="3C4C0486" w14:textId="77777777" w:rsidR="00563FFC" w:rsidRPr="008E577F" w:rsidRDefault="00563FFC" w:rsidP="00563FFC">
      <w:pPr>
        <w:pStyle w:val="GOSTListmark1"/>
      </w:pPr>
      <w:r w:rsidRPr="008E577F">
        <w:t>Дата действия по;</w:t>
      </w:r>
    </w:p>
    <w:p w14:paraId="4B565DDF" w14:textId="77777777" w:rsidR="00563FFC" w:rsidRPr="008E577F" w:rsidRDefault="00563FFC" w:rsidP="00563FFC">
      <w:pPr>
        <w:pStyle w:val="GOSTListmark1"/>
      </w:pPr>
      <w:r w:rsidRPr="008E577F">
        <w:t>Дата начала действия записи;</w:t>
      </w:r>
    </w:p>
    <w:p w14:paraId="4B5C2202" w14:textId="77777777" w:rsidR="00563FFC" w:rsidRPr="008E577F" w:rsidRDefault="00563FFC" w:rsidP="00563FFC">
      <w:pPr>
        <w:pStyle w:val="GOSTListmark1"/>
      </w:pPr>
      <w:r w:rsidRPr="008E577F">
        <w:t>Дата окончания действия записи;</w:t>
      </w:r>
    </w:p>
    <w:p w14:paraId="28917315" w14:textId="77777777" w:rsidR="00563FFC" w:rsidRPr="008E577F" w:rsidRDefault="00563FFC" w:rsidP="00563FFC">
      <w:pPr>
        <w:pStyle w:val="GOSTListmark1"/>
      </w:pPr>
      <w:r w:rsidRPr="008E577F">
        <w:t>Статус.</w:t>
      </w:r>
    </w:p>
    <w:p w14:paraId="6A69D540" w14:textId="77777777" w:rsidR="00635E11" w:rsidRPr="008E577F" w:rsidRDefault="00635E11" w:rsidP="0093375F">
      <w:pPr>
        <w:pStyle w:val="41"/>
      </w:pPr>
      <w:r w:rsidRPr="008E577F">
        <w:rPr>
          <w:rFonts w:hint="eastAsia"/>
        </w:rPr>
        <w:t>Справочник</w:t>
      </w:r>
      <w:r w:rsidRPr="008E577F">
        <w:t xml:space="preserve"> </w:t>
      </w:r>
      <w:r w:rsidRPr="008E577F">
        <w:rPr>
          <w:rFonts w:hint="eastAsia"/>
        </w:rPr>
        <w:t>«Курсы</w:t>
      </w:r>
      <w:r w:rsidRPr="008E577F">
        <w:t xml:space="preserve"> </w:t>
      </w:r>
      <w:r w:rsidRPr="008E577F">
        <w:rPr>
          <w:rFonts w:hint="eastAsia"/>
        </w:rPr>
        <w:t>валют»</w:t>
      </w:r>
    </w:p>
    <w:p w14:paraId="17267012" w14:textId="77777777" w:rsidR="00234C6F" w:rsidRDefault="00234C6F" w:rsidP="0087777B">
      <w:pPr>
        <w:pStyle w:val="GOSTListnum"/>
        <w:numPr>
          <w:ilvl w:val="0"/>
          <w:numId w:val="252"/>
        </w:numPr>
      </w:pPr>
      <w:r w:rsidRPr="007516D0">
        <w:t>На панели «Меню» выбрать ветку</w:t>
      </w:r>
      <w:r>
        <w:t>:</w:t>
      </w:r>
    </w:p>
    <w:p w14:paraId="38A62108"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584DF61D"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1E797F1"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63FCEF81" w14:textId="77777777" w:rsidR="00635E11" w:rsidRPr="008E577F" w:rsidRDefault="00635E11" w:rsidP="00635E11">
      <w:pPr>
        <w:pStyle w:val="GOSTListnum"/>
        <w:numPr>
          <w:ilvl w:val="0"/>
          <w:numId w:val="2"/>
        </w:numPr>
      </w:pPr>
      <w:r w:rsidRPr="008E577F">
        <w:t>Далее, перемещаясь по дереву навигации, развернуть ветку «Справочники».</w:t>
      </w:r>
    </w:p>
    <w:p w14:paraId="797D1A47" w14:textId="052F7CC4" w:rsidR="00635E11" w:rsidRPr="008E577F" w:rsidRDefault="00635E11" w:rsidP="00635E11">
      <w:pPr>
        <w:pStyle w:val="GOSTListnum"/>
        <w:numPr>
          <w:ilvl w:val="0"/>
          <w:numId w:val="2"/>
        </w:numPr>
      </w:pPr>
      <w:r w:rsidRPr="008E577F">
        <w:t>Выбрать справочник «Курсы валют» (рис. </w:t>
      </w:r>
      <w:r w:rsidRPr="00417EDB">
        <w:fldChar w:fldCharType="begin"/>
      </w:r>
      <w:r w:rsidRPr="008E577F">
        <w:instrText xml:space="preserve"> REF _Ref149651633 \h </w:instrText>
      </w:r>
      <w:r w:rsidR="008E577F">
        <w:instrText xml:space="preserve"> \* MERGEFORMAT </w:instrText>
      </w:r>
      <w:r w:rsidRPr="00417EDB">
        <w:fldChar w:fldCharType="separate"/>
      </w:r>
      <w:r w:rsidR="009F07BF">
        <w:rPr>
          <w:noProof/>
        </w:rPr>
        <w:t>101</w:t>
      </w:r>
      <w:r w:rsidRPr="00417EDB">
        <w:fldChar w:fldCharType="end"/>
      </w:r>
      <w:r w:rsidRPr="008E577F">
        <w:t>).</w:t>
      </w:r>
    </w:p>
    <w:p w14:paraId="4F65FDA5" w14:textId="77777777" w:rsidR="00635E11" w:rsidRPr="008E577F" w:rsidRDefault="00635E11" w:rsidP="00635E11">
      <w:pPr>
        <w:pStyle w:val="GOSTFigure"/>
      </w:pPr>
      <w:r w:rsidRPr="00417EDB">
        <w:rPr>
          <w:noProof/>
        </w:rPr>
        <w:lastRenderedPageBreak/>
        <w:drawing>
          <wp:inline distT="0" distB="0" distL="0" distR="0" wp14:anchorId="2B67B78A" wp14:editId="44F8E108">
            <wp:extent cx="6120130" cy="3007360"/>
            <wp:effectExtent l="0" t="0" r="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6120130" cy="3007360"/>
                    </a:xfrm>
                    <a:prstGeom prst="rect">
                      <a:avLst/>
                    </a:prstGeom>
                  </pic:spPr>
                </pic:pic>
              </a:graphicData>
            </a:graphic>
          </wp:inline>
        </w:drawing>
      </w:r>
    </w:p>
    <w:p w14:paraId="16C0737E" w14:textId="77777777" w:rsidR="00635E11" w:rsidRPr="008E577F" w:rsidRDefault="00635E11" w:rsidP="008F1AAF">
      <w:pPr>
        <w:pStyle w:val="GOSTFigName"/>
        <w:numPr>
          <w:ilvl w:val="0"/>
          <w:numId w:val="158"/>
        </w:numPr>
      </w:pPr>
      <w:r w:rsidRPr="00417EDB">
        <w:rPr>
          <w:noProof/>
        </w:rPr>
        <w:fldChar w:fldCharType="begin"/>
      </w:r>
      <w:r w:rsidRPr="008E577F">
        <w:rPr>
          <w:noProof/>
        </w:rPr>
        <w:instrText xml:space="preserve"> SEQ Рисунок \* ARABIC </w:instrText>
      </w:r>
      <w:r w:rsidRPr="00417EDB">
        <w:rPr>
          <w:noProof/>
        </w:rPr>
        <w:fldChar w:fldCharType="separate"/>
      </w:r>
      <w:bookmarkStart w:id="1948" w:name="_Ref149651633"/>
      <w:bookmarkStart w:id="1949" w:name="_Toc193810391"/>
      <w:bookmarkStart w:id="1950" w:name="_Toc220948409"/>
      <w:r w:rsidR="009F07BF">
        <w:rPr>
          <w:noProof/>
        </w:rPr>
        <w:t>101</w:t>
      </w:r>
      <w:bookmarkEnd w:id="1948"/>
      <w:r w:rsidRPr="00417EDB">
        <w:rPr>
          <w:noProof/>
        </w:rPr>
        <w:fldChar w:fldCharType="end"/>
      </w:r>
      <w:r w:rsidRPr="008E577F">
        <w:t>. Справочник «Курсы валют»</w:t>
      </w:r>
      <w:bookmarkEnd w:id="1949"/>
      <w:bookmarkEnd w:id="1950"/>
    </w:p>
    <w:p w14:paraId="701B665D" w14:textId="77777777" w:rsidR="00635E11" w:rsidRPr="008E577F" w:rsidRDefault="00635E11" w:rsidP="00635E11">
      <w:pPr>
        <w:pStyle w:val="GOSTNormalWithout"/>
      </w:pPr>
      <w:r w:rsidRPr="008E577F">
        <w:t>Перечень полей, присутствующий в справочнике по умолчанию:</w:t>
      </w:r>
    </w:p>
    <w:p w14:paraId="6632E376" w14:textId="77777777" w:rsidR="00635E11" w:rsidRPr="008E577F" w:rsidRDefault="00635E11" w:rsidP="00635E11">
      <w:pPr>
        <w:pStyle w:val="GOSTListmark1"/>
        <w:snapToGrid w:val="0"/>
      </w:pPr>
      <w:r w:rsidRPr="008E577F">
        <w:t>Символьный код валюты;</w:t>
      </w:r>
    </w:p>
    <w:p w14:paraId="494D1270" w14:textId="77777777" w:rsidR="00635E11" w:rsidRPr="008E577F" w:rsidRDefault="00635E11" w:rsidP="00635E11">
      <w:pPr>
        <w:pStyle w:val="GOSTListmark1"/>
        <w:snapToGrid w:val="0"/>
      </w:pPr>
      <w:r w:rsidRPr="008E577F">
        <w:t>Цифровой код валюты;</w:t>
      </w:r>
    </w:p>
    <w:p w14:paraId="2CC93419" w14:textId="77777777" w:rsidR="00635E11" w:rsidRPr="008E577F" w:rsidRDefault="00635E11" w:rsidP="00635E11">
      <w:pPr>
        <w:pStyle w:val="GOSTListmark1"/>
        <w:snapToGrid w:val="0"/>
      </w:pPr>
      <w:r w:rsidRPr="008E577F">
        <w:t>Наименование валюты;</w:t>
      </w:r>
    </w:p>
    <w:p w14:paraId="3DE05BA7" w14:textId="77777777" w:rsidR="00635E11" w:rsidRPr="008E577F" w:rsidRDefault="00635E11" w:rsidP="00635E11">
      <w:pPr>
        <w:pStyle w:val="GOSTListmark1"/>
        <w:snapToGrid w:val="0"/>
      </w:pPr>
      <w:r w:rsidRPr="008E577F">
        <w:t>Номинал;</w:t>
      </w:r>
    </w:p>
    <w:p w14:paraId="6328F4D3" w14:textId="77777777" w:rsidR="00635E11" w:rsidRPr="008E577F" w:rsidRDefault="00635E11" w:rsidP="00635E11">
      <w:pPr>
        <w:pStyle w:val="GOSTListmark1"/>
        <w:snapToGrid w:val="0"/>
      </w:pPr>
      <w:r w:rsidRPr="008E577F">
        <w:t>Курс;</w:t>
      </w:r>
    </w:p>
    <w:p w14:paraId="354536B8" w14:textId="77777777" w:rsidR="00635E11" w:rsidRPr="008E577F" w:rsidRDefault="00635E11" w:rsidP="00635E11">
      <w:pPr>
        <w:pStyle w:val="GOSTListmark1"/>
        <w:snapToGrid w:val="0"/>
      </w:pPr>
      <w:r w:rsidRPr="008E577F">
        <w:t>Дата действия;</w:t>
      </w:r>
    </w:p>
    <w:p w14:paraId="3B50F22F" w14:textId="77777777" w:rsidR="00635E11" w:rsidRPr="008E577F" w:rsidRDefault="00635E11" w:rsidP="00635E11">
      <w:pPr>
        <w:pStyle w:val="GOSTListmark1"/>
        <w:snapToGrid w:val="0"/>
        <w:ind w:left="567" w:firstLine="0"/>
      </w:pPr>
      <w:r w:rsidRPr="008E577F">
        <w:t>Статус записи.</w:t>
      </w:r>
    </w:p>
    <w:p w14:paraId="05EE41CA" w14:textId="77777777" w:rsidR="00635E11" w:rsidRPr="008E577F" w:rsidRDefault="00635E11" w:rsidP="0093375F">
      <w:pPr>
        <w:pStyle w:val="41"/>
      </w:pPr>
      <w:r w:rsidRPr="008E577F">
        <w:rPr>
          <w:rFonts w:hint="eastAsia"/>
        </w:rPr>
        <w:t>Справочник</w:t>
      </w:r>
      <w:r w:rsidRPr="008E577F">
        <w:t xml:space="preserve"> </w:t>
      </w:r>
      <w:r w:rsidRPr="008E577F">
        <w:rPr>
          <w:rFonts w:hint="eastAsia"/>
        </w:rPr>
        <w:t>«Склонения</w:t>
      </w:r>
      <w:r w:rsidRPr="008E577F">
        <w:t xml:space="preserve"> </w:t>
      </w:r>
      <w:r w:rsidRPr="008E577F">
        <w:rPr>
          <w:rFonts w:hint="eastAsia"/>
        </w:rPr>
        <w:t>валютных</w:t>
      </w:r>
      <w:r w:rsidRPr="008E577F">
        <w:t xml:space="preserve"> </w:t>
      </w:r>
      <w:r w:rsidRPr="008E577F">
        <w:rPr>
          <w:rFonts w:hint="eastAsia"/>
        </w:rPr>
        <w:t>единиц»</w:t>
      </w:r>
    </w:p>
    <w:p w14:paraId="7E85EAD5" w14:textId="77777777" w:rsidR="00234C6F" w:rsidRDefault="00234C6F" w:rsidP="0087777B">
      <w:pPr>
        <w:pStyle w:val="GOSTListnum"/>
        <w:numPr>
          <w:ilvl w:val="0"/>
          <w:numId w:val="253"/>
        </w:numPr>
      </w:pPr>
      <w:r w:rsidRPr="007516D0">
        <w:t>На панели «Меню» выбрать ветку</w:t>
      </w:r>
      <w:r>
        <w:t>:</w:t>
      </w:r>
    </w:p>
    <w:p w14:paraId="728EEB1B"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6FDE6337"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1913149"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661B3C70" w14:textId="77777777" w:rsidR="00635E11" w:rsidRPr="008E577F" w:rsidRDefault="00635E11" w:rsidP="00635E11">
      <w:pPr>
        <w:pStyle w:val="GOSTListnum"/>
        <w:numPr>
          <w:ilvl w:val="0"/>
          <w:numId w:val="2"/>
        </w:numPr>
      </w:pPr>
      <w:r w:rsidRPr="008E577F">
        <w:t>Далее, перемещаясь по дереву навигации, развернуть ветку «Справочники».</w:t>
      </w:r>
    </w:p>
    <w:p w14:paraId="3DEA8DB2" w14:textId="09D22D85" w:rsidR="00635E11" w:rsidRPr="008E577F" w:rsidRDefault="00635E11" w:rsidP="00635E11">
      <w:pPr>
        <w:pStyle w:val="GOSTListnum"/>
        <w:numPr>
          <w:ilvl w:val="0"/>
          <w:numId w:val="2"/>
        </w:numPr>
      </w:pPr>
      <w:r w:rsidRPr="008E577F">
        <w:t>Выбрать справочник «Склонения валютных единиц» (рис. </w:t>
      </w:r>
      <w:r w:rsidRPr="00417EDB">
        <w:fldChar w:fldCharType="begin"/>
      </w:r>
      <w:r w:rsidRPr="008E577F">
        <w:instrText xml:space="preserve"> REF _Ref149215588 \h </w:instrText>
      </w:r>
      <w:r w:rsidR="008E577F">
        <w:instrText xml:space="preserve"> \* MERGEFORMAT </w:instrText>
      </w:r>
      <w:r w:rsidRPr="00417EDB">
        <w:fldChar w:fldCharType="separate"/>
      </w:r>
      <w:r w:rsidR="009F07BF">
        <w:rPr>
          <w:noProof/>
        </w:rPr>
        <w:t>102</w:t>
      </w:r>
      <w:r w:rsidRPr="00417EDB">
        <w:fldChar w:fldCharType="end"/>
      </w:r>
      <w:r w:rsidRPr="008E577F">
        <w:t>).</w:t>
      </w:r>
    </w:p>
    <w:p w14:paraId="6A4ACCEA" w14:textId="77777777" w:rsidR="00635E11" w:rsidRPr="008E577F" w:rsidRDefault="00635E11" w:rsidP="00635E11">
      <w:pPr>
        <w:pStyle w:val="GOSTFigure"/>
      </w:pPr>
      <w:r w:rsidRPr="00417EDB">
        <w:rPr>
          <w:noProof/>
        </w:rPr>
        <w:lastRenderedPageBreak/>
        <w:drawing>
          <wp:inline distT="0" distB="0" distL="0" distR="0" wp14:anchorId="1EA5FC4D" wp14:editId="60CCE83E">
            <wp:extent cx="6118860" cy="3230880"/>
            <wp:effectExtent l="0" t="0" r="0"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118860" cy="3230880"/>
                    </a:xfrm>
                    <a:prstGeom prst="rect">
                      <a:avLst/>
                    </a:prstGeom>
                    <a:noFill/>
                    <a:ln>
                      <a:noFill/>
                    </a:ln>
                  </pic:spPr>
                </pic:pic>
              </a:graphicData>
            </a:graphic>
          </wp:inline>
        </w:drawing>
      </w:r>
    </w:p>
    <w:p w14:paraId="52A41263" w14:textId="77777777" w:rsidR="00635E11" w:rsidRPr="008E577F" w:rsidRDefault="00635E11" w:rsidP="008F1AAF">
      <w:pPr>
        <w:pStyle w:val="GOSTFigName"/>
        <w:numPr>
          <w:ilvl w:val="0"/>
          <w:numId w:val="158"/>
        </w:numPr>
      </w:pPr>
      <w:r w:rsidRPr="00417EDB">
        <w:rPr>
          <w:noProof/>
        </w:rPr>
        <w:fldChar w:fldCharType="begin"/>
      </w:r>
      <w:r w:rsidRPr="008E577F">
        <w:rPr>
          <w:noProof/>
        </w:rPr>
        <w:instrText xml:space="preserve"> SEQ Рисунок \* ARABIC </w:instrText>
      </w:r>
      <w:r w:rsidRPr="00417EDB">
        <w:rPr>
          <w:noProof/>
        </w:rPr>
        <w:fldChar w:fldCharType="separate"/>
      </w:r>
      <w:bookmarkStart w:id="1951" w:name="_Ref149215588"/>
      <w:bookmarkStart w:id="1952" w:name="_Toc149216016"/>
      <w:bookmarkStart w:id="1953" w:name="_Toc193810390"/>
      <w:bookmarkStart w:id="1954" w:name="_Toc220948410"/>
      <w:r w:rsidR="009F07BF">
        <w:rPr>
          <w:noProof/>
        </w:rPr>
        <w:t>102</w:t>
      </w:r>
      <w:bookmarkEnd w:id="1951"/>
      <w:r w:rsidRPr="00417EDB">
        <w:rPr>
          <w:noProof/>
        </w:rPr>
        <w:fldChar w:fldCharType="end"/>
      </w:r>
      <w:r w:rsidRPr="008E577F">
        <w:t>. Справочник «Склонения валютных единиц»</w:t>
      </w:r>
      <w:bookmarkEnd w:id="1952"/>
      <w:bookmarkEnd w:id="1953"/>
      <w:bookmarkEnd w:id="1954"/>
    </w:p>
    <w:p w14:paraId="7B623096" w14:textId="77777777" w:rsidR="00635E11" w:rsidRPr="008E577F" w:rsidRDefault="00635E11" w:rsidP="00635E11">
      <w:pPr>
        <w:pStyle w:val="GOSTNormalWithout"/>
      </w:pPr>
      <w:r w:rsidRPr="008E577F">
        <w:t>Перечень полей, присутствующий в справочнике по умолчанию:</w:t>
      </w:r>
    </w:p>
    <w:p w14:paraId="00EED56B" w14:textId="77777777" w:rsidR="00635E11" w:rsidRPr="008E577F" w:rsidRDefault="00635E11" w:rsidP="00635E11">
      <w:pPr>
        <w:pStyle w:val="GOSTListmark1"/>
        <w:snapToGrid w:val="0"/>
      </w:pPr>
      <w:r w:rsidRPr="008E577F">
        <w:t>раздел «Основная информация»:</w:t>
      </w:r>
    </w:p>
    <w:p w14:paraId="657E2523" w14:textId="77777777" w:rsidR="00635E11" w:rsidRPr="008E577F" w:rsidRDefault="00635E11" w:rsidP="00635E11">
      <w:pPr>
        <w:pStyle w:val="GOSTListmark2"/>
        <w:snapToGrid w:val="0"/>
      </w:pPr>
      <w:r w:rsidRPr="008E577F">
        <w:t>Цифровой код валюты;</w:t>
      </w:r>
    </w:p>
    <w:p w14:paraId="3363A38E" w14:textId="77777777" w:rsidR="00635E11" w:rsidRPr="008E577F" w:rsidRDefault="00635E11" w:rsidP="00635E11">
      <w:pPr>
        <w:pStyle w:val="GOSTListmark2"/>
        <w:snapToGrid w:val="0"/>
      </w:pPr>
      <w:r w:rsidRPr="008E577F">
        <w:t>Наименование валюты;</w:t>
      </w:r>
    </w:p>
    <w:p w14:paraId="10865CD9" w14:textId="77777777" w:rsidR="00635E11" w:rsidRPr="008E577F" w:rsidRDefault="00635E11" w:rsidP="00635E11">
      <w:pPr>
        <w:pStyle w:val="GOSTListmark2"/>
        <w:snapToGrid w:val="0"/>
      </w:pPr>
      <w:r w:rsidRPr="008E577F">
        <w:t>Наименование целой части (форма 1/2/3/4);</w:t>
      </w:r>
    </w:p>
    <w:p w14:paraId="0DA4B7A5" w14:textId="77777777" w:rsidR="00635E11" w:rsidRPr="008E577F" w:rsidRDefault="00635E11" w:rsidP="00635E11">
      <w:pPr>
        <w:pStyle w:val="GOSTListmark2"/>
        <w:snapToGrid w:val="0"/>
      </w:pPr>
      <w:r w:rsidRPr="008E577F">
        <w:t>Наименование десятичной части (форма 1/2/3/4);</w:t>
      </w:r>
    </w:p>
    <w:p w14:paraId="0325DB02" w14:textId="77777777" w:rsidR="00635E11" w:rsidRPr="008E577F" w:rsidRDefault="00635E11" w:rsidP="00635E11">
      <w:pPr>
        <w:pStyle w:val="GOSTListmark1"/>
        <w:snapToGrid w:val="0"/>
      </w:pPr>
      <w:r w:rsidRPr="008E577F">
        <w:t>раздел «Информация о записи»:</w:t>
      </w:r>
    </w:p>
    <w:p w14:paraId="5E4F99B1" w14:textId="77777777" w:rsidR="00635E11" w:rsidRPr="008E577F" w:rsidRDefault="00635E11" w:rsidP="00635E11">
      <w:pPr>
        <w:pStyle w:val="GOSTListmark2"/>
        <w:snapToGrid w:val="0"/>
      </w:pPr>
      <w:r w:rsidRPr="008E577F">
        <w:t>Статус;</w:t>
      </w:r>
    </w:p>
    <w:p w14:paraId="2EC7FD76" w14:textId="77777777" w:rsidR="00635E11" w:rsidRPr="008E577F" w:rsidRDefault="00635E11" w:rsidP="00635E11">
      <w:pPr>
        <w:pStyle w:val="GOSTListmark2"/>
        <w:snapToGrid w:val="0"/>
      </w:pPr>
      <w:r w:rsidRPr="008E577F">
        <w:t>Дата начала действия;</w:t>
      </w:r>
    </w:p>
    <w:p w14:paraId="49536066" w14:textId="77777777" w:rsidR="00635E11" w:rsidRPr="008E577F" w:rsidRDefault="00635E11" w:rsidP="00635E11">
      <w:pPr>
        <w:pStyle w:val="GOSTListmark2"/>
        <w:snapToGrid w:val="0"/>
      </w:pPr>
      <w:r w:rsidRPr="008E577F">
        <w:t>Дата окончания действия.</w:t>
      </w:r>
    </w:p>
    <w:p w14:paraId="3420F8BF" w14:textId="77777777" w:rsidR="00635E11" w:rsidRPr="008E577F" w:rsidRDefault="00635E11" w:rsidP="00635E11">
      <w:pPr>
        <w:pStyle w:val="41"/>
      </w:pPr>
      <w:r w:rsidRPr="008E577F">
        <w:rPr>
          <w:rFonts w:hint="eastAsia"/>
        </w:rPr>
        <w:t>Справочник</w:t>
      </w:r>
      <w:r w:rsidRPr="008E577F">
        <w:t xml:space="preserve"> </w:t>
      </w:r>
      <w:r w:rsidRPr="008E577F">
        <w:rPr>
          <w:rFonts w:hint="eastAsia"/>
        </w:rPr>
        <w:t>«Информационные</w:t>
      </w:r>
      <w:r w:rsidRPr="008E577F">
        <w:t xml:space="preserve"> </w:t>
      </w:r>
      <w:r w:rsidRPr="008E577F">
        <w:rPr>
          <w:rFonts w:hint="eastAsia"/>
        </w:rPr>
        <w:t>системы»</w:t>
      </w:r>
    </w:p>
    <w:p w14:paraId="615119DB" w14:textId="77777777" w:rsidR="00234C6F" w:rsidRDefault="00234C6F" w:rsidP="0087777B">
      <w:pPr>
        <w:pStyle w:val="GOSTListnum"/>
        <w:numPr>
          <w:ilvl w:val="0"/>
          <w:numId w:val="254"/>
        </w:numPr>
      </w:pPr>
      <w:r w:rsidRPr="007516D0">
        <w:t>На панели «Меню» выбрать ветку</w:t>
      </w:r>
      <w:r>
        <w:t>:</w:t>
      </w:r>
    </w:p>
    <w:p w14:paraId="7F59C39E"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31B2752B"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645B456"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6ABBB669" w14:textId="77777777" w:rsidR="00635E11" w:rsidRPr="008E577F" w:rsidRDefault="00635E11" w:rsidP="00635E11">
      <w:pPr>
        <w:pStyle w:val="GOSTListnum"/>
        <w:numPr>
          <w:ilvl w:val="0"/>
          <w:numId w:val="1"/>
        </w:numPr>
      </w:pPr>
      <w:r w:rsidRPr="008E577F">
        <w:t>Далее, перемещаясь по дереву навигации, развернуть ветку «Справочники».</w:t>
      </w:r>
    </w:p>
    <w:p w14:paraId="3E51B82E" w14:textId="5F28F146" w:rsidR="00635E11" w:rsidRPr="008E577F" w:rsidRDefault="00635E11" w:rsidP="00635E11">
      <w:pPr>
        <w:pStyle w:val="GOSTListnum"/>
        <w:numPr>
          <w:ilvl w:val="0"/>
          <w:numId w:val="2"/>
        </w:numPr>
      </w:pPr>
      <w:r w:rsidRPr="008E577F">
        <w:t>Выбрать справочник «Информационные системы» (рис. </w:t>
      </w:r>
      <w:r w:rsidR="004A7319" w:rsidRPr="00417EDB">
        <w:fldChar w:fldCharType="begin"/>
      </w:r>
      <w:r w:rsidR="004A7319" w:rsidRPr="008E577F">
        <w:instrText xml:space="preserve"> REF _Ref204871697 \h </w:instrText>
      </w:r>
      <w:r w:rsidR="008E577F">
        <w:instrText xml:space="preserve"> \* MERGEFORMAT </w:instrText>
      </w:r>
      <w:r w:rsidR="004A7319" w:rsidRPr="00417EDB">
        <w:fldChar w:fldCharType="separate"/>
      </w:r>
      <w:r w:rsidR="009F07BF">
        <w:rPr>
          <w:noProof/>
        </w:rPr>
        <w:t>103</w:t>
      </w:r>
      <w:r w:rsidR="004A7319" w:rsidRPr="00417EDB">
        <w:fldChar w:fldCharType="end"/>
      </w:r>
      <w:r w:rsidRPr="008E577F">
        <w:t>).</w:t>
      </w:r>
    </w:p>
    <w:p w14:paraId="601394FA" w14:textId="77777777" w:rsidR="00635E11" w:rsidRPr="008E577F" w:rsidRDefault="00635E11" w:rsidP="00635E11">
      <w:pPr>
        <w:pStyle w:val="GOSTFigure"/>
      </w:pPr>
      <w:r w:rsidRPr="00417EDB">
        <w:rPr>
          <w:noProof/>
        </w:rPr>
        <w:lastRenderedPageBreak/>
        <w:drawing>
          <wp:inline distT="0" distB="0" distL="0" distR="0" wp14:anchorId="1C1E5827" wp14:editId="5328843E">
            <wp:extent cx="6120130" cy="1844040"/>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6120130" cy="1844040"/>
                    </a:xfrm>
                    <a:prstGeom prst="rect">
                      <a:avLst/>
                    </a:prstGeom>
                  </pic:spPr>
                </pic:pic>
              </a:graphicData>
            </a:graphic>
          </wp:inline>
        </w:drawing>
      </w:r>
    </w:p>
    <w:p w14:paraId="6A47139C" w14:textId="77777777" w:rsidR="00635E11" w:rsidRPr="008E577F" w:rsidRDefault="00635E11" w:rsidP="00635E11">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955" w:name="_Ref204871697"/>
      <w:bookmarkStart w:id="1956" w:name="_Toc220948411"/>
      <w:r w:rsidR="009F07BF">
        <w:rPr>
          <w:noProof/>
        </w:rPr>
        <w:t>103</w:t>
      </w:r>
      <w:bookmarkEnd w:id="1955"/>
      <w:r w:rsidRPr="00417EDB">
        <w:rPr>
          <w:noProof/>
        </w:rPr>
        <w:fldChar w:fldCharType="end"/>
      </w:r>
      <w:r w:rsidRPr="008E577F">
        <w:t>. Справочник «Информационные сиситемы»</w:t>
      </w:r>
      <w:bookmarkEnd w:id="1956"/>
    </w:p>
    <w:p w14:paraId="43C82AE1" w14:textId="77777777" w:rsidR="00635E11" w:rsidRPr="008E577F" w:rsidRDefault="00635E11" w:rsidP="00635E11">
      <w:pPr>
        <w:pStyle w:val="GOSTNormalWithout"/>
      </w:pPr>
      <w:r w:rsidRPr="008E577F">
        <w:t>Перечень полей, присутствующих в справочнике по умолчанию:</w:t>
      </w:r>
    </w:p>
    <w:p w14:paraId="7121C018" w14:textId="77777777" w:rsidR="00635E11" w:rsidRPr="008E577F" w:rsidRDefault="00635E11" w:rsidP="00635E11">
      <w:pPr>
        <w:pStyle w:val="GOSTListmark1"/>
      </w:pPr>
      <w:r w:rsidRPr="008E577F">
        <w:t>Статус;</w:t>
      </w:r>
    </w:p>
    <w:p w14:paraId="36D34810" w14:textId="77777777" w:rsidR="00635E11" w:rsidRPr="008E577F" w:rsidRDefault="00635E11" w:rsidP="00635E11">
      <w:pPr>
        <w:pStyle w:val="GOSTListmark1"/>
      </w:pPr>
      <w:r w:rsidRPr="008E577F">
        <w:t>Полное наименование ИС;</w:t>
      </w:r>
    </w:p>
    <w:p w14:paraId="628064A7" w14:textId="77777777" w:rsidR="00635E11" w:rsidRPr="008E577F" w:rsidRDefault="00635E11" w:rsidP="00635E11">
      <w:pPr>
        <w:pStyle w:val="GOSTListmark1"/>
      </w:pPr>
      <w:r w:rsidRPr="008E577F">
        <w:t>Краткое наименование ИС;</w:t>
      </w:r>
    </w:p>
    <w:p w14:paraId="72A24883" w14:textId="77777777" w:rsidR="00635E11" w:rsidRPr="008E577F" w:rsidRDefault="00635E11" w:rsidP="00635E11">
      <w:pPr>
        <w:pStyle w:val="GOSTListmark1"/>
      </w:pPr>
      <w:r w:rsidRPr="008E577F">
        <w:t>Мнемоника ИС;</w:t>
      </w:r>
    </w:p>
    <w:p w14:paraId="56C4AE5E" w14:textId="77777777" w:rsidR="00635E11" w:rsidRPr="008E577F" w:rsidRDefault="00635E11" w:rsidP="00635E11">
      <w:pPr>
        <w:pStyle w:val="GOSTListmark1"/>
      </w:pPr>
      <w:r w:rsidRPr="008E577F">
        <w:t xml:space="preserve">Используется протокол </w:t>
      </w:r>
      <w:r w:rsidRPr="008E577F">
        <w:rPr>
          <w:lang w:val="en-US"/>
        </w:rPr>
        <w:t>OAuth</w:t>
      </w:r>
      <w:r w:rsidRPr="008E577F">
        <w:t>;</w:t>
      </w:r>
    </w:p>
    <w:p w14:paraId="526231D3" w14:textId="77777777" w:rsidR="00635E11" w:rsidRPr="008E577F" w:rsidRDefault="00635E11" w:rsidP="00635E11">
      <w:pPr>
        <w:pStyle w:val="GOSTListmark1"/>
      </w:pPr>
      <w:r w:rsidRPr="008E577F">
        <w:t>Оператор.</w:t>
      </w:r>
    </w:p>
    <w:p w14:paraId="6EFA768D" w14:textId="77777777" w:rsidR="00722464" w:rsidRPr="0093375F" w:rsidRDefault="00722464" w:rsidP="00722464">
      <w:pPr>
        <w:pStyle w:val="41"/>
        <w:rPr>
          <w:highlight w:val="yellow"/>
        </w:rPr>
      </w:pPr>
      <w:bookmarkStart w:id="1957" w:name="_Ref215585341"/>
      <w:r w:rsidRPr="0093375F">
        <w:rPr>
          <w:rFonts w:hint="eastAsia"/>
          <w:highlight w:val="yellow"/>
        </w:rPr>
        <w:t>Справочник</w:t>
      </w:r>
      <w:r w:rsidRPr="0093375F">
        <w:rPr>
          <w:highlight w:val="yellow"/>
        </w:rPr>
        <w:t xml:space="preserve"> </w:t>
      </w:r>
      <w:r w:rsidRPr="0093375F">
        <w:rPr>
          <w:rFonts w:hint="eastAsia"/>
          <w:highlight w:val="yellow"/>
        </w:rPr>
        <w:t>«Перечень</w:t>
      </w:r>
      <w:r w:rsidRPr="0093375F">
        <w:rPr>
          <w:highlight w:val="yellow"/>
        </w:rPr>
        <w:t xml:space="preserve"> </w:t>
      </w:r>
      <w:r w:rsidRPr="0093375F">
        <w:rPr>
          <w:rFonts w:hint="eastAsia"/>
          <w:highlight w:val="yellow"/>
        </w:rPr>
        <w:t>бюджетов</w:t>
      </w:r>
      <w:r w:rsidRPr="0093375F">
        <w:rPr>
          <w:highlight w:val="yellow"/>
        </w:rPr>
        <w:t xml:space="preserve"> (</w:t>
      </w:r>
      <w:r w:rsidRPr="0093375F">
        <w:rPr>
          <w:rFonts w:hint="eastAsia"/>
          <w:highlight w:val="yellow"/>
        </w:rPr>
        <w:t>МинФин</w:t>
      </w:r>
      <w:r w:rsidRPr="0093375F">
        <w:rPr>
          <w:highlight w:val="yellow"/>
        </w:rPr>
        <w:t>)</w:t>
      </w:r>
      <w:r w:rsidRPr="0093375F">
        <w:rPr>
          <w:rFonts w:hint="eastAsia"/>
          <w:highlight w:val="yellow"/>
        </w:rPr>
        <w:t>»</w:t>
      </w:r>
      <w:bookmarkEnd w:id="1957"/>
    </w:p>
    <w:p w14:paraId="7E9270CB" w14:textId="77777777" w:rsidR="00234C6F" w:rsidRDefault="00234C6F" w:rsidP="0087777B">
      <w:pPr>
        <w:pStyle w:val="GOSTListnum"/>
        <w:numPr>
          <w:ilvl w:val="0"/>
          <w:numId w:val="255"/>
        </w:numPr>
      </w:pPr>
      <w:r w:rsidRPr="007516D0">
        <w:t>На панели «Меню» выбрать ветку</w:t>
      </w:r>
      <w:r>
        <w:t>:</w:t>
      </w:r>
    </w:p>
    <w:p w14:paraId="52FE0E3C" w14:textId="77777777" w:rsidR="00234C6F" w:rsidRPr="009178EC" w:rsidRDefault="00234C6F" w:rsidP="00234C6F">
      <w:pPr>
        <w:pStyle w:val="GOSTListmark2"/>
        <w:rPr>
          <w:highlight w:val="yellow"/>
        </w:rPr>
      </w:pPr>
      <w:r w:rsidRPr="009178EC">
        <w:rPr>
          <w:highlight w:val="yellow"/>
        </w:rPr>
        <w:t>«Управление расходами: СВР – Все сервисы»;</w:t>
      </w:r>
    </w:p>
    <w:p w14:paraId="7775029D" w14:textId="77777777" w:rsidR="00234C6F" w:rsidRPr="009178EC" w:rsidRDefault="00234C6F" w:rsidP="00234C6F">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EF233AD" w14:textId="77777777" w:rsidR="00234C6F" w:rsidRDefault="00234C6F" w:rsidP="00234C6F">
      <w:pPr>
        <w:pStyle w:val="GOSTListmark2"/>
      </w:pPr>
      <w:r w:rsidRPr="009178EC">
        <w:rPr>
          <w:highlight w:val="yellow"/>
        </w:rPr>
        <w:t>«Управление расходами: средства ФБ – Все сервисы – Управление расходами».</w:t>
      </w:r>
    </w:p>
    <w:p w14:paraId="1C2B15FC" w14:textId="77777777" w:rsidR="00722464" w:rsidRPr="00D65443" w:rsidRDefault="00722464" w:rsidP="00722464">
      <w:pPr>
        <w:pStyle w:val="GOSTListnum"/>
        <w:numPr>
          <w:ilvl w:val="0"/>
          <w:numId w:val="1"/>
        </w:numPr>
        <w:rPr>
          <w:highlight w:val="yellow"/>
        </w:rPr>
      </w:pPr>
      <w:r w:rsidRPr="00D65443">
        <w:rPr>
          <w:highlight w:val="yellow"/>
        </w:rPr>
        <w:t>Далее, перемещаясь по дереву навигации, развернуть ветку «Справочники».</w:t>
      </w:r>
    </w:p>
    <w:p w14:paraId="3BF7382B" w14:textId="40BCFFD8" w:rsidR="00722464" w:rsidRPr="003D7AAC" w:rsidRDefault="00722464" w:rsidP="00722464">
      <w:pPr>
        <w:pStyle w:val="GOSTListnum"/>
        <w:numPr>
          <w:ilvl w:val="0"/>
          <w:numId w:val="2"/>
        </w:numPr>
        <w:rPr>
          <w:highlight w:val="yellow"/>
        </w:rPr>
      </w:pPr>
      <w:r w:rsidRPr="00034427">
        <w:rPr>
          <w:highlight w:val="yellow"/>
        </w:rPr>
        <w:t>Выбрать справочник «Перечень бюджетов (МинФин)» (рис. </w:t>
      </w:r>
      <w:r w:rsidRPr="00EE2499">
        <w:rPr>
          <w:highlight w:val="yellow"/>
        </w:rPr>
        <w:fldChar w:fldCharType="begin"/>
      </w:r>
      <w:r w:rsidRPr="0093375F">
        <w:rPr>
          <w:highlight w:val="yellow"/>
        </w:rPr>
        <w:instrText xml:space="preserve"> REF _Ref215584495 \h </w:instrText>
      </w:r>
      <w:r w:rsidR="008E577F" w:rsidRPr="0093375F">
        <w:rPr>
          <w:highlight w:val="yellow"/>
        </w:rPr>
        <w:instrText xml:space="preserve"> \* MERGEFORMAT </w:instrText>
      </w:r>
      <w:r w:rsidRPr="00EE2499">
        <w:rPr>
          <w:highlight w:val="yellow"/>
        </w:rPr>
      </w:r>
      <w:r w:rsidRPr="00EE2499">
        <w:rPr>
          <w:highlight w:val="yellow"/>
        </w:rPr>
        <w:fldChar w:fldCharType="separate"/>
      </w:r>
      <w:r w:rsidR="009F07BF">
        <w:rPr>
          <w:noProof/>
          <w:highlight w:val="yellow"/>
        </w:rPr>
        <w:t>104</w:t>
      </w:r>
      <w:r w:rsidRPr="00EE2499">
        <w:rPr>
          <w:highlight w:val="yellow"/>
        </w:rPr>
        <w:fldChar w:fldCharType="end"/>
      </w:r>
      <w:r w:rsidRPr="003D7AAC">
        <w:rPr>
          <w:highlight w:val="yellow"/>
        </w:rPr>
        <w:t>).</w:t>
      </w:r>
    </w:p>
    <w:p w14:paraId="16329860" w14:textId="77777777" w:rsidR="00722464" w:rsidRPr="0093375F" w:rsidRDefault="00722464" w:rsidP="00722464">
      <w:pPr>
        <w:pStyle w:val="GOSTFigure"/>
        <w:rPr>
          <w:highlight w:val="yellow"/>
        </w:rPr>
      </w:pPr>
      <w:r w:rsidRPr="00DD1677">
        <w:rPr>
          <w:noProof/>
          <w:highlight w:val="yellow"/>
        </w:rPr>
        <w:drawing>
          <wp:inline distT="0" distB="0" distL="0" distR="0" wp14:anchorId="18E20D5B" wp14:editId="3327250A">
            <wp:extent cx="6120130" cy="103251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6120130" cy="1032510"/>
                    </a:xfrm>
                    <a:prstGeom prst="rect">
                      <a:avLst/>
                    </a:prstGeom>
                  </pic:spPr>
                </pic:pic>
              </a:graphicData>
            </a:graphic>
          </wp:inline>
        </w:drawing>
      </w:r>
    </w:p>
    <w:p w14:paraId="2E0C4AAE" w14:textId="77777777" w:rsidR="00722464" w:rsidRPr="0093375F" w:rsidRDefault="00722464" w:rsidP="00722464">
      <w:pPr>
        <w:pStyle w:val="GOSTFigName"/>
        <w:rPr>
          <w:highlight w:val="yellow"/>
        </w:rPr>
      </w:pPr>
      <w:r w:rsidRPr="00DD1677">
        <w:rPr>
          <w:noProof/>
          <w:highlight w:val="yellow"/>
        </w:rPr>
        <w:fldChar w:fldCharType="begin"/>
      </w:r>
      <w:r w:rsidRPr="0093375F">
        <w:rPr>
          <w:noProof/>
          <w:highlight w:val="yellow"/>
        </w:rPr>
        <w:instrText xml:space="preserve"> SEQ Рисунок \* ARABIC </w:instrText>
      </w:r>
      <w:r w:rsidRPr="00DD1677">
        <w:rPr>
          <w:noProof/>
          <w:highlight w:val="yellow"/>
        </w:rPr>
        <w:fldChar w:fldCharType="separate"/>
      </w:r>
      <w:bookmarkStart w:id="1958" w:name="_Ref215584495"/>
      <w:bookmarkStart w:id="1959" w:name="_Toc220948412"/>
      <w:r w:rsidR="009F07BF">
        <w:rPr>
          <w:noProof/>
          <w:highlight w:val="yellow"/>
        </w:rPr>
        <w:t>104</w:t>
      </w:r>
      <w:bookmarkEnd w:id="1958"/>
      <w:r w:rsidRPr="00DD1677">
        <w:rPr>
          <w:noProof/>
          <w:highlight w:val="yellow"/>
        </w:rPr>
        <w:fldChar w:fldCharType="end"/>
      </w:r>
      <w:r w:rsidRPr="0093375F">
        <w:rPr>
          <w:highlight w:val="yellow"/>
        </w:rPr>
        <w:t>. Справочник «Перечень бюджетов (МинФин)»</w:t>
      </w:r>
      <w:bookmarkEnd w:id="1959"/>
    </w:p>
    <w:p w14:paraId="2899CAB5" w14:textId="77777777" w:rsidR="00722464" w:rsidRPr="0093375F" w:rsidRDefault="00722464" w:rsidP="00722464">
      <w:pPr>
        <w:pStyle w:val="GOSTNormalWithout"/>
        <w:rPr>
          <w:highlight w:val="yellow"/>
        </w:rPr>
      </w:pPr>
      <w:r w:rsidRPr="0093375F">
        <w:rPr>
          <w:highlight w:val="yellow"/>
        </w:rPr>
        <w:t>Перечень полей, присутствующих в справочнике по умолчанию:</w:t>
      </w:r>
    </w:p>
    <w:p w14:paraId="2F023EE6" w14:textId="77777777" w:rsidR="00722464" w:rsidRPr="0093375F" w:rsidRDefault="00722464" w:rsidP="00722464">
      <w:pPr>
        <w:pStyle w:val="GOSTListmark1"/>
        <w:rPr>
          <w:highlight w:val="yellow"/>
        </w:rPr>
      </w:pPr>
      <w:r w:rsidRPr="0093375F">
        <w:rPr>
          <w:highlight w:val="yellow"/>
        </w:rPr>
        <w:t>Код вида ППО;</w:t>
      </w:r>
    </w:p>
    <w:p w14:paraId="0433B96D" w14:textId="77777777" w:rsidR="00722464" w:rsidRPr="0093375F" w:rsidRDefault="00722464" w:rsidP="00722464">
      <w:pPr>
        <w:pStyle w:val="GOSTListmark1"/>
        <w:rPr>
          <w:highlight w:val="yellow"/>
        </w:rPr>
      </w:pPr>
      <w:r w:rsidRPr="0093375F">
        <w:rPr>
          <w:highlight w:val="yellow"/>
        </w:rPr>
        <w:t>Наименование вида ППО;</w:t>
      </w:r>
    </w:p>
    <w:p w14:paraId="4F5D4318" w14:textId="77777777" w:rsidR="00722464" w:rsidRPr="0093375F" w:rsidRDefault="00722464" w:rsidP="00722464">
      <w:pPr>
        <w:pStyle w:val="GOSTListmark1"/>
        <w:rPr>
          <w:highlight w:val="yellow"/>
        </w:rPr>
      </w:pPr>
      <w:r w:rsidRPr="0093375F">
        <w:rPr>
          <w:highlight w:val="yellow"/>
        </w:rPr>
        <w:t>Код вида бюджета;</w:t>
      </w:r>
    </w:p>
    <w:p w14:paraId="47E3C7E9" w14:textId="77777777" w:rsidR="00722464" w:rsidRPr="0093375F" w:rsidRDefault="00722464" w:rsidP="00722464">
      <w:pPr>
        <w:pStyle w:val="GOSTListmark1"/>
        <w:rPr>
          <w:highlight w:val="yellow"/>
        </w:rPr>
      </w:pPr>
      <w:r w:rsidRPr="0093375F">
        <w:rPr>
          <w:highlight w:val="yellow"/>
        </w:rPr>
        <w:t>Наименование вида бюджета;</w:t>
      </w:r>
    </w:p>
    <w:p w14:paraId="08790778" w14:textId="77777777" w:rsidR="00722464" w:rsidRPr="0093375F" w:rsidRDefault="00722464" w:rsidP="00722464">
      <w:pPr>
        <w:pStyle w:val="GOSTListmark1"/>
        <w:rPr>
          <w:highlight w:val="yellow"/>
        </w:rPr>
      </w:pPr>
      <w:r w:rsidRPr="0093375F">
        <w:rPr>
          <w:highlight w:val="yellow"/>
        </w:rPr>
        <w:t>Код ОКТМО;</w:t>
      </w:r>
    </w:p>
    <w:p w14:paraId="2620478F" w14:textId="77777777" w:rsidR="00722464" w:rsidRPr="0093375F" w:rsidRDefault="00722464" w:rsidP="00722464">
      <w:pPr>
        <w:pStyle w:val="GOSTListmark1"/>
        <w:rPr>
          <w:highlight w:val="yellow"/>
        </w:rPr>
      </w:pPr>
      <w:r w:rsidRPr="0093375F">
        <w:rPr>
          <w:highlight w:val="yellow"/>
        </w:rPr>
        <w:t>Наименование ППО;</w:t>
      </w:r>
    </w:p>
    <w:p w14:paraId="3F65FEEF" w14:textId="77777777" w:rsidR="00722464" w:rsidRPr="0093375F" w:rsidRDefault="00722464" w:rsidP="00722464">
      <w:pPr>
        <w:pStyle w:val="GOSTListmark1"/>
        <w:rPr>
          <w:highlight w:val="yellow"/>
        </w:rPr>
      </w:pPr>
      <w:r w:rsidRPr="0093375F">
        <w:rPr>
          <w:highlight w:val="yellow"/>
        </w:rPr>
        <w:t>Код бюджета;</w:t>
      </w:r>
    </w:p>
    <w:p w14:paraId="46F1E353" w14:textId="77777777" w:rsidR="00722464" w:rsidRPr="0093375F" w:rsidRDefault="00722464" w:rsidP="00722464">
      <w:pPr>
        <w:pStyle w:val="GOSTListmark1"/>
        <w:rPr>
          <w:highlight w:val="yellow"/>
        </w:rPr>
      </w:pPr>
      <w:r w:rsidRPr="0093375F">
        <w:rPr>
          <w:highlight w:val="yellow"/>
        </w:rPr>
        <w:t>Наименование бюджета;</w:t>
      </w:r>
    </w:p>
    <w:p w14:paraId="48AAD273" w14:textId="77777777" w:rsidR="00722464" w:rsidRPr="0093375F" w:rsidRDefault="00722464" w:rsidP="00722464">
      <w:pPr>
        <w:pStyle w:val="GOSTListmark1"/>
        <w:rPr>
          <w:highlight w:val="yellow"/>
        </w:rPr>
      </w:pPr>
      <w:r w:rsidRPr="0093375F">
        <w:rPr>
          <w:highlight w:val="yellow"/>
        </w:rPr>
        <w:t>Признак консолидированного бюджета;</w:t>
      </w:r>
    </w:p>
    <w:p w14:paraId="5C5863D0" w14:textId="77777777" w:rsidR="00722464" w:rsidRPr="0093375F" w:rsidRDefault="00722464" w:rsidP="00722464">
      <w:pPr>
        <w:pStyle w:val="GOSTListmark1"/>
        <w:rPr>
          <w:highlight w:val="yellow"/>
        </w:rPr>
      </w:pPr>
      <w:r w:rsidRPr="0093375F">
        <w:rPr>
          <w:highlight w:val="yellow"/>
        </w:rPr>
        <w:t>Уровень иерархии;</w:t>
      </w:r>
    </w:p>
    <w:p w14:paraId="45F9FAD4" w14:textId="77777777" w:rsidR="00722464" w:rsidRPr="0093375F" w:rsidRDefault="00722464" w:rsidP="00722464">
      <w:pPr>
        <w:pStyle w:val="GOSTListmark1"/>
        <w:rPr>
          <w:highlight w:val="yellow"/>
        </w:rPr>
      </w:pPr>
      <w:r w:rsidRPr="0093375F">
        <w:rPr>
          <w:highlight w:val="yellow"/>
        </w:rPr>
        <w:lastRenderedPageBreak/>
        <w:t>Дата начала действия;</w:t>
      </w:r>
    </w:p>
    <w:p w14:paraId="22186FCF" w14:textId="77777777" w:rsidR="00722464" w:rsidRPr="0093375F" w:rsidRDefault="00722464" w:rsidP="00722464">
      <w:pPr>
        <w:pStyle w:val="GOSTListmark1"/>
        <w:rPr>
          <w:highlight w:val="yellow"/>
        </w:rPr>
      </w:pPr>
      <w:r w:rsidRPr="0093375F">
        <w:rPr>
          <w:highlight w:val="yellow"/>
        </w:rPr>
        <w:t>Дата окончания действия;</w:t>
      </w:r>
    </w:p>
    <w:p w14:paraId="1E86150B" w14:textId="77777777" w:rsidR="00722464" w:rsidRPr="0093375F" w:rsidRDefault="00722464" w:rsidP="00722464">
      <w:pPr>
        <w:pStyle w:val="GOSTListmark1"/>
        <w:rPr>
          <w:highlight w:val="yellow"/>
        </w:rPr>
      </w:pPr>
      <w:r w:rsidRPr="0093375F">
        <w:rPr>
          <w:highlight w:val="yellow"/>
        </w:rPr>
        <w:t>Статус.</w:t>
      </w:r>
    </w:p>
    <w:p w14:paraId="0DF85FF3" w14:textId="77777777" w:rsidR="0005289D" w:rsidRPr="008E577F" w:rsidRDefault="0005289D" w:rsidP="0005289D">
      <w:pPr>
        <w:pStyle w:val="21"/>
        <w:tabs>
          <w:tab w:val="clear" w:pos="576"/>
        </w:tabs>
      </w:pPr>
      <w:bookmarkStart w:id="1960" w:name="_Toc220948292"/>
      <w:r w:rsidRPr="008E577F">
        <w:rPr>
          <w:rFonts w:hint="eastAsia"/>
        </w:rPr>
        <w:t>Описание</w:t>
      </w:r>
      <w:r w:rsidRPr="008E577F">
        <w:t xml:space="preserve"> </w:t>
      </w:r>
      <w:r w:rsidRPr="008E577F">
        <w:rPr>
          <w:rFonts w:hint="eastAsia"/>
        </w:rPr>
        <w:t>операций</w:t>
      </w:r>
      <w:r w:rsidRPr="008E577F">
        <w:t xml:space="preserve"> </w:t>
      </w:r>
      <w:r w:rsidRPr="008E577F">
        <w:rPr>
          <w:rFonts w:hint="eastAsia"/>
        </w:rPr>
        <w:t>при</w:t>
      </w:r>
      <w:r w:rsidRPr="008E577F">
        <w:t xml:space="preserve"> </w:t>
      </w:r>
      <w:r w:rsidRPr="008E577F">
        <w:rPr>
          <w:rFonts w:hint="eastAsia"/>
        </w:rPr>
        <w:t>работе</w:t>
      </w:r>
      <w:r w:rsidRPr="008E577F">
        <w:t xml:space="preserve"> </w:t>
      </w:r>
      <w:r w:rsidRPr="008E577F">
        <w:rPr>
          <w:rFonts w:hint="eastAsia"/>
        </w:rPr>
        <w:t>в</w:t>
      </w:r>
      <w:r w:rsidRPr="008E577F">
        <w:t xml:space="preserve"> </w:t>
      </w:r>
      <w:r w:rsidRPr="008E577F">
        <w:rPr>
          <w:rFonts w:hint="eastAsia"/>
        </w:rPr>
        <w:t>Компоненте</w:t>
      </w:r>
      <w:r w:rsidRPr="008E577F">
        <w:t xml:space="preserve"> </w:t>
      </w:r>
      <w:r w:rsidRPr="008E577F">
        <w:rPr>
          <w:rFonts w:hint="eastAsia"/>
        </w:rPr>
        <w:t>ИД</w:t>
      </w:r>
      <w:r w:rsidRPr="008E577F">
        <w:t xml:space="preserve">, </w:t>
      </w:r>
      <w:r w:rsidRPr="008E577F">
        <w:rPr>
          <w:rFonts w:hint="eastAsia"/>
        </w:rPr>
        <w:t>РНО</w:t>
      </w:r>
      <w:bookmarkEnd w:id="1098"/>
      <w:bookmarkEnd w:id="1960"/>
    </w:p>
    <w:p w14:paraId="0C85A09B" w14:textId="77777777" w:rsidR="0005289D" w:rsidRPr="008E577F" w:rsidRDefault="0005289D" w:rsidP="0005289D">
      <w:pPr>
        <w:pStyle w:val="31"/>
      </w:pPr>
      <w:bookmarkStart w:id="1961" w:name="_Ref35776345"/>
      <w:bookmarkStart w:id="1962" w:name="_Toc75718056"/>
      <w:bookmarkStart w:id="1963" w:name="_Toc220948293"/>
      <w:r w:rsidRPr="008E577F">
        <w:rPr>
          <w:rFonts w:hint="eastAsia"/>
        </w:rPr>
        <w:t>Работа</w:t>
      </w:r>
      <w:r w:rsidRPr="008E577F">
        <w:t xml:space="preserve"> </w:t>
      </w:r>
      <w:r w:rsidRPr="008E577F">
        <w:rPr>
          <w:rFonts w:hint="eastAsia"/>
        </w:rPr>
        <w:t>с</w:t>
      </w:r>
      <w:r w:rsidRPr="008E577F">
        <w:t xml:space="preserve"> </w:t>
      </w:r>
      <w:r w:rsidRPr="008E577F">
        <w:rPr>
          <w:rFonts w:hint="eastAsia"/>
        </w:rPr>
        <w:t>документом</w:t>
      </w:r>
      <w:r w:rsidRPr="008E577F">
        <w:t xml:space="preserve"> </w:t>
      </w:r>
      <w:r w:rsidRPr="008E577F">
        <w:rPr>
          <w:rFonts w:hint="eastAsia"/>
        </w:rPr>
        <w:t>«Исполнительный</w:t>
      </w:r>
      <w:r w:rsidRPr="008E577F">
        <w:t xml:space="preserve"> </w:t>
      </w:r>
      <w:r w:rsidRPr="008E577F">
        <w:rPr>
          <w:rFonts w:hint="eastAsia"/>
        </w:rPr>
        <w:t>документ»</w:t>
      </w:r>
      <w:bookmarkEnd w:id="1961"/>
      <w:bookmarkEnd w:id="1962"/>
      <w:bookmarkEnd w:id="1963"/>
    </w:p>
    <w:p w14:paraId="7D6F1E0A" w14:textId="77777777" w:rsidR="0005289D" w:rsidRPr="008E577F" w:rsidRDefault="0005289D" w:rsidP="0005289D">
      <w:pPr>
        <w:pStyle w:val="41"/>
        <w:tabs>
          <w:tab w:val="clear" w:pos="864"/>
        </w:tabs>
      </w:pPr>
      <w:r w:rsidRPr="008E577F">
        <w:rPr>
          <w:rFonts w:hint="eastAsia"/>
        </w:rPr>
        <w:t>Внесение</w:t>
      </w:r>
      <w:r w:rsidRPr="008E577F">
        <w:t xml:space="preserve"> </w:t>
      </w:r>
      <w:r w:rsidRPr="008E577F">
        <w:rPr>
          <w:rFonts w:hint="eastAsia"/>
        </w:rPr>
        <w:t>информации</w:t>
      </w:r>
      <w:r w:rsidRPr="008E577F">
        <w:t xml:space="preserve"> </w:t>
      </w:r>
      <w:r w:rsidRPr="008E577F">
        <w:rPr>
          <w:rFonts w:hint="eastAsia"/>
        </w:rPr>
        <w:t>об</w:t>
      </w:r>
      <w:r w:rsidRPr="008E577F">
        <w:t xml:space="preserve"> </w:t>
      </w:r>
      <w:r w:rsidRPr="008E577F">
        <w:rPr>
          <w:rFonts w:hint="eastAsia"/>
        </w:rPr>
        <w:t>источнике</w:t>
      </w:r>
      <w:r w:rsidRPr="008E577F">
        <w:t xml:space="preserve"> </w:t>
      </w:r>
      <w:r w:rsidRPr="008E577F">
        <w:rPr>
          <w:rFonts w:hint="eastAsia"/>
        </w:rPr>
        <w:t>образования</w:t>
      </w:r>
      <w:r w:rsidRPr="008E577F">
        <w:t xml:space="preserve"> </w:t>
      </w:r>
      <w:r w:rsidRPr="008E577F">
        <w:rPr>
          <w:rFonts w:hint="eastAsia"/>
        </w:rPr>
        <w:t>задолженности</w:t>
      </w:r>
      <w:r w:rsidRPr="008E577F">
        <w:t xml:space="preserve"> </w:t>
      </w:r>
      <w:r w:rsidRPr="008E577F">
        <w:rPr>
          <w:rFonts w:hint="eastAsia"/>
        </w:rPr>
        <w:t>в</w:t>
      </w:r>
      <w:r w:rsidRPr="008E577F">
        <w:t xml:space="preserve"> </w:t>
      </w:r>
      <w:r w:rsidRPr="008E577F">
        <w:rPr>
          <w:rFonts w:hint="eastAsia"/>
        </w:rPr>
        <w:t>ИД</w:t>
      </w:r>
    </w:p>
    <w:p w14:paraId="2AE06DA1" w14:textId="77777777" w:rsidR="0005289D" w:rsidRPr="008E577F" w:rsidRDefault="0005289D" w:rsidP="00194217">
      <w:pPr>
        <w:pStyle w:val="GOSTNormalWithout"/>
      </w:pPr>
      <w:r w:rsidRPr="008E577F">
        <w:t>Для внесения информации об источнике образования задолженности в ИД необходимо выполнить следующие действия:</w:t>
      </w:r>
    </w:p>
    <w:p w14:paraId="7EDA8709" w14:textId="7B10C369" w:rsidR="0005289D" w:rsidRPr="008E577F" w:rsidRDefault="0005289D" w:rsidP="008F1AAF">
      <w:pPr>
        <w:pStyle w:val="GOSTListnum"/>
        <w:numPr>
          <w:ilvl w:val="0"/>
          <w:numId w:val="34"/>
        </w:numPr>
      </w:pPr>
      <w:r w:rsidRPr="008E577F">
        <w:t>Выбрать фильтр-папку «Все документы» по пути «Управление расходами</w:t>
      </w:r>
      <w:r w:rsidR="003912AC" w:rsidRPr="008E577F">
        <w:t>: средства ФБ</w:t>
      </w:r>
      <w:r w:rsidRPr="008E577F">
        <w:t xml:space="preserve"> – Все сервисы – Управление расходами – ИД и РНО – Учет исполнительных документов – Исполнительный документ – Должник уведомлен». Откроется СФ всех сформированных документов.</w:t>
      </w:r>
    </w:p>
    <w:p w14:paraId="207B6466" w14:textId="77777777" w:rsidR="0005289D" w:rsidRPr="008E577F" w:rsidRDefault="0005289D" w:rsidP="0005289D">
      <w:pPr>
        <w:pStyle w:val="GOSTListnum"/>
        <w:numPr>
          <w:ilvl w:val="0"/>
          <w:numId w:val="1"/>
        </w:numPr>
      </w:pPr>
      <w:r w:rsidRPr="008E577F">
        <w:t>Выбрать документ на статусе «Должник уведомлен», отметив его с помощью чекбокса на СФ, и нажать на кнопку «Просмотреть». Откроется ВФ документа.</w:t>
      </w:r>
    </w:p>
    <w:p w14:paraId="38C767E9" w14:textId="7E09847F" w:rsidR="0005289D" w:rsidRPr="008E577F" w:rsidRDefault="0005289D" w:rsidP="0005289D">
      <w:pPr>
        <w:pStyle w:val="GOSTListnum"/>
        <w:numPr>
          <w:ilvl w:val="0"/>
          <w:numId w:val="1"/>
        </w:numPr>
      </w:pPr>
      <w:r w:rsidRPr="008E577F">
        <w:t>Перейти на вкладку «Источник образования задолженности» (рис. </w:t>
      </w:r>
      <w:r w:rsidRPr="00417EDB">
        <w:fldChar w:fldCharType="begin"/>
      </w:r>
      <w:r w:rsidRPr="008E577F">
        <w:instrText xml:space="preserve"> REF _Ref38363421 \h </w:instrText>
      </w:r>
      <w:r w:rsidR="00F31373" w:rsidRPr="008E577F">
        <w:instrText xml:space="preserve"> \* MERGEFORMAT </w:instrText>
      </w:r>
      <w:r w:rsidRPr="00417EDB">
        <w:fldChar w:fldCharType="separate"/>
      </w:r>
      <w:r w:rsidR="009F07BF">
        <w:rPr>
          <w:noProof/>
        </w:rPr>
        <w:t>105</w:t>
      </w:r>
      <w:r w:rsidRPr="00417EDB">
        <w:fldChar w:fldCharType="end"/>
      </w:r>
      <w:r w:rsidRPr="008E577F">
        <w:t>) и нажать на кнопку «Внесение информации об источнике образования задолженности».</w:t>
      </w:r>
    </w:p>
    <w:p w14:paraId="54EA1ABA" w14:textId="77777777" w:rsidR="0005289D" w:rsidRPr="008E577F" w:rsidRDefault="0005289D" w:rsidP="0005289D">
      <w:pPr>
        <w:pStyle w:val="GOSTListnum"/>
        <w:numPr>
          <w:ilvl w:val="0"/>
          <w:numId w:val="1"/>
        </w:numPr>
      </w:pPr>
      <w:r w:rsidRPr="008E577F">
        <w:t>Заполнить следующие реквизиты:</w:t>
      </w:r>
    </w:p>
    <w:p w14:paraId="34103D8B" w14:textId="77777777" w:rsidR="0005289D" w:rsidRPr="0087777B" w:rsidRDefault="0005289D" w:rsidP="0005289D">
      <w:pPr>
        <w:pStyle w:val="GOSTListmark3"/>
        <w:numPr>
          <w:ilvl w:val="0"/>
          <w:numId w:val="0"/>
        </w:numPr>
        <w:ind w:left="1418"/>
        <w:rPr>
          <w:rStyle w:val="GOSTSymBold"/>
        </w:rPr>
      </w:pPr>
      <w:r w:rsidRPr="008E577F">
        <w:rPr>
          <w:rStyle w:val="GOSTSymBold"/>
        </w:rPr>
        <w:t>Вкладка «Источник образования задолженности»</w:t>
      </w:r>
    </w:p>
    <w:p w14:paraId="6E15CD84" w14:textId="77777777" w:rsidR="0005289D" w:rsidRPr="008E577F" w:rsidRDefault="0005289D" w:rsidP="0005289D">
      <w:pPr>
        <w:pStyle w:val="GOSTListmark3"/>
        <w:numPr>
          <w:ilvl w:val="0"/>
          <w:numId w:val="0"/>
        </w:numPr>
        <w:ind w:left="1418"/>
        <w:rPr>
          <w:rStyle w:val="GOSTSymBold"/>
          <w:b w:val="0"/>
        </w:rPr>
      </w:pPr>
      <w:r w:rsidRPr="008E577F">
        <w:rPr>
          <w:rStyle w:val="GOSTSymBold"/>
        </w:rPr>
        <w:t>Группа «Информация об источнике образования задолженности и графике выплат по ИД»:</w:t>
      </w:r>
    </w:p>
    <w:p w14:paraId="557A40DB" w14:textId="77777777" w:rsidR="0005289D" w:rsidRPr="008E577F" w:rsidRDefault="0005289D" w:rsidP="0005289D">
      <w:pPr>
        <w:pStyle w:val="GOSTListmark3"/>
        <w:rPr>
          <w:rStyle w:val="GOSTSymBold"/>
          <w:b w:val="0"/>
        </w:rPr>
      </w:pPr>
      <w:r w:rsidRPr="008E577F">
        <w:rPr>
          <w:rStyle w:val="GOSTSymBold"/>
          <w:b w:val="0"/>
        </w:rPr>
        <w:t xml:space="preserve">«Номер» </w:t>
      </w:r>
      <w:r w:rsidRPr="008E577F">
        <w:t>–</w:t>
      </w:r>
      <w:r w:rsidRPr="008E577F">
        <w:rPr>
          <w:rStyle w:val="GOSTSymBold"/>
          <w:b w:val="0"/>
        </w:rPr>
        <w:t xml:space="preserve"> указывается номер документа с информацией об источнике образования задолженности;</w:t>
      </w:r>
    </w:p>
    <w:p w14:paraId="4E16EDCB" w14:textId="77777777" w:rsidR="0005289D" w:rsidRPr="008E577F" w:rsidRDefault="0005289D" w:rsidP="0005289D">
      <w:pPr>
        <w:pStyle w:val="GOSTListmark3"/>
        <w:rPr>
          <w:rStyle w:val="GOSTSymBold"/>
          <w:b w:val="0"/>
        </w:rPr>
      </w:pPr>
      <w:r w:rsidRPr="008E577F">
        <w:rPr>
          <w:rStyle w:val="GOSTSymBold"/>
          <w:b w:val="0"/>
        </w:rPr>
        <w:t xml:space="preserve">«Дата» </w:t>
      </w:r>
      <w:r w:rsidRPr="008E577F">
        <w:t>–</w:t>
      </w:r>
      <w:r w:rsidRPr="008E577F">
        <w:rPr>
          <w:rStyle w:val="GOSTSymBold"/>
          <w:b w:val="0"/>
        </w:rPr>
        <w:t xml:space="preserve"> указывается дата документа с информацией об источнике образования задолженности;</w:t>
      </w:r>
    </w:p>
    <w:p w14:paraId="60AD7596" w14:textId="77777777" w:rsidR="0005289D" w:rsidRPr="008E577F" w:rsidRDefault="0005289D" w:rsidP="0005289D">
      <w:pPr>
        <w:pStyle w:val="GOSTListmark3"/>
        <w:rPr>
          <w:rStyle w:val="GOSTSymBold"/>
          <w:b w:val="0"/>
        </w:rPr>
      </w:pPr>
      <w:r w:rsidRPr="008E577F">
        <w:rPr>
          <w:rStyle w:val="GOSTSymBold"/>
          <w:b w:val="0"/>
        </w:rPr>
        <w:t xml:space="preserve">«Дата представления в ТОФК» </w:t>
      </w:r>
      <w:r w:rsidRPr="008E577F">
        <w:t>–</w:t>
      </w:r>
      <w:r w:rsidRPr="008E577F">
        <w:rPr>
          <w:rStyle w:val="GOSTSymBold"/>
          <w:b w:val="0"/>
        </w:rPr>
        <w:t xml:space="preserve"> указывается дата предоставления в ТОФК документа с информацией об источнике образования задолженности;</w:t>
      </w:r>
    </w:p>
    <w:p w14:paraId="7984EA75" w14:textId="77777777" w:rsidR="0005289D" w:rsidRPr="008E577F" w:rsidRDefault="0005289D" w:rsidP="0005289D">
      <w:pPr>
        <w:pStyle w:val="GOSTListmark3"/>
        <w:rPr>
          <w:rStyle w:val="GOSTSymBold"/>
          <w:b w:val="0"/>
        </w:rPr>
      </w:pPr>
      <w:r w:rsidRPr="008E577F">
        <w:rPr>
          <w:rStyle w:val="GOSTSymBold"/>
          <w:b w:val="0"/>
        </w:rPr>
        <w:t xml:space="preserve">«Код по СР должника/СП» </w:t>
      </w:r>
      <w:r w:rsidRPr="008E577F">
        <w:t>–</w:t>
      </w:r>
      <w:r w:rsidRPr="008E577F">
        <w:rPr>
          <w:rStyle w:val="GOSTSymBold"/>
          <w:b w:val="0"/>
        </w:rPr>
        <w:t xml:space="preserve"> если реквизит «Исполнение солидарными должниками» отмечен значением «Да» (включен чекбокс), то данный реквизит заполняется автоматически, если – «Нет», то выбирается актуальная запись из справочника «Сводный реестр»;</w:t>
      </w:r>
    </w:p>
    <w:p w14:paraId="7B238B14" w14:textId="77777777" w:rsidR="0005289D" w:rsidRPr="008E577F" w:rsidRDefault="0005289D" w:rsidP="0005289D">
      <w:pPr>
        <w:pStyle w:val="GOSTListmark3"/>
        <w:rPr>
          <w:rStyle w:val="GOSTSymBold"/>
          <w:b w:val="0"/>
        </w:rPr>
      </w:pPr>
      <w:r w:rsidRPr="008E577F">
        <w:rPr>
          <w:rStyle w:val="GOSTSymBold"/>
          <w:b w:val="0"/>
        </w:rPr>
        <w:t xml:space="preserve">«Наименование должника/СП» </w:t>
      </w:r>
      <w:r w:rsidRPr="008E577F">
        <w:t>–</w:t>
      </w:r>
      <w:r w:rsidRPr="008E577F">
        <w:rPr>
          <w:rStyle w:val="GOSTSymBold"/>
          <w:b w:val="0"/>
        </w:rPr>
        <w:t xml:space="preserve"> заполняется автоматически;</w:t>
      </w:r>
    </w:p>
    <w:p w14:paraId="41808489" w14:textId="77777777" w:rsidR="003B6914" w:rsidRPr="008E577F" w:rsidRDefault="003B6914" w:rsidP="003B6914">
      <w:pPr>
        <w:pStyle w:val="GOSTListmark3"/>
        <w:rPr>
          <w:rStyle w:val="GOSTSymBold"/>
          <w:b w:val="0"/>
        </w:rPr>
      </w:pPr>
      <w:r w:rsidRPr="008E577F">
        <w:rPr>
          <w:rStyle w:val="GOSTSymBold"/>
          <w:b w:val="0"/>
        </w:rPr>
        <w:t xml:space="preserve">«Возврат из бюджета» </w:t>
      </w:r>
      <w:r w:rsidRPr="008E577F">
        <w:t>–</w:t>
      </w:r>
      <w:r w:rsidRPr="008E577F">
        <w:rPr>
          <w:rStyle w:val="GOSTSymBold"/>
          <w:b w:val="0"/>
        </w:rPr>
        <w:t xml:space="preserve"> чекбокс. По умолчанию указано значение «Нет». При значении «Да» </w:t>
      </w:r>
      <w:r w:rsidRPr="008E577F">
        <w:t>указывается признак того, что исполнение ИД осуществляется как возврат из бюджета.</w:t>
      </w:r>
    </w:p>
    <w:p w14:paraId="1D9B72C8" w14:textId="4E2CFD3D" w:rsidR="0005289D" w:rsidRPr="0087777B" w:rsidRDefault="0005289D" w:rsidP="0005289D">
      <w:pPr>
        <w:pStyle w:val="GOSTListnum"/>
        <w:numPr>
          <w:ilvl w:val="0"/>
          <w:numId w:val="0"/>
        </w:numPr>
        <w:ind w:left="1021"/>
        <w:rPr>
          <w:rStyle w:val="GOSTSymBold"/>
          <w:b w:val="0"/>
        </w:rPr>
      </w:pPr>
      <w:r w:rsidRPr="0087777B">
        <w:t>Группа «Информация об источнике образования задолженности и графике выплат по ИД» на визуальной форме представлена на рисунке </w:t>
      </w:r>
      <w:r w:rsidRPr="00417EDB">
        <w:fldChar w:fldCharType="begin"/>
      </w:r>
      <w:r w:rsidRPr="008E577F">
        <w:instrText xml:space="preserve"> REF _Ref38363421 \h </w:instrText>
      </w:r>
      <w:r w:rsidR="00F31373" w:rsidRPr="008E577F">
        <w:instrText xml:space="preserve"> \* MERGEFORMAT </w:instrText>
      </w:r>
      <w:r w:rsidRPr="00417EDB">
        <w:fldChar w:fldCharType="separate"/>
      </w:r>
      <w:r w:rsidR="009F07BF">
        <w:rPr>
          <w:noProof/>
        </w:rPr>
        <w:t>105</w:t>
      </w:r>
      <w:r w:rsidRPr="00417EDB">
        <w:fldChar w:fldCharType="end"/>
      </w:r>
      <w:r w:rsidRPr="008E577F">
        <w:t>.</w:t>
      </w:r>
    </w:p>
    <w:p w14:paraId="6F8F2783" w14:textId="77777777" w:rsidR="0005289D" w:rsidRPr="008E577F" w:rsidRDefault="0005289D" w:rsidP="0005289D">
      <w:pPr>
        <w:pStyle w:val="GOSTFigure"/>
        <w:rPr>
          <w:rStyle w:val="GOSTSymBold"/>
          <w:b w:val="0"/>
        </w:rPr>
      </w:pPr>
      <w:r w:rsidRPr="0087777B">
        <w:rPr>
          <w:noProof/>
        </w:rPr>
        <w:lastRenderedPageBreak/>
        <w:drawing>
          <wp:inline distT="0" distB="0" distL="0" distR="0" wp14:anchorId="7042F088" wp14:editId="53128EE9">
            <wp:extent cx="6120130" cy="989330"/>
            <wp:effectExtent l="0" t="0" r="0" b="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Snap1.png"/>
                    <pic:cNvPicPr/>
                  </pic:nvPicPr>
                  <pic:blipFill>
                    <a:blip r:embed="rId156">
                      <a:extLst>
                        <a:ext uri="{28A0092B-C50C-407E-A947-70E740481C1C}">
                          <a14:useLocalDpi xmlns:a14="http://schemas.microsoft.com/office/drawing/2010/main" val="0"/>
                        </a:ext>
                      </a:extLst>
                    </a:blip>
                    <a:stretch>
                      <a:fillRect/>
                    </a:stretch>
                  </pic:blipFill>
                  <pic:spPr>
                    <a:xfrm>
                      <a:off x="0" y="0"/>
                      <a:ext cx="6120130" cy="989330"/>
                    </a:xfrm>
                    <a:prstGeom prst="rect">
                      <a:avLst/>
                    </a:prstGeom>
                  </pic:spPr>
                </pic:pic>
              </a:graphicData>
            </a:graphic>
          </wp:inline>
        </w:drawing>
      </w:r>
    </w:p>
    <w:p w14:paraId="61EBCA05" w14:textId="77777777" w:rsidR="0005289D" w:rsidRPr="008E577F" w:rsidRDefault="0005289D" w:rsidP="0005289D">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964" w:name="_Ref38363421"/>
      <w:bookmarkStart w:id="1965" w:name="_Toc75718144"/>
      <w:bookmarkStart w:id="1966" w:name="_Toc120182815"/>
      <w:bookmarkStart w:id="1967" w:name="_Toc120182911"/>
      <w:bookmarkStart w:id="1968" w:name="_Toc220948413"/>
      <w:r w:rsidR="009F07BF">
        <w:rPr>
          <w:noProof/>
        </w:rPr>
        <w:t>105</w:t>
      </w:r>
      <w:bookmarkEnd w:id="1964"/>
      <w:r w:rsidRPr="00417EDB">
        <w:rPr>
          <w:noProof/>
        </w:rPr>
        <w:fldChar w:fldCharType="end"/>
      </w:r>
      <w:r w:rsidRPr="008E577F">
        <w:t>. Визуальная форма формуляра «Исполнительный документ», вкладка «Источник образования задолженности», группа «Информация об источнике образования задолженности и графике выплат по ИД»</w:t>
      </w:r>
      <w:bookmarkEnd w:id="1965"/>
      <w:bookmarkEnd w:id="1966"/>
      <w:bookmarkEnd w:id="1967"/>
      <w:bookmarkEnd w:id="1968"/>
    </w:p>
    <w:p w14:paraId="416DC4EC" w14:textId="77777777" w:rsidR="003B6914" w:rsidRPr="00417EDB" w:rsidRDefault="003B6914" w:rsidP="003B6914">
      <w:pPr>
        <w:pStyle w:val="GOSTListnum"/>
        <w:numPr>
          <w:ilvl w:val="0"/>
          <w:numId w:val="0"/>
        </w:numPr>
        <w:ind w:left="1021"/>
        <w:rPr>
          <w:rStyle w:val="GOSTSymBold"/>
        </w:rPr>
      </w:pPr>
      <w:r w:rsidRPr="008E577F">
        <w:rPr>
          <w:rStyle w:val="GOSTSymBold"/>
        </w:rPr>
        <w:t xml:space="preserve">Группа </w:t>
      </w:r>
      <w:r w:rsidRPr="008E577F">
        <w:rPr>
          <w:b/>
        </w:rPr>
        <w:t>«Расшифровка по информации об источнике образования задолженности и КБК»</w:t>
      </w:r>
      <w:r w:rsidRPr="008E577F">
        <w:rPr>
          <w:rStyle w:val="GOSTSymBold"/>
        </w:rPr>
        <w:t>:</w:t>
      </w:r>
    </w:p>
    <w:p w14:paraId="2B286AFA" w14:textId="77777777" w:rsidR="003B6914" w:rsidRPr="008E577F" w:rsidRDefault="003B6914" w:rsidP="003B6914">
      <w:pPr>
        <w:pStyle w:val="GOSTListmark2"/>
        <w:numPr>
          <w:ilvl w:val="0"/>
          <w:numId w:val="0"/>
        </w:numPr>
        <w:ind w:left="1134"/>
      </w:pPr>
      <w:r w:rsidRPr="008E577F">
        <w:t>Вкладка доступна для ввода на статусе «Должник уведомлен», «Детализирован», «Заблокирован», «Приостановлен, отсрочен, рассрочен» и, если реквизит «Подлежит индексации» принимает значение «включено» и пользователь выполнил действие «Индексация».</w:t>
      </w:r>
    </w:p>
    <w:p w14:paraId="489CB91C" w14:textId="77777777" w:rsidR="003B6914" w:rsidRPr="008E577F" w:rsidRDefault="003B6914" w:rsidP="003B6914">
      <w:pPr>
        <w:pStyle w:val="GOSTListmark2"/>
        <w:numPr>
          <w:ilvl w:val="0"/>
          <w:numId w:val="0"/>
        </w:numPr>
        <w:ind w:left="1134"/>
      </w:pPr>
      <w:r w:rsidRPr="008E577F">
        <w:t>При выборе строки в таблице «Информация об источнике образования задолженности и графике выплат по ИД» в текущей таблице отображается расшифровка по информации об источнике образования задолженности и КБК.</w:t>
      </w:r>
    </w:p>
    <w:p w14:paraId="3F763B2B" w14:textId="77777777" w:rsidR="003B6914" w:rsidRPr="008E577F" w:rsidRDefault="003B6914" w:rsidP="003B6914">
      <w:pPr>
        <w:pStyle w:val="GOSTListmark3"/>
      </w:pPr>
      <w:r w:rsidRPr="008E577F">
        <w:t>«Вид средств для исполнения ИД» – выбор вида средств из списка значений:</w:t>
      </w:r>
    </w:p>
    <w:p w14:paraId="35C8ABDA" w14:textId="6878F8ED" w:rsidR="003B6914" w:rsidRPr="008E577F" w:rsidRDefault="003B6914" w:rsidP="003B6914">
      <w:pPr>
        <w:pStyle w:val="GOSTListmark4"/>
      </w:pPr>
      <w:r w:rsidRPr="008E577F">
        <w:t>10 – средства бюджета;</w:t>
      </w:r>
    </w:p>
    <w:p w14:paraId="6E758BC1" w14:textId="03F295EF" w:rsidR="003B6914" w:rsidRPr="008E577F" w:rsidRDefault="003B6914" w:rsidP="003B6914">
      <w:pPr>
        <w:pStyle w:val="GOSTListmark4"/>
      </w:pPr>
      <w:r w:rsidRPr="008E577F">
        <w:t>14 – средства для финансирования мероприятий по оперативно-розыскной деятельности.</w:t>
      </w:r>
    </w:p>
    <w:p w14:paraId="2E7F68D8" w14:textId="77777777" w:rsidR="003B6914" w:rsidRPr="008E577F" w:rsidRDefault="003B6914" w:rsidP="003B6914">
      <w:pPr>
        <w:pStyle w:val="GOSTListmark3"/>
        <w:numPr>
          <w:ilvl w:val="0"/>
          <w:numId w:val="0"/>
        </w:numPr>
        <w:ind w:left="1418"/>
      </w:pPr>
      <w:r w:rsidRPr="008E577F">
        <w:t>Данный реквизит не заполняется, если должником по ИД является АУ/БУ.</w:t>
      </w:r>
    </w:p>
    <w:p w14:paraId="68E5F883" w14:textId="77777777" w:rsidR="003B6914" w:rsidRPr="008E577F" w:rsidRDefault="003B6914" w:rsidP="003B6914">
      <w:pPr>
        <w:pStyle w:val="GOSTListmark3"/>
      </w:pPr>
      <w:r w:rsidRPr="008E577F">
        <w:t>«Код по БК»;</w:t>
      </w:r>
    </w:p>
    <w:p w14:paraId="597BB5D2" w14:textId="77777777" w:rsidR="003B6914" w:rsidRPr="008E577F" w:rsidRDefault="003B6914" w:rsidP="003B6914">
      <w:pPr>
        <w:pStyle w:val="GOSTListmark3"/>
      </w:pPr>
      <w:r w:rsidRPr="008E577F">
        <w:t>«Код главы»;</w:t>
      </w:r>
    </w:p>
    <w:p w14:paraId="79FB1945" w14:textId="77777777" w:rsidR="003B6914" w:rsidRPr="008E577F" w:rsidRDefault="003B6914" w:rsidP="003B6914">
      <w:pPr>
        <w:pStyle w:val="GOSTListmark3"/>
      </w:pPr>
      <w:r w:rsidRPr="008E577F">
        <w:t>«ФКР»;</w:t>
      </w:r>
    </w:p>
    <w:p w14:paraId="3105600E" w14:textId="77777777" w:rsidR="003B6914" w:rsidRPr="008E577F" w:rsidRDefault="003B6914" w:rsidP="003B6914">
      <w:pPr>
        <w:pStyle w:val="GOSTListmark3"/>
      </w:pPr>
      <w:r w:rsidRPr="008E577F">
        <w:t>«КЦСР»;</w:t>
      </w:r>
    </w:p>
    <w:p w14:paraId="3642D9D2" w14:textId="77777777" w:rsidR="003B6914" w:rsidRPr="008E577F" w:rsidRDefault="003B6914" w:rsidP="003B6914">
      <w:pPr>
        <w:pStyle w:val="GOSTListmark3"/>
      </w:pPr>
      <w:r w:rsidRPr="008E577F">
        <w:t>«КВР».</w:t>
      </w:r>
    </w:p>
    <w:p w14:paraId="3DAB13DF" w14:textId="4E70663D" w:rsidR="003B6914" w:rsidRPr="008E577F" w:rsidRDefault="003B6914" w:rsidP="003B6914">
      <w:pPr>
        <w:pStyle w:val="GOSTListmark3"/>
        <w:numPr>
          <w:ilvl w:val="0"/>
          <w:numId w:val="0"/>
        </w:numPr>
        <w:ind w:left="1418"/>
      </w:pPr>
      <w:r w:rsidRPr="008E577F">
        <w:t>Данная группа реквизи</w:t>
      </w:r>
      <w:r w:rsidR="00C94BA2" w:rsidRPr="008E577F">
        <w:t>т</w:t>
      </w:r>
      <w:r w:rsidRPr="008E577F">
        <w:t xml:space="preserve">ов заполняется путем выбора записи из справочника «КБК. Расходы». Если должником по ИД является КУ не заполняется </w:t>
      </w:r>
      <w:r w:rsidRPr="008E577F">
        <w:rPr>
          <w:b/>
        </w:rPr>
        <w:t>только</w:t>
      </w:r>
      <w:r w:rsidRPr="008E577F">
        <w:t>, если признак «Возврат из бюджета» принимает значение «включено».</w:t>
      </w:r>
    </w:p>
    <w:p w14:paraId="67262FE5" w14:textId="2DEF55D7" w:rsidR="003B6914" w:rsidRPr="008E577F" w:rsidRDefault="003B6914" w:rsidP="003B6914">
      <w:pPr>
        <w:pStyle w:val="GOSTListmark3"/>
      </w:pPr>
      <w:r w:rsidRPr="008E577F">
        <w:t xml:space="preserve">«Код ОКС/КМИ» – значение указывается путем выбора записи из справочников </w:t>
      </w:r>
      <w:r w:rsidRPr="008E577F">
        <w:rPr>
          <w:szCs w:val="24"/>
        </w:rPr>
        <w:t>«</w:t>
      </w:r>
      <w:r w:rsidRPr="008E577F">
        <w:t xml:space="preserve">Объекты капитального строительства (ОКС)», </w:t>
      </w:r>
      <w:r w:rsidRPr="008E577F">
        <w:rPr>
          <w:szCs w:val="24"/>
        </w:rPr>
        <w:t>«Перечень мероприятий по информатизации»</w:t>
      </w:r>
      <w:r w:rsidR="0014588C" w:rsidRPr="008E577F">
        <w:rPr>
          <w:szCs w:val="24"/>
        </w:rPr>
        <w:t>;</w:t>
      </w:r>
    </w:p>
    <w:p w14:paraId="3F0854E2" w14:textId="51BCF1F8" w:rsidR="003B6914" w:rsidRPr="008E577F" w:rsidRDefault="003B6914" w:rsidP="003B6914">
      <w:pPr>
        <w:pStyle w:val="GOSTListmark3"/>
      </w:pPr>
      <w:r w:rsidRPr="008E577F">
        <w:t>«Сумма (руб.)» - заполняется вручную сумма задолженности в рублях</w:t>
      </w:r>
      <w:r w:rsidR="0014588C" w:rsidRPr="008E577F">
        <w:t>;</w:t>
      </w:r>
    </w:p>
    <w:p w14:paraId="3DAD4322" w14:textId="77777777" w:rsidR="003B6914" w:rsidRPr="008E577F" w:rsidRDefault="003B6914" w:rsidP="003B6914">
      <w:pPr>
        <w:pStyle w:val="GOSTListmark3"/>
      </w:pPr>
      <w:r w:rsidRPr="008E577F">
        <w:t>«Заблокировать строку для редактирования» - чекбокс. Заполняется автоматически значением «Да», что соответствует состоянию «включено», для всех строк в разрезе должника, у которых значение реквизита «Номер изменения» не максимальное. Или же по соответствующей строке в разрезе должника сформирован/привязан формуляр СБО и доведен до статуса «На согласовании» и выше.</w:t>
      </w:r>
    </w:p>
    <w:p w14:paraId="31B32A62" w14:textId="3AF551CF" w:rsidR="003B6914" w:rsidRPr="008E577F" w:rsidRDefault="003B6914" w:rsidP="003B6914">
      <w:pPr>
        <w:pStyle w:val="GOSTListmark3"/>
        <w:numPr>
          <w:ilvl w:val="0"/>
          <w:numId w:val="0"/>
        </w:numPr>
        <w:ind w:left="1418"/>
      </w:pPr>
      <w:r w:rsidRPr="008E577F">
        <w:t>При невыполнении указанных выше условий находится в состоянии «выключено».</w:t>
      </w:r>
    </w:p>
    <w:p w14:paraId="2DB1FE5B" w14:textId="77777777" w:rsidR="0005289D" w:rsidRPr="008E577F" w:rsidRDefault="0005289D" w:rsidP="0005289D">
      <w:pPr>
        <w:pStyle w:val="GOSTListnum"/>
        <w:numPr>
          <w:ilvl w:val="0"/>
          <w:numId w:val="1"/>
        </w:numPr>
      </w:pPr>
      <w:r w:rsidRPr="008E577F">
        <w:t>Сохранить документ. После автоматической проверки документа ему будет присвоен статус «Детализирован».</w:t>
      </w:r>
    </w:p>
    <w:p w14:paraId="2077A90D" w14:textId="77777777" w:rsidR="0005289D" w:rsidRPr="008E577F" w:rsidRDefault="0005289D" w:rsidP="0005289D">
      <w:pPr>
        <w:pStyle w:val="41"/>
        <w:tabs>
          <w:tab w:val="clear" w:pos="864"/>
        </w:tabs>
      </w:pPr>
      <w:r w:rsidRPr="008E577F">
        <w:rPr>
          <w:rFonts w:hint="eastAsia"/>
        </w:rPr>
        <w:lastRenderedPageBreak/>
        <w:t>Формирование</w:t>
      </w:r>
      <w:r w:rsidRPr="008E577F">
        <w:t xml:space="preserve"> </w:t>
      </w:r>
      <w:r w:rsidRPr="008E577F">
        <w:rPr>
          <w:rFonts w:hint="eastAsia"/>
        </w:rPr>
        <w:t>документа</w:t>
      </w:r>
      <w:r w:rsidRPr="008E577F">
        <w:t xml:space="preserve"> </w:t>
      </w:r>
      <w:r w:rsidRPr="008E577F">
        <w:rPr>
          <w:rFonts w:hint="eastAsia"/>
        </w:rPr>
        <w:t>«Сведения</w:t>
      </w:r>
      <w:r w:rsidRPr="008E577F">
        <w:t xml:space="preserve"> </w:t>
      </w:r>
      <w:r w:rsidRPr="008E577F">
        <w:rPr>
          <w:rFonts w:hint="eastAsia"/>
        </w:rPr>
        <w:t>о</w:t>
      </w:r>
      <w:r w:rsidRPr="008E577F">
        <w:t xml:space="preserve"> </w:t>
      </w:r>
      <w:r w:rsidRPr="008E577F">
        <w:rPr>
          <w:rFonts w:hint="eastAsia"/>
        </w:rPr>
        <w:t>бюджетном</w:t>
      </w:r>
      <w:r w:rsidRPr="008E577F">
        <w:t xml:space="preserve"> </w:t>
      </w:r>
      <w:r w:rsidRPr="008E577F">
        <w:rPr>
          <w:rFonts w:hint="eastAsia"/>
        </w:rPr>
        <w:t>обязательстве»</w:t>
      </w:r>
      <w:r w:rsidRPr="008E577F">
        <w:t xml:space="preserve"> </w:t>
      </w:r>
      <w:r w:rsidRPr="008E577F">
        <w:rPr>
          <w:rFonts w:hint="eastAsia"/>
        </w:rPr>
        <w:t>с</w:t>
      </w:r>
      <w:r w:rsidRPr="008E577F">
        <w:t xml:space="preserve"> </w:t>
      </w:r>
      <w:r w:rsidRPr="008E577F">
        <w:rPr>
          <w:rFonts w:hint="eastAsia"/>
        </w:rPr>
        <w:t>помощью</w:t>
      </w:r>
      <w:r w:rsidRPr="008E577F">
        <w:t xml:space="preserve"> </w:t>
      </w:r>
      <w:r w:rsidRPr="008E577F">
        <w:rPr>
          <w:rFonts w:hint="eastAsia"/>
        </w:rPr>
        <w:t>ИД</w:t>
      </w:r>
    </w:p>
    <w:p w14:paraId="299D0FD8" w14:textId="77777777" w:rsidR="0005289D" w:rsidRPr="008E577F" w:rsidRDefault="0005289D" w:rsidP="00194217">
      <w:pPr>
        <w:pStyle w:val="GOSTNormalWithout"/>
      </w:pPr>
      <w:r w:rsidRPr="008E577F">
        <w:t>СБО формируется с помощью ИД если должник по ИД имеет тип учреждения «Казенное» и уровень бюджета «Федеральный бюджет». Для формирования СБО с помощью ИД необходимо выполнить следующие действия:</w:t>
      </w:r>
    </w:p>
    <w:p w14:paraId="0975AD2F" w14:textId="4B26CFDE" w:rsidR="0005289D" w:rsidRPr="008E577F" w:rsidRDefault="0005289D" w:rsidP="008F1AAF">
      <w:pPr>
        <w:pStyle w:val="GOSTListnum"/>
        <w:numPr>
          <w:ilvl w:val="0"/>
          <w:numId w:val="35"/>
        </w:numPr>
      </w:pPr>
      <w:r w:rsidRPr="008E577F">
        <w:t>Выбрать фильтр-папку по пути «Управление расходами</w:t>
      </w:r>
      <w:r w:rsidR="0036268F" w:rsidRPr="008E577F">
        <w:t>: средства ФБ</w:t>
      </w:r>
      <w:r w:rsidRPr="008E577F">
        <w:t xml:space="preserve"> – Все сервисы – Управление расходами – ИД и РНО – Учет исполнительных документов – Исполнительный документ – Детализированные». Откроется СФ всех документов на статусе «Детализирован».</w:t>
      </w:r>
    </w:p>
    <w:p w14:paraId="0281A424" w14:textId="2EFBE5CD" w:rsidR="0005289D" w:rsidRPr="008E577F" w:rsidRDefault="0005289D" w:rsidP="00563FFC">
      <w:pPr>
        <w:pStyle w:val="GOSTListnum"/>
        <w:numPr>
          <w:ilvl w:val="0"/>
          <w:numId w:val="1"/>
        </w:numPr>
      </w:pPr>
      <w:r w:rsidRPr="008E577F">
        <w:t>Выбрать документ, отметив его с помощью чекбокса на СФ, и нажать на кнопку «Действия с ИД – Сформировать/изменить БО» (рис. </w:t>
      </w:r>
      <w:r w:rsidRPr="00417EDB">
        <w:fldChar w:fldCharType="begin"/>
      </w:r>
      <w:r w:rsidRPr="008E577F">
        <w:instrText xml:space="preserve"> REF _Ref38362523 \h </w:instrText>
      </w:r>
      <w:r w:rsidR="00F31373" w:rsidRPr="008E577F">
        <w:instrText xml:space="preserve"> \* MERGEFORMAT </w:instrText>
      </w:r>
      <w:r w:rsidRPr="00417EDB">
        <w:fldChar w:fldCharType="separate"/>
      </w:r>
      <w:r w:rsidR="009F07BF">
        <w:rPr>
          <w:noProof/>
        </w:rPr>
        <w:t>106</w:t>
      </w:r>
      <w:r w:rsidRPr="00417EDB">
        <w:fldChar w:fldCharType="end"/>
      </w:r>
      <w:r w:rsidRPr="008E577F">
        <w:t>).</w:t>
      </w:r>
    </w:p>
    <w:p w14:paraId="4282B82B" w14:textId="77777777" w:rsidR="0005289D" w:rsidRPr="008E577F" w:rsidRDefault="0005289D" w:rsidP="0005289D">
      <w:pPr>
        <w:pStyle w:val="GOSTFigure"/>
      </w:pPr>
      <w:r w:rsidRPr="00417EDB">
        <w:rPr>
          <w:noProof/>
        </w:rPr>
        <w:drawing>
          <wp:inline distT="0" distB="0" distL="0" distR="0" wp14:anchorId="0A016414" wp14:editId="7269082A">
            <wp:extent cx="2152381" cy="64761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nap1.png"/>
                    <pic:cNvPicPr/>
                  </pic:nvPicPr>
                  <pic:blipFill>
                    <a:blip r:embed="rId157">
                      <a:extLst>
                        <a:ext uri="{28A0092B-C50C-407E-A947-70E740481C1C}">
                          <a14:useLocalDpi xmlns:a14="http://schemas.microsoft.com/office/drawing/2010/main" val="0"/>
                        </a:ext>
                      </a:extLst>
                    </a:blip>
                    <a:stretch>
                      <a:fillRect/>
                    </a:stretch>
                  </pic:blipFill>
                  <pic:spPr>
                    <a:xfrm>
                      <a:off x="0" y="0"/>
                      <a:ext cx="2152381" cy="647619"/>
                    </a:xfrm>
                    <a:prstGeom prst="rect">
                      <a:avLst/>
                    </a:prstGeom>
                  </pic:spPr>
                </pic:pic>
              </a:graphicData>
            </a:graphic>
          </wp:inline>
        </w:drawing>
      </w:r>
    </w:p>
    <w:p w14:paraId="2BE02137" w14:textId="77777777" w:rsidR="0005289D" w:rsidRPr="008E577F" w:rsidRDefault="0005289D" w:rsidP="0005289D">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969" w:name="_Ref38362523"/>
      <w:bookmarkStart w:id="1970" w:name="_Toc75718145"/>
      <w:bookmarkStart w:id="1971" w:name="_Toc120182816"/>
      <w:bookmarkStart w:id="1972" w:name="_Toc120182912"/>
      <w:bookmarkStart w:id="1973" w:name="_Toc220948414"/>
      <w:r w:rsidR="009F07BF">
        <w:rPr>
          <w:noProof/>
        </w:rPr>
        <w:t>106</w:t>
      </w:r>
      <w:bookmarkEnd w:id="1969"/>
      <w:r w:rsidRPr="00417EDB">
        <w:rPr>
          <w:noProof/>
        </w:rPr>
        <w:fldChar w:fldCharType="end"/>
      </w:r>
      <w:r w:rsidRPr="008E577F">
        <w:t>. Кнопка «Действия с ИД», действие «Сформировать/Изменить БО»</w:t>
      </w:r>
      <w:bookmarkEnd w:id="1970"/>
      <w:bookmarkEnd w:id="1971"/>
      <w:bookmarkEnd w:id="1972"/>
      <w:bookmarkEnd w:id="1973"/>
    </w:p>
    <w:p w14:paraId="5067126C" w14:textId="4662D8BB" w:rsidR="0005289D" w:rsidRPr="0087777B" w:rsidRDefault="0005289D" w:rsidP="00563FFC">
      <w:pPr>
        <w:pStyle w:val="GOSTListnum"/>
        <w:numPr>
          <w:ilvl w:val="0"/>
          <w:numId w:val="1"/>
        </w:numPr>
        <w:rPr>
          <w:rStyle w:val="GOSTReporterror"/>
        </w:rPr>
      </w:pPr>
      <w:r w:rsidRPr="008E577F">
        <w:t>СБО будет автоматически сформировано. Описание работы с экземпляром формуляра СБО приведено в руководстве пользователя «</w:t>
      </w:r>
      <w:r w:rsidR="001A2BA8" w:rsidRPr="008E577F">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8E577F">
        <w:rPr>
          <w:rFonts w:eastAsia="Calibri"/>
        </w:rPr>
        <w:t xml:space="preserve"> </w:t>
      </w:r>
      <w:r w:rsidR="001A2BA8" w:rsidRPr="008E577F">
        <w:rPr>
          <w:rFonts w:eastAsia="Calibri"/>
        </w:rPr>
        <w:t xml:space="preserve">на </w:t>
      </w:r>
      <w:r w:rsidR="001A2BA8" w:rsidRPr="008E577F">
        <w:t>компонент ведения бюджетных обязательств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Pr="008E577F">
        <w:rPr>
          <w:rFonts w:eastAsia="Calibri"/>
        </w:rPr>
        <w:t xml:space="preserve">. </w:t>
      </w:r>
      <w:r w:rsidRPr="008E577F">
        <w:t>Том 1. Руководство для сотрудников ГРБС, РБС, ПБС</w:t>
      </w:r>
      <w:r w:rsidRPr="008E577F">
        <w:rPr>
          <w:rStyle w:val="GOSTReporterror"/>
        </w:rPr>
        <w:t>».</w:t>
      </w:r>
    </w:p>
    <w:p w14:paraId="1D3A921A" w14:textId="77777777" w:rsidR="0005289D" w:rsidRPr="008E577F" w:rsidRDefault="0005289D" w:rsidP="0005289D">
      <w:pPr>
        <w:pStyle w:val="41"/>
        <w:tabs>
          <w:tab w:val="clear" w:pos="864"/>
        </w:tabs>
      </w:pPr>
      <w:bookmarkStart w:id="1974" w:name="_Ref33535286"/>
      <w:r w:rsidRPr="008E577F">
        <w:rPr>
          <w:rFonts w:hint="eastAsia"/>
        </w:rPr>
        <w:t>Поручение</w:t>
      </w:r>
      <w:r w:rsidRPr="008E577F">
        <w:t xml:space="preserve"> </w:t>
      </w:r>
      <w:r w:rsidRPr="008E577F">
        <w:rPr>
          <w:rFonts w:hint="eastAsia"/>
        </w:rPr>
        <w:t>исполнения</w:t>
      </w:r>
      <w:r w:rsidRPr="008E577F">
        <w:t xml:space="preserve"> </w:t>
      </w:r>
      <w:r w:rsidRPr="008E577F">
        <w:rPr>
          <w:rFonts w:hint="eastAsia"/>
        </w:rPr>
        <w:t>и</w:t>
      </w:r>
      <w:r w:rsidRPr="008E577F">
        <w:t xml:space="preserve"> </w:t>
      </w:r>
      <w:r w:rsidRPr="008E577F">
        <w:rPr>
          <w:rFonts w:hint="eastAsia"/>
        </w:rPr>
        <w:t>возврат</w:t>
      </w:r>
      <w:r w:rsidRPr="008E577F">
        <w:t xml:space="preserve"> </w:t>
      </w:r>
      <w:r w:rsidRPr="008E577F">
        <w:rPr>
          <w:rFonts w:hint="eastAsia"/>
        </w:rPr>
        <w:t>вышестоящему</w:t>
      </w:r>
      <w:r w:rsidRPr="008E577F">
        <w:t xml:space="preserve"> </w:t>
      </w:r>
      <w:r w:rsidRPr="008E577F">
        <w:rPr>
          <w:rFonts w:hint="eastAsia"/>
        </w:rPr>
        <w:t>исполнителю</w:t>
      </w:r>
      <w:r w:rsidRPr="008E577F">
        <w:t xml:space="preserve"> </w:t>
      </w:r>
      <w:r w:rsidRPr="008E577F">
        <w:rPr>
          <w:rFonts w:hint="eastAsia"/>
        </w:rPr>
        <w:t>документа</w:t>
      </w:r>
      <w:r w:rsidRPr="008E577F">
        <w:t xml:space="preserve"> </w:t>
      </w:r>
      <w:r w:rsidRPr="008E577F">
        <w:rPr>
          <w:rFonts w:hint="eastAsia"/>
        </w:rPr>
        <w:t>«Исполнительный</w:t>
      </w:r>
      <w:r w:rsidRPr="008E577F">
        <w:t xml:space="preserve"> </w:t>
      </w:r>
      <w:r w:rsidRPr="008E577F">
        <w:rPr>
          <w:rFonts w:hint="eastAsia"/>
        </w:rPr>
        <w:t>документ»</w:t>
      </w:r>
      <w:bookmarkEnd w:id="1974"/>
    </w:p>
    <w:p w14:paraId="6B03B341" w14:textId="77777777" w:rsidR="0005289D" w:rsidRPr="008E577F" w:rsidRDefault="0005289D" w:rsidP="00194217">
      <w:pPr>
        <w:pStyle w:val="GOSTNormalWithout"/>
      </w:pPr>
      <w:r w:rsidRPr="008E577F">
        <w:t>Для поручения исполнения необходимо выполнить следующие действия:</w:t>
      </w:r>
    </w:p>
    <w:p w14:paraId="0800AD38" w14:textId="77777777" w:rsidR="0005289D" w:rsidRPr="008E577F" w:rsidRDefault="0005289D" w:rsidP="008F1AAF">
      <w:pPr>
        <w:pStyle w:val="GOSTListnum"/>
        <w:numPr>
          <w:ilvl w:val="0"/>
          <w:numId w:val="36"/>
        </w:numPr>
      </w:pPr>
      <w:r w:rsidRPr="008E577F">
        <w:t>Войти в фильтр-папку «Все документы» по пути «Управление расходами – Все сервисы – Управление расходами – ИД и РНО – Учет исполнительных документов – Исполнительный документ».</w:t>
      </w:r>
    </w:p>
    <w:p w14:paraId="1D01E056" w14:textId="589BA144" w:rsidR="0005289D" w:rsidRPr="008E577F" w:rsidRDefault="0005289D" w:rsidP="0005289D">
      <w:pPr>
        <w:pStyle w:val="GOSTListnum"/>
        <w:numPr>
          <w:ilvl w:val="0"/>
          <w:numId w:val="1"/>
        </w:numPr>
      </w:pPr>
      <w:r w:rsidRPr="008E577F">
        <w:t>Выбрать с помощью чекбокса ИД для отсрочки, рассрочки или приостановлени</w:t>
      </w:r>
      <w:r w:rsidR="006E15FA" w:rsidRPr="008E577F">
        <w:t>я</w:t>
      </w:r>
      <w:r w:rsidRPr="008E577F">
        <w:t xml:space="preserve"> на одном из статусов:</w:t>
      </w:r>
    </w:p>
    <w:p w14:paraId="6C081669" w14:textId="77777777" w:rsidR="0005289D" w:rsidRPr="008E577F" w:rsidRDefault="0005289D" w:rsidP="0005289D">
      <w:pPr>
        <w:pStyle w:val="GOSTListmark3"/>
      </w:pPr>
      <w:r w:rsidRPr="008E577F">
        <w:t>«Детализирован»;</w:t>
      </w:r>
    </w:p>
    <w:p w14:paraId="0D50ABD0" w14:textId="77777777" w:rsidR="0005289D" w:rsidRPr="008E577F" w:rsidRDefault="0005289D" w:rsidP="0005289D">
      <w:pPr>
        <w:pStyle w:val="GOSTListmark3"/>
      </w:pPr>
      <w:r w:rsidRPr="008E577F">
        <w:t>«Должник уведомлен».</w:t>
      </w:r>
    </w:p>
    <w:p w14:paraId="6ADC132A" w14:textId="10ABBEBF" w:rsidR="0005289D" w:rsidRPr="008E577F" w:rsidRDefault="0005289D" w:rsidP="0005289D">
      <w:pPr>
        <w:pStyle w:val="GOSTListnum"/>
        <w:numPr>
          <w:ilvl w:val="0"/>
          <w:numId w:val="1"/>
        </w:numPr>
      </w:pPr>
      <w:r w:rsidRPr="008E577F">
        <w:t>Нажать на кнопку «Поручение исполнения». Откроется ВФ документа на вкладке «Дополнительная информация по ИД. Поручение исполнения ИД» (рис. </w:t>
      </w:r>
      <w:r w:rsidRPr="00417EDB">
        <w:fldChar w:fldCharType="begin"/>
      </w:r>
      <w:r w:rsidRPr="008E577F">
        <w:instrText xml:space="preserve"> REF _Ref36734190 \h </w:instrText>
      </w:r>
      <w:r w:rsidR="00F31373" w:rsidRPr="008E577F">
        <w:instrText xml:space="preserve"> \* MERGEFORMAT </w:instrText>
      </w:r>
      <w:r w:rsidRPr="00417EDB">
        <w:fldChar w:fldCharType="separate"/>
      </w:r>
      <w:r w:rsidR="009F07BF">
        <w:rPr>
          <w:noProof/>
        </w:rPr>
        <w:t>107</w:t>
      </w:r>
      <w:r w:rsidRPr="00417EDB">
        <w:fldChar w:fldCharType="end"/>
      </w:r>
      <w:r w:rsidRPr="008E577F">
        <w:t>).</w:t>
      </w:r>
    </w:p>
    <w:p w14:paraId="17D832D6" w14:textId="77777777" w:rsidR="0005289D" w:rsidRPr="008E577F" w:rsidRDefault="0005289D" w:rsidP="0005289D">
      <w:pPr>
        <w:pStyle w:val="GOSTFigure"/>
      </w:pPr>
      <w:r w:rsidRPr="00417EDB">
        <w:rPr>
          <w:noProof/>
        </w:rPr>
        <w:lastRenderedPageBreak/>
        <w:drawing>
          <wp:inline distT="0" distB="0" distL="0" distR="0" wp14:anchorId="426B163D" wp14:editId="2140FA0E">
            <wp:extent cx="6120130" cy="276606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6120130" cy="2766060"/>
                    </a:xfrm>
                    <a:prstGeom prst="rect">
                      <a:avLst/>
                    </a:prstGeom>
                  </pic:spPr>
                </pic:pic>
              </a:graphicData>
            </a:graphic>
          </wp:inline>
        </w:drawing>
      </w:r>
    </w:p>
    <w:p w14:paraId="5C2309E4" w14:textId="77777777" w:rsidR="0005289D" w:rsidRPr="008E577F" w:rsidRDefault="0005289D" w:rsidP="0005289D">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1975" w:name="_Ref36734190"/>
      <w:bookmarkStart w:id="1976" w:name="_Toc75718146"/>
      <w:bookmarkStart w:id="1977" w:name="_Toc120182817"/>
      <w:bookmarkStart w:id="1978" w:name="_Toc120182913"/>
      <w:bookmarkStart w:id="1979" w:name="_Toc220948415"/>
      <w:r w:rsidR="009F07BF">
        <w:rPr>
          <w:noProof/>
        </w:rPr>
        <w:t>107</w:t>
      </w:r>
      <w:bookmarkEnd w:id="1975"/>
      <w:r w:rsidRPr="00417EDB">
        <w:rPr>
          <w:noProof/>
        </w:rPr>
        <w:fldChar w:fldCharType="end"/>
      </w:r>
      <w:r w:rsidRPr="008E577F">
        <w:t>. Визуальная форма ИД, вкладка «Дополнительная информация по ИД. Поручение исполнения ИД»</w:t>
      </w:r>
      <w:bookmarkEnd w:id="1976"/>
      <w:bookmarkEnd w:id="1977"/>
      <w:bookmarkEnd w:id="1978"/>
      <w:bookmarkEnd w:id="1979"/>
    </w:p>
    <w:p w14:paraId="473F5AFA" w14:textId="77777777" w:rsidR="0005289D" w:rsidRPr="008E577F" w:rsidRDefault="0005289D" w:rsidP="0005289D">
      <w:pPr>
        <w:pStyle w:val="GOSTListnum"/>
        <w:numPr>
          <w:ilvl w:val="0"/>
          <w:numId w:val="1"/>
        </w:numPr>
      </w:pPr>
      <w:r w:rsidRPr="008E577F">
        <w:t>В открывшейся вкладке необходимо внести следующие сведения об исполнителе:</w:t>
      </w:r>
    </w:p>
    <w:p w14:paraId="6491F8EB" w14:textId="77777777" w:rsidR="0005289D" w:rsidRPr="008E577F" w:rsidRDefault="0005289D" w:rsidP="0005289D">
      <w:pPr>
        <w:pStyle w:val="GOSTListmark3"/>
        <w:numPr>
          <w:ilvl w:val="0"/>
          <w:numId w:val="0"/>
        </w:numPr>
        <w:ind w:left="1418"/>
        <w:rPr>
          <w:b/>
        </w:rPr>
      </w:pPr>
      <w:r w:rsidRPr="008E577F">
        <w:rPr>
          <w:b/>
        </w:rPr>
        <w:t>Группа реквизитов «Информация об уведомлении о поручении исполнения ИД»:</w:t>
      </w:r>
    </w:p>
    <w:p w14:paraId="4F072FE1" w14:textId="6586964D" w:rsidR="0005289D" w:rsidRPr="008E577F" w:rsidRDefault="0005289D" w:rsidP="0005289D">
      <w:pPr>
        <w:pStyle w:val="GOSTListmark3"/>
      </w:pPr>
      <w:r w:rsidRPr="008E577F">
        <w:t>«Номер документа» – указывается номер уведомления о поручении исполнения ИД</w:t>
      </w:r>
      <w:r w:rsidR="00A0104E" w:rsidRPr="008E577F">
        <w:t>;</w:t>
      </w:r>
    </w:p>
    <w:p w14:paraId="61C4A2C7" w14:textId="7740F7B0" w:rsidR="0005289D" w:rsidRPr="008E577F" w:rsidRDefault="0005289D" w:rsidP="0005289D">
      <w:pPr>
        <w:pStyle w:val="GOSTListmark3"/>
      </w:pPr>
      <w:r w:rsidRPr="008E577F">
        <w:t>«Дата документа» – указывается дата уведомления о поручении исполнения ИД</w:t>
      </w:r>
      <w:r w:rsidR="00A0104E" w:rsidRPr="008E577F">
        <w:t>;</w:t>
      </w:r>
    </w:p>
    <w:p w14:paraId="4FA5968A" w14:textId="77777777" w:rsidR="0005289D" w:rsidRPr="008E577F" w:rsidRDefault="0005289D" w:rsidP="0005289D">
      <w:pPr>
        <w:pStyle w:val="GOSTListmark3"/>
      </w:pPr>
      <w:r w:rsidRPr="008E577F">
        <w:t>«Примечание» – указывается примечание при необходимости.</w:t>
      </w:r>
    </w:p>
    <w:p w14:paraId="1E8D1BB4" w14:textId="77777777" w:rsidR="0005289D" w:rsidRPr="008E577F" w:rsidRDefault="0005289D" w:rsidP="0005289D">
      <w:pPr>
        <w:pStyle w:val="GOSTListmark3"/>
        <w:numPr>
          <w:ilvl w:val="0"/>
          <w:numId w:val="0"/>
        </w:numPr>
        <w:ind w:left="1418"/>
      </w:pPr>
      <w:r w:rsidRPr="008E577F">
        <w:rPr>
          <w:b/>
        </w:rPr>
        <w:t xml:space="preserve">Группа реквизитов «Подведомственный ПБС-Должник (исполнитель)» </w:t>
      </w:r>
      <w:r w:rsidRPr="008E577F">
        <w:t>(доступны для редактирования на статусе «Должник уведомлен», «Детализирован»):</w:t>
      </w:r>
    </w:p>
    <w:p w14:paraId="266C8DA0" w14:textId="126B1479" w:rsidR="0005289D" w:rsidRPr="008E577F" w:rsidRDefault="0005289D" w:rsidP="0005289D">
      <w:pPr>
        <w:pStyle w:val="GOSTListmark3"/>
      </w:pPr>
      <w:r w:rsidRPr="008E577F">
        <w:t>«Код ТОФК» – заполняется автоматически при заполнении реквизита «Номер ЛС»</w:t>
      </w:r>
      <w:r w:rsidR="00A0104E" w:rsidRPr="008E577F">
        <w:t>;</w:t>
      </w:r>
    </w:p>
    <w:p w14:paraId="2D8206AC" w14:textId="30FD3169" w:rsidR="0005289D" w:rsidRPr="008E577F" w:rsidRDefault="0005289D" w:rsidP="0005289D">
      <w:pPr>
        <w:pStyle w:val="GOSTListmark3"/>
      </w:pPr>
      <w:r w:rsidRPr="008E577F">
        <w:t>«Наименование ТОФК» – заполняется автоматически при заполнении реквизита «Номер ЛС»</w:t>
      </w:r>
      <w:r w:rsidR="00A0104E" w:rsidRPr="008E577F">
        <w:t>;</w:t>
      </w:r>
    </w:p>
    <w:p w14:paraId="7046BC43" w14:textId="7C5D5F9C" w:rsidR="0005289D" w:rsidRPr="008E577F" w:rsidRDefault="0005289D" w:rsidP="0005289D">
      <w:pPr>
        <w:pStyle w:val="GOSTListmark3"/>
      </w:pPr>
      <w:r w:rsidRPr="008E577F">
        <w:t>«Код по СР» – указывается код подведомственного должнику исполнителя по Сводному реестру. Выбор осуществляется из справочника «Сводный реестр»</w:t>
      </w:r>
      <w:r w:rsidR="00A0104E" w:rsidRPr="008E577F">
        <w:rPr>
          <w:lang w:val="en-US"/>
        </w:rPr>
        <w:t>;</w:t>
      </w:r>
    </w:p>
    <w:p w14:paraId="64B156FD" w14:textId="708277A5" w:rsidR="0005289D" w:rsidRPr="008E577F" w:rsidRDefault="0005289D" w:rsidP="0005289D">
      <w:pPr>
        <w:pStyle w:val="GOSTListmark3"/>
      </w:pPr>
      <w:r w:rsidRPr="008E577F">
        <w:t>«Наименование ПБС» – указывается</w:t>
      </w:r>
      <w:r w:rsidR="006E15FA" w:rsidRPr="008E577F">
        <w:t xml:space="preserve"> </w:t>
      </w:r>
      <w:r w:rsidR="006E15FA" w:rsidRPr="008E577F">
        <w:rPr>
          <w:szCs w:val="22"/>
        </w:rPr>
        <w:t>наименование подведомственного должнику исполнителя по Сводному реестру. Заполняется автоматически;</w:t>
      </w:r>
    </w:p>
    <w:p w14:paraId="02632379" w14:textId="2529D50A" w:rsidR="0005289D" w:rsidRPr="008E577F" w:rsidRDefault="0005289D" w:rsidP="0005289D">
      <w:pPr>
        <w:pStyle w:val="GOSTListmark3"/>
      </w:pPr>
      <w:r w:rsidRPr="008E577F">
        <w:t>«Номер ЛС» – выбирается номер ЛС из списка доступных значений</w:t>
      </w:r>
      <w:r w:rsidR="00A0104E" w:rsidRPr="008E577F">
        <w:t>;</w:t>
      </w:r>
    </w:p>
    <w:p w14:paraId="30547A3A" w14:textId="77777777" w:rsidR="0005289D" w:rsidRPr="008E577F" w:rsidRDefault="0005289D" w:rsidP="0005289D">
      <w:pPr>
        <w:pStyle w:val="GOSTListmark3"/>
      </w:pPr>
      <w:r w:rsidRPr="008E577F">
        <w:t>«Номер БО» – заполняется автоматически при заполнении реквизита «Номер ЛС».</w:t>
      </w:r>
    </w:p>
    <w:p w14:paraId="33E1CF6D" w14:textId="54AC7549" w:rsidR="0005289D" w:rsidRPr="008E577F" w:rsidRDefault="0005289D" w:rsidP="0005289D">
      <w:pPr>
        <w:pStyle w:val="GOSTListnum"/>
        <w:numPr>
          <w:ilvl w:val="0"/>
          <w:numId w:val="1"/>
        </w:numPr>
      </w:pPr>
      <w:r w:rsidRPr="008E577F">
        <w:t>Сохранить изменения. Статус ИД изменится на «Передано на исполнение». При этом будет автоматически сформирован документ «Уведомление по ИД». После его регистрации, описание которой приведено в п. </w:t>
      </w:r>
      <w:r w:rsidRPr="00417EDB">
        <w:fldChar w:fldCharType="begin"/>
      </w:r>
      <w:r w:rsidRPr="008E577F">
        <w:instrText xml:space="preserve"> REF _Ref28586904 \r \h </w:instrText>
      </w:r>
      <w:r w:rsidR="00F31373" w:rsidRPr="008E577F">
        <w:instrText xml:space="preserve"> \* MERGEFORMAT </w:instrText>
      </w:r>
      <w:r w:rsidRPr="00417EDB">
        <w:fldChar w:fldCharType="separate"/>
      </w:r>
      <w:r w:rsidR="009F07BF">
        <w:t>5.5.1.4</w:t>
      </w:r>
      <w:r w:rsidRPr="00417EDB">
        <w:fldChar w:fldCharType="end"/>
      </w:r>
      <w:r w:rsidRPr="008E577F">
        <w:t>, в ЛК ЭБ исполнителя будет отображаться уведомление о поступлении на исполнение ИД.</w:t>
      </w:r>
    </w:p>
    <w:p w14:paraId="78DF5698" w14:textId="77777777" w:rsidR="0005289D" w:rsidRPr="008E577F" w:rsidRDefault="0005289D" w:rsidP="0005289D">
      <w:pPr>
        <w:pStyle w:val="GOSTNormalWithout"/>
      </w:pPr>
      <w:r w:rsidRPr="008E577F">
        <w:lastRenderedPageBreak/>
        <w:t>Для возврата вышестоящему исполнителю ИД необходимо выполнить следующие действия:</w:t>
      </w:r>
    </w:p>
    <w:p w14:paraId="2B0A08CB" w14:textId="5FA00EA2" w:rsidR="0005289D" w:rsidRPr="008E577F" w:rsidRDefault="0005289D" w:rsidP="008F1AAF">
      <w:pPr>
        <w:pStyle w:val="GOSTListnum"/>
        <w:numPr>
          <w:ilvl w:val="0"/>
          <w:numId w:val="47"/>
        </w:numPr>
      </w:pPr>
      <w:r w:rsidRPr="008E577F">
        <w:t>Войти в фильтр-папку «Все документы» по пути «Управление расходами</w:t>
      </w:r>
      <w:r w:rsidR="0036268F" w:rsidRPr="008E577F">
        <w:t>: средства ФБ</w:t>
      </w:r>
      <w:r w:rsidRPr="008E577F">
        <w:t xml:space="preserve"> – Все сервисы – Управление расходами – ИД и РНО – Учет исполнительных документов – Исполнительный документ».</w:t>
      </w:r>
    </w:p>
    <w:p w14:paraId="3B002C16" w14:textId="77777777" w:rsidR="0005289D" w:rsidRPr="008E577F" w:rsidRDefault="0005289D" w:rsidP="00563FFC">
      <w:pPr>
        <w:pStyle w:val="GOSTListnum"/>
        <w:numPr>
          <w:ilvl w:val="0"/>
          <w:numId w:val="1"/>
        </w:numPr>
      </w:pPr>
      <w:r w:rsidRPr="008E577F">
        <w:t>Выбрать с помощью чекбокса ИД для отсрочки, рассрочки или приостановлении на одном из статусов:</w:t>
      </w:r>
    </w:p>
    <w:p w14:paraId="10A827C1" w14:textId="77777777" w:rsidR="0005289D" w:rsidRPr="008E577F" w:rsidRDefault="0005289D" w:rsidP="0005289D">
      <w:pPr>
        <w:pStyle w:val="GOSTListmark3"/>
      </w:pPr>
      <w:r w:rsidRPr="008E577F">
        <w:t>«Детализирован»;</w:t>
      </w:r>
    </w:p>
    <w:p w14:paraId="1E09CFD6" w14:textId="77777777" w:rsidR="0005289D" w:rsidRPr="008E577F" w:rsidRDefault="0005289D" w:rsidP="0005289D">
      <w:pPr>
        <w:pStyle w:val="GOSTListmark3"/>
      </w:pPr>
      <w:r w:rsidRPr="008E577F">
        <w:t>«Передано на исполнение».</w:t>
      </w:r>
    </w:p>
    <w:p w14:paraId="79770B79" w14:textId="77777777" w:rsidR="0005289D" w:rsidRPr="008E577F" w:rsidRDefault="0005289D" w:rsidP="0005289D">
      <w:pPr>
        <w:pStyle w:val="GOSTListnum"/>
        <w:numPr>
          <w:ilvl w:val="0"/>
          <w:numId w:val="1"/>
        </w:numPr>
      </w:pPr>
      <w:r w:rsidRPr="008E577F">
        <w:t>Нажать на кнопку «Возврат вышестоящему». Статус ИД изменится на «Возвращен вышестоящему».</w:t>
      </w:r>
    </w:p>
    <w:p w14:paraId="67000CC7" w14:textId="3DCBBB5B" w:rsidR="0005289D" w:rsidRPr="008E577F" w:rsidRDefault="0005289D" w:rsidP="0005289D">
      <w:pPr>
        <w:pStyle w:val="GOSTListnum"/>
        <w:numPr>
          <w:ilvl w:val="0"/>
          <w:numId w:val="1"/>
        </w:numPr>
      </w:pPr>
      <w:r w:rsidRPr="008E577F">
        <w:t>На СФ выбрать ИД в статусе «Возвращен вышестоящему» и нажать на кнопку «Возврат». При этом будет автоматически сформирован документ «Уведомление по ИД». После его регистрации, описание которой приведено в п. </w:t>
      </w:r>
      <w:r w:rsidRPr="00417EDB">
        <w:fldChar w:fldCharType="begin"/>
      </w:r>
      <w:r w:rsidRPr="008E577F">
        <w:instrText xml:space="preserve"> REF _Ref28586904 \r \h </w:instrText>
      </w:r>
      <w:r w:rsidR="00F31373" w:rsidRPr="008E577F">
        <w:instrText xml:space="preserve"> \* MERGEFORMAT </w:instrText>
      </w:r>
      <w:r w:rsidRPr="00417EDB">
        <w:fldChar w:fldCharType="separate"/>
      </w:r>
      <w:r w:rsidR="009F07BF">
        <w:t>5.5.1.4</w:t>
      </w:r>
      <w:r w:rsidRPr="00417EDB">
        <w:fldChar w:fldCharType="end"/>
      </w:r>
      <w:r w:rsidRPr="008E577F">
        <w:t>, ИД перейдет на статус «Возвращен».</w:t>
      </w:r>
    </w:p>
    <w:p w14:paraId="0AC380AB" w14:textId="77777777" w:rsidR="00C16461" w:rsidRPr="008E577F" w:rsidRDefault="00C16461" w:rsidP="00C16461">
      <w:pPr>
        <w:pStyle w:val="41"/>
      </w:pPr>
      <w:bookmarkStart w:id="1980" w:name="_Ref68596808"/>
      <w:bookmarkStart w:id="1981" w:name="_Toc68597089"/>
      <w:bookmarkStart w:id="1982" w:name="_Toc167352065"/>
      <w:bookmarkStart w:id="1983" w:name="_Ref28586904"/>
      <w:bookmarkStart w:id="1984" w:name="_Toc75718057"/>
      <w:r w:rsidRPr="008E577F">
        <w:rPr>
          <w:rFonts w:hint="eastAsia"/>
        </w:rPr>
        <w:t>Прием</w:t>
      </w:r>
      <w:r w:rsidRPr="008E577F">
        <w:t xml:space="preserve"> </w:t>
      </w:r>
      <w:r w:rsidRPr="008E577F">
        <w:rPr>
          <w:rFonts w:hint="eastAsia"/>
        </w:rPr>
        <w:t>из</w:t>
      </w:r>
      <w:r w:rsidRPr="008E577F">
        <w:t xml:space="preserve"> </w:t>
      </w:r>
      <w:r w:rsidRPr="008E577F">
        <w:rPr>
          <w:rFonts w:hint="eastAsia"/>
        </w:rPr>
        <w:t>ЕБП</w:t>
      </w:r>
      <w:r w:rsidRPr="008E577F">
        <w:t xml:space="preserve"> </w:t>
      </w:r>
      <w:r w:rsidRPr="008E577F">
        <w:rPr>
          <w:rFonts w:hint="eastAsia"/>
        </w:rPr>
        <w:t>в</w:t>
      </w:r>
      <w:r w:rsidRPr="008E577F">
        <w:t xml:space="preserve"> </w:t>
      </w:r>
      <w:r w:rsidRPr="008E577F">
        <w:rPr>
          <w:rFonts w:hint="eastAsia"/>
        </w:rPr>
        <w:t>ПУР</w:t>
      </w:r>
      <w:r w:rsidRPr="008E577F">
        <w:t xml:space="preserve"> </w:t>
      </w:r>
      <w:r w:rsidRPr="008E577F">
        <w:rPr>
          <w:rFonts w:hint="eastAsia"/>
        </w:rPr>
        <w:t>ЭБ</w:t>
      </w:r>
      <w:r w:rsidRPr="008E577F">
        <w:t xml:space="preserve"> </w:t>
      </w:r>
      <w:r w:rsidRPr="008E577F">
        <w:rPr>
          <w:rFonts w:hint="eastAsia"/>
        </w:rPr>
        <w:t>информации</w:t>
      </w:r>
      <w:r w:rsidRPr="008E577F">
        <w:t xml:space="preserve"> </w:t>
      </w:r>
      <w:r w:rsidRPr="008E577F">
        <w:rPr>
          <w:rFonts w:hint="eastAsia"/>
        </w:rPr>
        <w:t>об</w:t>
      </w:r>
      <w:r w:rsidRPr="008E577F">
        <w:t xml:space="preserve"> </w:t>
      </w:r>
      <w:r w:rsidRPr="008E577F">
        <w:rPr>
          <w:rFonts w:hint="eastAsia"/>
        </w:rPr>
        <w:t>источнике</w:t>
      </w:r>
      <w:r w:rsidRPr="008E577F">
        <w:t xml:space="preserve"> </w:t>
      </w:r>
      <w:r w:rsidRPr="008E577F">
        <w:rPr>
          <w:rFonts w:hint="eastAsia"/>
        </w:rPr>
        <w:t>образования</w:t>
      </w:r>
      <w:r w:rsidRPr="008E577F">
        <w:t xml:space="preserve"> </w:t>
      </w:r>
      <w:r w:rsidRPr="008E577F">
        <w:rPr>
          <w:rFonts w:hint="eastAsia"/>
        </w:rPr>
        <w:t>задолженности</w:t>
      </w:r>
      <w:r w:rsidRPr="008E577F">
        <w:t xml:space="preserve"> </w:t>
      </w:r>
      <w:r w:rsidRPr="008E577F">
        <w:rPr>
          <w:rFonts w:hint="eastAsia"/>
        </w:rPr>
        <w:t>и</w:t>
      </w:r>
      <w:r w:rsidRPr="008E577F">
        <w:t xml:space="preserve"> </w:t>
      </w:r>
      <w:r w:rsidRPr="008E577F">
        <w:rPr>
          <w:rFonts w:hint="eastAsia"/>
        </w:rPr>
        <w:t>графике</w:t>
      </w:r>
      <w:r w:rsidRPr="008E577F">
        <w:t xml:space="preserve"> </w:t>
      </w:r>
      <w:r w:rsidRPr="008E577F">
        <w:rPr>
          <w:rFonts w:hint="eastAsia"/>
        </w:rPr>
        <w:t>выплат</w:t>
      </w:r>
      <w:r w:rsidRPr="008E577F">
        <w:t xml:space="preserve"> </w:t>
      </w:r>
      <w:r w:rsidRPr="008E577F">
        <w:rPr>
          <w:rFonts w:hint="eastAsia"/>
        </w:rPr>
        <w:t>ИД</w:t>
      </w:r>
      <w:bookmarkEnd w:id="1980"/>
      <w:bookmarkEnd w:id="1981"/>
      <w:bookmarkEnd w:id="1982"/>
      <w:r w:rsidRPr="008E577F">
        <w:t xml:space="preserve"> </w:t>
      </w:r>
      <w:r w:rsidRPr="008E577F">
        <w:rPr>
          <w:rFonts w:hint="eastAsia"/>
        </w:rPr>
        <w:t>по</w:t>
      </w:r>
      <w:r w:rsidRPr="008E577F">
        <w:t xml:space="preserve"> </w:t>
      </w:r>
      <w:r w:rsidRPr="008E577F">
        <w:rPr>
          <w:rFonts w:hint="eastAsia"/>
        </w:rPr>
        <w:t>ЛС</w:t>
      </w:r>
      <w:r w:rsidRPr="008E577F">
        <w:t xml:space="preserve"> 80, 90 </w:t>
      </w:r>
      <w:r w:rsidRPr="008E577F">
        <w:rPr>
          <w:rFonts w:hint="eastAsia"/>
        </w:rPr>
        <w:t>БС</w:t>
      </w:r>
      <w:r w:rsidRPr="008E577F">
        <w:t>/</w:t>
      </w:r>
      <w:r w:rsidRPr="008E577F">
        <w:rPr>
          <w:rFonts w:hint="eastAsia"/>
        </w:rPr>
        <w:t>МБ</w:t>
      </w:r>
    </w:p>
    <w:p w14:paraId="092BE37C" w14:textId="77777777" w:rsidR="00C16461" w:rsidRPr="008E577F" w:rsidRDefault="00C16461" w:rsidP="00C16461">
      <w:pPr>
        <w:pStyle w:val="GOSTNormal"/>
      </w:pPr>
      <w:r w:rsidRPr="008E577F">
        <w:t>Для просмотра ИД по ЛС 80, 90 БС/МБ с информацией об источнике образования задолженности и графике выплат необходимо выполнить следующие действия:</w:t>
      </w:r>
    </w:p>
    <w:p w14:paraId="73C2CAD5" w14:textId="77777777" w:rsidR="00C16461" w:rsidRPr="008E577F" w:rsidRDefault="00C16461" w:rsidP="008F1AAF">
      <w:pPr>
        <w:pStyle w:val="GOSTListnum"/>
        <w:numPr>
          <w:ilvl w:val="0"/>
          <w:numId w:val="148"/>
        </w:numPr>
      </w:pPr>
      <w:r w:rsidRPr="008E577F">
        <w:t>Пройти по пути «Управление расходами: средства ФБ – Все сервисы – Управление расходами – ИД и РНО – Учет исполнительных документов – Исполнительный документ – Все документы».</w:t>
      </w:r>
    </w:p>
    <w:p w14:paraId="12EC55D4" w14:textId="2DAFCD26" w:rsidR="00C16461" w:rsidRPr="008E577F" w:rsidRDefault="00C16461" w:rsidP="00C16461">
      <w:pPr>
        <w:pStyle w:val="GOSTListnum"/>
      </w:pPr>
      <w:r w:rsidRPr="008E577F">
        <w:t xml:space="preserve">Найти документ в статусе </w:t>
      </w:r>
      <w:r w:rsidRPr="008E577F">
        <w:rPr>
          <w:color w:val="000000" w:themeColor="text1"/>
        </w:rPr>
        <w:t>«Должник уведомлен», «Детализирован, «Заблокирован», «Приостановлен, отсрочен» с типом должника «АУ» или «БУ» по ЛС 80, 90 БС/МБ</w:t>
      </w:r>
      <w:r w:rsidRPr="008E577F">
        <w:t xml:space="preserve">, открыть ВФ на просмотр, перейти на вкладку «Источник образования задолженности», блок «Информация об источнике образования задолженности и графике выплат» (рис. </w:t>
      </w:r>
      <w:r w:rsidRPr="00417EDB">
        <w:fldChar w:fldCharType="begin"/>
      </w:r>
      <w:r w:rsidRPr="008E577F">
        <w:instrText xml:space="preserve"> REF _Ref38363421 \h </w:instrText>
      </w:r>
      <w:r w:rsidR="008E577F">
        <w:instrText xml:space="preserve"> \* MERGEFORMAT </w:instrText>
      </w:r>
      <w:r w:rsidRPr="00417EDB">
        <w:fldChar w:fldCharType="separate"/>
      </w:r>
      <w:r w:rsidR="009F07BF">
        <w:rPr>
          <w:noProof/>
        </w:rPr>
        <w:t>105</w:t>
      </w:r>
      <w:r w:rsidRPr="00417EDB">
        <w:fldChar w:fldCharType="end"/>
      </w:r>
      <w:r w:rsidRPr="008E577F">
        <w:t>).</w:t>
      </w:r>
    </w:p>
    <w:p w14:paraId="07F716D2" w14:textId="77777777" w:rsidR="0005289D" w:rsidRPr="008E577F" w:rsidRDefault="0005289D" w:rsidP="0005289D">
      <w:pPr>
        <w:pStyle w:val="31"/>
      </w:pPr>
      <w:bookmarkStart w:id="1985" w:name="_Toc220948294"/>
      <w:r w:rsidRPr="008E577F">
        <w:rPr>
          <w:rFonts w:hint="eastAsia"/>
        </w:rPr>
        <w:t>Работа</w:t>
      </w:r>
      <w:r w:rsidRPr="008E577F">
        <w:t xml:space="preserve"> </w:t>
      </w:r>
      <w:r w:rsidRPr="008E577F">
        <w:rPr>
          <w:rFonts w:hint="eastAsia"/>
        </w:rPr>
        <w:t>с</w:t>
      </w:r>
      <w:r w:rsidRPr="008E577F">
        <w:t xml:space="preserve"> </w:t>
      </w:r>
      <w:r w:rsidRPr="008E577F">
        <w:rPr>
          <w:rFonts w:hint="eastAsia"/>
        </w:rPr>
        <w:t>документом</w:t>
      </w:r>
      <w:r w:rsidRPr="008E577F">
        <w:t xml:space="preserve"> </w:t>
      </w:r>
      <w:r w:rsidRPr="008E577F">
        <w:rPr>
          <w:rFonts w:hint="eastAsia"/>
        </w:rPr>
        <w:t>«Уведомление</w:t>
      </w:r>
      <w:r w:rsidRPr="008E577F">
        <w:t xml:space="preserve"> </w:t>
      </w:r>
      <w:r w:rsidRPr="008E577F">
        <w:rPr>
          <w:rFonts w:hint="eastAsia"/>
        </w:rPr>
        <w:t>по</w:t>
      </w:r>
      <w:r w:rsidRPr="008E577F">
        <w:t xml:space="preserve"> </w:t>
      </w:r>
      <w:r w:rsidRPr="008E577F">
        <w:rPr>
          <w:rFonts w:hint="eastAsia"/>
        </w:rPr>
        <w:t>ИД»</w:t>
      </w:r>
      <w:bookmarkEnd w:id="1983"/>
      <w:bookmarkEnd w:id="1984"/>
      <w:bookmarkEnd w:id="1985"/>
    </w:p>
    <w:p w14:paraId="2D3338AD" w14:textId="77777777" w:rsidR="0005289D" w:rsidRPr="008E577F" w:rsidRDefault="0005289D" w:rsidP="00FE57E4">
      <w:pPr>
        <w:pStyle w:val="GOSTNormal"/>
      </w:pPr>
      <w:r w:rsidRPr="008E577F">
        <w:t>Формирование экземпляра формуляра «Уведомление по ИД» происходит автоматически.</w:t>
      </w:r>
    </w:p>
    <w:p w14:paraId="21121C24" w14:textId="77777777" w:rsidR="0005289D" w:rsidRPr="008E577F" w:rsidRDefault="0005289D" w:rsidP="00FE57E4">
      <w:pPr>
        <w:pStyle w:val="GOSTNormalWithout"/>
      </w:pPr>
      <w:r w:rsidRPr="008E577F">
        <w:t>Для обработки документа «Уведомление по ИД» необходимо выполнить следующие действия:</w:t>
      </w:r>
    </w:p>
    <w:p w14:paraId="4ECE5C01" w14:textId="567679DD" w:rsidR="0005289D" w:rsidRPr="008E577F" w:rsidRDefault="0005289D" w:rsidP="008F1AAF">
      <w:pPr>
        <w:pStyle w:val="GOSTListnum"/>
        <w:numPr>
          <w:ilvl w:val="0"/>
          <w:numId w:val="37"/>
        </w:numPr>
      </w:pPr>
      <w:r w:rsidRPr="008E577F">
        <w:t>В главном меню выбрать фильтр-папку по пути «Управление расходами</w:t>
      </w:r>
      <w:r w:rsidR="0036268F" w:rsidRPr="008E577F">
        <w:t>: средства ФБ</w:t>
      </w:r>
      <w:r w:rsidRPr="008E577F">
        <w:t xml:space="preserve"> – Все сервисы – Управление расходами – ИД и РНО – Учет исполнительных документов – Уведомление по ИД – /название типа Уведомления по ИД/». Откроется СФ всех сформированных документов.</w:t>
      </w:r>
    </w:p>
    <w:p w14:paraId="5DAC84C7" w14:textId="77777777" w:rsidR="0005289D" w:rsidRPr="008E577F" w:rsidRDefault="0005289D" w:rsidP="00563FFC">
      <w:pPr>
        <w:pStyle w:val="GOSTListnum"/>
        <w:numPr>
          <w:ilvl w:val="0"/>
          <w:numId w:val="1"/>
        </w:numPr>
      </w:pPr>
      <w:r w:rsidRPr="008E577F">
        <w:t xml:space="preserve">Выбрать документ на статусе «Зарегистрирован», отметив его с помощью чекбокса на СФ, и нажать на кнопку </w:t>
      </w:r>
      <w:r w:rsidRPr="00417EDB">
        <w:rPr>
          <w:noProof/>
        </w:rPr>
        <w:drawing>
          <wp:inline distT="0" distB="0" distL="0" distR="0" wp14:anchorId="54C5A109" wp14:editId="3CBFA7B8">
            <wp:extent cx="304800" cy="276225"/>
            <wp:effectExtent l="19050" t="0" r="0" b="0"/>
            <wp:docPr id="3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5"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r w:rsidRPr="008E577F">
        <w:t xml:space="preserve"> (Редактировать). Откроется ВФ документа.</w:t>
      </w:r>
    </w:p>
    <w:p w14:paraId="3E6EAE25" w14:textId="77777777" w:rsidR="0005289D" w:rsidRPr="008E577F" w:rsidRDefault="0005289D" w:rsidP="00563FFC">
      <w:pPr>
        <w:pStyle w:val="GOSTListnum"/>
        <w:numPr>
          <w:ilvl w:val="0"/>
          <w:numId w:val="1"/>
        </w:numPr>
      </w:pPr>
      <w:r w:rsidRPr="008E577F">
        <w:t>На ВФ документа нажать на кнопку «Ознакомлен». После нажатия на кнопку «Ознакомлен» автоматически заполняются реквизиты «Должность получателя», «Дата вручения», «Тип вручения», «ФИО получателя».</w:t>
      </w:r>
    </w:p>
    <w:p w14:paraId="371B91D7" w14:textId="77777777" w:rsidR="0005289D" w:rsidRPr="008E577F" w:rsidRDefault="0005289D" w:rsidP="0005289D">
      <w:pPr>
        <w:pStyle w:val="31"/>
      </w:pPr>
      <w:bookmarkStart w:id="1986" w:name="_Ref35776413"/>
      <w:bookmarkStart w:id="1987" w:name="_Toc75718058"/>
      <w:bookmarkStart w:id="1988" w:name="_Toc220948295"/>
      <w:r w:rsidRPr="008E577F">
        <w:rPr>
          <w:rFonts w:hint="eastAsia"/>
        </w:rPr>
        <w:lastRenderedPageBreak/>
        <w:t>Работа</w:t>
      </w:r>
      <w:r w:rsidRPr="008E577F">
        <w:t xml:space="preserve"> </w:t>
      </w:r>
      <w:r w:rsidRPr="008E577F">
        <w:rPr>
          <w:rFonts w:hint="eastAsia"/>
        </w:rPr>
        <w:t>с</w:t>
      </w:r>
      <w:r w:rsidRPr="008E577F">
        <w:t xml:space="preserve"> </w:t>
      </w:r>
      <w:r w:rsidRPr="008E577F">
        <w:rPr>
          <w:rFonts w:hint="eastAsia"/>
        </w:rPr>
        <w:t>документом</w:t>
      </w:r>
      <w:r w:rsidRPr="008E577F">
        <w:t xml:space="preserve"> </w:t>
      </w:r>
      <w:r w:rsidRPr="008E577F">
        <w:rPr>
          <w:rFonts w:hint="eastAsia"/>
        </w:rPr>
        <w:t>«Решение</w:t>
      </w:r>
      <w:r w:rsidRPr="008E577F">
        <w:t xml:space="preserve"> </w:t>
      </w:r>
      <w:r w:rsidRPr="008E577F">
        <w:rPr>
          <w:rFonts w:hint="eastAsia"/>
        </w:rPr>
        <w:t>налогового</w:t>
      </w:r>
      <w:r w:rsidRPr="008E577F">
        <w:t xml:space="preserve"> </w:t>
      </w:r>
      <w:r w:rsidRPr="008E577F">
        <w:rPr>
          <w:rFonts w:hint="eastAsia"/>
        </w:rPr>
        <w:t>органа»</w:t>
      </w:r>
      <w:bookmarkEnd w:id="1986"/>
      <w:bookmarkEnd w:id="1987"/>
      <w:bookmarkEnd w:id="1988"/>
    </w:p>
    <w:p w14:paraId="37B6BB20" w14:textId="77777777" w:rsidR="0005289D" w:rsidRPr="008E577F" w:rsidRDefault="0005289D" w:rsidP="0005289D">
      <w:pPr>
        <w:pStyle w:val="41"/>
        <w:tabs>
          <w:tab w:val="clear" w:pos="864"/>
        </w:tabs>
      </w:pPr>
      <w:r w:rsidRPr="008E577F">
        <w:rPr>
          <w:rFonts w:hint="eastAsia"/>
        </w:rPr>
        <w:t>Внесение</w:t>
      </w:r>
      <w:r w:rsidRPr="008E577F">
        <w:t xml:space="preserve"> </w:t>
      </w:r>
      <w:r w:rsidRPr="008E577F">
        <w:rPr>
          <w:rFonts w:hint="eastAsia"/>
        </w:rPr>
        <w:t>информации</w:t>
      </w:r>
      <w:r w:rsidRPr="008E577F">
        <w:t xml:space="preserve"> </w:t>
      </w:r>
      <w:r w:rsidRPr="008E577F">
        <w:rPr>
          <w:rFonts w:hint="eastAsia"/>
        </w:rPr>
        <w:t>об</w:t>
      </w:r>
      <w:r w:rsidRPr="008E577F">
        <w:t xml:space="preserve"> </w:t>
      </w:r>
      <w:r w:rsidRPr="008E577F">
        <w:rPr>
          <w:rFonts w:hint="eastAsia"/>
        </w:rPr>
        <w:t>источнике</w:t>
      </w:r>
      <w:r w:rsidRPr="008E577F">
        <w:t xml:space="preserve"> </w:t>
      </w:r>
      <w:r w:rsidRPr="008E577F">
        <w:rPr>
          <w:rFonts w:hint="eastAsia"/>
        </w:rPr>
        <w:t>образования</w:t>
      </w:r>
      <w:r w:rsidRPr="008E577F">
        <w:t xml:space="preserve"> </w:t>
      </w:r>
      <w:r w:rsidRPr="008E577F">
        <w:rPr>
          <w:rFonts w:hint="eastAsia"/>
        </w:rPr>
        <w:t>задолженности</w:t>
      </w:r>
      <w:r w:rsidRPr="008E577F">
        <w:t xml:space="preserve"> </w:t>
      </w:r>
      <w:r w:rsidRPr="008E577F">
        <w:rPr>
          <w:rFonts w:hint="eastAsia"/>
        </w:rPr>
        <w:t>в</w:t>
      </w:r>
      <w:r w:rsidRPr="008E577F">
        <w:t xml:space="preserve"> </w:t>
      </w:r>
      <w:r w:rsidRPr="008E577F">
        <w:rPr>
          <w:rFonts w:hint="eastAsia"/>
        </w:rPr>
        <w:t>РНО</w:t>
      </w:r>
    </w:p>
    <w:p w14:paraId="7835822E" w14:textId="77777777" w:rsidR="0005289D" w:rsidRPr="008E577F" w:rsidRDefault="0005289D" w:rsidP="00194217">
      <w:pPr>
        <w:pStyle w:val="GOSTNormalWithout"/>
      </w:pPr>
      <w:r w:rsidRPr="008E577F">
        <w:t>Для внесения информации об источнике образования задолженности в РНО необходимо выполнить следующие действия:</w:t>
      </w:r>
    </w:p>
    <w:p w14:paraId="37D00A75" w14:textId="4701A8F4" w:rsidR="0005289D" w:rsidRPr="008E577F" w:rsidRDefault="0005289D" w:rsidP="008F1AAF">
      <w:pPr>
        <w:pStyle w:val="GOSTListnum"/>
        <w:numPr>
          <w:ilvl w:val="0"/>
          <w:numId w:val="38"/>
        </w:numPr>
      </w:pPr>
      <w:r w:rsidRPr="008E577F">
        <w:t>Выбрать фильтр-папку «Все документы» по пути «Управление расходами</w:t>
      </w:r>
      <w:r w:rsidR="0036268F" w:rsidRPr="008E577F">
        <w:t>: средства ФБ</w:t>
      </w:r>
      <w:r w:rsidRPr="008E577F">
        <w:t xml:space="preserve"> – Все сервисы – Управление расходами – ИД и РНО – Учет решений налоговых органов – Решение налогового органа – Должник уведомлен». Откроется СФ всех сформированных документов.</w:t>
      </w:r>
    </w:p>
    <w:p w14:paraId="432E0C23" w14:textId="77777777" w:rsidR="0005289D" w:rsidRPr="008E577F" w:rsidRDefault="0005289D" w:rsidP="0005289D">
      <w:pPr>
        <w:pStyle w:val="GOSTListnum"/>
        <w:numPr>
          <w:ilvl w:val="0"/>
          <w:numId w:val="1"/>
        </w:numPr>
      </w:pPr>
      <w:r w:rsidRPr="008E577F">
        <w:t>Выбрать документ на статусе «Должник уведомлен», отметив его с помощью чекбокса на СФ, и нажать на кнопку «Просмотреть». Откроется ВФ документа.</w:t>
      </w:r>
    </w:p>
    <w:p w14:paraId="58946831" w14:textId="77777777" w:rsidR="0005289D" w:rsidRPr="008E577F" w:rsidRDefault="0005289D" w:rsidP="0005289D">
      <w:pPr>
        <w:pStyle w:val="GOSTListnum"/>
        <w:numPr>
          <w:ilvl w:val="0"/>
          <w:numId w:val="1"/>
        </w:numPr>
      </w:pPr>
      <w:r w:rsidRPr="008E577F">
        <w:t>Перейти на вкладку «Источник образования задолженности» и нажать на кнопку «Внесение информации об источнике образования задолженности».</w:t>
      </w:r>
    </w:p>
    <w:p w14:paraId="506DF299" w14:textId="77777777" w:rsidR="0005289D" w:rsidRPr="008E577F" w:rsidRDefault="0005289D" w:rsidP="0005289D">
      <w:pPr>
        <w:pStyle w:val="GOSTListnum"/>
        <w:numPr>
          <w:ilvl w:val="0"/>
          <w:numId w:val="1"/>
        </w:numPr>
      </w:pPr>
      <w:r w:rsidRPr="008E577F">
        <w:t>Заполнить поля, доступные для редактирования:</w:t>
      </w:r>
    </w:p>
    <w:p w14:paraId="2500A669" w14:textId="77777777" w:rsidR="0005289D" w:rsidRPr="0087777B" w:rsidRDefault="0005289D" w:rsidP="0005289D">
      <w:pPr>
        <w:pStyle w:val="GOSTListmark3"/>
        <w:numPr>
          <w:ilvl w:val="0"/>
          <w:numId w:val="0"/>
        </w:numPr>
        <w:ind w:left="1418"/>
        <w:rPr>
          <w:rStyle w:val="GOSTSymBold"/>
        </w:rPr>
      </w:pPr>
      <w:r w:rsidRPr="008E577F">
        <w:rPr>
          <w:rStyle w:val="GOSTSymBold"/>
        </w:rPr>
        <w:t>Группа реквизитов «Информация об источнике образования задолженности по РНО»:</w:t>
      </w:r>
    </w:p>
    <w:p w14:paraId="24FCC0EB" w14:textId="77777777" w:rsidR="0005289D" w:rsidRPr="008E577F" w:rsidRDefault="0005289D" w:rsidP="0005289D">
      <w:pPr>
        <w:pStyle w:val="GOSTListmark3"/>
        <w:rPr>
          <w:rStyle w:val="GOSTSymBold"/>
        </w:rPr>
      </w:pPr>
      <w:r w:rsidRPr="008E577F">
        <w:rPr>
          <w:rStyle w:val="GOSTSymBold"/>
          <w:b w:val="0"/>
        </w:rPr>
        <w:t xml:space="preserve">«Номер» </w:t>
      </w:r>
      <w:r w:rsidRPr="008E577F">
        <w:t>– указывается номер документа с информацией об источнике образования задолженности;</w:t>
      </w:r>
    </w:p>
    <w:p w14:paraId="0F81C8BF" w14:textId="77777777" w:rsidR="0005289D" w:rsidRPr="008E577F" w:rsidRDefault="0005289D" w:rsidP="0005289D">
      <w:pPr>
        <w:pStyle w:val="GOSTListmark3"/>
        <w:rPr>
          <w:rStyle w:val="GOSTSymBold"/>
        </w:rPr>
      </w:pPr>
      <w:r w:rsidRPr="008E577F">
        <w:rPr>
          <w:rStyle w:val="GOSTSymBold"/>
          <w:b w:val="0"/>
        </w:rPr>
        <w:t xml:space="preserve">«Дата» </w:t>
      </w:r>
      <w:r w:rsidRPr="008E577F">
        <w:t>– указывается дата документа с информацией об источнике образования задолженности;</w:t>
      </w:r>
    </w:p>
    <w:p w14:paraId="00FF04E8" w14:textId="77777777" w:rsidR="0005289D" w:rsidRPr="008E577F" w:rsidRDefault="0005289D" w:rsidP="0005289D">
      <w:pPr>
        <w:pStyle w:val="GOSTListmark3"/>
        <w:rPr>
          <w:rStyle w:val="GOSTSymBold"/>
        </w:rPr>
      </w:pPr>
      <w:r w:rsidRPr="008E577F">
        <w:rPr>
          <w:rStyle w:val="GOSTSymBold"/>
          <w:b w:val="0"/>
        </w:rPr>
        <w:t xml:space="preserve">«Дата предоставления в ТОФК» </w:t>
      </w:r>
      <w:r w:rsidRPr="008E577F">
        <w:t>– указывается дата предоставления в ТОФК документа с информацией об источнике образования задолженности;</w:t>
      </w:r>
    </w:p>
    <w:p w14:paraId="526BF0A0" w14:textId="77777777" w:rsidR="0005289D" w:rsidRPr="008E577F" w:rsidRDefault="0005289D" w:rsidP="0005289D">
      <w:pPr>
        <w:pStyle w:val="GOSTListmark3"/>
        <w:rPr>
          <w:rStyle w:val="GOSTSymBold"/>
        </w:rPr>
      </w:pPr>
      <w:r w:rsidRPr="008E577F">
        <w:rPr>
          <w:rStyle w:val="GOSTSymBold"/>
          <w:b w:val="0"/>
        </w:rPr>
        <w:t xml:space="preserve">«Возврат из бюджета» </w:t>
      </w:r>
      <w:r w:rsidRPr="008E577F">
        <w:t>– чекбокс: указывается признак того, что исполнение РНО осуществляется как возврат из бюджета, заполняется значением «Да»/«Нет» в соответствии с состоянием чекбокса.</w:t>
      </w:r>
    </w:p>
    <w:p w14:paraId="11FB1ABF" w14:textId="77777777" w:rsidR="0005289D" w:rsidRPr="008E577F" w:rsidRDefault="0005289D" w:rsidP="0005289D">
      <w:pPr>
        <w:pStyle w:val="GOSTListmark3"/>
        <w:numPr>
          <w:ilvl w:val="0"/>
          <w:numId w:val="0"/>
        </w:numPr>
        <w:ind w:left="1418"/>
        <w:rPr>
          <w:rStyle w:val="GOSTSymBold"/>
        </w:rPr>
      </w:pPr>
      <w:r w:rsidRPr="008E577F">
        <w:rPr>
          <w:rStyle w:val="GOSTSymBold"/>
        </w:rPr>
        <w:t>Группа реквизитов «Расшифровка по информации об источнике образования задолженности и КБК»:</w:t>
      </w:r>
    </w:p>
    <w:p w14:paraId="693DD08D" w14:textId="77777777" w:rsidR="0005289D" w:rsidRPr="008E577F" w:rsidRDefault="0005289D" w:rsidP="0005289D">
      <w:pPr>
        <w:pStyle w:val="GOSTListmark3"/>
      </w:pPr>
      <w:r w:rsidRPr="008E577F">
        <w:rPr>
          <w:rStyle w:val="GOSTSymBold"/>
          <w:b w:val="0"/>
        </w:rPr>
        <w:t>«</w:t>
      </w:r>
      <w:r w:rsidRPr="008E577F">
        <w:t>Вид средств для исполнения РНО» – указывается вид средств, осуществляется выбор из значений:</w:t>
      </w:r>
    </w:p>
    <w:p w14:paraId="03768FC9" w14:textId="50DEB3BA" w:rsidR="0005289D" w:rsidRPr="008E577F" w:rsidRDefault="0005289D" w:rsidP="0005289D">
      <w:pPr>
        <w:pStyle w:val="GOSTListmark4"/>
      </w:pPr>
      <w:r w:rsidRPr="008E577F">
        <w:t>«10» – средства бюджета</w:t>
      </w:r>
      <w:r w:rsidR="0014588C" w:rsidRPr="008E577F">
        <w:t>;</w:t>
      </w:r>
    </w:p>
    <w:p w14:paraId="7676CE55" w14:textId="77777777" w:rsidR="0005289D" w:rsidRPr="008E577F" w:rsidRDefault="0005289D" w:rsidP="0005289D">
      <w:pPr>
        <w:pStyle w:val="GOSTListmark4"/>
      </w:pPr>
      <w:r w:rsidRPr="008E577F">
        <w:t>«14» – средства для финансирования мероприятий по оперативно-розыскной деятельности;</w:t>
      </w:r>
    </w:p>
    <w:p w14:paraId="46D69B8C" w14:textId="77777777" w:rsidR="0005289D" w:rsidRPr="0087777B" w:rsidRDefault="0005289D" w:rsidP="0005289D">
      <w:pPr>
        <w:pStyle w:val="GOSTListmark3"/>
        <w:rPr>
          <w:rStyle w:val="GOSTSymBold"/>
          <w:b w:val="0"/>
        </w:rPr>
      </w:pPr>
      <w:r w:rsidRPr="008E577F">
        <w:rPr>
          <w:rStyle w:val="GOSTSymBold"/>
          <w:b w:val="0"/>
        </w:rPr>
        <w:t xml:space="preserve">«Сумма (руб.)» </w:t>
      </w:r>
      <w:r w:rsidRPr="008E577F">
        <w:t>– указывается сумма в рублях;</w:t>
      </w:r>
    </w:p>
    <w:p w14:paraId="321A2FB0" w14:textId="77777777" w:rsidR="0005289D" w:rsidRPr="008E577F" w:rsidRDefault="0005289D" w:rsidP="0005289D">
      <w:pPr>
        <w:pStyle w:val="GOSTListmark3"/>
        <w:rPr>
          <w:rStyle w:val="GOSTSymBold"/>
          <w:b w:val="0"/>
        </w:rPr>
      </w:pPr>
      <w:r w:rsidRPr="008E577F">
        <w:rPr>
          <w:rStyle w:val="GOSTSymBold"/>
          <w:b w:val="0"/>
        </w:rPr>
        <w:t xml:space="preserve">«Код по БК» </w:t>
      </w:r>
      <w:r w:rsidRPr="008E577F">
        <w:t>– указывается код по БК путем выбора из справочника «КБК»;</w:t>
      </w:r>
    </w:p>
    <w:p w14:paraId="31A44702" w14:textId="3ACC36EF" w:rsidR="0005289D" w:rsidRPr="008E577F" w:rsidRDefault="0005289D" w:rsidP="0005289D">
      <w:pPr>
        <w:pStyle w:val="GOSTListmark3"/>
      </w:pPr>
      <w:r w:rsidRPr="008E577F">
        <w:rPr>
          <w:rStyle w:val="GOSTSymBold"/>
          <w:b w:val="0"/>
        </w:rPr>
        <w:t>«</w:t>
      </w:r>
      <w:r w:rsidRPr="008E577F">
        <w:t xml:space="preserve">Код объекта </w:t>
      </w:r>
      <w:r w:rsidR="00627CE7" w:rsidRPr="008E577F">
        <w:t>ОКС</w:t>
      </w:r>
      <w:r w:rsidRPr="008E577F">
        <w:t xml:space="preserve">/КМИ» – указывается код объекта </w:t>
      </w:r>
      <w:r w:rsidR="00627CE7" w:rsidRPr="008E577F">
        <w:t xml:space="preserve">ОКС </w:t>
      </w:r>
      <w:r w:rsidRPr="008E577F">
        <w:t>(КМИ) путем выбора из соответствующего справочника;</w:t>
      </w:r>
    </w:p>
    <w:p w14:paraId="0644E9ED" w14:textId="47644478" w:rsidR="0005289D" w:rsidRPr="008E577F" w:rsidRDefault="0005289D" w:rsidP="0005289D">
      <w:pPr>
        <w:pStyle w:val="GOSTListmark3"/>
      </w:pPr>
      <w:r w:rsidRPr="008E577F">
        <w:t xml:space="preserve">«Наименование объекта </w:t>
      </w:r>
      <w:r w:rsidR="00627CE7" w:rsidRPr="008E577F">
        <w:t>ОКС</w:t>
      </w:r>
      <w:r w:rsidRPr="008E577F">
        <w:t>/КМИ» – заполняется автоматически;</w:t>
      </w:r>
    </w:p>
    <w:p w14:paraId="1CCEE68B" w14:textId="77777777" w:rsidR="0005289D" w:rsidRPr="008E577F" w:rsidRDefault="0005289D" w:rsidP="0005289D">
      <w:pPr>
        <w:pStyle w:val="GOSTListmark3"/>
        <w:rPr>
          <w:rStyle w:val="GOSTSymBold"/>
          <w:b w:val="0"/>
        </w:rPr>
      </w:pPr>
      <w:r w:rsidRPr="0087777B">
        <w:t>«Аналитический код» – указывается аналитический код (код цели), по которому образована задолженность (при наличии).</w:t>
      </w:r>
    </w:p>
    <w:p w14:paraId="486F13E0" w14:textId="77777777" w:rsidR="0005289D" w:rsidRPr="008E577F" w:rsidRDefault="0005289D" w:rsidP="0005289D">
      <w:pPr>
        <w:pStyle w:val="GOSTListnum"/>
        <w:numPr>
          <w:ilvl w:val="0"/>
          <w:numId w:val="1"/>
        </w:numPr>
      </w:pPr>
      <w:r w:rsidRPr="008E577F">
        <w:t>Сохранить документ. После автоматической проверки документа ему будет присвоен статус «Детализирован».</w:t>
      </w:r>
    </w:p>
    <w:p w14:paraId="685A46BF" w14:textId="77777777" w:rsidR="0005289D" w:rsidRPr="008E577F" w:rsidRDefault="0005289D" w:rsidP="0005289D">
      <w:pPr>
        <w:pStyle w:val="41"/>
        <w:tabs>
          <w:tab w:val="clear" w:pos="864"/>
        </w:tabs>
      </w:pPr>
      <w:r w:rsidRPr="008E577F">
        <w:rPr>
          <w:rFonts w:hint="eastAsia"/>
        </w:rPr>
        <w:lastRenderedPageBreak/>
        <w:t>Формирование</w:t>
      </w:r>
      <w:r w:rsidRPr="008E577F">
        <w:t xml:space="preserve"> </w:t>
      </w:r>
      <w:r w:rsidRPr="008E577F">
        <w:rPr>
          <w:rFonts w:hint="eastAsia"/>
        </w:rPr>
        <w:t>документа</w:t>
      </w:r>
      <w:r w:rsidRPr="008E577F">
        <w:t xml:space="preserve"> </w:t>
      </w:r>
      <w:r w:rsidRPr="008E577F">
        <w:rPr>
          <w:rFonts w:hint="eastAsia"/>
        </w:rPr>
        <w:t>«Сведения</w:t>
      </w:r>
      <w:r w:rsidRPr="008E577F">
        <w:t xml:space="preserve"> </w:t>
      </w:r>
      <w:r w:rsidRPr="008E577F">
        <w:rPr>
          <w:rFonts w:hint="eastAsia"/>
        </w:rPr>
        <w:t>о</w:t>
      </w:r>
      <w:r w:rsidRPr="008E577F">
        <w:t xml:space="preserve"> </w:t>
      </w:r>
      <w:r w:rsidRPr="008E577F">
        <w:rPr>
          <w:rFonts w:hint="eastAsia"/>
        </w:rPr>
        <w:t>бюджетном</w:t>
      </w:r>
      <w:r w:rsidRPr="008E577F">
        <w:t xml:space="preserve"> </w:t>
      </w:r>
      <w:r w:rsidRPr="008E577F">
        <w:rPr>
          <w:rFonts w:hint="eastAsia"/>
        </w:rPr>
        <w:t>обязательстве»</w:t>
      </w:r>
      <w:r w:rsidRPr="008E577F">
        <w:t xml:space="preserve"> </w:t>
      </w:r>
      <w:r w:rsidRPr="008E577F">
        <w:rPr>
          <w:rFonts w:hint="eastAsia"/>
        </w:rPr>
        <w:t>с</w:t>
      </w:r>
      <w:r w:rsidRPr="008E577F">
        <w:t xml:space="preserve"> </w:t>
      </w:r>
      <w:r w:rsidRPr="008E577F">
        <w:rPr>
          <w:rFonts w:hint="eastAsia"/>
        </w:rPr>
        <w:t>помощью</w:t>
      </w:r>
      <w:r w:rsidRPr="008E577F">
        <w:t xml:space="preserve"> </w:t>
      </w:r>
      <w:r w:rsidRPr="008E577F">
        <w:rPr>
          <w:rFonts w:hint="eastAsia"/>
        </w:rPr>
        <w:t>РНО</w:t>
      </w:r>
    </w:p>
    <w:p w14:paraId="6A590D70" w14:textId="77777777" w:rsidR="0005289D" w:rsidRPr="008E577F" w:rsidRDefault="0005289D" w:rsidP="00194217">
      <w:pPr>
        <w:pStyle w:val="GOSTNormalWithout"/>
      </w:pPr>
      <w:r w:rsidRPr="008E577F">
        <w:t>СБО формируется с помощью РНО если должник по РНО имеет тип учреждения «Казенное» и уровень бюджета «Федеральный бюджет». Для формирования СБО с помощью РНО необходимо выполнить следующие действия:</w:t>
      </w:r>
    </w:p>
    <w:p w14:paraId="75656BC8" w14:textId="73187AF2" w:rsidR="0005289D" w:rsidRPr="008E577F" w:rsidRDefault="0005289D" w:rsidP="008F1AAF">
      <w:pPr>
        <w:pStyle w:val="GOSTListnum"/>
        <w:numPr>
          <w:ilvl w:val="0"/>
          <w:numId w:val="39"/>
        </w:numPr>
      </w:pPr>
      <w:r w:rsidRPr="008E577F">
        <w:t>Выбрать фильтр-папку по пути «Управление расходами</w:t>
      </w:r>
      <w:r w:rsidR="0036268F" w:rsidRPr="008E577F">
        <w:t>: средства ФБ</w:t>
      </w:r>
      <w:r w:rsidRPr="008E577F">
        <w:t xml:space="preserve"> – Все сервисы – Управление расходами – ИД и РНО – Учет решений налоговых органов – Решение налогового органа – Детализированные». Откроется СФ всех документов на статусе «Детализирован».</w:t>
      </w:r>
    </w:p>
    <w:p w14:paraId="4EE4DFA7" w14:textId="0AA1D146" w:rsidR="0005289D" w:rsidRPr="008E577F" w:rsidRDefault="0005289D" w:rsidP="0005289D">
      <w:pPr>
        <w:pStyle w:val="GOSTListnum"/>
        <w:numPr>
          <w:ilvl w:val="0"/>
          <w:numId w:val="1"/>
        </w:numPr>
        <w:rPr>
          <w:rStyle w:val="GOSTReporterror"/>
        </w:rPr>
      </w:pPr>
      <w:r w:rsidRPr="008E577F">
        <w:t>Выбрать документ, отметив его с помощью чекбокса на СФ, и нажать на кнопку «Сформировать/изменить БО» (см. рис. </w:t>
      </w:r>
      <w:r w:rsidRPr="00417EDB">
        <w:fldChar w:fldCharType="begin"/>
      </w:r>
      <w:r w:rsidRPr="008E577F">
        <w:instrText xml:space="preserve"> REF _Ref38362523 \h </w:instrText>
      </w:r>
      <w:r w:rsidR="00F31373" w:rsidRPr="008E577F">
        <w:instrText xml:space="preserve"> \* MERGEFORMAT </w:instrText>
      </w:r>
      <w:r w:rsidRPr="00417EDB">
        <w:fldChar w:fldCharType="separate"/>
      </w:r>
      <w:r w:rsidR="009F07BF">
        <w:rPr>
          <w:noProof/>
        </w:rPr>
        <w:t>106</w:t>
      </w:r>
      <w:r w:rsidRPr="00417EDB">
        <w:fldChar w:fldCharType="end"/>
      </w:r>
      <w:r w:rsidRPr="008E577F">
        <w:t>). СБО будет автоматически сформирован. Описание работы с экземпляром формуляра СБО приведено в руководстве пользователя «</w:t>
      </w:r>
      <w:r w:rsidR="00AB440C" w:rsidRPr="008E577F">
        <w:rPr>
          <w:rFonts w:eastAsia="Calibri"/>
        </w:rPr>
        <w:t xml:space="preserve">Руководство работников (представителей) участников системы «Электронный бюджет» по работе с подсистемой (компонентом, модулем)» на </w:t>
      </w:r>
      <w:r w:rsidR="00AB440C" w:rsidRPr="008E577F">
        <w:t>компонент ведения бюджетных обязательств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AB440C" w:rsidRPr="008E577F">
        <w:rPr>
          <w:rFonts w:eastAsia="Calibri"/>
        </w:rPr>
        <w:t xml:space="preserve">. </w:t>
      </w:r>
      <w:r w:rsidR="00AB440C" w:rsidRPr="008E577F">
        <w:t>Том 1. Руководство для сотрудников ГРБС, РБС, ПБС</w:t>
      </w:r>
      <w:r w:rsidR="00AB440C" w:rsidRPr="008E577F">
        <w:rPr>
          <w:rStyle w:val="GOSTReporterror"/>
        </w:rPr>
        <w:t>».</w:t>
      </w:r>
    </w:p>
    <w:p w14:paraId="05813031" w14:textId="77777777" w:rsidR="00C16461" w:rsidRPr="008E577F" w:rsidRDefault="00C16461" w:rsidP="00C16461">
      <w:pPr>
        <w:pStyle w:val="41"/>
      </w:pPr>
      <w:bookmarkStart w:id="1989" w:name="_Toc75718059"/>
      <w:r w:rsidRPr="008E577F">
        <w:rPr>
          <w:rFonts w:hint="eastAsia"/>
        </w:rPr>
        <w:t>Уточнение</w:t>
      </w:r>
      <w:r w:rsidRPr="008E577F">
        <w:t xml:space="preserve"> </w:t>
      </w:r>
      <w:r w:rsidRPr="008E577F">
        <w:rPr>
          <w:rFonts w:hint="eastAsia"/>
        </w:rPr>
        <w:t>суммы</w:t>
      </w:r>
      <w:r w:rsidRPr="008E577F">
        <w:t xml:space="preserve"> </w:t>
      </w:r>
      <w:r w:rsidRPr="008E577F">
        <w:rPr>
          <w:rFonts w:hint="eastAsia"/>
        </w:rPr>
        <w:t>задолженности</w:t>
      </w:r>
      <w:r w:rsidRPr="008E577F">
        <w:t xml:space="preserve"> </w:t>
      </w:r>
      <w:r w:rsidRPr="008E577F">
        <w:rPr>
          <w:rFonts w:hint="eastAsia"/>
        </w:rPr>
        <w:t>в</w:t>
      </w:r>
      <w:r w:rsidRPr="008E577F">
        <w:t xml:space="preserve"> </w:t>
      </w:r>
      <w:r w:rsidRPr="008E577F">
        <w:rPr>
          <w:rFonts w:hint="eastAsia"/>
        </w:rPr>
        <w:t>РНО</w:t>
      </w:r>
      <w:r w:rsidRPr="008E577F">
        <w:t xml:space="preserve"> </w:t>
      </w:r>
      <w:r w:rsidRPr="008E577F">
        <w:rPr>
          <w:rFonts w:hint="eastAsia"/>
          <w:color w:val="000000" w:themeColor="text1"/>
        </w:rPr>
        <w:t>по</w:t>
      </w:r>
      <w:r w:rsidRPr="008E577F">
        <w:rPr>
          <w:color w:val="000000" w:themeColor="text1"/>
        </w:rPr>
        <w:t xml:space="preserve"> </w:t>
      </w:r>
      <w:r w:rsidRPr="008E577F">
        <w:rPr>
          <w:rFonts w:hint="eastAsia"/>
          <w:color w:val="000000" w:themeColor="text1"/>
        </w:rPr>
        <w:t>ЛС</w:t>
      </w:r>
      <w:r w:rsidRPr="008E577F">
        <w:rPr>
          <w:color w:val="000000" w:themeColor="text1"/>
        </w:rPr>
        <w:t xml:space="preserve"> 80, 90 </w:t>
      </w:r>
      <w:r w:rsidRPr="008E577F">
        <w:rPr>
          <w:rFonts w:hint="eastAsia"/>
          <w:color w:val="000000" w:themeColor="text1"/>
        </w:rPr>
        <w:t>БС</w:t>
      </w:r>
      <w:r w:rsidRPr="008E577F">
        <w:rPr>
          <w:color w:val="000000" w:themeColor="text1"/>
        </w:rPr>
        <w:t>/</w:t>
      </w:r>
      <w:r w:rsidRPr="008E577F">
        <w:rPr>
          <w:rFonts w:hint="eastAsia"/>
          <w:color w:val="000000" w:themeColor="text1"/>
        </w:rPr>
        <w:t>МБ</w:t>
      </w:r>
    </w:p>
    <w:p w14:paraId="48226C5E" w14:textId="77777777" w:rsidR="00C16461" w:rsidRPr="008E577F" w:rsidRDefault="00C16461" w:rsidP="00C16461">
      <w:pPr>
        <w:pStyle w:val="GOSTNormalWithout"/>
      </w:pPr>
      <w:r w:rsidRPr="008E577F">
        <w:t>Для просмотра РНО по ЛС 80, 90 БС/МБ с информацией об уточнении суммы задолженности, поступившей из ФНС, необходимо выполнить следующие действия:</w:t>
      </w:r>
    </w:p>
    <w:p w14:paraId="6BA41E33" w14:textId="77777777" w:rsidR="00C16461" w:rsidRPr="008E577F" w:rsidRDefault="00C16461" w:rsidP="008F1AAF">
      <w:pPr>
        <w:pStyle w:val="GOSTListnum"/>
        <w:numPr>
          <w:ilvl w:val="0"/>
          <w:numId w:val="149"/>
        </w:numPr>
      </w:pPr>
      <w:r w:rsidRPr="008E577F">
        <w:t>Пройти по пути «Управление расходами: средства ФБ – Все сервисы – Управление расходами – ИД и РНО – Учет решений налоговых органов – Решение налогового органа – Все документы».</w:t>
      </w:r>
    </w:p>
    <w:p w14:paraId="12277262" w14:textId="4C5DEFD0" w:rsidR="00C16461" w:rsidRPr="008E577F" w:rsidRDefault="00C16461" w:rsidP="00C16461">
      <w:pPr>
        <w:pStyle w:val="GOSTListnum"/>
        <w:numPr>
          <w:ilvl w:val="0"/>
          <w:numId w:val="2"/>
        </w:numPr>
        <w:rPr>
          <w:rFonts w:ascii="Times New Roman Полужирный" w:hAnsi="Times New Roman Полужирный"/>
        </w:rPr>
      </w:pPr>
      <w:r w:rsidRPr="008E577F">
        <w:t xml:space="preserve">На СФ выбрать документ в статусах: </w:t>
      </w:r>
      <w:r w:rsidRPr="008E577F">
        <w:rPr>
          <w:color w:val="000000" w:themeColor="text1"/>
        </w:rPr>
        <w:t xml:space="preserve">«Принят к исполнению», «Должник уведомлен», «Детализирован, «Заблокирован», «Приостановлен, отсрочен, рассрочен» с типом должника «АУ» или «БУ» по ЛС 80, 90 БС/МБ, </w:t>
      </w:r>
      <w:r w:rsidRPr="008E577F">
        <w:t xml:space="preserve">открыть ВФ на просмотр и перейти на вкладку «Суммы задолженности по РНО» (рис. </w:t>
      </w:r>
      <w:r w:rsidRPr="00417EDB">
        <w:fldChar w:fldCharType="begin"/>
      </w:r>
      <w:r w:rsidRPr="008E577F">
        <w:instrText xml:space="preserve"> REF _Ref37069228 \h </w:instrText>
      </w:r>
      <w:r w:rsidR="008E577F">
        <w:instrText xml:space="preserve"> \* MERGEFORMAT </w:instrText>
      </w:r>
      <w:r w:rsidRPr="00417EDB">
        <w:fldChar w:fldCharType="separate"/>
      </w:r>
      <w:r w:rsidR="009F07BF">
        <w:rPr>
          <w:noProof/>
        </w:rPr>
        <w:t>108</w:t>
      </w:r>
      <w:r w:rsidRPr="00417EDB">
        <w:fldChar w:fldCharType="end"/>
      </w:r>
      <w:r w:rsidRPr="008E577F">
        <w:t>)</w:t>
      </w:r>
      <w:r w:rsidRPr="008E577F">
        <w:rPr>
          <w:color w:val="000000" w:themeColor="text1"/>
        </w:rPr>
        <w:t>.</w:t>
      </w:r>
    </w:p>
    <w:p w14:paraId="0E5BC3CA" w14:textId="77777777" w:rsidR="00C16461" w:rsidRPr="008E577F" w:rsidRDefault="00C16461" w:rsidP="00C16461">
      <w:pPr>
        <w:pStyle w:val="GOSTFigure"/>
        <w:rPr>
          <w:color w:val="000000" w:themeColor="text1"/>
        </w:rPr>
      </w:pPr>
      <w:r w:rsidRPr="00417EDB">
        <w:rPr>
          <w:noProof/>
        </w:rPr>
        <w:lastRenderedPageBreak/>
        <w:drawing>
          <wp:inline distT="0" distB="0" distL="0" distR="0" wp14:anchorId="5E210B22" wp14:editId="34B503EC">
            <wp:extent cx="6120130" cy="2978785"/>
            <wp:effectExtent l="0" t="0" r="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6120130" cy="2978785"/>
                    </a:xfrm>
                    <a:prstGeom prst="rect">
                      <a:avLst/>
                    </a:prstGeom>
                  </pic:spPr>
                </pic:pic>
              </a:graphicData>
            </a:graphic>
          </wp:inline>
        </w:drawing>
      </w:r>
    </w:p>
    <w:p w14:paraId="7172D9F9" w14:textId="77777777" w:rsidR="00C16461" w:rsidRPr="008E577F" w:rsidRDefault="00C16461" w:rsidP="00C16461">
      <w:pPr>
        <w:pStyle w:val="GOSTFigName"/>
        <w:rPr>
          <w:rFonts w:ascii="Times New Roman Полужирный" w:hAnsi="Times New Roman Полужирный"/>
        </w:rPr>
      </w:pPr>
      <w:r w:rsidRPr="00417EDB">
        <w:rPr>
          <w:noProof/>
        </w:rPr>
        <w:fldChar w:fldCharType="begin"/>
      </w:r>
      <w:r w:rsidRPr="008E577F">
        <w:rPr>
          <w:noProof/>
        </w:rPr>
        <w:instrText xml:space="preserve"> SEQ Рисунок \* ARABIC </w:instrText>
      </w:r>
      <w:r w:rsidRPr="00417EDB">
        <w:rPr>
          <w:noProof/>
        </w:rPr>
        <w:fldChar w:fldCharType="separate"/>
      </w:r>
      <w:bookmarkStart w:id="1990" w:name="_Ref37069228"/>
      <w:bookmarkStart w:id="1991" w:name="_Toc119513828"/>
      <w:bookmarkStart w:id="1992" w:name="_Toc163468361"/>
      <w:bookmarkStart w:id="1993" w:name="_Toc220948416"/>
      <w:r w:rsidR="009F07BF">
        <w:rPr>
          <w:noProof/>
        </w:rPr>
        <w:t>108</w:t>
      </w:r>
      <w:bookmarkEnd w:id="1990"/>
      <w:r w:rsidRPr="00417EDB">
        <w:rPr>
          <w:noProof/>
        </w:rPr>
        <w:fldChar w:fldCharType="end"/>
      </w:r>
      <w:r w:rsidRPr="008E577F">
        <w:t xml:space="preserve">. ВФ формуляра РНО, вкладка «Основная информация по РНО. </w:t>
      </w:r>
      <w:r w:rsidRPr="008E577F">
        <w:rPr>
          <w:rStyle w:val="GOSTSymBold"/>
          <w:b/>
        </w:rPr>
        <w:t>Суммы задолженности по РНО</w:t>
      </w:r>
      <w:r w:rsidRPr="008E577F">
        <w:t>»</w:t>
      </w:r>
      <w:bookmarkEnd w:id="1991"/>
      <w:bookmarkEnd w:id="1992"/>
      <w:bookmarkEnd w:id="1993"/>
    </w:p>
    <w:p w14:paraId="3D64D738" w14:textId="77777777" w:rsidR="0005289D" w:rsidRPr="008E577F" w:rsidRDefault="0005289D" w:rsidP="0005289D">
      <w:pPr>
        <w:pStyle w:val="31"/>
      </w:pPr>
      <w:bookmarkStart w:id="1994" w:name="_Toc220948296"/>
      <w:r w:rsidRPr="008E577F">
        <w:rPr>
          <w:rFonts w:hint="eastAsia"/>
        </w:rPr>
        <w:t>Работа</w:t>
      </w:r>
      <w:r w:rsidRPr="008E577F">
        <w:t xml:space="preserve"> </w:t>
      </w:r>
      <w:r w:rsidRPr="008E577F">
        <w:rPr>
          <w:rFonts w:hint="eastAsia"/>
        </w:rPr>
        <w:t>с</w:t>
      </w:r>
      <w:r w:rsidRPr="008E577F">
        <w:t xml:space="preserve"> </w:t>
      </w:r>
      <w:r w:rsidRPr="008E577F">
        <w:rPr>
          <w:rFonts w:hint="eastAsia"/>
        </w:rPr>
        <w:t>документом</w:t>
      </w:r>
      <w:r w:rsidRPr="008E577F">
        <w:t xml:space="preserve"> </w:t>
      </w:r>
      <w:r w:rsidRPr="008E577F">
        <w:rPr>
          <w:rFonts w:hint="eastAsia"/>
        </w:rPr>
        <w:t>«Уведомление</w:t>
      </w:r>
      <w:r w:rsidRPr="008E577F">
        <w:t xml:space="preserve"> </w:t>
      </w:r>
      <w:r w:rsidRPr="008E577F">
        <w:rPr>
          <w:rFonts w:hint="eastAsia"/>
        </w:rPr>
        <w:t>по</w:t>
      </w:r>
      <w:r w:rsidRPr="008E577F">
        <w:t xml:space="preserve"> </w:t>
      </w:r>
      <w:r w:rsidRPr="008E577F">
        <w:rPr>
          <w:rFonts w:hint="eastAsia"/>
        </w:rPr>
        <w:t>РНО»</w:t>
      </w:r>
      <w:bookmarkEnd w:id="1989"/>
      <w:bookmarkEnd w:id="1994"/>
    </w:p>
    <w:p w14:paraId="60A1591B" w14:textId="77777777" w:rsidR="0005289D" w:rsidRPr="008E577F" w:rsidRDefault="0005289D" w:rsidP="00194217">
      <w:pPr>
        <w:pStyle w:val="GOSTNormal"/>
      </w:pPr>
      <w:r w:rsidRPr="008E577F">
        <w:t>Формирование экземпляра формуляра «Уведомление по РНО» происходит автоматически.</w:t>
      </w:r>
    </w:p>
    <w:p w14:paraId="28E451E1" w14:textId="77777777" w:rsidR="0005289D" w:rsidRPr="008E577F" w:rsidRDefault="0005289D" w:rsidP="00194217">
      <w:pPr>
        <w:pStyle w:val="GOSTNormalWithout"/>
      </w:pPr>
      <w:r w:rsidRPr="008E577F">
        <w:t>Для обработки документа «Уведомление по РНО» необходимо выполнить следующие действия:</w:t>
      </w:r>
    </w:p>
    <w:p w14:paraId="5A25DBE2" w14:textId="0D31967F" w:rsidR="0005289D" w:rsidRPr="008E577F" w:rsidRDefault="0005289D" w:rsidP="008F1AAF">
      <w:pPr>
        <w:pStyle w:val="GOSTListnum"/>
        <w:numPr>
          <w:ilvl w:val="0"/>
          <w:numId w:val="40"/>
        </w:numPr>
      </w:pPr>
      <w:r w:rsidRPr="008E577F">
        <w:t>В главном меню выбрать фильтр-папку по пути «Управление расходами</w:t>
      </w:r>
      <w:r w:rsidR="0036268F" w:rsidRPr="008E577F">
        <w:t>: средства ФБ</w:t>
      </w:r>
      <w:r w:rsidRPr="008E577F">
        <w:t xml:space="preserve"> – Все сервисы – Управление расходами – ИД и РНО – Учет решений налоговых органов – Уведомление по РНО – /название типа Уведомления по РНО/». Откроется СФ всех сформированных документов.</w:t>
      </w:r>
    </w:p>
    <w:p w14:paraId="79716150" w14:textId="77777777" w:rsidR="0005289D" w:rsidRPr="008E577F" w:rsidRDefault="0005289D" w:rsidP="00563FFC">
      <w:pPr>
        <w:pStyle w:val="GOSTListnum"/>
        <w:numPr>
          <w:ilvl w:val="0"/>
          <w:numId w:val="1"/>
        </w:numPr>
      </w:pPr>
      <w:r w:rsidRPr="008E577F">
        <w:t xml:space="preserve">Выбрать документ на статусе «Зарегистрирован», отметив его с помощью чекбокса на СФ, и нажать на кнопку </w:t>
      </w:r>
      <w:r w:rsidRPr="00417EDB">
        <w:rPr>
          <w:noProof/>
        </w:rPr>
        <w:drawing>
          <wp:inline distT="0" distB="0" distL="0" distR="0" wp14:anchorId="1F920255" wp14:editId="3F702B1B">
            <wp:extent cx="304800" cy="276225"/>
            <wp:effectExtent l="1905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5"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r w:rsidRPr="008E577F">
        <w:t xml:space="preserve"> (Редактировать). Откроется ВФ документа.</w:t>
      </w:r>
    </w:p>
    <w:p w14:paraId="0DAF2FB4" w14:textId="77777777" w:rsidR="0005289D" w:rsidRPr="008E577F" w:rsidRDefault="0005289D" w:rsidP="00563FFC">
      <w:pPr>
        <w:pStyle w:val="GOSTListnum"/>
        <w:numPr>
          <w:ilvl w:val="0"/>
          <w:numId w:val="1"/>
        </w:numPr>
      </w:pPr>
      <w:r w:rsidRPr="008E577F">
        <w:t>На ВФ документа нажать на кнопку «Ознакомлен». После нажатия на кнопку «Ознакомлен» автоматически заполняются реквизиты «Должность получателя», «Дата вручения», «Тип вручения», «ФИО получателя».</w:t>
      </w:r>
    </w:p>
    <w:p w14:paraId="095D9169" w14:textId="77777777" w:rsidR="0077403E" w:rsidRPr="008E577F" w:rsidRDefault="0077403E" w:rsidP="0077403E">
      <w:pPr>
        <w:pStyle w:val="21"/>
      </w:pPr>
      <w:bookmarkStart w:id="1995" w:name="_Toc192846154"/>
      <w:bookmarkStart w:id="1996" w:name="_Toc192865637"/>
      <w:bookmarkStart w:id="1997" w:name="_Toc193093244"/>
      <w:bookmarkStart w:id="1998" w:name="_Toc193093478"/>
      <w:bookmarkStart w:id="1999" w:name="_Toc192846155"/>
      <w:bookmarkStart w:id="2000" w:name="_Toc192865638"/>
      <w:bookmarkStart w:id="2001" w:name="_Toc193093245"/>
      <w:bookmarkStart w:id="2002" w:name="_Toc193093479"/>
      <w:bookmarkStart w:id="2003" w:name="_Toc192846156"/>
      <w:bookmarkStart w:id="2004" w:name="_Toc192865639"/>
      <w:bookmarkStart w:id="2005" w:name="_Toc193093246"/>
      <w:bookmarkStart w:id="2006" w:name="_Toc193093480"/>
      <w:bookmarkStart w:id="2007" w:name="_Toc192846157"/>
      <w:bookmarkStart w:id="2008" w:name="_Toc192865640"/>
      <w:bookmarkStart w:id="2009" w:name="_Toc193093247"/>
      <w:bookmarkStart w:id="2010" w:name="_Toc193093481"/>
      <w:bookmarkStart w:id="2011" w:name="_Toc192846158"/>
      <w:bookmarkStart w:id="2012" w:name="_Toc192865641"/>
      <w:bookmarkStart w:id="2013" w:name="_Toc193093248"/>
      <w:bookmarkStart w:id="2014" w:name="_Toc193093482"/>
      <w:bookmarkStart w:id="2015" w:name="_Toc192846159"/>
      <w:bookmarkStart w:id="2016" w:name="_Toc192865642"/>
      <w:bookmarkStart w:id="2017" w:name="_Toc193093249"/>
      <w:bookmarkStart w:id="2018" w:name="_Toc193093483"/>
      <w:bookmarkStart w:id="2019" w:name="_Toc192846160"/>
      <w:bookmarkStart w:id="2020" w:name="_Toc192865643"/>
      <w:bookmarkStart w:id="2021" w:name="_Toc193093250"/>
      <w:bookmarkStart w:id="2022" w:name="_Toc193093484"/>
      <w:bookmarkStart w:id="2023" w:name="_Toc192846161"/>
      <w:bookmarkStart w:id="2024" w:name="_Toc192865644"/>
      <w:bookmarkStart w:id="2025" w:name="_Toc193093251"/>
      <w:bookmarkStart w:id="2026" w:name="_Toc193093485"/>
      <w:bookmarkStart w:id="2027" w:name="_Toc192846162"/>
      <w:bookmarkStart w:id="2028" w:name="_Toc192865645"/>
      <w:bookmarkStart w:id="2029" w:name="_Toc193093252"/>
      <w:bookmarkStart w:id="2030" w:name="_Toc193093486"/>
      <w:bookmarkStart w:id="2031" w:name="_Toc192846163"/>
      <w:bookmarkStart w:id="2032" w:name="_Toc192865646"/>
      <w:bookmarkStart w:id="2033" w:name="_Toc193093253"/>
      <w:bookmarkStart w:id="2034" w:name="_Toc193093487"/>
      <w:bookmarkStart w:id="2035" w:name="_Toc192846164"/>
      <w:bookmarkStart w:id="2036" w:name="_Toc192865647"/>
      <w:bookmarkStart w:id="2037" w:name="_Toc193093254"/>
      <w:bookmarkStart w:id="2038" w:name="_Toc193093488"/>
      <w:bookmarkStart w:id="2039" w:name="_Toc192846165"/>
      <w:bookmarkStart w:id="2040" w:name="_Toc192865648"/>
      <w:bookmarkStart w:id="2041" w:name="_Toc193093255"/>
      <w:bookmarkStart w:id="2042" w:name="_Toc193093489"/>
      <w:bookmarkStart w:id="2043" w:name="_Toc192846166"/>
      <w:bookmarkStart w:id="2044" w:name="_Toc192865649"/>
      <w:bookmarkStart w:id="2045" w:name="_Toc193093256"/>
      <w:bookmarkStart w:id="2046" w:name="_Toc193093490"/>
      <w:bookmarkStart w:id="2047" w:name="_Toc192846167"/>
      <w:bookmarkStart w:id="2048" w:name="_Toc192865650"/>
      <w:bookmarkStart w:id="2049" w:name="_Toc193093257"/>
      <w:bookmarkStart w:id="2050" w:name="_Toc193093491"/>
      <w:bookmarkStart w:id="2051" w:name="_Toc192846168"/>
      <w:bookmarkStart w:id="2052" w:name="_Toc192865651"/>
      <w:bookmarkStart w:id="2053" w:name="_Toc193093258"/>
      <w:bookmarkStart w:id="2054" w:name="_Toc193093492"/>
      <w:bookmarkStart w:id="2055" w:name="_Toc192846169"/>
      <w:bookmarkStart w:id="2056" w:name="_Toc192865652"/>
      <w:bookmarkStart w:id="2057" w:name="_Toc193093259"/>
      <w:bookmarkStart w:id="2058" w:name="_Toc193093493"/>
      <w:bookmarkStart w:id="2059" w:name="_Toc192846170"/>
      <w:bookmarkStart w:id="2060" w:name="_Toc192865653"/>
      <w:bookmarkStart w:id="2061" w:name="_Toc193093260"/>
      <w:bookmarkStart w:id="2062" w:name="_Toc193093494"/>
      <w:bookmarkStart w:id="2063" w:name="_Toc192846171"/>
      <w:bookmarkStart w:id="2064" w:name="_Toc192865654"/>
      <w:bookmarkStart w:id="2065" w:name="_Toc193093261"/>
      <w:bookmarkStart w:id="2066" w:name="_Toc193093495"/>
      <w:bookmarkStart w:id="2067" w:name="_Toc192846172"/>
      <w:bookmarkStart w:id="2068" w:name="_Toc192865655"/>
      <w:bookmarkStart w:id="2069" w:name="_Toc193093262"/>
      <w:bookmarkStart w:id="2070" w:name="_Toc193093496"/>
      <w:bookmarkStart w:id="2071" w:name="_Toc192846173"/>
      <w:bookmarkStart w:id="2072" w:name="_Toc192865656"/>
      <w:bookmarkStart w:id="2073" w:name="_Toc193093263"/>
      <w:bookmarkStart w:id="2074" w:name="_Toc193093497"/>
      <w:bookmarkStart w:id="2075" w:name="_Toc192846174"/>
      <w:bookmarkStart w:id="2076" w:name="_Toc192865657"/>
      <w:bookmarkStart w:id="2077" w:name="_Toc193093264"/>
      <w:bookmarkStart w:id="2078" w:name="_Toc193093498"/>
      <w:bookmarkStart w:id="2079" w:name="_Toc192846175"/>
      <w:bookmarkStart w:id="2080" w:name="_Toc192865658"/>
      <w:bookmarkStart w:id="2081" w:name="_Toc193093265"/>
      <w:bookmarkStart w:id="2082" w:name="_Toc193093499"/>
      <w:bookmarkStart w:id="2083" w:name="_Toc192846176"/>
      <w:bookmarkStart w:id="2084" w:name="_Toc192865659"/>
      <w:bookmarkStart w:id="2085" w:name="_Toc193093266"/>
      <w:bookmarkStart w:id="2086" w:name="_Toc193093500"/>
      <w:bookmarkStart w:id="2087" w:name="_Toc192846177"/>
      <w:bookmarkStart w:id="2088" w:name="_Toc192865660"/>
      <w:bookmarkStart w:id="2089" w:name="_Toc193093267"/>
      <w:bookmarkStart w:id="2090" w:name="_Toc193093501"/>
      <w:bookmarkStart w:id="2091" w:name="_Toc192846178"/>
      <w:bookmarkStart w:id="2092" w:name="_Toc192865661"/>
      <w:bookmarkStart w:id="2093" w:name="_Toc193093268"/>
      <w:bookmarkStart w:id="2094" w:name="_Toc193093502"/>
      <w:bookmarkStart w:id="2095" w:name="_Toc192846179"/>
      <w:bookmarkStart w:id="2096" w:name="_Toc192865662"/>
      <w:bookmarkStart w:id="2097" w:name="_Toc193093269"/>
      <w:bookmarkStart w:id="2098" w:name="_Toc193093503"/>
      <w:bookmarkStart w:id="2099" w:name="_Toc192846180"/>
      <w:bookmarkStart w:id="2100" w:name="_Toc192865663"/>
      <w:bookmarkStart w:id="2101" w:name="_Toc193093270"/>
      <w:bookmarkStart w:id="2102" w:name="_Toc193093504"/>
      <w:bookmarkStart w:id="2103" w:name="_Toc192846181"/>
      <w:bookmarkStart w:id="2104" w:name="_Toc192865664"/>
      <w:bookmarkStart w:id="2105" w:name="_Toc193093271"/>
      <w:bookmarkStart w:id="2106" w:name="_Toc193093505"/>
      <w:bookmarkStart w:id="2107" w:name="_Toc192846182"/>
      <w:bookmarkStart w:id="2108" w:name="_Toc192865665"/>
      <w:bookmarkStart w:id="2109" w:name="_Toc193093272"/>
      <w:bookmarkStart w:id="2110" w:name="_Toc193093506"/>
      <w:bookmarkStart w:id="2111" w:name="_Toc192846183"/>
      <w:bookmarkStart w:id="2112" w:name="_Toc192865666"/>
      <w:bookmarkStart w:id="2113" w:name="_Toc193093273"/>
      <w:bookmarkStart w:id="2114" w:name="_Toc193093507"/>
      <w:bookmarkStart w:id="2115" w:name="_Toc192846184"/>
      <w:bookmarkStart w:id="2116" w:name="_Toc192865667"/>
      <w:bookmarkStart w:id="2117" w:name="_Toc193093274"/>
      <w:bookmarkStart w:id="2118" w:name="_Toc193093508"/>
      <w:bookmarkStart w:id="2119" w:name="_Toc192846185"/>
      <w:bookmarkStart w:id="2120" w:name="_Toc192865668"/>
      <w:bookmarkStart w:id="2121" w:name="_Toc193093275"/>
      <w:bookmarkStart w:id="2122" w:name="_Toc193093509"/>
      <w:bookmarkStart w:id="2123" w:name="_Toc192846186"/>
      <w:bookmarkStart w:id="2124" w:name="_Toc192865669"/>
      <w:bookmarkStart w:id="2125" w:name="_Toc193093276"/>
      <w:bookmarkStart w:id="2126" w:name="_Toc193093510"/>
      <w:bookmarkStart w:id="2127" w:name="_Toc192846187"/>
      <w:bookmarkStart w:id="2128" w:name="_Toc192865670"/>
      <w:bookmarkStart w:id="2129" w:name="_Toc193093277"/>
      <w:bookmarkStart w:id="2130" w:name="_Toc193093511"/>
      <w:bookmarkStart w:id="2131" w:name="_Toc192846188"/>
      <w:bookmarkStart w:id="2132" w:name="_Toc192865671"/>
      <w:bookmarkStart w:id="2133" w:name="_Toc193093278"/>
      <w:bookmarkStart w:id="2134" w:name="_Toc193093512"/>
      <w:bookmarkStart w:id="2135" w:name="_Toc192846189"/>
      <w:bookmarkStart w:id="2136" w:name="_Toc192865672"/>
      <w:bookmarkStart w:id="2137" w:name="_Toc193093279"/>
      <w:bookmarkStart w:id="2138" w:name="_Toc193093513"/>
      <w:bookmarkStart w:id="2139" w:name="_Toc192846190"/>
      <w:bookmarkStart w:id="2140" w:name="_Toc192865673"/>
      <w:bookmarkStart w:id="2141" w:name="_Toc193093280"/>
      <w:bookmarkStart w:id="2142" w:name="_Toc193093514"/>
      <w:bookmarkStart w:id="2143" w:name="_Toc192846191"/>
      <w:bookmarkStart w:id="2144" w:name="_Toc192865674"/>
      <w:bookmarkStart w:id="2145" w:name="_Toc193093281"/>
      <w:bookmarkStart w:id="2146" w:name="_Toc193093515"/>
      <w:bookmarkStart w:id="2147" w:name="_Toc192846192"/>
      <w:bookmarkStart w:id="2148" w:name="_Toc192865675"/>
      <w:bookmarkStart w:id="2149" w:name="_Toc193093282"/>
      <w:bookmarkStart w:id="2150" w:name="_Toc193093516"/>
      <w:bookmarkStart w:id="2151" w:name="_Toc192846193"/>
      <w:bookmarkStart w:id="2152" w:name="_Toc192865676"/>
      <w:bookmarkStart w:id="2153" w:name="_Toc193093283"/>
      <w:bookmarkStart w:id="2154" w:name="_Toc193093517"/>
      <w:bookmarkStart w:id="2155" w:name="_Toc192846194"/>
      <w:bookmarkStart w:id="2156" w:name="_Toc192865677"/>
      <w:bookmarkStart w:id="2157" w:name="_Toc193093284"/>
      <w:bookmarkStart w:id="2158" w:name="_Toc193093518"/>
      <w:bookmarkStart w:id="2159" w:name="_Toc192846195"/>
      <w:bookmarkStart w:id="2160" w:name="_Toc192865678"/>
      <w:bookmarkStart w:id="2161" w:name="_Toc193093285"/>
      <w:bookmarkStart w:id="2162" w:name="_Toc193093519"/>
      <w:bookmarkStart w:id="2163" w:name="_Toc192846196"/>
      <w:bookmarkStart w:id="2164" w:name="_Toc192865679"/>
      <w:bookmarkStart w:id="2165" w:name="_Toc193093286"/>
      <w:bookmarkStart w:id="2166" w:name="_Toc193093520"/>
      <w:bookmarkStart w:id="2167" w:name="_Toc192846197"/>
      <w:bookmarkStart w:id="2168" w:name="_Toc192865680"/>
      <w:bookmarkStart w:id="2169" w:name="_Toc193093287"/>
      <w:bookmarkStart w:id="2170" w:name="_Toc193093521"/>
      <w:bookmarkStart w:id="2171" w:name="_Toc192846198"/>
      <w:bookmarkStart w:id="2172" w:name="_Toc192865681"/>
      <w:bookmarkStart w:id="2173" w:name="_Toc193093288"/>
      <w:bookmarkStart w:id="2174" w:name="_Toc193093522"/>
      <w:bookmarkStart w:id="2175" w:name="_Toc192846199"/>
      <w:bookmarkStart w:id="2176" w:name="_Toc192865682"/>
      <w:bookmarkStart w:id="2177" w:name="_Toc193093289"/>
      <w:bookmarkStart w:id="2178" w:name="_Toc193093523"/>
      <w:bookmarkStart w:id="2179" w:name="_Toc192846200"/>
      <w:bookmarkStart w:id="2180" w:name="_Toc192865683"/>
      <w:bookmarkStart w:id="2181" w:name="_Toc193093290"/>
      <w:bookmarkStart w:id="2182" w:name="_Toc193093524"/>
      <w:bookmarkStart w:id="2183" w:name="_Toc192846201"/>
      <w:bookmarkStart w:id="2184" w:name="_Toc192865684"/>
      <w:bookmarkStart w:id="2185" w:name="_Toc193093291"/>
      <w:bookmarkStart w:id="2186" w:name="_Toc193093525"/>
      <w:bookmarkStart w:id="2187" w:name="_Toc192846202"/>
      <w:bookmarkStart w:id="2188" w:name="_Toc192865685"/>
      <w:bookmarkStart w:id="2189" w:name="_Toc193093292"/>
      <w:bookmarkStart w:id="2190" w:name="_Toc193093526"/>
      <w:bookmarkStart w:id="2191" w:name="_Toc192846203"/>
      <w:bookmarkStart w:id="2192" w:name="_Toc192865686"/>
      <w:bookmarkStart w:id="2193" w:name="_Toc193093293"/>
      <w:bookmarkStart w:id="2194" w:name="_Toc193093527"/>
      <w:bookmarkStart w:id="2195" w:name="_Toc192846204"/>
      <w:bookmarkStart w:id="2196" w:name="_Toc192865687"/>
      <w:bookmarkStart w:id="2197" w:name="_Toc193093294"/>
      <w:bookmarkStart w:id="2198" w:name="_Toc193093528"/>
      <w:bookmarkStart w:id="2199" w:name="_Toc192846205"/>
      <w:bookmarkStart w:id="2200" w:name="_Toc192865688"/>
      <w:bookmarkStart w:id="2201" w:name="_Toc193093295"/>
      <w:bookmarkStart w:id="2202" w:name="_Toc193093529"/>
      <w:bookmarkStart w:id="2203" w:name="_Toc192846206"/>
      <w:bookmarkStart w:id="2204" w:name="_Toc192865689"/>
      <w:bookmarkStart w:id="2205" w:name="_Toc193093296"/>
      <w:bookmarkStart w:id="2206" w:name="_Toc193093530"/>
      <w:bookmarkStart w:id="2207" w:name="_Toc192846207"/>
      <w:bookmarkStart w:id="2208" w:name="_Toc192865690"/>
      <w:bookmarkStart w:id="2209" w:name="_Toc193093297"/>
      <w:bookmarkStart w:id="2210" w:name="_Toc193093531"/>
      <w:bookmarkStart w:id="2211" w:name="_Toc192846208"/>
      <w:bookmarkStart w:id="2212" w:name="_Toc192865691"/>
      <w:bookmarkStart w:id="2213" w:name="_Toc193093298"/>
      <w:bookmarkStart w:id="2214" w:name="_Toc193093532"/>
      <w:bookmarkStart w:id="2215" w:name="_Toc192846209"/>
      <w:bookmarkStart w:id="2216" w:name="_Toc192865692"/>
      <w:bookmarkStart w:id="2217" w:name="_Toc193093299"/>
      <w:bookmarkStart w:id="2218" w:name="_Toc193093533"/>
      <w:bookmarkStart w:id="2219" w:name="_Toc192846210"/>
      <w:bookmarkStart w:id="2220" w:name="_Toc192865693"/>
      <w:bookmarkStart w:id="2221" w:name="_Toc193093300"/>
      <w:bookmarkStart w:id="2222" w:name="_Toc193093534"/>
      <w:bookmarkStart w:id="2223" w:name="_Toc192846211"/>
      <w:bookmarkStart w:id="2224" w:name="_Toc192865694"/>
      <w:bookmarkStart w:id="2225" w:name="_Toc193093301"/>
      <w:bookmarkStart w:id="2226" w:name="_Toc193093535"/>
      <w:bookmarkStart w:id="2227" w:name="_Toc192846212"/>
      <w:bookmarkStart w:id="2228" w:name="_Toc192865695"/>
      <w:bookmarkStart w:id="2229" w:name="_Toc193093302"/>
      <w:bookmarkStart w:id="2230" w:name="_Toc193093536"/>
      <w:bookmarkStart w:id="2231" w:name="_Toc192846213"/>
      <w:bookmarkStart w:id="2232" w:name="_Toc192865696"/>
      <w:bookmarkStart w:id="2233" w:name="_Toc193093303"/>
      <w:bookmarkStart w:id="2234" w:name="_Toc193093537"/>
      <w:bookmarkStart w:id="2235" w:name="_Toc192846214"/>
      <w:bookmarkStart w:id="2236" w:name="_Toc192865697"/>
      <w:bookmarkStart w:id="2237" w:name="_Toc193093304"/>
      <w:bookmarkStart w:id="2238" w:name="_Toc193093538"/>
      <w:bookmarkStart w:id="2239" w:name="_Toc192846215"/>
      <w:bookmarkStart w:id="2240" w:name="_Toc192865698"/>
      <w:bookmarkStart w:id="2241" w:name="_Toc193093305"/>
      <w:bookmarkStart w:id="2242" w:name="_Toc193093539"/>
      <w:bookmarkStart w:id="2243" w:name="_Toc192846216"/>
      <w:bookmarkStart w:id="2244" w:name="_Toc192865699"/>
      <w:bookmarkStart w:id="2245" w:name="_Toc193093306"/>
      <w:bookmarkStart w:id="2246" w:name="_Toc193093540"/>
      <w:bookmarkStart w:id="2247" w:name="_Toc192846217"/>
      <w:bookmarkStart w:id="2248" w:name="_Toc192865700"/>
      <w:bookmarkStart w:id="2249" w:name="_Toc193093307"/>
      <w:bookmarkStart w:id="2250" w:name="_Toc193093541"/>
      <w:bookmarkStart w:id="2251" w:name="_Toc192846218"/>
      <w:bookmarkStart w:id="2252" w:name="_Toc192865701"/>
      <w:bookmarkStart w:id="2253" w:name="_Toc193093308"/>
      <w:bookmarkStart w:id="2254" w:name="_Toc193093542"/>
      <w:bookmarkStart w:id="2255" w:name="_Toc192846219"/>
      <w:bookmarkStart w:id="2256" w:name="_Toc192865702"/>
      <w:bookmarkStart w:id="2257" w:name="_Toc193093309"/>
      <w:bookmarkStart w:id="2258" w:name="_Toc193093543"/>
      <w:bookmarkStart w:id="2259" w:name="_Toc192846220"/>
      <w:bookmarkStart w:id="2260" w:name="_Toc192865703"/>
      <w:bookmarkStart w:id="2261" w:name="_Toc193093310"/>
      <w:bookmarkStart w:id="2262" w:name="_Toc193093544"/>
      <w:bookmarkStart w:id="2263" w:name="_Toc192846221"/>
      <w:bookmarkStart w:id="2264" w:name="_Toc192865704"/>
      <w:bookmarkStart w:id="2265" w:name="_Toc193093311"/>
      <w:bookmarkStart w:id="2266" w:name="_Toc193093545"/>
      <w:bookmarkStart w:id="2267" w:name="_Toc192846222"/>
      <w:bookmarkStart w:id="2268" w:name="_Toc192865705"/>
      <w:bookmarkStart w:id="2269" w:name="_Toc193093312"/>
      <w:bookmarkStart w:id="2270" w:name="_Toc193093546"/>
      <w:bookmarkStart w:id="2271" w:name="_Toc220948297"/>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r w:rsidRPr="008E577F">
        <w:rPr>
          <w:rFonts w:hint="eastAsia"/>
        </w:rPr>
        <w:t>Просмотр</w:t>
      </w:r>
      <w:r w:rsidRPr="008E577F">
        <w:t xml:space="preserve"> </w:t>
      </w:r>
      <w:r w:rsidRPr="008E577F">
        <w:rPr>
          <w:rFonts w:hint="eastAsia"/>
        </w:rPr>
        <w:t>электронной</w:t>
      </w:r>
      <w:r w:rsidRPr="008E577F">
        <w:t xml:space="preserve"> </w:t>
      </w:r>
      <w:r w:rsidRPr="008E577F">
        <w:rPr>
          <w:rFonts w:hint="eastAsia"/>
        </w:rPr>
        <w:t>подписи</w:t>
      </w:r>
      <w:r w:rsidRPr="008E577F">
        <w:t xml:space="preserve"> </w:t>
      </w:r>
      <w:r w:rsidRPr="008E577F">
        <w:rPr>
          <w:rFonts w:hint="eastAsia"/>
        </w:rPr>
        <w:t>документа</w:t>
      </w:r>
      <w:bookmarkEnd w:id="1099"/>
      <w:bookmarkEnd w:id="2271"/>
    </w:p>
    <w:p w14:paraId="33C818B8" w14:textId="29133807" w:rsidR="0077403E" w:rsidRPr="008E577F" w:rsidRDefault="0077403E" w:rsidP="0077403E">
      <w:pPr>
        <w:pStyle w:val="GOSTNormal"/>
      </w:pPr>
      <w:r w:rsidRPr="008E577F">
        <w:t xml:space="preserve">Описание функциональности по визуальному отображению электронного документа, подписанного электронной подписью, включая визуализацию данной электронной подписи, содержащую информацию о подписании документа электронной подписью, а также о номере, владельце и периоде действия сертификата ключа проверки электронной подписи, приведено в документе «Руководство работников (представителей) участников системы «Электронный бюджет» по работе с подсистемой </w:t>
      </w:r>
      <w:r w:rsidR="00425B8F" w:rsidRPr="008E577F">
        <w:t>системы «Электронный бюджет»</w:t>
      </w:r>
      <w:r w:rsidRPr="008E577F">
        <w:t xml:space="preserve"> на ПОИ. Указанн</w:t>
      </w:r>
      <w:r w:rsidR="00D21964" w:rsidRPr="008E577F">
        <w:t>ая</w:t>
      </w:r>
      <w:r w:rsidRPr="008E577F">
        <w:t xml:space="preserve"> функционал</w:t>
      </w:r>
      <w:r w:rsidR="00D21964" w:rsidRPr="008E577F">
        <w:t>ьность</w:t>
      </w:r>
      <w:r w:rsidRPr="008E577F">
        <w:t xml:space="preserve"> реализован</w:t>
      </w:r>
      <w:r w:rsidR="003E2809" w:rsidRPr="008E577F">
        <w:t>а</w:t>
      </w:r>
      <w:r w:rsidRPr="008E577F">
        <w:t xml:space="preserve"> средствами ПОИ для всех функциональных подсистем ГИИС «Электронный бюджет».</w:t>
      </w:r>
    </w:p>
    <w:p w14:paraId="70B2F9A2" w14:textId="77777777" w:rsidR="00E3621E" w:rsidRPr="008E577F" w:rsidRDefault="00E3621E" w:rsidP="00E3621E">
      <w:pPr>
        <w:pStyle w:val="21"/>
      </w:pPr>
      <w:bookmarkStart w:id="2272" w:name="_Toc59137013"/>
      <w:bookmarkStart w:id="2273" w:name="_Toc59701426"/>
      <w:bookmarkStart w:id="2274" w:name="_Ref174971587"/>
      <w:bookmarkStart w:id="2275" w:name="_Ref180488532"/>
      <w:bookmarkStart w:id="2276" w:name="_Toc220948298"/>
      <w:r w:rsidRPr="008E577F">
        <w:rPr>
          <w:rFonts w:hint="eastAsia"/>
        </w:rPr>
        <w:lastRenderedPageBreak/>
        <w:t>Описание</w:t>
      </w:r>
      <w:r w:rsidRPr="008E577F">
        <w:t xml:space="preserve"> </w:t>
      </w:r>
      <w:r w:rsidRPr="008E577F">
        <w:rPr>
          <w:rFonts w:hint="eastAsia"/>
        </w:rPr>
        <w:t>функциональности</w:t>
      </w:r>
      <w:r w:rsidRPr="008E577F">
        <w:t xml:space="preserve"> </w:t>
      </w:r>
      <w:r w:rsidRPr="008E577F">
        <w:rPr>
          <w:rFonts w:hint="eastAsia"/>
        </w:rPr>
        <w:t>для</w:t>
      </w:r>
      <w:r w:rsidRPr="008E577F">
        <w:t xml:space="preserve"> </w:t>
      </w:r>
      <w:r w:rsidRPr="008E577F">
        <w:rPr>
          <w:rFonts w:hint="eastAsia"/>
        </w:rPr>
        <w:t>обмена</w:t>
      </w:r>
      <w:r w:rsidRPr="008E577F">
        <w:t xml:space="preserve"> </w:t>
      </w:r>
      <w:r w:rsidRPr="008E577F">
        <w:rPr>
          <w:rFonts w:hint="eastAsia"/>
        </w:rPr>
        <w:t>пользовательскими</w:t>
      </w:r>
      <w:r w:rsidRPr="008E577F">
        <w:t xml:space="preserve"> </w:t>
      </w:r>
      <w:r w:rsidRPr="008E577F">
        <w:rPr>
          <w:rFonts w:hint="eastAsia"/>
        </w:rPr>
        <w:t>информационными</w:t>
      </w:r>
      <w:r w:rsidRPr="008E577F">
        <w:t xml:space="preserve"> </w:t>
      </w:r>
      <w:r w:rsidRPr="008E577F">
        <w:rPr>
          <w:rFonts w:hint="eastAsia"/>
        </w:rPr>
        <w:t>сообщениями</w:t>
      </w:r>
      <w:bookmarkEnd w:id="2272"/>
      <w:bookmarkEnd w:id="2273"/>
      <w:bookmarkEnd w:id="2274"/>
      <w:bookmarkEnd w:id="2275"/>
      <w:bookmarkEnd w:id="2276"/>
    </w:p>
    <w:p w14:paraId="287AF4F5" w14:textId="44B1A30C" w:rsidR="00E3621E" w:rsidRPr="008E577F" w:rsidRDefault="00E3621E" w:rsidP="00E3621E">
      <w:pPr>
        <w:pStyle w:val="GOSTNormal"/>
      </w:pPr>
      <w:r w:rsidRPr="008E577F">
        <w:t>Описание функциональности для обмена пользовательскими информационными сообщениями представлено в документе «</w:t>
      </w:r>
      <w:r w:rsidR="00AB440C" w:rsidRPr="008E577F">
        <w:t xml:space="preserve">Руководство работников (представителей) участников системы «Электронный бюджет» по работе с </w:t>
      </w:r>
      <w:r w:rsidR="00AB440C" w:rsidRPr="008E577F">
        <w:rPr>
          <w:rFonts w:eastAsia="Calibri"/>
        </w:rPr>
        <w:t xml:space="preserve">подсистемой </w:t>
      </w:r>
      <w:r w:rsidR="00326FBF" w:rsidRPr="008E577F">
        <w:t>системы «Электронный бюджет</w:t>
      </w:r>
      <w:r w:rsidR="00AB440C" w:rsidRPr="008E577F">
        <w:rPr>
          <w:rFonts w:eastAsia="Calibri"/>
        </w:rPr>
        <w:t xml:space="preserve">» на </w:t>
      </w:r>
      <w:r w:rsidR="00326FBF" w:rsidRPr="008E577F">
        <w:t>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sidRPr="008E577F">
        <w:t>.</w:t>
      </w:r>
    </w:p>
    <w:p w14:paraId="70C25B67" w14:textId="77777777" w:rsidR="004406EC" w:rsidRPr="008E577F" w:rsidRDefault="004406EC" w:rsidP="004406EC">
      <w:pPr>
        <w:pStyle w:val="1"/>
        <w:ind w:left="567" w:hanging="567"/>
      </w:pPr>
      <w:bookmarkStart w:id="2277" w:name="_Ref491279793"/>
      <w:bookmarkStart w:id="2278" w:name="_Ref495503546"/>
      <w:bookmarkStart w:id="2279" w:name="_Toc188950110"/>
      <w:bookmarkStart w:id="2280" w:name="_Toc188951646"/>
      <w:bookmarkStart w:id="2281" w:name="_Toc220948299"/>
      <w:bookmarkStart w:id="2282" w:name="_Toc150758397"/>
      <w:bookmarkStart w:id="2283" w:name="_Toc154485450"/>
      <w:bookmarkStart w:id="2284" w:name="_Toc182196514"/>
      <w:bookmarkEnd w:id="1100"/>
      <w:bookmarkEnd w:id="1101"/>
      <w:bookmarkEnd w:id="1102"/>
      <w:bookmarkEnd w:id="1103"/>
      <w:bookmarkEnd w:id="1104"/>
      <w:bookmarkEnd w:id="1105"/>
      <w:r w:rsidRPr="008E577F">
        <w:rPr>
          <w:rFonts w:hint="eastAsia"/>
        </w:rPr>
        <w:lastRenderedPageBreak/>
        <w:t>Описание</w:t>
      </w:r>
      <w:r w:rsidRPr="008E577F">
        <w:t xml:space="preserve"> </w:t>
      </w:r>
      <w:bookmarkEnd w:id="2277"/>
      <w:r w:rsidRPr="008E577F">
        <w:rPr>
          <w:rFonts w:hint="eastAsia"/>
        </w:rPr>
        <w:t>действий</w:t>
      </w:r>
      <w:r w:rsidRPr="008E577F">
        <w:t xml:space="preserve"> </w:t>
      </w:r>
      <w:r w:rsidRPr="008E577F">
        <w:rPr>
          <w:rFonts w:hint="eastAsia"/>
        </w:rPr>
        <w:t>работника</w:t>
      </w:r>
      <w:r w:rsidRPr="008E577F">
        <w:t xml:space="preserve"> </w:t>
      </w:r>
      <w:r w:rsidRPr="008E577F">
        <w:rPr>
          <w:rFonts w:hint="eastAsia"/>
        </w:rPr>
        <w:t>в</w:t>
      </w:r>
      <w:r w:rsidRPr="008E577F">
        <w:t xml:space="preserve"> </w:t>
      </w:r>
      <w:r w:rsidRPr="008E577F">
        <w:rPr>
          <w:rFonts w:hint="eastAsia"/>
        </w:rPr>
        <w:t>случае</w:t>
      </w:r>
      <w:r w:rsidRPr="008E577F">
        <w:t xml:space="preserve"> </w:t>
      </w:r>
      <w:r w:rsidRPr="008E577F">
        <w:rPr>
          <w:rFonts w:hint="eastAsia"/>
        </w:rPr>
        <w:t>аварийных</w:t>
      </w:r>
      <w:r w:rsidRPr="008E577F">
        <w:t xml:space="preserve"> </w:t>
      </w:r>
      <w:r w:rsidRPr="008E577F">
        <w:rPr>
          <w:rFonts w:hint="eastAsia"/>
        </w:rPr>
        <w:t>ситуаций</w:t>
      </w:r>
      <w:bookmarkEnd w:id="2278"/>
      <w:bookmarkEnd w:id="2279"/>
      <w:bookmarkEnd w:id="2280"/>
      <w:bookmarkEnd w:id="2281"/>
    </w:p>
    <w:p w14:paraId="6B39678A" w14:textId="77777777" w:rsidR="004406EC" w:rsidRPr="008E577F" w:rsidRDefault="004406EC" w:rsidP="004406EC">
      <w:pPr>
        <w:pStyle w:val="GOSTNormal"/>
      </w:pPr>
      <w:r w:rsidRPr="008E577F">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w:t>
      </w:r>
      <w:r w:rsidRPr="008E577F">
        <w:rPr>
          <w:lang w:val="en-US"/>
        </w:rPr>
        <w:t>SMTP</w:t>
      </w:r>
      <w:r w:rsidRPr="008E577F">
        <w:t>.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w:t>
      </w:r>
      <w:r w:rsidRPr="008E577F">
        <w:rPr>
          <w:lang w:val="en-US"/>
        </w:rPr>
        <w:t>EB</w:t>
      </w:r>
      <w:r w:rsidRPr="008E577F">
        <w:t xml:space="preserve"> </w:t>
      </w:r>
      <w:r w:rsidRPr="008E577F">
        <w:rPr>
          <w:lang w:val="en-US"/>
        </w:rPr>
        <w:t>Portal</w:t>
      </w:r>
      <w:r w:rsidRPr="008E577F">
        <w:t>] Личный кабинет ЭБ – Постановка на сопровождение».</w:t>
      </w:r>
    </w:p>
    <w:p w14:paraId="14461358" w14:textId="77777777" w:rsidR="004406EC" w:rsidRPr="008E577F" w:rsidRDefault="004406EC" w:rsidP="004406EC">
      <w:pPr>
        <w:pStyle w:val="GOSTNormalWithout"/>
      </w:pPr>
      <w:r w:rsidRPr="008E577F">
        <w:t>Основными способами обращений пользователей в диспетчерскую службу УФК/Единый контактный центр являются:</w:t>
      </w:r>
    </w:p>
    <w:p w14:paraId="5F60D455" w14:textId="77777777" w:rsidR="004406EC" w:rsidRPr="008E577F" w:rsidRDefault="004406EC" w:rsidP="004406EC">
      <w:pPr>
        <w:pStyle w:val="GOSTListmark1"/>
      </w:pPr>
      <w:r w:rsidRPr="008E577F">
        <w:t>телефон службы поддержки 8 (800) 301-07-77;</w:t>
      </w:r>
    </w:p>
    <w:p w14:paraId="20BEB804" w14:textId="77777777" w:rsidR="004406EC" w:rsidRPr="008E577F" w:rsidRDefault="004406EC" w:rsidP="004406EC">
      <w:pPr>
        <w:pStyle w:val="GOSTListmark1"/>
      </w:pPr>
      <w:r w:rsidRPr="008E577F">
        <w:t>электронная почта support_eb@roskazna.ru;</w:t>
      </w:r>
    </w:p>
    <w:p w14:paraId="4FA643F3" w14:textId="77777777" w:rsidR="004406EC" w:rsidRPr="008E577F" w:rsidRDefault="004406EC" w:rsidP="004406EC">
      <w:pPr>
        <w:pStyle w:val="GOSTListmark1"/>
      </w:pPr>
      <w:r w:rsidRPr="008E577F">
        <w:t>Портал самообслуживания СУЭ (ПУПЭ);</w:t>
      </w:r>
    </w:p>
    <w:p w14:paraId="38899A98" w14:textId="77777777" w:rsidR="004406EC" w:rsidRPr="008E577F" w:rsidRDefault="004406EC" w:rsidP="004406EC">
      <w:pPr>
        <w:pStyle w:val="GOSTListmark1"/>
      </w:pPr>
      <w:r w:rsidRPr="008E577F">
        <w:t>Портал УФОС – в случае частичной неработоспособности;</w:t>
      </w:r>
    </w:p>
    <w:p w14:paraId="11FC807B" w14:textId="77777777" w:rsidR="004406EC" w:rsidRPr="008E577F" w:rsidRDefault="004406EC" w:rsidP="004406EC">
      <w:pPr>
        <w:pStyle w:val="GOSTListmark1"/>
      </w:pPr>
      <w:r w:rsidRPr="008E577F">
        <w:t>иной способ связи.</w:t>
      </w:r>
    </w:p>
    <w:p w14:paraId="1ED99832" w14:textId="4F4BC40A" w:rsidR="004406EC" w:rsidRPr="008E577F" w:rsidRDefault="004406EC" w:rsidP="004406EC">
      <w:pPr>
        <w:pStyle w:val="GOSTNormal"/>
      </w:pPr>
      <w:r w:rsidRPr="008E577F">
        <w:t xml:space="preserve">Прием, регистрацию и первичную обработку </w:t>
      </w:r>
      <w:r w:rsidR="00FF72B6" w:rsidRPr="008E577F">
        <w:t>з</w:t>
      </w:r>
      <w:r w:rsidRPr="008E577F">
        <w:t>аявок, поступивших по телефону, осуществляют Диспетчер УФК/Операторы ЕКЦ. Заявки, поступающие посредством электронной почты и через Портал самообслуживания СУЭ (ПУПЭ), регистрируются в ПУПЭ СУЭ ФК автоматически, Диспетчер УФК/Операторы ЕКЦ осуществляют их последующую обработку.</w:t>
      </w:r>
    </w:p>
    <w:p w14:paraId="1CB081C5" w14:textId="4AC5E391" w:rsidR="004406EC" w:rsidRPr="008E577F" w:rsidRDefault="004406EC" w:rsidP="004406EC">
      <w:pPr>
        <w:pStyle w:val="GOSTNormal"/>
      </w:pPr>
      <w:r w:rsidRPr="008E577F">
        <w:t xml:space="preserve">Вызов формы обращения в техническую поддержку с помощью Портала возможен по кнопке </w:t>
      </w:r>
      <w:r w:rsidRPr="00417EDB">
        <w:rPr>
          <w:noProof/>
        </w:rPr>
        <w:drawing>
          <wp:inline distT="0" distB="0" distL="0" distR="0" wp14:anchorId="12B3CAFA" wp14:editId="167E9E95">
            <wp:extent cx="247619" cy="228571"/>
            <wp:effectExtent l="0" t="0" r="635" b="635"/>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Захват18.png"/>
                    <pic:cNvPicPr/>
                  </pic:nvPicPr>
                  <pic:blipFill>
                    <a:blip r:embed="rId160">
                      <a:extLst>
                        <a:ext uri="{28A0092B-C50C-407E-A947-70E740481C1C}">
                          <a14:useLocalDpi xmlns:a14="http://schemas.microsoft.com/office/drawing/2010/main" val="0"/>
                        </a:ext>
                      </a:extLst>
                    </a:blip>
                    <a:stretch>
                      <a:fillRect/>
                    </a:stretch>
                  </pic:blipFill>
                  <pic:spPr>
                    <a:xfrm>
                      <a:off x="0" y="0"/>
                      <a:ext cx="247619" cy="228571"/>
                    </a:xfrm>
                    <a:prstGeom prst="rect">
                      <a:avLst/>
                    </a:prstGeom>
                  </pic:spPr>
                </pic:pic>
              </a:graphicData>
            </a:graphic>
          </wp:inline>
        </w:drawing>
      </w:r>
      <w:r w:rsidRPr="008E577F">
        <w:t xml:space="preserve"> «Техническая поддержка», расположенной на панели главного меню портала в верхнем правом углу (рис. </w:t>
      </w:r>
      <w:r w:rsidRPr="00417EDB">
        <w:fldChar w:fldCharType="begin"/>
      </w:r>
      <w:r w:rsidRPr="008E577F">
        <w:instrText xml:space="preserve"> REF _Ref101364740 \h </w:instrText>
      </w:r>
      <w:r w:rsidR="008E577F">
        <w:instrText xml:space="preserve"> \* MERGEFORMAT </w:instrText>
      </w:r>
      <w:r w:rsidRPr="00417EDB">
        <w:fldChar w:fldCharType="separate"/>
      </w:r>
      <w:r w:rsidR="009F07BF">
        <w:rPr>
          <w:noProof/>
        </w:rPr>
        <w:t>109</w:t>
      </w:r>
      <w:r w:rsidRPr="00417EDB">
        <w:fldChar w:fldCharType="end"/>
      </w:r>
      <w:r w:rsidRPr="008E577F">
        <w:t>).</w:t>
      </w:r>
    </w:p>
    <w:p w14:paraId="3A6F209C" w14:textId="77777777" w:rsidR="004406EC" w:rsidRPr="008E577F" w:rsidRDefault="004406EC" w:rsidP="004406EC">
      <w:pPr>
        <w:pStyle w:val="GOSTFigure"/>
      </w:pPr>
      <w:r w:rsidRPr="00417EDB">
        <w:rPr>
          <w:noProof/>
        </w:rPr>
        <w:drawing>
          <wp:inline distT="0" distB="0" distL="0" distR="0" wp14:anchorId="129671BB" wp14:editId="3095BDDE">
            <wp:extent cx="6120130" cy="1001395"/>
            <wp:effectExtent l="0" t="0" r="0" b="825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Захват20.png"/>
                    <pic:cNvPicPr/>
                  </pic:nvPicPr>
                  <pic:blipFill>
                    <a:blip r:embed="rId161">
                      <a:extLst>
                        <a:ext uri="{28A0092B-C50C-407E-A947-70E740481C1C}">
                          <a14:useLocalDpi xmlns:a14="http://schemas.microsoft.com/office/drawing/2010/main" val="0"/>
                        </a:ext>
                      </a:extLst>
                    </a:blip>
                    <a:stretch>
                      <a:fillRect/>
                    </a:stretch>
                  </pic:blipFill>
                  <pic:spPr>
                    <a:xfrm>
                      <a:off x="0" y="0"/>
                      <a:ext cx="6120130" cy="1001395"/>
                    </a:xfrm>
                    <a:prstGeom prst="rect">
                      <a:avLst/>
                    </a:prstGeom>
                  </pic:spPr>
                </pic:pic>
              </a:graphicData>
            </a:graphic>
          </wp:inline>
        </w:drawing>
      </w:r>
    </w:p>
    <w:p w14:paraId="5442C36F" w14:textId="77777777" w:rsidR="004406EC" w:rsidRPr="008E577F" w:rsidRDefault="004406EC" w:rsidP="004406E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2285" w:name="_Ref101364740"/>
      <w:bookmarkStart w:id="2286" w:name="_Toc179904944"/>
      <w:bookmarkStart w:id="2287" w:name="_Toc188950008"/>
      <w:bookmarkStart w:id="2288" w:name="_Toc188951757"/>
      <w:bookmarkStart w:id="2289" w:name="_Toc220948417"/>
      <w:r w:rsidR="009F07BF">
        <w:rPr>
          <w:noProof/>
        </w:rPr>
        <w:t>109</w:t>
      </w:r>
      <w:bookmarkEnd w:id="2285"/>
      <w:r w:rsidRPr="00417EDB">
        <w:rPr>
          <w:noProof/>
        </w:rPr>
        <w:fldChar w:fldCharType="end"/>
      </w:r>
      <w:r w:rsidRPr="008E577F">
        <w:t>. Кнопка «Техническая поддержка»</w:t>
      </w:r>
      <w:bookmarkEnd w:id="2286"/>
      <w:bookmarkEnd w:id="2287"/>
      <w:bookmarkEnd w:id="2288"/>
      <w:bookmarkEnd w:id="2289"/>
    </w:p>
    <w:p w14:paraId="20504D19" w14:textId="24B805D2" w:rsidR="004406EC" w:rsidRPr="008E577F" w:rsidRDefault="004406EC" w:rsidP="004406EC">
      <w:pPr>
        <w:pStyle w:val="GOSTNormalWithout"/>
      </w:pPr>
      <w:r w:rsidRPr="008E577F">
        <w:lastRenderedPageBreak/>
        <w:t xml:space="preserve">Откроется диалоговое окно для создания обращения (рис. </w:t>
      </w:r>
      <w:r w:rsidRPr="00417EDB">
        <w:fldChar w:fldCharType="begin"/>
      </w:r>
      <w:r w:rsidRPr="008E577F">
        <w:instrText xml:space="preserve"> REF _Ref101364773 \h </w:instrText>
      </w:r>
      <w:r w:rsidR="008E577F">
        <w:instrText xml:space="preserve"> \* MERGEFORMAT </w:instrText>
      </w:r>
      <w:r w:rsidRPr="00417EDB">
        <w:fldChar w:fldCharType="separate"/>
      </w:r>
      <w:r w:rsidR="009F07BF">
        <w:rPr>
          <w:noProof/>
        </w:rPr>
        <w:t>110</w:t>
      </w:r>
      <w:r w:rsidRPr="00417EDB">
        <w:fldChar w:fldCharType="end"/>
      </w:r>
      <w:r w:rsidRPr="008E577F">
        <w:t>).</w:t>
      </w:r>
    </w:p>
    <w:p w14:paraId="43AA6E68" w14:textId="77777777" w:rsidR="004406EC" w:rsidRPr="008E577F" w:rsidRDefault="004406EC" w:rsidP="004406EC">
      <w:pPr>
        <w:pStyle w:val="GOSTFigure"/>
      </w:pPr>
      <w:r w:rsidRPr="00417EDB">
        <w:rPr>
          <w:noProof/>
        </w:rPr>
        <w:drawing>
          <wp:inline distT="0" distB="0" distL="0" distR="0" wp14:anchorId="7BA1CA8E" wp14:editId="08E4B2C9">
            <wp:extent cx="6120130" cy="3218815"/>
            <wp:effectExtent l="0" t="0" r="0" b="63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Захват19.png"/>
                    <pic:cNvPicPr/>
                  </pic:nvPicPr>
                  <pic:blipFill>
                    <a:blip r:embed="rId162">
                      <a:extLst>
                        <a:ext uri="{28A0092B-C50C-407E-A947-70E740481C1C}">
                          <a14:useLocalDpi xmlns:a14="http://schemas.microsoft.com/office/drawing/2010/main" val="0"/>
                        </a:ext>
                      </a:extLst>
                    </a:blip>
                    <a:stretch>
                      <a:fillRect/>
                    </a:stretch>
                  </pic:blipFill>
                  <pic:spPr>
                    <a:xfrm>
                      <a:off x="0" y="0"/>
                      <a:ext cx="6120130" cy="3218815"/>
                    </a:xfrm>
                    <a:prstGeom prst="rect">
                      <a:avLst/>
                    </a:prstGeom>
                  </pic:spPr>
                </pic:pic>
              </a:graphicData>
            </a:graphic>
          </wp:inline>
        </w:drawing>
      </w:r>
    </w:p>
    <w:p w14:paraId="7C5A59B4" w14:textId="77777777" w:rsidR="004406EC" w:rsidRPr="008E577F" w:rsidRDefault="004406EC" w:rsidP="004406EC">
      <w:pPr>
        <w:pStyle w:val="GOSTFigName"/>
      </w:pPr>
      <w:r w:rsidRPr="00417EDB">
        <w:rPr>
          <w:noProof/>
        </w:rPr>
        <w:fldChar w:fldCharType="begin"/>
      </w:r>
      <w:r w:rsidRPr="008E577F">
        <w:rPr>
          <w:noProof/>
        </w:rPr>
        <w:instrText xml:space="preserve"> SEQ Рисунок \* ARABIC </w:instrText>
      </w:r>
      <w:r w:rsidRPr="00417EDB">
        <w:rPr>
          <w:noProof/>
        </w:rPr>
        <w:fldChar w:fldCharType="separate"/>
      </w:r>
      <w:bookmarkStart w:id="2290" w:name="_Ref101364773"/>
      <w:bookmarkStart w:id="2291" w:name="_Toc179904945"/>
      <w:bookmarkStart w:id="2292" w:name="_Toc188950009"/>
      <w:bookmarkStart w:id="2293" w:name="_Toc188951758"/>
      <w:bookmarkStart w:id="2294" w:name="_Toc220948418"/>
      <w:r w:rsidR="009F07BF">
        <w:rPr>
          <w:noProof/>
        </w:rPr>
        <w:t>110</w:t>
      </w:r>
      <w:bookmarkEnd w:id="2290"/>
      <w:r w:rsidRPr="00417EDB">
        <w:rPr>
          <w:noProof/>
        </w:rPr>
        <w:fldChar w:fldCharType="end"/>
      </w:r>
      <w:r w:rsidRPr="008E577F">
        <w:t>. Диалоговое окно «Техническая поддержка»</w:t>
      </w:r>
      <w:bookmarkEnd w:id="2291"/>
      <w:bookmarkEnd w:id="2292"/>
      <w:bookmarkEnd w:id="2293"/>
      <w:bookmarkEnd w:id="2294"/>
    </w:p>
    <w:p w14:paraId="31304AFF" w14:textId="77777777" w:rsidR="004406EC" w:rsidRPr="008E577F" w:rsidRDefault="004406EC" w:rsidP="004406EC">
      <w:pPr>
        <w:pStyle w:val="GOSTNormalWithout"/>
      </w:pPr>
      <w:r w:rsidRPr="008E577F">
        <w:t>В открывш</w:t>
      </w:r>
      <w:r w:rsidRPr="008E577F">
        <w:rPr>
          <w:rStyle w:val="GOSTNormalWithout0"/>
        </w:rPr>
        <w:t>е</w:t>
      </w:r>
      <w:r w:rsidRPr="008E577F">
        <w:t>мся диалоговом окне необходимо заполнить следующие обязательные поля:</w:t>
      </w:r>
    </w:p>
    <w:p w14:paraId="24B9F52D" w14:textId="77777777" w:rsidR="004406EC" w:rsidRPr="008E577F" w:rsidRDefault="004406EC" w:rsidP="004406EC">
      <w:pPr>
        <w:pStyle w:val="GOSTListmark1"/>
      </w:pPr>
      <w:r w:rsidRPr="008E577F">
        <w:t>«Раздел системы (подсистема)» – выбирается подсистема, в рамках работы с которой возникли затруднения, по умолчанию заполняется значением текущей открытой подсистемы;</w:t>
      </w:r>
    </w:p>
    <w:p w14:paraId="0CFF7F57" w14:textId="77777777" w:rsidR="004406EC" w:rsidRPr="008E577F" w:rsidRDefault="004406EC" w:rsidP="004406EC">
      <w:pPr>
        <w:pStyle w:val="GOSTListmark1"/>
      </w:pPr>
      <w:r w:rsidRPr="008E577F">
        <w:t>«Тип обращения» – выбирается из значений: «Запрос на консультацию», «Инцидент», «Запрос на обслуживание»;</w:t>
      </w:r>
    </w:p>
    <w:p w14:paraId="40C4E4BA" w14:textId="77777777" w:rsidR="004406EC" w:rsidRPr="008E577F" w:rsidRDefault="004406EC" w:rsidP="004406EC">
      <w:pPr>
        <w:pStyle w:val="GOSTListmark1"/>
      </w:pPr>
      <w:r w:rsidRPr="008E577F">
        <w:t xml:space="preserve">«Адрес электронной почты» – указывается актуальный </w:t>
      </w:r>
      <w:r w:rsidRPr="008E577F">
        <w:rPr>
          <w:lang w:val="en-US"/>
        </w:rPr>
        <w:t>e</w:t>
      </w:r>
      <w:r w:rsidRPr="008E577F">
        <w:t>-</w:t>
      </w:r>
      <w:r w:rsidRPr="008E577F">
        <w:rPr>
          <w:lang w:val="en-US"/>
        </w:rPr>
        <w:t>mail</w:t>
      </w:r>
      <w:r w:rsidRPr="008E577F">
        <w:t xml:space="preserve"> пользователя;</w:t>
      </w:r>
    </w:p>
    <w:p w14:paraId="5C878F48" w14:textId="28AC8C5A" w:rsidR="004406EC" w:rsidRPr="008E577F" w:rsidRDefault="004406EC" w:rsidP="004406EC">
      <w:pPr>
        <w:pStyle w:val="GOSTListmark1"/>
      </w:pPr>
      <w:r w:rsidRPr="008E577F">
        <w:t>«Телефон» – указывается номер телефона пользователя;</w:t>
      </w:r>
    </w:p>
    <w:p w14:paraId="5790A395" w14:textId="77777777" w:rsidR="004406EC" w:rsidRPr="008E577F" w:rsidRDefault="004406EC" w:rsidP="004406EC">
      <w:pPr>
        <w:pStyle w:val="GOSTListmark1"/>
      </w:pPr>
      <w:r w:rsidRPr="008E577F">
        <w:t>«Текст обращения» – заполняется описанием проблемы с пошаговым описанием действий;</w:t>
      </w:r>
    </w:p>
    <w:p w14:paraId="62E07094" w14:textId="77777777" w:rsidR="004406EC" w:rsidRPr="008E577F" w:rsidRDefault="004406EC" w:rsidP="004406EC">
      <w:pPr>
        <w:pStyle w:val="GOSTListmark1"/>
      </w:pPr>
      <w:r w:rsidRPr="008E577F">
        <w:t>«ЛС документа» – обязательно заполнение для обращений в рамках ПУР по 05 ЛС и ПУД.</w:t>
      </w:r>
    </w:p>
    <w:p w14:paraId="574BDBB8" w14:textId="1DE8C185" w:rsidR="004406EC" w:rsidRPr="008E577F" w:rsidRDefault="004406EC" w:rsidP="004406EC">
      <w:pPr>
        <w:pStyle w:val="GOSTNormal"/>
      </w:pPr>
      <w:r w:rsidRPr="008E577F">
        <w:t>При желании заполняются пол</w:t>
      </w:r>
      <w:r w:rsidR="00FF72B6" w:rsidRPr="008E577F">
        <w:t>е</w:t>
      </w:r>
      <w:r w:rsidRPr="008E577F">
        <w:t xml:space="preserve"> </w:t>
      </w:r>
      <w:r w:rsidR="005F3BAC" w:rsidRPr="008E577F">
        <w:t>«</w:t>
      </w:r>
      <w:r w:rsidRPr="008E577F">
        <w:t xml:space="preserve">Список </w:t>
      </w:r>
      <w:r w:rsidRPr="008E577F">
        <w:rPr>
          <w:lang w:val="en-US"/>
        </w:rPr>
        <w:t>GUID</w:t>
      </w:r>
      <w:r w:rsidRPr="008E577F">
        <w:t xml:space="preserve"> документов</w:t>
      </w:r>
      <w:r w:rsidR="005F3BAC" w:rsidRPr="008E577F">
        <w:t>»</w:t>
      </w:r>
      <w:r w:rsidRPr="008E577F">
        <w:t>, также к обращению можно добавить вложения.</w:t>
      </w:r>
    </w:p>
    <w:p w14:paraId="143908A6" w14:textId="77777777" w:rsidR="004406EC" w:rsidRPr="008E577F" w:rsidRDefault="004406EC" w:rsidP="004406EC">
      <w:pPr>
        <w:pStyle w:val="GOSTNormal"/>
      </w:pPr>
      <w:r w:rsidRPr="008E577F">
        <w:t>После заполнения формы требуется нажать на кнопку «Создать обращение». Обращение будет создано и направлено в соответствующую службу технической поддержки.</w:t>
      </w:r>
    </w:p>
    <w:p w14:paraId="6B0D83DF" w14:textId="77777777" w:rsidR="004406EC" w:rsidRPr="008E577F" w:rsidRDefault="004406EC" w:rsidP="004406EC">
      <w:pPr>
        <w:pStyle w:val="GOSTNormalWithout"/>
      </w:pPr>
      <w:r w:rsidRPr="008E577F">
        <w:t>Кроме данных, заполненных пользователем, сообщение будет содержать следующие автоматически заполняемые сведения:</w:t>
      </w:r>
    </w:p>
    <w:p w14:paraId="0088EB5D" w14:textId="77777777" w:rsidR="004406EC" w:rsidRPr="008E577F" w:rsidRDefault="004406EC" w:rsidP="004406EC">
      <w:pPr>
        <w:pStyle w:val="GOSTListmark1"/>
      </w:pPr>
      <w:r w:rsidRPr="008E577F">
        <w:t>снимок экрана пользователя, сделанный в момент инициации функции отправки сообщения о возникшей проблеме;</w:t>
      </w:r>
    </w:p>
    <w:p w14:paraId="1FBA1140" w14:textId="77777777" w:rsidR="004406EC" w:rsidRPr="008E577F" w:rsidRDefault="004406EC" w:rsidP="004406EC">
      <w:pPr>
        <w:pStyle w:val="GOSTListmark1"/>
      </w:pPr>
      <w:r w:rsidRPr="008E577F">
        <w:t>идентификатор клиента;</w:t>
      </w:r>
    </w:p>
    <w:p w14:paraId="40347C26" w14:textId="77777777" w:rsidR="004406EC" w:rsidRPr="008E577F" w:rsidRDefault="004406EC" w:rsidP="004406EC">
      <w:pPr>
        <w:pStyle w:val="GOSTListmark1"/>
      </w:pPr>
      <w:r w:rsidRPr="008E577F">
        <w:t>нода Портала;</w:t>
      </w:r>
    </w:p>
    <w:p w14:paraId="388B901D" w14:textId="77777777" w:rsidR="004406EC" w:rsidRPr="008E577F" w:rsidRDefault="004406EC" w:rsidP="004406EC">
      <w:pPr>
        <w:pStyle w:val="GOSTListmark1"/>
      </w:pPr>
      <w:r w:rsidRPr="008E577F">
        <w:t>операционная система пользователя;</w:t>
      </w:r>
    </w:p>
    <w:p w14:paraId="5D2483A6" w14:textId="77777777" w:rsidR="004406EC" w:rsidRPr="008E577F" w:rsidRDefault="004406EC" w:rsidP="004406EC">
      <w:pPr>
        <w:pStyle w:val="GOSTListmark1"/>
      </w:pPr>
      <w:r w:rsidRPr="008E577F">
        <w:t>наименование и версия браузера пользователя;</w:t>
      </w:r>
    </w:p>
    <w:p w14:paraId="5CDB4C59" w14:textId="77777777" w:rsidR="004406EC" w:rsidRPr="008E577F" w:rsidRDefault="004406EC" w:rsidP="004406EC">
      <w:pPr>
        <w:pStyle w:val="GOSTListmark1"/>
      </w:pPr>
      <w:r w:rsidRPr="008E577F">
        <w:t>сведения о пользователе:</w:t>
      </w:r>
    </w:p>
    <w:p w14:paraId="640CD263" w14:textId="77777777" w:rsidR="004406EC" w:rsidRPr="008E577F" w:rsidRDefault="004406EC" w:rsidP="004406EC">
      <w:pPr>
        <w:pStyle w:val="GOSTListmark2"/>
      </w:pPr>
      <w:r w:rsidRPr="008E577F">
        <w:lastRenderedPageBreak/>
        <w:t>ФИО;</w:t>
      </w:r>
    </w:p>
    <w:p w14:paraId="5AF01AEC" w14:textId="77777777" w:rsidR="004406EC" w:rsidRPr="008E577F" w:rsidRDefault="004406EC" w:rsidP="004406EC">
      <w:pPr>
        <w:pStyle w:val="GOSTListmark2"/>
      </w:pPr>
      <w:r w:rsidRPr="008E577F">
        <w:t>организация;</w:t>
      </w:r>
    </w:p>
    <w:p w14:paraId="4845AC58" w14:textId="77777777" w:rsidR="004406EC" w:rsidRPr="008E577F" w:rsidRDefault="004406EC" w:rsidP="004406EC">
      <w:pPr>
        <w:pStyle w:val="GOSTListmark2"/>
      </w:pPr>
      <w:r w:rsidRPr="008E577F">
        <w:t>подразделение;</w:t>
      </w:r>
    </w:p>
    <w:p w14:paraId="33F1994A" w14:textId="77777777" w:rsidR="004406EC" w:rsidRPr="008E577F" w:rsidRDefault="004406EC" w:rsidP="004406EC">
      <w:pPr>
        <w:pStyle w:val="GOSTListmark2"/>
      </w:pPr>
      <w:r w:rsidRPr="008E577F">
        <w:t>должность;</w:t>
      </w:r>
    </w:p>
    <w:p w14:paraId="5692863F" w14:textId="77777777" w:rsidR="004406EC" w:rsidRPr="008E577F" w:rsidRDefault="004406EC" w:rsidP="004406EC">
      <w:pPr>
        <w:pStyle w:val="GOSTListmark2"/>
      </w:pPr>
      <w:r w:rsidRPr="008E577F">
        <w:t>полномочия;</w:t>
      </w:r>
    </w:p>
    <w:p w14:paraId="4E34FAF9" w14:textId="77777777" w:rsidR="004406EC" w:rsidRPr="008E577F" w:rsidRDefault="004406EC" w:rsidP="004406EC">
      <w:pPr>
        <w:pStyle w:val="GOSTListmark1"/>
      </w:pPr>
      <w:r w:rsidRPr="008E577F">
        <w:t>сведения об организации:</w:t>
      </w:r>
    </w:p>
    <w:p w14:paraId="618D055C" w14:textId="77777777" w:rsidR="004406EC" w:rsidRPr="008E577F" w:rsidRDefault="004406EC" w:rsidP="004406EC">
      <w:pPr>
        <w:pStyle w:val="GOSTListmark2"/>
      </w:pPr>
      <w:r w:rsidRPr="008E577F">
        <w:t>ИНН;</w:t>
      </w:r>
    </w:p>
    <w:p w14:paraId="7A1391A1" w14:textId="77777777" w:rsidR="004406EC" w:rsidRPr="008E577F" w:rsidRDefault="004406EC" w:rsidP="004406EC">
      <w:pPr>
        <w:pStyle w:val="GOSTListmark2"/>
      </w:pPr>
      <w:r w:rsidRPr="008E577F">
        <w:t>КПП;</w:t>
      </w:r>
    </w:p>
    <w:p w14:paraId="5BC6CD51" w14:textId="77777777" w:rsidR="004406EC" w:rsidRPr="008E577F" w:rsidRDefault="004406EC" w:rsidP="004406EC">
      <w:pPr>
        <w:pStyle w:val="GOSTListmark2"/>
      </w:pPr>
      <w:r w:rsidRPr="008E577F">
        <w:t>ОГРН;</w:t>
      </w:r>
    </w:p>
    <w:p w14:paraId="74BF71C4" w14:textId="77777777" w:rsidR="004406EC" w:rsidRPr="008E577F" w:rsidRDefault="004406EC" w:rsidP="004406EC">
      <w:pPr>
        <w:pStyle w:val="GOSTListmark2"/>
      </w:pPr>
      <w:r w:rsidRPr="008E577F">
        <w:t>код ТОФК;</w:t>
      </w:r>
    </w:p>
    <w:p w14:paraId="6F7C6822" w14:textId="77777777" w:rsidR="004406EC" w:rsidRPr="008E577F" w:rsidRDefault="004406EC" w:rsidP="004406EC">
      <w:pPr>
        <w:pStyle w:val="GOSTListmark2"/>
      </w:pPr>
      <w:r w:rsidRPr="008E577F">
        <w:t>код по СПЗ.</w:t>
      </w:r>
    </w:p>
    <w:p w14:paraId="20889A5B" w14:textId="524BCAFD" w:rsidR="00D45C06" w:rsidRPr="008E577F" w:rsidRDefault="00D45C06" w:rsidP="00A80C92">
      <w:pPr>
        <w:pStyle w:val="GOSTReg"/>
      </w:pPr>
      <w:bookmarkStart w:id="2295" w:name="_Toc220948300"/>
      <w:r w:rsidRPr="008E577F">
        <w:lastRenderedPageBreak/>
        <w:t>СОГЛАСОВАНО</w:t>
      </w:r>
      <w:bookmarkEnd w:id="2295"/>
    </w:p>
    <w:tbl>
      <w:tblPr>
        <w:tblStyle w:val="GOSTTable"/>
        <w:tblW w:w="5000" w:type="pct"/>
        <w:tblLook w:val="01E0" w:firstRow="1" w:lastRow="1" w:firstColumn="1" w:lastColumn="1" w:noHBand="0" w:noVBand="0"/>
      </w:tblPr>
      <w:tblGrid>
        <w:gridCol w:w="2325"/>
        <w:gridCol w:w="2416"/>
        <w:gridCol w:w="2408"/>
        <w:gridCol w:w="1473"/>
        <w:gridCol w:w="1072"/>
      </w:tblGrid>
      <w:tr w:rsidR="00E65186" w:rsidRPr="008E577F" w14:paraId="270FFF56" w14:textId="77777777" w:rsidTr="00405253">
        <w:trPr>
          <w:cnfStyle w:val="100000000000" w:firstRow="1" w:lastRow="0" w:firstColumn="0" w:lastColumn="0" w:oddVBand="0" w:evenVBand="0" w:oddHBand="0" w:evenHBand="0" w:firstRowFirstColumn="0" w:firstRowLastColumn="0" w:lastRowFirstColumn="0" w:lastRowLastColumn="0"/>
        </w:trPr>
        <w:tc>
          <w:tcPr>
            <w:tcW w:w="1199" w:type="pct"/>
          </w:tcPr>
          <w:p w14:paraId="339665D5" w14:textId="77777777" w:rsidR="00E65186" w:rsidRPr="008E577F" w:rsidRDefault="00E65186" w:rsidP="007E39FE">
            <w:pPr>
              <w:pStyle w:val="GOSTTableHead"/>
            </w:pPr>
            <w:r w:rsidRPr="008E577F">
              <w:t>Наименование организации, предприятия</w:t>
            </w:r>
          </w:p>
        </w:tc>
        <w:tc>
          <w:tcPr>
            <w:tcW w:w="1246" w:type="pct"/>
          </w:tcPr>
          <w:p w14:paraId="2BCD6EE0" w14:textId="77777777" w:rsidR="00E65186" w:rsidRPr="008E577F" w:rsidRDefault="00E65186" w:rsidP="007E39FE">
            <w:pPr>
              <w:pStyle w:val="GOSTTableHead"/>
            </w:pPr>
            <w:r w:rsidRPr="008E577F">
              <w:t>Должность исполнителя</w:t>
            </w:r>
          </w:p>
        </w:tc>
        <w:tc>
          <w:tcPr>
            <w:tcW w:w="1242" w:type="pct"/>
          </w:tcPr>
          <w:p w14:paraId="032360B2" w14:textId="77777777" w:rsidR="00E65186" w:rsidRPr="008E577F" w:rsidRDefault="00E65186" w:rsidP="007E39FE">
            <w:pPr>
              <w:pStyle w:val="GOSTTableHead"/>
            </w:pPr>
            <w:r w:rsidRPr="008E577F">
              <w:t>Фамилия, имя, отчество</w:t>
            </w:r>
          </w:p>
        </w:tc>
        <w:tc>
          <w:tcPr>
            <w:tcW w:w="760" w:type="pct"/>
          </w:tcPr>
          <w:p w14:paraId="7F412D8E" w14:textId="77777777" w:rsidR="00E65186" w:rsidRPr="008E577F" w:rsidRDefault="00E65186" w:rsidP="007E39FE">
            <w:pPr>
              <w:pStyle w:val="GOSTTableHead"/>
            </w:pPr>
            <w:r w:rsidRPr="008E577F">
              <w:t>Подпись</w:t>
            </w:r>
          </w:p>
        </w:tc>
        <w:tc>
          <w:tcPr>
            <w:tcW w:w="553" w:type="pct"/>
          </w:tcPr>
          <w:p w14:paraId="027D96D4" w14:textId="77777777" w:rsidR="00E65186" w:rsidRPr="008E577F" w:rsidRDefault="00E65186" w:rsidP="007E39FE">
            <w:pPr>
              <w:pStyle w:val="GOSTTableHead"/>
            </w:pPr>
            <w:r w:rsidRPr="008E577F">
              <w:t>Дата</w:t>
            </w:r>
          </w:p>
        </w:tc>
      </w:tr>
      <w:tr w:rsidR="00E65186" w:rsidRPr="008E577F" w14:paraId="08D7BCF4" w14:textId="77777777" w:rsidTr="00405253">
        <w:trPr>
          <w:cnfStyle w:val="000000100000" w:firstRow="0" w:lastRow="0" w:firstColumn="0" w:lastColumn="0" w:oddVBand="0" w:evenVBand="0" w:oddHBand="1" w:evenHBand="0" w:firstRowFirstColumn="0" w:firstRowLastColumn="0" w:lastRowFirstColumn="0" w:lastRowLastColumn="0"/>
        </w:trPr>
        <w:tc>
          <w:tcPr>
            <w:tcW w:w="1199" w:type="pct"/>
          </w:tcPr>
          <w:p w14:paraId="2BC34230" w14:textId="77777777" w:rsidR="00E65186" w:rsidRPr="008E577F" w:rsidRDefault="00E65186" w:rsidP="00F95B32">
            <w:pPr>
              <w:pStyle w:val="GOSTTablenorm"/>
            </w:pPr>
          </w:p>
        </w:tc>
        <w:tc>
          <w:tcPr>
            <w:tcW w:w="1246" w:type="pct"/>
          </w:tcPr>
          <w:p w14:paraId="7CCF01E7" w14:textId="77777777" w:rsidR="00E65186" w:rsidRPr="008E577F" w:rsidRDefault="00E65186" w:rsidP="00F95B32">
            <w:pPr>
              <w:pStyle w:val="GOSTTablenorm"/>
            </w:pPr>
          </w:p>
        </w:tc>
        <w:tc>
          <w:tcPr>
            <w:tcW w:w="1242" w:type="pct"/>
          </w:tcPr>
          <w:p w14:paraId="2C88EC49" w14:textId="77777777" w:rsidR="00E65186" w:rsidRPr="008E577F" w:rsidRDefault="00E65186" w:rsidP="00F95B32">
            <w:pPr>
              <w:pStyle w:val="GOSTTablenorm"/>
            </w:pPr>
          </w:p>
        </w:tc>
        <w:tc>
          <w:tcPr>
            <w:tcW w:w="760" w:type="pct"/>
          </w:tcPr>
          <w:p w14:paraId="1BDD7F9E" w14:textId="77777777" w:rsidR="00E65186" w:rsidRPr="008E577F" w:rsidRDefault="00E65186" w:rsidP="00F95B32">
            <w:pPr>
              <w:pStyle w:val="GOSTTablenorm"/>
            </w:pPr>
          </w:p>
        </w:tc>
        <w:tc>
          <w:tcPr>
            <w:tcW w:w="553" w:type="pct"/>
          </w:tcPr>
          <w:p w14:paraId="1B7594BC" w14:textId="77777777" w:rsidR="00E65186" w:rsidRPr="008E577F" w:rsidRDefault="00E65186" w:rsidP="00F95B32">
            <w:pPr>
              <w:pStyle w:val="GOSTTablenorm"/>
            </w:pPr>
          </w:p>
        </w:tc>
      </w:tr>
      <w:tr w:rsidR="00E65186" w:rsidRPr="008E577F" w14:paraId="270D1A7B" w14:textId="77777777" w:rsidTr="00405253">
        <w:trPr>
          <w:cnfStyle w:val="000000010000" w:firstRow="0" w:lastRow="0" w:firstColumn="0" w:lastColumn="0" w:oddVBand="0" w:evenVBand="0" w:oddHBand="0" w:evenHBand="1" w:firstRowFirstColumn="0" w:firstRowLastColumn="0" w:lastRowFirstColumn="0" w:lastRowLastColumn="0"/>
        </w:trPr>
        <w:tc>
          <w:tcPr>
            <w:tcW w:w="1199" w:type="pct"/>
          </w:tcPr>
          <w:p w14:paraId="57788926" w14:textId="77777777" w:rsidR="00E65186" w:rsidRPr="008E577F" w:rsidRDefault="00E65186" w:rsidP="00F95B32">
            <w:pPr>
              <w:pStyle w:val="GOSTTablenorm"/>
            </w:pPr>
          </w:p>
        </w:tc>
        <w:tc>
          <w:tcPr>
            <w:tcW w:w="1246" w:type="pct"/>
          </w:tcPr>
          <w:p w14:paraId="46324C99" w14:textId="77777777" w:rsidR="00E65186" w:rsidRPr="008E577F" w:rsidRDefault="00E65186" w:rsidP="00F95B32">
            <w:pPr>
              <w:pStyle w:val="GOSTTablenorm"/>
            </w:pPr>
          </w:p>
        </w:tc>
        <w:tc>
          <w:tcPr>
            <w:tcW w:w="1242" w:type="pct"/>
          </w:tcPr>
          <w:p w14:paraId="12B1629A" w14:textId="77777777" w:rsidR="00E65186" w:rsidRPr="008E577F" w:rsidRDefault="00E65186" w:rsidP="00F95B32">
            <w:pPr>
              <w:pStyle w:val="GOSTTablenorm"/>
            </w:pPr>
          </w:p>
        </w:tc>
        <w:tc>
          <w:tcPr>
            <w:tcW w:w="760" w:type="pct"/>
          </w:tcPr>
          <w:p w14:paraId="3A205954" w14:textId="77777777" w:rsidR="00E65186" w:rsidRPr="008E577F" w:rsidRDefault="00E65186" w:rsidP="00F95B32">
            <w:pPr>
              <w:pStyle w:val="GOSTTablenorm"/>
            </w:pPr>
          </w:p>
        </w:tc>
        <w:tc>
          <w:tcPr>
            <w:tcW w:w="553" w:type="pct"/>
          </w:tcPr>
          <w:p w14:paraId="060FCBE1" w14:textId="77777777" w:rsidR="00E65186" w:rsidRPr="008E577F" w:rsidRDefault="00E65186" w:rsidP="00F95B32">
            <w:pPr>
              <w:pStyle w:val="GOSTTablenorm"/>
            </w:pPr>
          </w:p>
        </w:tc>
      </w:tr>
      <w:tr w:rsidR="00E65186" w:rsidRPr="008E577F" w14:paraId="79F6372D" w14:textId="77777777" w:rsidTr="00405253">
        <w:trPr>
          <w:cnfStyle w:val="000000100000" w:firstRow="0" w:lastRow="0" w:firstColumn="0" w:lastColumn="0" w:oddVBand="0" w:evenVBand="0" w:oddHBand="1" w:evenHBand="0" w:firstRowFirstColumn="0" w:firstRowLastColumn="0" w:lastRowFirstColumn="0" w:lastRowLastColumn="0"/>
        </w:trPr>
        <w:tc>
          <w:tcPr>
            <w:tcW w:w="1199" w:type="pct"/>
          </w:tcPr>
          <w:p w14:paraId="3CBDACD0" w14:textId="77777777" w:rsidR="00E65186" w:rsidRPr="008E577F" w:rsidRDefault="00E65186" w:rsidP="00F95B32">
            <w:pPr>
              <w:pStyle w:val="GOSTTablenorm"/>
            </w:pPr>
          </w:p>
        </w:tc>
        <w:tc>
          <w:tcPr>
            <w:tcW w:w="1246" w:type="pct"/>
          </w:tcPr>
          <w:p w14:paraId="539B7004" w14:textId="77777777" w:rsidR="00E65186" w:rsidRPr="008E577F" w:rsidRDefault="00E65186" w:rsidP="00F95B32">
            <w:pPr>
              <w:pStyle w:val="GOSTTablenorm"/>
            </w:pPr>
          </w:p>
        </w:tc>
        <w:tc>
          <w:tcPr>
            <w:tcW w:w="1242" w:type="pct"/>
          </w:tcPr>
          <w:p w14:paraId="0D253C19" w14:textId="77777777" w:rsidR="00E65186" w:rsidRPr="008E577F" w:rsidRDefault="00E65186" w:rsidP="00F95B32">
            <w:pPr>
              <w:pStyle w:val="GOSTTablenorm"/>
            </w:pPr>
          </w:p>
        </w:tc>
        <w:tc>
          <w:tcPr>
            <w:tcW w:w="760" w:type="pct"/>
          </w:tcPr>
          <w:p w14:paraId="687F3B1C" w14:textId="77777777" w:rsidR="00E65186" w:rsidRPr="008E577F" w:rsidRDefault="00E65186" w:rsidP="00F95B32">
            <w:pPr>
              <w:pStyle w:val="GOSTTablenorm"/>
            </w:pPr>
          </w:p>
        </w:tc>
        <w:tc>
          <w:tcPr>
            <w:tcW w:w="553" w:type="pct"/>
          </w:tcPr>
          <w:p w14:paraId="740B8B91" w14:textId="77777777" w:rsidR="00E65186" w:rsidRPr="008E577F" w:rsidRDefault="00E65186" w:rsidP="00F95B32">
            <w:pPr>
              <w:pStyle w:val="GOSTTablenorm"/>
            </w:pPr>
          </w:p>
        </w:tc>
      </w:tr>
      <w:tr w:rsidR="00E65186" w:rsidRPr="008E577F" w14:paraId="73794E06" w14:textId="77777777" w:rsidTr="00405253">
        <w:trPr>
          <w:cnfStyle w:val="000000010000" w:firstRow="0" w:lastRow="0" w:firstColumn="0" w:lastColumn="0" w:oddVBand="0" w:evenVBand="0" w:oddHBand="0" w:evenHBand="1" w:firstRowFirstColumn="0" w:firstRowLastColumn="0" w:lastRowFirstColumn="0" w:lastRowLastColumn="0"/>
        </w:trPr>
        <w:tc>
          <w:tcPr>
            <w:tcW w:w="1199" w:type="pct"/>
          </w:tcPr>
          <w:p w14:paraId="75AFC323" w14:textId="77777777" w:rsidR="00E65186" w:rsidRPr="008E577F" w:rsidRDefault="00E65186" w:rsidP="00F95B32">
            <w:pPr>
              <w:pStyle w:val="GOSTTablenorm"/>
            </w:pPr>
          </w:p>
        </w:tc>
        <w:tc>
          <w:tcPr>
            <w:tcW w:w="1246" w:type="pct"/>
          </w:tcPr>
          <w:p w14:paraId="72DE176A" w14:textId="77777777" w:rsidR="00E65186" w:rsidRPr="008E577F" w:rsidRDefault="00E65186" w:rsidP="00F95B32">
            <w:pPr>
              <w:pStyle w:val="GOSTTablenorm"/>
            </w:pPr>
          </w:p>
        </w:tc>
        <w:tc>
          <w:tcPr>
            <w:tcW w:w="1242" w:type="pct"/>
          </w:tcPr>
          <w:p w14:paraId="4D352788" w14:textId="77777777" w:rsidR="00E65186" w:rsidRPr="008E577F" w:rsidRDefault="00E65186" w:rsidP="00F95B32">
            <w:pPr>
              <w:pStyle w:val="GOSTTablenorm"/>
            </w:pPr>
          </w:p>
        </w:tc>
        <w:tc>
          <w:tcPr>
            <w:tcW w:w="760" w:type="pct"/>
          </w:tcPr>
          <w:p w14:paraId="0B3A6726" w14:textId="77777777" w:rsidR="00E65186" w:rsidRPr="008E577F" w:rsidRDefault="00E65186" w:rsidP="00F95B32">
            <w:pPr>
              <w:pStyle w:val="GOSTTablenorm"/>
            </w:pPr>
          </w:p>
        </w:tc>
        <w:tc>
          <w:tcPr>
            <w:tcW w:w="553" w:type="pct"/>
          </w:tcPr>
          <w:p w14:paraId="5A93CF01" w14:textId="77777777" w:rsidR="00E65186" w:rsidRPr="008E577F" w:rsidRDefault="00E65186" w:rsidP="00F95B32">
            <w:pPr>
              <w:pStyle w:val="GOSTTablenorm"/>
            </w:pPr>
          </w:p>
        </w:tc>
      </w:tr>
      <w:tr w:rsidR="00595BBC" w:rsidRPr="008E577F" w14:paraId="154BFF9F" w14:textId="77777777" w:rsidTr="00405253">
        <w:trPr>
          <w:cnfStyle w:val="000000100000" w:firstRow="0" w:lastRow="0" w:firstColumn="0" w:lastColumn="0" w:oddVBand="0" w:evenVBand="0" w:oddHBand="1" w:evenHBand="0" w:firstRowFirstColumn="0" w:firstRowLastColumn="0" w:lastRowFirstColumn="0" w:lastRowLastColumn="0"/>
        </w:trPr>
        <w:tc>
          <w:tcPr>
            <w:tcW w:w="1199" w:type="pct"/>
          </w:tcPr>
          <w:p w14:paraId="0FB33544" w14:textId="77777777" w:rsidR="00595BBC" w:rsidRPr="008E577F" w:rsidRDefault="00595BBC" w:rsidP="00F95B32">
            <w:pPr>
              <w:pStyle w:val="GOSTTablenorm"/>
            </w:pPr>
          </w:p>
        </w:tc>
        <w:tc>
          <w:tcPr>
            <w:tcW w:w="1246" w:type="pct"/>
          </w:tcPr>
          <w:p w14:paraId="690F398F" w14:textId="77777777" w:rsidR="00595BBC" w:rsidRPr="008E577F" w:rsidRDefault="00595BBC" w:rsidP="00F95B32">
            <w:pPr>
              <w:pStyle w:val="GOSTTablenorm"/>
            </w:pPr>
          </w:p>
        </w:tc>
        <w:tc>
          <w:tcPr>
            <w:tcW w:w="1242" w:type="pct"/>
          </w:tcPr>
          <w:p w14:paraId="08200436" w14:textId="77777777" w:rsidR="00595BBC" w:rsidRPr="008E577F" w:rsidRDefault="00595BBC" w:rsidP="00F95B32">
            <w:pPr>
              <w:pStyle w:val="GOSTTablenorm"/>
            </w:pPr>
          </w:p>
        </w:tc>
        <w:tc>
          <w:tcPr>
            <w:tcW w:w="760" w:type="pct"/>
          </w:tcPr>
          <w:p w14:paraId="4F4E3640" w14:textId="77777777" w:rsidR="00595BBC" w:rsidRPr="008E577F" w:rsidRDefault="00595BBC" w:rsidP="00F95B32">
            <w:pPr>
              <w:pStyle w:val="GOSTTablenorm"/>
            </w:pPr>
          </w:p>
        </w:tc>
        <w:tc>
          <w:tcPr>
            <w:tcW w:w="553" w:type="pct"/>
          </w:tcPr>
          <w:p w14:paraId="06841CA8" w14:textId="77777777" w:rsidR="00595BBC" w:rsidRPr="008E577F" w:rsidRDefault="00595BBC" w:rsidP="00F95B32">
            <w:pPr>
              <w:pStyle w:val="GOSTTablenorm"/>
            </w:pPr>
          </w:p>
        </w:tc>
      </w:tr>
      <w:tr w:rsidR="00595BBC" w:rsidRPr="008E577F" w14:paraId="7002C65F" w14:textId="77777777" w:rsidTr="00405253">
        <w:trPr>
          <w:cnfStyle w:val="000000010000" w:firstRow="0" w:lastRow="0" w:firstColumn="0" w:lastColumn="0" w:oddVBand="0" w:evenVBand="0" w:oddHBand="0" w:evenHBand="1" w:firstRowFirstColumn="0" w:firstRowLastColumn="0" w:lastRowFirstColumn="0" w:lastRowLastColumn="0"/>
        </w:trPr>
        <w:tc>
          <w:tcPr>
            <w:tcW w:w="1199" w:type="pct"/>
          </w:tcPr>
          <w:p w14:paraId="1F9A3F25" w14:textId="77777777" w:rsidR="00595BBC" w:rsidRPr="008E577F" w:rsidRDefault="00595BBC" w:rsidP="00F95B32">
            <w:pPr>
              <w:pStyle w:val="GOSTTablenorm"/>
            </w:pPr>
          </w:p>
        </w:tc>
        <w:tc>
          <w:tcPr>
            <w:tcW w:w="1246" w:type="pct"/>
          </w:tcPr>
          <w:p w14:paraId="7B7533BF" w14:textId="77777777" w:rsidR="00595BBC" w:rsidRPr="008E577F" w:rsidRDefault="00595BBC" w:rsidP="00F95B32">
            <w:pPr>
              <w:pStyle w:val="GOSTTablenorm"/>
            </w:pPr>
          </w:p>
        </w:tc>
        <w:tc>
          <w:tcPr>
            <w:tcW w:w="1242" w:type="pct"/>
          </w:tcPr>
          <w:p w14:paraId="5A4F2743" w14:textId="77777777" w:rsidR="00595BBC" w:rsidRPr="008E577F" w:rsidRDefault="00595BBC" w:rsidP="00F95B32">
            <w:pPr>
              <w:pStyle w:val="GOSTTablenorm"/>
            </w:pPr>
          </w:p>
        </w:tc>
        <w:tc>
          <w:tcPr>
            <w:tcW w:w="760" w:type="pct"/>
          </w:tcPr>
          <w:p w14:paraId="29A21F5D" w14:textId="77777777" w:rsidR="00595BBC" w:rsidRPr="008E577F" w:rsidRDefault="00595BBC" w:rsidP="00F95B32">
            <w:pPr>
              <w:pStyle w:val="GOSTTablenorm"/>
            </w:pPr>
          </w:p>
        </w:tc>
        <w:tc>
          <w:tcPr>
            <w:tcW w:w="553" w:type="pct"/>
          </w:tcPr>
          <w:p w14:paraId="4B9A0D73" w14:textId="77777777" w:rsidR="00595BBC" w:rsidRPr="008E577F" w:rsidRDefault="00595BBC" w:rsidP="00F95B32">
            <w:pPr>
              <w:pStyle w:val="GOSTTablenorm"/>
            </w:pPr>
          </w:p>
        </w:tc>
      </w:tr>
      <w:tr w:rsidR="00595BBC" w:rsidRPr="008E577F" w14:paraId="41251026" w14:textId="77777777" w:rsidTr="00405253">
        <w:trPr>
          <w:cnfStyle w:val="000000100000" w:firstRow="0" w:lastRow="0" w:firstColumn="0" w:lastColumn="0" w:oddVBand="0" w:evenVBand="0" w:oddHBand="1" w:evenHBand="0" w:firstRowFirstColumn="0" w:firstRowLastColumn="0" w:lastRowFirstColumn="0" w:lastRowLastColumn="0"/>
        </w:trPr>
        <w:tc>
          <w:tcPr>
            <w:tcW w:w="1199" w:type="pct"/>
          </w:tcPr>
          <w:p w14:paraId="3581234C" w14:textId="77777777" w:rsidR="00595BBC" w:rsidRPr="008E577F" w:rsidRDefault="00595BBC" w:rsidP="00F95B32">
            <w:pPr>
              <w:pStyle w:val="GOSTTablenorm"/>
            </w:pPr>
          </w:p>
        </w:tc>
        <w:tc>
          <w:tcPr>
            <w:tcW w:w="1246" w:type="pct"/>
          </w:tcPr>
          <w:p w14:paraId="3633ECF5" w14:textId="77777777" w:rsidR="00595BBC" w:rsidRPr="008E577F" w:rsidRDefault="00595BBC" w:rsidP="00F95B32">
            <w:pPr>
              <w:pStyle w:val="GOSTTablenorm"/>
            </w:pPr>
          </w:p>
        </w:tc>
        <w:tc>
          <w:tcPr>
            <w:tcW w:w="1242" w:type="pct"/>
          </w:tcPr>
          <w:p w14:paraId="01163E63" w14:textId="77777777" w:rsidR="00595BBC" w:rsidRPr="008E577F" w:rsidRDefault="00595BBC" w:rsidP="00F95B32">
            <w:pPr>
              <w:pStyle w:val="GOSTTablenorm"/>
            </w:pPr>
          </w:p>
        </w:tc>
        <w:tc>
          <w:tcPr>
            <w:tcW w:w="760" w:type="pct"/>
          </w:tcPr>
          <w:p w14:paraId="4D64051A" w14:textId="77777777" w:rsidR="00595BBC" w:rsidRPr="008E577F" w:rsidRDefault="00595BBC" w:rsidP="00F95B32">
            <w:pPr>
              <w:pStyle w:val="GOSTTablenorm"/>
            </w:pPr>
          </w:p>
        </w:tc>
        <w:tc>
          <w:tcPr>
            <w:tcW w:w="553" w:type="pct"/>
          </w:tcPr>
          <w:p w14:paraId="11248593" w14:textId="77777777" w:rsidR="00595BBC" w:rsidRPr="008E577F" w:rsidRDefault="00595BBC" w:rsidP="00F95B32">
            <w:pPr>
              <w:pStyle w:val="GOSTTablenorm"/>
            </w:pPr>
          </w:p>
        </w:tc>
      </w:tr>
      <w:tr w:rsidR="00595BBC" w:rsidRPr="008E577F" w14:paraId="019BCA07" w14:textId="77777777" w:rsidTr="00405253">
        <w:trPr>
          <w:cnfStyle w:val="000000010000" w:firstRow="0" w:lastRow="0" w:firstColumn="0" w:lastColumn="0" w:oddVBand="0" w:evenVBand="0" w:oddHBand="0" w:evenHBand="1" w:firstRowFirstColumn="0" w:firstRowLastColumn="0" w:lastRowFirstColumn="0" w:lastRowLastColumn="0"/>
        </w:trPr>
        <w:tc>
          <w:tcPr>
            <w:tcW w:w="1199" w:type="pct"/>
          </w:tcPr>
          <w:p w14:paraId="45E9610A" w14:textId="77777777" w:rsidR="00595BBC" w:rsidRPr="008E577F" w:rsidRDefault="00595BBC" w:rsidP="00F95B32">
            <w:pPr>
              <w:pStyle w:val="GOSTTablenorm"/>
            </w:pPr>
          </w:p>
        </w:tc>
        <w:tc>
          <w:tcPr>
            <w:tcW w:w="1246" w:type="pct"/>
          </w:tcPr>
          <w:p w14:paraId="253C914E" w14:textId="77777777" w:rsidR="00595BBC" w:rsidRPr="008E577F" w:rsidRDefault="00595BBC" w:rsidP="00F95B32">
            <w:pPr>
              <w:pStyle w:val="GOSTTablenorm"/>
            </w:pPr>
          </w:p>
        </w:tc>
        <w:tc>
          <w:tcPr>
            <w:tcW w:w="1242" w:type="pct"/>
          </w:tcPr>
          <w:p w14:paraId="1F9F1A8E" w14:textId="77777777" w:rsidR="00595BBC" w:rsidRPr="008E577F" w:rsidRDefault="00595BBC" w:rsidP="00F95B32">
            <w:pPr>
              <w:pStyle w:val="GOSTTablenorm"/>
            </w:pPr>
          </w:p>
        </w:tc>
        <w:tc>
          <w:tcPr>
            <w:tcW w:w="760" w:type="pct"/>
          </w:tcPr>
          <w:p w14:paraId="35CA7C6C" w14:textId="77777777" w:rsidR="00595BBC" w:rsidRPr="008E577F" w:rsidRDefault="00595BBC" w:rsidP="00F95B32">
            <w:pPr>
              <w:pStyle w:val="GOSTTablenorm"/>
            </w:pPr>
          </w:p>
        </w:tc>
        <w:tc>
          <w:tcPr>
            <w:tcW w:w="553" w:type="pct"/>
          </w:tcPr>
          <w:p w14:paraId="341415F9" w14:textId="77777777" w:rsidR="00595BBC" w:rsidRPr="008E577F" w:rsidRDefault="00595BBC" w:rsidP="00F95B32">
            <w:pPr>
              <w:pStyle w:val="GOSTTablenorm"/>
            </w:pPr>
          </w:p>
        </w:tc>
      </w:tr>
      <w:tr w:rsidR="00595BBC" w:rsidRPr="008E577F" w14:paraId="63F1AEEF" w14:textId="77777777" w:rsidTr="00405253">
        <w:trPr>
          <w:cnfStyle w:val="000000100000" w:firstRow="0" w:lastRow="0" w:firstColumn="0" w:lastColumn="0" w:oddVBand="0" w:evenVBand="0" w:oddHBand="1" w:evenHBand="0" w:firstRowFirstColumn="0" w:firstRowLastColumn="0" w:lastRowFirstColumn="0" w:lastRowLastColumn="0"/>
        </w:trPr>
        <w:tc>
          <w:tcPr>
            <w:tcW w:w="1199" w:type="pct"/>
          </w:tcPr>
          <w:p w14:paraId="50A2167B" w14:textId="77777777" w:rsidR="00595BBC" w:rsidRPr="008E577F" w:rsidRDefault="00595BBC" w:rsidP="00F95B32">
            <w:pPr>
              <w:pStyle w:val="GOSTTablenorm"/>
            </w:pPr>
          </w:p>
        </w:tc>
        <w:tc>
          <w:tcPr>
            <w:tcW w:w="1246" w:type="pct"/>
          </w:tcPr>
          <w:p w14:paraId="75453F67" w14:textId="77777777" w:rsidR="00595BBC" w:rsidRPr="008E577F" w:rsidRDefault="00595BBC" w:rsidP="00F95B32">
            <w:pPr>
              <w:pStyle w:val="GOSTTablenorm"/>
            </w:pPr>
          </w:p>
        </w:tc>
        <w:tc>
          <w:tcPr>
            <w:tcW w:w="1242" w:type="pct"/>
          </w:tcPr>
          <w:p w14:paraId="7C9E4C19" w14:textId="77777777" w:rsidR="00595BBC" w:rsidRPr="008E577F" w:rsidRDefault="00595BBC" w:rsidP="00F95B32">
            <w:pPr>
              <w:pStyle w:val="GOSTTablenorm"/>
            </w:pPr>
          </w:p>
        </w:tc>
        <w:tc>
          <w:tcPr>
            <w:tcW w:w="760" w:type="pct"/>
          </w:tcPr>
          <w:p w14:paraId="5FDA5AAF" w14:textId="77777777" w:rsidR="00595BBC" w:rsidRPr="008E577F" w:rsidRDefault="00595BBC" w:rsidP="00F95B32">
            <w:pPr>
              <w:pStyle w:val="GOSTTablenorm"/>
            </w:pPr>
          </w:p>
        </w:tc>
        <w:tc>
          <w:tcPr>
            <w:tcW w:w="553" w:type="pct"/>
          </w:tcPr>
          <w:p w14:paraId="56D5D24D" w14:textId="77777777" w:rsidR="00595BBC" w:rsidRPr="008E577F" w:rsidRDefault="00595BBC" w:rsidP="00F95B32">
            <w:pPr>
              <w:pStyle w:val="GOSTTablenorm"/>
            </w:pPr>
          </w:p>
        </w:tc>
      </w:tr>
      <w:tr w:rsidR="00595BBC" w:rsidRPr="008E577F" w14:paraId="7D33ADE9" w14:textId="77777777" w:rsidTr="00405253">
        <w:trPr>
          <w:cnfStyle w:val="000000010000" w:firstRow="0" w:lastRow="0" w:firstColumn="0" w:lastColumn="0" w:oddVBand="0" w:evenVBand="0" w:oddHBand="0" w:evenHBand="1" w:firstRowFirstColumn="0" w:firstRowLastColumn="0" w:lastRowFirstColumn="0" w:lastRowLastColumn="0"/>
        </w:trPr>
        <w:tc>
          <w:tcPr>
            <w:tcW w:w="1199" w:type="pct"/>
          </w:tcPr>
          <w:p w14:paraId="49D0F44B" w14:textId="77777777" w:rsidR="00595BBC" w:rsidRPr="008E577F" w:rsidRDefault="00595BBC" w:rsidP="00F95B32">
            <w:pPr>
              <w:pStyle w:val="GOSTTablenorm"/>
            </w:pPr>
          </w:p>
        </w:tc>
        <w:tc>
          <w:tcPr>
            <w:tcW w:w="1246" w:type="pct"/>
          </w:tcPr>
          <w:p w14:paraId="7038C98B" w14:textId="77777777" w:rsidR="00595BBC" w:rsidRPr="008E577F" w:rsidRDefault="00595BBC" w:rsidP="00F95B32">
            <w:pPr>
              <w:pStyle w:val="GOSTTablenorm"/>
            </w:pPr>
          </w:p>
        </w:tc>
        <w:tc>
          <w:tcPr>
            <w:tcW w:w="1242" w:type="pct"/>
          </w:tcPr>
          <w:p w14:paraId="4D98D3B4" w14:textId="77777777" w:rsidR="00595BBC" w:rsidRPr="008E577F" w:rsidRDefault="00595BBC" w:rsidP="00F95B32">
            <w:pPr>
              <w:pStyle w:val="GOSTTablenorm"/>
            </w:pPr>
          </w:p>
        </w:tc>
        <w:tc>
          <w:tcPr>
            <w:tcW w:w="760" w:type="pct"/>
          </w:tcPr>
          <w:p w14:paraId="7AFE841E" w14:textId="77777777" w:rsidR="00595BBC" w:rsidRPr="008E577F" w:rsidRDefault="00595BBC" w:rsidP="00F95B32">
            <w:pPr>
              <w:pStyle w:val="GOSTTablenorm"/>
            </w:pPr>
          </w:p>
        </w:tc>
        <w:tc>
          <w:tcPr>
            <w:tcW w:w="553" w:type="pct"/>
          </w:tcPr>
          <w:p w14:paraId="111F6A0A" w14:textId="77777777" w:rsidR="00595BBC" w:rsidRPr="008E577F" w:rsidRDefault="00595BBC" w:rsidP="00F95B32">
            <w:pPr>
              <w:pStyle w:val="GOSTTablenorm"/>
            </w:pPr>
          </w:p>
        </w:tc>
      </w:tr>
    </w:tbl>
    <w:p w14:paraId="42A3D142" w14:textId="77777777" w:rsidR="00D45C06" w:rsidRPr="008E577F" w:rsidRDefault="00D45C06">
      <w:pPr>
        <w:pStyle w:val="GOSTReg"/>
      </w:pPr>
      <w:bookmarkStart w:id="2296" w:name="_Toc220948301"/>
      <w:r w:rsidRPr="008E577F">
        <w:lastRenderedPageBreak/>
        <w:t>ЛИСТ РЕГИСТРАЦИИ ИЗМЕНЕНИЙ</w:t>
      </w:r>
      <w:bookmarkEnd w:id="2282"/>
      <w:bookmarkEnd w:id="2283"/>
      <w:bookmarkEnd w:id="2284"/>
      <w:bookmarkEnd w:id="22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864"/>
        <w:gridCol w:w="1433"/>
        <w:gridCol w:w="1997"/>
        <w:gridCol w:w="5400"/>
      </w:tblGrid>
      <w:tr w:rsidR="00F05B0D" w:rsidRPr="008E577F" w14:paraId="360C17E4" w14:textId="77777777" w:rsidTr="003E2F8A">
        <w:trPr>
          <w:trHeight w:val="20"/>
          <w:tblHeader/>
        </w:trPr>
        <w:tc>
          <w:tcPr>
            <w:tcW w:w="4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219FB682" w14:textId="1CF63A76" w:rsidR="00D45C06" w:rsidRPr="008E577F" w:rsidRDefault="00D45C06" w:rsidP="00EF1F21">
            <w:pPr>
              <w:pStyle w:val="GOSTTableHead"/>
            </w:pPr>
            <w:r w:rsidRPr="008E577F">
              <w:t>№ версии док-та</w:t>
            </w:r>
          </w:p>
        </w:tc>
        <w:tc>
          <w:tcPr>
            <w:tcW w:w="73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729516D" w14:textId="3BED62DB" w:rsidR="00D45C06" w:rsidRPr="008E577F" w:rsidRDefault="00D45C06" w:rsidP="00EF1F21">
            <w:pPr>
              <w:pStyle w:val="GOSTTableHead"/>
            </w:pPr>
            <w:r w:rsidRPr="008E577F">
              <w:t>Дата изменения</w:t>
            </w:r>
          </w:p>
        </w:tc>
        <w:tc>
          <w:tcPr>
            <w:tcW w:w="103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7257EEA" w14:textId="709FC249" w:rsidR="00D45C06" w:rsidRPr="008E577F" w:rsidRDefault="00D45C06" w:rsidP="00EF1F21">
            <w:pPr>
              <w:pStyle w:val="GOSTTableHead"/>
            </w:pPr>
            <w:r w:rsidRPr="008E577F">
              <w:t>Автор изменений</w:t>
            </w:r>
          </w:p>
        </w:tc>
        <w:tc>
          <w:tcPr>
            <w:tcW w:w="278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482B950" w14:textId="77777777" w:rsidR="00D45C06" w:rsidRPr="008E577F" w:rsidRDefault="00D45C06" w:rsidP="00744203">
            <w:pPr>
              <w:pStyle w:val="GOSTTableHead"/>
            </w:pPr>
            <w:r w:rsidRPr="008E577F">
              <w:t>Изменения</w:t>
            </w:r>
          </w:p>
        </w:tc>
      </w:tr>
      <w:tr w:rsidR="007E3F25" w:rsidRPr="008E577F" w14:paraId="3D2C6EE4" w14:textId="77777777" w:rsidTr="003E2F8A">
        <w:trPr>
          <w:trHeight w:val="20"/>
        </w:trPr>
        <w:tc>
          <w:tcPr>
            <w:tcW w:w="446" w:type="pct"/>
          </w:tcPr>
          <w:p w14:paraId="08FD59E7" w14:textId="77777777" w:rsidR="007E3F25" w:rsidRPr="008E577F" w:rsidRDefault="007E3F25" w:rsidP="00680A25">
            <w:pPr>
              <w:pStyle w:val="GOSTTablenorm"/>
              <w:rPr>
                <w:lang w:val="en-US"/>
              </w:rPr>
            </w:pPr>
            <w:r w:rsidRPr="008E577F">
              <w:rPr>
                <w:lang w:val="en-US"/>
              </w:rPr>
              <w:t>1</w:t>
            </w:r>
            <w:r w:rsidRPr="008E577F">
              <w:t>.</w:t>
            </w:r>
            <w:r w:rsidRPr="008E577F">
              <w:rPr>
                <w:lang w:val="en-US"/>
              </w:rPr>
              <w:t>0</w:t>
            </w:r>
          </w:p>
        </w:tc>
        <w:tc>
          <w:tcPr>
            <w:tcW w:w="739" w:type="pct"/>
          </w:tcPr>
          <w:p w14:paraId="7A6E9EBF" w14:textId="77777777" w:rsidR="007E3F25" w:rsidRPr="008E577F" w:rsidRDefault="008A3322" w:rsidP="008A3322">
            <w:pPr>
              <w:pStyle w:val="GOSTTablenorm"/>
            </w:pPr>
            <w:r w:rsidRPr="008E577F">
              <w:t>01</w:t>
            </w:r>
            <w:r w:rsidR="007E3F25" w:rsidRPr="008E577F">
              <w:t>.10.201</w:t>
            </w:r>
            <w:r w:rsidRPr="008E577F">
              <w:t>9</w:t>
            </w:r>
          </w:p>
        </w:tc>
        <w:tc>
          <w:tcPr>
            <w:tcW w:w="1030" w:type="pct"/>
          </w:tcPr>
          <w:p w14:paraId="00CD0F8F" w14:textId="77777777" w:rsidR="007E3F25" w:rsidRPr="008E577F" w:rsidRDefault="008A3322" w:rsidP="00690A29">
            <w:pPr>
              <w:pStyle w:val="GOSTTablenorm"/>
            </w:pPr>
            <w:r w:rsidRPr="008E577F">
              <w:t>Тяпкина О. В.</w:t>
            </w:r>
          </w:p>
        </w:tc>
        <w:tc>
          <w:tcPr>
            <w:tcW w:w="2785" w:type="pct"/>
          </w:tcPr>
          <w:p w14:paraId="55DA9253" w14:textId="7188FCF9" w:rsidR="007E3F25" w:rsidRPr="008E577F" w:rsidRDefault="008A3322" w:rsidP="00F31373">
            <w:pPr>
              <w:pStyle w:val="GOSTTablenorm"/>
            </w:pPr>
            <w:r w:rsidRPr="008E577F">
              <w:t xml:space="preserve">Документ разработан на основании Государственного контракта от 03.12.2018 </w:t>
            </w:r>
            <w:r w:rsidR="00F31373" w:rsidRPr="008E577F">
              <w:t xml:space="preserve">№ ФКУ0678/12/2018/ИС </w:t>
            </w:r>
            <w:r w:rsidRPr="008E577F">
              <w:t>(2-й период работ по развитию подсистемы управления расходами)</w:t>
            </w:r>
          </w:p>
        </w:tc>
      </w:tr>
      <w:tr w:rsidR="002C1D0D" w:rsidRPr="008E577F" w14:paraId="69BE70BE" w14:textId="77777777" w:rsidTr="003E2F8A">
        <w:trPr>
          <w:trHeight w:val="20"/>
        </w:trPr>
        <w:tc>
          <w:tcPr>
            <w:tcW w:w="446" w:type="pct"/>
          </w:tcPr>
          <w:p w14:paraId="7D993647" w14:textId="49F815D2" w:rsidR="002C1D0D" w:rsidRPr="008E577F" w:rsidRDefault="002C1D0D" w:rsidP="00680A25">
            <w:pPr>
              <w:pStyle w:val="GOSTTablenorm"/>
            </w:pPr>
            <w:r w:rsidRPr="008E577F">
              <w:t>01.01</w:t>
            </w:r>
          </w:p>
        </w:tc>
        <w:tc>
          <w:tcPr>
            <w:tcW w:w="739" w:type="pct"/>
          </w:tcPr>
          <w:p w14:paraId="79C44570" w14:textId="4D69E93D" w:rsidR="002C1D0D" w:rsidRPr="008E577F" w:rsidRDefault="002C1D0D" w:rsidP="008A3322">
            <w:pPr>
              <w:pStyle w:val="GOSTTablenorm"/>
            </w:pPr>
            <w:r w:rsidRPr="008E577F">
              <w:t>31.12.2019</w:t>
            </w:r>
          </w:p>
        </w:tc>
        <w:tc>
          <w:tcPr>
            <w:tcW w:w="1030" w:type="pct"/>
          </w:tcPr>
          <w:p w14:paraId="79A8DF6E" w14:textId="1659E6CE" w:rsidR="002C1D0D" w:rsidRPr="008E577F" w:rsidRDefault="002C1D0D" w:rsidP="00690A29">
            <w:pPr>
              <w:pStyle w:val="GOSTTablenorm"/>
            </w:pPr>
            <w:r w:rsidRPr="008E577F">
              <w:t>Тяпкина О. В.</w:t>
            </w:r>
          </w:p>
        </w:tc>
        <w:tc>
          <w:tcPr>
            <w:tcW w:w="2785" w:type="pct"/>
          </w:tcPr>
          <w:p w14:paraId="5E908801" w14:textId="65725FE5" w:rsidR="002C1D0D" w:rsidRPr="008E577F" w:rsidRDefault="002C1D0D" w:rsidP="00673485">
            <w:pPr>
              <w:pStyle w:val="GOSTTablenorm"/>
            </w:pPr>
            <w:r w:rsidRPr="008E577F">
              <w:t>Плановая актуализация документа</w:t>
            </w:r>
            <w:r w:rsidR="004E68B4" w:rsidRPr="008E577F">
              <w:t xml:space="preserve"> на основании Государственного контракта от 03.12.2018 № ФКУ0678/12/2018/ИС (2-й период работ по развитию подсистемы управления расходами)</w:t>
            </w:r>
          </w:p>
        </w:tc>
      </w:tr>
      <w:tr w:rsidR="00B74A14" w:rsidRPr="008E577F" w14:paraId="4AFFB2FE" w14:textId="77777777" w:rsidTr="003E2F8A">
        <w:trPr>
          <w:trHeight w:val="20"/>
        </w:trPr>
        <w:tc>
          <w:tcPr>
            <w:tcW w:w="446" w:type="pct"/>
          </w:tcPr>
          <w:p w14:paraId="3C2E49F2" w14:textId="4E829037" w:rsidR="00B74A14" w:rsidRPr="008E577F" w:rsidRDefault="00B74A14" w:rsidP="00680A25">
            <w:pPr>
              <w:pStyle w:val="GOSTTablenorm"/>
            </w:pPr>
            <w:r w:rsidRPr="008E577F">
              <w:t>01.02</w:t>
            </w:r>
          </w:p>
        </w:tc>
        <w:tc>
          <w:tcPr>
            <w:tcW w:w="739" w:type="pct"/>
          </w:tcPr>
          <w:p w14:paraId="56D7A35A" w14:textId="01E374F0" w:rsidR="00B74A14" w:rsidRPr="008E577F" w:rsidRDefault="00B74A14" w:rsidP="008A3322">
            <w:pPr>
              <w:pStyle w:val="GOSTTablenorm"/>
            </w:pPr>
            <w:r w:rsidRPr="008E577F">
              <w:t>20.03.2020</w:t>
            </w:r>
          </w:p>
        </w:tc>
        <w:tc>
          <w:tcPr>
            <w:tcW w:w="1030" w:type="pct"/>
          </w:tcPr>
          <w:p w14:paraId="29A296C1" w14:textId="0E09BE55" w:rsidR="00B74A14" w:rsidRPr="008E577F" w:rsidRDefault="00B74A14" w:rsidP="00690A29">
            <w:pPr>
              <w:pStyle w:val="GOSTTablenorm"/>
            </w:pPr>
            <w:r w:rsidRPr="008E577F">
              <w:t>Тяпкина О. В.</w:t>
            </w:r>
          </w:p>
        </w:tc>
        <w:tc>
          <w:tcPr>
            <w:tcW w:w="2785" w:type="pct"/>
          </w:tcPr>
          <w:p w14:paraId="5D7E2288" w14:textId="78B51EB2" w:rsidR="00B74A14" w:rsidRPr="008E577F" w:rsidRDefault="00B12FE1" w:rsidP="00673485">
            <w:pPr>
              <w:pStyle w:val="GOSTTablenorm"/>
            </w:pPr>
            <w:r w:rsidRPr="008E577F">
              <w:t>Общая актуализация документа</w:t>
            </w:r>
            <w:r w:rsidR="004E68B4" w:rsidRPr="008E577F">
              <w:t xml:space="preserve"> на основании Государственного контракта от 03.12.2018 № ФКУ0678/12/2018/ИС (2-й период работ по развитию подсистемы управления расходами)</w:t>
            </w:r>
          </w:p>
        </w:tc>
      </w:tr>
      <w:tr w:rsidR="003E5C13" w:rsidRPr="008E577F" w14:paraId="6BF0FC2D" w14:textId="77777777" w:rsidTr="003E2F8A">
        <w:trPr>
          <w:trHeight w:val="20"/>
        </w:trPr>
        <w:tc>
          <w:tcPr>
            <w:tcW w:w="446" w:type="pct"/>
          </w:tcPr>
          <w:p w14:paraId="76AD6130" w14:textId="23214B09" w:rsidR="003E5C13" w:rsidRPr="008E577F" w:rsidRDefault="003E5C13" w:rsidP="00680A25">
            <w:pPr>
              <w:pStyle w:val="GOSTTablenorm"/>
            </w:pPr>
            <w:r w:rsidRPr="008E577F">
              <w:t>01.03</w:t>
            </w:r>
          </w:p>
        </w:tc>
        <w:tc>
          <w:tcPr>
            <w:tcW w:w="739" w:type="pct"/>
          </w:tcPr>
          <w:p w14:paraId="747659BB" w14:textId="4F484F31" w:rsidR="003E5C13" w:rsidRPr="008E577F" w:rsidRDefault="003E5C13" w:rsidP="008A3322">
            <w:pPr>
              <w:pStyle w:val="GOSTTablenorm"/>
            </w:pPr>
            <w:r w:rsidRPr="008E577F">
              <w:t>27.05.2020</w:t>
            </w:r>
          </w:p>
        </w:tc>
        <w:tc>
          <w:tcPr>
            <w:tcW w:w="1030" w:type="pct"/>
          </w:tcPr>
          <w:p w14:paraId="7B5D5F54" w14:textId="2412EA1D" w:rsidR="003E5C13" w:rsidRPr="008E577F" w:rsidRDefault="003E5C13" w:rsidP="00690A29">
            <w:pPr>
              <w:pStyle w:val="GOSTTablenorm"/>
            </w:pPr>
            <w:r w:rsidRPr="008E577F">
              <w:t>Тяпкина О. В.</w:t>
            </w:r>
          </w:p>
        </w:tc>
        <w:tc>
          <w:tcPr>
            <w:tcW w:w="2785" w:type="pct"/>
          </w:tcPr>
          <w:p w14:paraId="481F1838" w14:textId="2D4C57C0" w:rsidR="003E5C13" w:rsidRPr="008E577F" w:rsidRDefault="003E5C13" w:rsidP="00F31373">
            <w:pPr>
              <w:pStyle w:val="GOSTTablenorm"/>
            </w:pPr>
            <w:r w:rsidRPr="008E577F">
              <w:t xml:space="preserve">Документ актуализирован в ходе проведения опытной эксплуатации в рамках Государственного контракта от 03.12.2018 </w:t>
            </w:r>
            <w:r w:rsidR="00F31373" w:rsidRPr="008E577F">
              <w:t xml:space="preserve">№ ФКУ0678/12/2018/ИС </w:t>
            </w:r>
            <w:r w:rsidRPr="008E577F">
              <w:t>(2-й период работ по развитию подсистемы управления расходами)</w:t>
            </w:r>
          </w:p>
        </w:tc>
      </w:tr>
      <w:tr w:rsidR="00E5167A" w:rsidRPr="008E577F" w14:paraId="0CEF15C6" w14:textId="77777777" w:rsidTr="003E2F8A">
        <w:trPr>
          <w:trHeight w:val="20"/>
        </w:trPr>
        <w:tc>
          <w:tcPr>
            <w:tcW w:w="446" w:type="pct"/>
          </w:tcPr>
          <w:p w14:paraId="397BF669" w14:textId="737EA114" w:rsidR="00E5167A" w:rsidRPr="008E577F" w:rsidRDefault="0077403E" w:rsidP="00680A25">
            <w:pPr>
              <w:pStyle w:val="GOSTTablenorm"/>
            </w:pPr>
            <w:r w:rsidRPr="008E577F">
              <w:t>01.04</w:t>
            </w:r>
          </w:p>
        </w:tc>
        <w:tc>
          <w:tcPr>
            <w:tcW w:w="739" w:type="pct"/>
          </w:tcPr>
          <w:p w14:paraId="63A8EA77" w14:textId="0C23F1F3" w:rsidR="00E5167A" w:rsidRPr="008E577F" w:rsidRDefault="00E5167A" w:rsidP="008A3322">
            <w:pPr>
              <w:pStyle w:val="GOSTTablenorm"/>
            </w:pPr>
            <w:r w:rsidRPr="008E577F">
              <w:t>07.08.2020</w:t>
            </w:r>
          </w:p>
        </w:tc>
        <w:tc>
          <w:tcPr>
            <w:tcW w:w="1030" w:type="pct"/>
          </w:tcPr>
          <w:p w14:paraId="6237CCA4" w14:textId="4855F1A1" w:rsidR="00E5167A" w:rsidRPr="008E577F" w:rsidRDefault="00E5167A" w:rsidP="00690A29">
            <w:pPr>
              <w:pStyle w:val="GOSTTablenorm"/>
            </w:pPr>
            <w:r w:rsidRPr="008E577F">
              <w:t>Тяпкина О. В.</w:t>
            </w:r>
          </w:p>
        </w:tc>
        <w:tc>
          <w:tcPr>
            <w:tcW w:w="2785" w:type="pct"/>
          </w:tcPr>
          <w:p w14:paraId="11B2A19F" w14:textId="4D5130C6" w:rsidR="00E5167A" w:rsidRPr="008E577F" w:rsidRDefault="0077403E" w:rsidP="00F31373">
            <w:pPr>
              <w:pStyle w:val="GOSTTablenorm"/>
            </w:pPr>
            <w:r w:rsidRPr="008E577F">
              <w:t xml:space="preserve">Внесены изменения по замечаниям Заказчика в рамках Государственного контракта от 03.12.2018 </w:t>
            </w:r>
            <w:r w:rsidR="00F31373" w:rsidRPr="008E577F">
              <w:t xml:space="preserve">№ ФКУ0678/12/2018/ИС </w:t>
            </w:r>
            <w:r w:rsidRPr="008E577F">
              <w:t>(2-й период работ по развитию подсистемы управления расходами)</w:t>
            </w:r>
          </w:p>
        </w:tc>
      </w:tr>
      <w:tr w:rsidR="00AF25F8" w:rsidRPr="008E577F" w14:paraId="54232C9A" w14:textId="77777777" w:rsidTr="003E2F8A">
        <w:trPr>
          <w:trHeight w:val="20"/>
        </w:trPr>
        <w:tc>
          <w:tcPr>
            <w:tcW w:w="446" w:type="pct"/>
          </w:tcPr>
          <w:p w14:paraId="680CF6C0" w14:textId="25DFF29E" w:rsidR="00AF25F8" w:rsidRPr="008E577F" w:rsidRDefault="00AF25F8" w:rsidP="00680A25">
            <w:pPr>
              <w:pStyle w:val="GOSTTablenorm"/>
            </w:pPr>
            <w:r w:rsidRPr="008E577F">
              <w:t>02.00</w:t>
            </w:r>
          </w:p>
        </w:tc>
        <w:tc>
          <w:tcPr>
            <w:tcW w:w="739" w:type="pct"/>
          </w:tcPr>
          <w:p w14:paraId="546322E7" w14:textId="26DA481C" w:rsidR="00AF25F8" w:rsidRPr="008E577F" w:rsidRDefault="00AF25F8" w:rsidP="008A3322">
            <w:pPr>
              <w:pStyle w:val="GOSTTablenorm"/>
            </w:pPr>
            <w:r w:rsidRPr="008E577F">
              <w:t>17.08.2020</w:t>
            </w:r>
          </w:p>
        </w:tc>
        <w:tc>
          <w:tcPr>
            <w:tcW w:w="1030" w:type="pct"/>
          </w:tcPr>
          <w:p w14:paraId="7A3EDB1F" w14:textId="0F64C815" w:rsidR="00AF25F8" w:rsidRPr="008E577F" w:rsidRDefault="00AF25F8" w:rsidP="00690A29">
            <w:pPr>
              <w:pStyle w:val="GOSTTablenorm"/>
            </w:pPr>
            <w:r w:rsidRPr="008E577F">
              <w:t>Петрова Н.</w:t>
            </w:r>
            <w:r w:rsidR="003E2F8A" w:rsidRPr="008E577F">
              <w:t xml:space="preserve"> </w:t>
            </w:r>
            <w:r w:rsidRPr="008E577F">
              <w:t>В.</w:t>
            </w:r>
          </w:p>
        </w:tc>
        <w:tc>
          <w:tcPr>
            <w:tcW w:w="2785" w:type="pct"/>
          </w:tcPr>
          <w:p w14:paraId="586920FB" w14:textId="3BE9A214" w:rsidR="00AF25F8" w:rsidRPr="008E577F" w:rsidRDefault="00AF25F8" w:rsidP="00F31373">
            <w:pPr>
              <w:pStyle w:val="GOSTTablenorm"/>
            </w:pPr>
            <w:r w:rsidRPr="008E577F">
              <w:t xml:space="preserve">Документ актуализирован на основании Государственного контракта от 09.06.2020 </w:t>
            </w:r>
            <w:r w:rsidR="00F31373" w:rsidRPr="008E577F">
              <w:t xml:space="preserve">№ ФКУ0173/06/2020/РИС </w:t>
            </w:r>
            <w:r w:rsidRPr="008E577F">
              <w:t>(1-й период работ по развитию подсистемы управления расходами)</w:t>
            </w:r>
          </w:p>
        </w:tc>
      </w:tr>
      <w:tr w:rsidR="003E2F8A" w:rsidRPr="008E577F" w14:paraId="2C4687C3" w14:textId="77777777" w:rsidTr="003E2F8A">
        <w:trPr>
          <w:trHeight w:val="20"/>
        </w:trPr>
        <w:tc>
          <w:tcPr>
            <w:tcW w:w="446" w:type="pct"/>
          </w:tcPr>
          <w:p w14:paraId="742B7E54" w14:textId="62A329DE" w:rsidR="003E2F8A" w:rsidRPr="008E577F" w:rsidRDefault="003E2F8A" w:rsidP="00096697">
            <w:pPr>
              <w:pStyle w:val="GOSTTablenorm"/>
            </w:pPr>
            <w:r w:rsidRPr="008E577F">
              <w:t>02.01</w:t>
            </w:r>
          </w:p>
        </w:tc>
        <w:tc>
          <w:tcPr>
            <w:tcW w:w="739" w:type="pct"/>
          </w:tcPr>
          <w:p w14:paraId="439A44EE" w14:textId="79E5BCC5" w:rsidR="003E2F8A" w:rsidRPr="008E577F" w:rsidRDefault="003E2F8A" w:rsidP="00096697">
            <w:pPr>
              <w:pStyle w:val="GOSTTablenorm"/>
            </w:pPr>
            <w:r w:rsidRPr="008E577F">
              <w:t>15.12.2020</w:t>
            </w:r>
          </w:p>
        </w:tc>
        <w:tc>
          <w:tcPr>
            <w:tcW w:w="1030" w:type="pct"/>
          </w:tcPr>
          <w:p w14:paraId="1053299E" w14:textId="7D87C9AC" w:rsidR="003E2F8A" w:rsidRPr="008E577F" w:rsidRDefault="003E2F8A" w:rsidP="00096697">
            <w:pPr>
              <w:pStyle w:val="GOSTTablenorm"/>
            </w:pPr>
            <w:r w:rsidRPr="008E577F">
              <w:t>Тяпкина О. В.</w:t>
            </w:r>
          </w:p>
        </w:tc>
        <w:tc>
          <w:tcPr>
            <w:tcW w:w="2785" w:type="pct"/>
          </w:tcPr>
          <w:p w14:paraId="230A350D" w14:textId="77777777" w:rsidR="00A56FE8" w:rsidRPr="008E577F" w:rsidRDefault="003E2F8A" w:rsidP="00096697">
            <w:pPr>
              <w:pStyle w:val="GOSTTablenorm"/>
            </w:pPr>
            <w:r w:rsidRPr="008E577F">
              <w:t xml:space="preserve">Внесены изменения по результатам ОЭ в рамках Государственного контракта от 09.06.2020 </w:t>
            </w:r>
            <w:r w:rsidR="00F31373" w:rsidRPr="008E577F">
              <w:t xml:space="preserve">№ ФКУ0173/06/2020/РИС </w:t>
            </w:r>
            <w:r w:rsidRPr="008E577F">
              <w:t>(1-й период работ по развитию подсистемы управления расходами).</w:t>
            </w:r>
          </w:p>
          <w:p w14:paraId="29666E55" w14:textId="641209AE" w:rsidR="00096697" w:rsidRPr="008E577F" w:rsidRDefault="00096697" w:rsidP="00096697">
            <w:pPr>
              <w:pStyle w:val="GOSTTablenorm"/>
            </w:pPr>
            <w:r w:rsidRPr="008E577F">
              <w:t>Актуализирован перечень браузеров в разделе</w:t>
            </w:r>
            <w:r w:rsidR="007C2ED3" w:rsidRPr="008E577F">
              <w:t xml:space="preserve"> 1.2</w:t>
            </w:r>
            <w:r w:rsidRPr="008E577F">
              <w:t>.</w:t>
            </w:r>
          </w:p>
          <w:p w14:paraId="59A38599" w14:textId="730479BC" w:rsidR="00096697" w:rsidRPr="008E577F" w:rsidRDefault="00096697" w:rsidP="00096697">
            <w:pPr>
              <w:pStyle w:val="GOSTTablenorm"/>
            </w:pPr>
            <w:r w:rsidRPr="008E577F">
              <w:t xml:space="preserve">Актуализирован раздел </w:t>
            </w:r>
            <w:r w:rsidRPr="00417EDB">
              <w:fldChar w:fldCharType="begin"/>
            </w:r>
            <w:r w:rsidRPr="008E577F">
              <w:instrText xml:space="preserve"> REF _Ref35776303 \n \h </w:instrText>
            </w:r>
            <w:r w:rsidR="00F31373" w:rsidRPr="008E577F">
              <w:instrText xml:space="preserve"> \* MERGEFORMAT </w:instrText>
            </w:r>
            <w:r w:rsidRPr="00417EDB">
              <w:fldChar w:fldCharType="separate"/>
            </w:r>
            <w:r w:rsidR="009F07BF">
              <w:t>4</w:t>
            </w:r>
            <w:r w:rsidRPr="00417EDB">
              <w:fldChar w:fldCharType="end"/>
            </w:r>
            <w:r w:rsidRPr="008E577F">
              <w:t>, внесены изменения в описание бизнес-процессов.</w:t>
            </w:r>
          </w:p>
          <w:p w14:paraId="61704CFE" w14:textId="0DBF2147" w:rsidR="00096697" w:rsidRPr="008E577F" w:rsidRDefault="00096697" w:rsidP="00673485">
            <w:pPr>
              <w:pStyle w:val="GOSTTablenorm"/>
            </w:pPr>
            <w:r w:rsidRPr="008E577F">
              <w:t xml:space="preserve">Актуализирован раздел </w:t>
            </w:r>
            <w:r w:rsidRPr="00417EDB">
              <w:fldChar w:fldCharType="begin"/>
            </w:r>
            <w:r w:rsidRPr="008E577F">
              <w:instrText xml:space="preserve"> REF _Ref64556877 \n \h </w:instrText>
            </w:r>
            <w:r w:rsidR="00F31373" w:rsidRPr="008E577F">
              <w:instrText xml:space="preserve"> \* MERGEFORMAT </w:instrText>
            </w:r>
            <w:r w:rsidRPr="00417EDB">
              <w:fldChar w:fldCharType="separate"/>
            </w:r>
            <w:r w:rsidR="009F07BF">
              <w:t>4</w:t>
            </w:r>
            <w:r w:rsidRPr="00417EDB">
              <w:fldChar w:fldCharType="end"/>
            </w:r>
            <w:r w:rsidRPr="008E577F">
              <w:t>, внесены изменения в описание порядка работы пользователя со справочниками и документами</w:t>
            </w:r>
          </w:p>
        </w:tc>
      </w:tr>
      <w:tr w:rsidR="00FE6F28" w:rsidRPr="008E577F" w14:paraId="278DDC69" w14:textId="77777777" w:rsidTr="003E2F8A">
        <w:trPr>
          <w:trHeight w:val="20"/>
        </w:trPr>
        <w:tc>
          <w:tcPr>
            <w:tcW w:w="446" w:type="pct"/>
          </w:tcPr>
          <w:p w14:paraId="0DB7F7E4" w14:textId="31AE9C57" w:rsidR="00FE6F28" w:rsidRPr="008E577F" w:rsidRDefault="00FE6F28" w:rsidP="00FE6F28">
            <w:pPr>
              <w:pStyle w:val="GOSTTablenorm"/>
            </w:pPr>
            <w:r w:rsidRPr="008E577F">
              <w:t>02.02</w:t>
            </w:r>
          </w:p>
        </w:tc>
        <w:tc>
          <w:tcPr>
            <w:tcW w:w="739" w:type="pct"/>
          </w:tcPr>
          <w:p w14:paraId="65ADABE2" w14:textId="1471E317" w:rsidR="00FE6F28" w:rsidRPr="008E577F" w:rsidRDefault="005A6E13" w:rsidP="00FE6F28">
            <w:pPr>
              <w:pStyle w:val="GOSTTablenorm"/>
            </w:pPr>
            <w:r w:rsidRPr="008E577F">
              <w:t>12</w:t>
            </w:r>
            <w:r w:rsidR="00FE6F28" w:rsidRPr="008E577F">
              <w:t>.07.2021</w:t>
            </w:r>
          </w:p>
        </w:tc>
        <w:tc>
          <w:tcPr>
            <w:tcW w:w="1030" w:type="pct"/>
          </w:tcPr>
          <w:p w14:paraId="52A7F6EF" w14:textId="1B6A6F5B" w:rsidR="00FE6F28" w:rsidRPr="008E577F" w:rsidRDefault="00FE6F28" w:rsidP="00FE6F28">
            <w:pPr>
              <w:pStyle w:val="GOSTTablenorm"/>
            </w:pPr>
            <w:r w:rsidRPr="008E577F">
              <w:t>Тяпкина О. В.</w:t>
            </w:r>
          </w:p>
        </w:tc>
        <w:tc>
          <w:tcPr>
            <w:tcW w:w="2785" w:type="pct"/>
          </w:tcPr>
          <w:p w14:paraId="5D3EAC4E" w14:textId="0D1379A3" w:rsidR="00FE6F28" w:rsidRPr="008E577F" w:rsidRDefault="00FE6F28" w:rsidP="00FE6F28">
            <w:pPr>
              <w:pStyle w:val="GOSTTablenorm"/>
            </w:pPr>
            <w:r w:rsidRPr="008E577F">
              <w:t xml:space="preserve">Документ актуализирован на основании Государственного контракта от 09.06.2020 </w:t>
            </w:r>
            <w:r w:rsidR="00F31373" w:rsidRPr="008E577F">
              <w:t xml:space="preserve">№ ФКУ0173/06/2020/РИС </w:t>
            </w:r>
            <w:r w:rsidRPr="008E577F">
              <w:t>(1-й период работ по развитию подсистемы управления расходами).</w:t>
            </w:r>
          </w:p>
          <w:p w14:paraId="10B91601" w14:textId="5B20EA02" w:rsidR="00FE6F28" w:rsidRPr="008E577F" w:rsidRDefault="00FE6F28" w:rsidP="00673485">
            <w:pPr>
              <w:pStyle w:val="GOSTTablenorm"/>
            </w:pPr>
            <w:r w:rsidRPr="008E577F">
              <w:t>Проведена актуализация рисунков в связи с переходом на импортозамещенное ПО</w:t>
            </w:r>
          </w:p>
        </w:tc>
      </w:tr>
      <w:tr w:rsidR="005A24B0" w:rsidRPr="008E577F" w14:paraId="0046E244" w14:textId="77777777" w:rsidTr="003E2F8A">
        <w:trPr>
          <w:trHeight w:val="20"/>
        </w:trPr>
        <w:tc>
          <w:tcPr>
            <w:tcW w:w="446" w:type="pct"/>
          </w:tcPr>
          <w:p w14:paraId="22311054" w14:textId="3A62FEDB" w:rsidR="005A24B0" w:rsidRPr="008E577F" w:rsidRDefault="005A24B0" w:rsidP="00FE6F28">
            <w:pPr>
              <w:pStyle w:val="GOSTTablenorm"/>
            </w:pPr>
            <w:r w:rsidRPr="008E577F">
              <w:t>03.00</w:t>
            </w:r>
          </w:p>
        </w:tc>
        <w:tc>
          <w:tcPr>
            <w:tcW w:w="739" w:type="pct"/>
          </w:tcPr>
          <w:p w14:paraId="4F4C278E" w14:textId="54301F5C" w:rsidR="005A24B0" w:rsidRPr="008E577F" w:rsidRDefault="005A24B0" w:rsidP="005A24B0">
            <w:pPr>
              <w:pStyle w:val="GOSTTablenorm"/>
            </w:pPr>
            <w:r w:rsidRPr="008E577F">
              <w:t>25.02.2022</w:t>
            </w:r>
          </w:p>
        </w:tc>
        <w:tc>
          <w:tcPr>
            <w:tcW w:w="1030" w:type="pct"/>
          </w:tcPr>
          <w:p w14:paraId="37963F8A" w14:textId="3A77E779" w:rsidR="005A24B0" w:rsidRPr="008E577F" w:rsidRDefault="005A24B0" w:rsidP="005A24B0">
            <w:pPr>
              <w:pStyle w:val="GOSTTablenorm"/>
            </w:pPr>
            <w:r w:rsidRPr="008E577F">
              <w:t>Степанова Э. В.</w:t>
            </w:r>
          </w:p>
        </w:tc>
        <w:tc>
          <w:tcPr>
            <w:tcW w:w="2785" w:type="pct"/>
          </w:tcPr>
          <w:p w14:paraId="1A105984" w14:textId="745AD16B" w:rsidR="005A24B0" w:rsidRPr="008E577F" w:rsidRDefault="005A24B0" w:rsidP="00673485">
            <w:pPr>
              <w:pStyle w:val="GOSTTablenorm"/>
            </w:pPr>
            <w:r w:rsidRPr="008E577F">
              <w:t xml:space="preserve">Документ актуализирован на основании Государственного контракта от 15.02.2022 № ФКУ0062/02/2022/РИС (1-й период работ по </w:t>
            </w:r>
            <w:r w:rsidRPr="008E577F">
              <w:lastRenderedPageBreak/>
              <w:t>развитию подсистемы управления расходами)</w:t>
            </w:r>
          </w:p>
        </w:tc>
      </w:tr>
      <w:tr w:rsidR="004D2C3C" w:rsidRPr="008E577F" w14:paraId="2F512EFA" w14:textId="77777777" w:rsidTr="003E2F8A">
        <w:trPr>
          <w:trHeight w:val="20"/>
        </w:trPr>
        <w:tc>
          <w:tcPr>
            <w:tcW w:w="446" w:type="pct"/>
          </w:tcPr>
          <w:p w14:paraId="6952158D" w14:textId="2DD31746" w:rsidR="004D2C3C" w:rsidRPr="008E577F" w:rsidRDefault="004D2C3C" w:rsidP="00FE6F28">
            <w:pPr>
              <w:pStyle w:val="GOSTTablenorm"/>
            </w:pPr>
            <w:r w:rsidRPr="008E577F">
              <w:lastRenderedPageBreak/>
              <w:t>03.01</w:t>
            </w:r>
          </w:p>
        </w:tc>
        <w:tc>
          <w:tcPr>
            <w:tcW w:w="739" w:type="pct"/>
          </w:tcPr>
          <w:p w14:paraId="0D11A488" w14:textId="1630A349" w:rsidR="004D2C3C" w:rsidRPr="008E577F" w:rsidRDefault="004D2C3C" w:rsidP="005A24B0">
            <w:pPr>
              <w:pStyle w:val="GOSTTablenorm"/>
            </w:pPr>
            <w:r w:rsidRPr="008E577F">
              <w:t>23.03.2022</w:t>
            </w:r>
          </w:p>
        </w:tc>
        <w:tc>
          <w:tcPr>
            <w:tcW w:w="1030" w:type="pct"/>
          </w:tcPr>
          <w:p w14:paraId="78E1B4DE" w14:textId="590F6217" w:rsidR="004D2C3C" w:rsidRPr="008E577F" w:rsidRDefault="004D2C3C" w:rsidP="005A24B0">
            <w:pPr>
              <w:pStyle w:val="GOSTTablenorm"/>
            </w:pPr>
            <w:r w:rsidRPr="008E577F">
              <w:t>Тяпкина О. В.</w:t>
            </w:r>
          </w:p>
        </w:tc>
        <w:tc>
          <w:tcPr>
            <w:tcW w:w="2785" w:type="pct"/>
          </w:tcPr>
          <w:p w14:paraId="05E4A316" w14:textId="51BF2D71" w:rsidR="004D2C3C" w:rsidRPr="008E577F" w:rsidRDefault="004D2C3C" w:rsidP="00194217">
            <w:pPr>
              <w:pStyle w:val="GOSTTablenorm"/>
            </w:pPr>
            <w:r w:rsidRPr="008E577F">
              <w:t>Документ актуализирован по итогам предварительных испытаний в рамках Государственного контракта от 15.02.2022 № ФКУ0062/02/2022/РИС (1-й период работ по развитию подсистемы управления расходами). Внесены изменения в раздел</w:t>
            </w:r>
            <w:r w:rsidR="00E85453" w:rsidRPr="008E577F">
              <w:t> </w:t>
            </w:r>
            <w:r w:rsidR="00194217" w:rsidRPr="008E577F">
              <w:t>2.3.2.12</w:t>
            </w:r>
            <w:r w:rsidR="00673485" w:rsidRPr="008E577F">
              <w:t xml:space="preserve"> </w:t>
            </w:r>
          </w:p>
        </w:tc>
      </w:tr>
      <w:tr w:rsidR="00673485" w:rsidRPr="008E577F" w14:paraId="77890013" w14:textId="77777777" w:rsidTr="003E2F8A">
        <w:trPr>
          <w:trHeight w:val="20"/>
        </w:trPr>
        <w:tc>
          <w:tcPr>
            <w:tcW w:w="446" w:type="pct"/>
          </w:tcPr>
          <w:p w14:paraId="02E5CAB4" w14:textId="2BE1D5C5" w:rsidR="00673485" w:rsidRPr="008E577F" w:rsidRDefault="00673485" w:rsidP="00673485">
            <w:pPr>
              <w:pStyle w:val="GOSTTablenorm"/>
            </w:pPr>
            <w:r w:rsidRPr="008E577F">
              <w:t>03.02</w:t>
            </w:r>
          </w:p>
        </w:tc>
        <w:tc>
          <w:tcPr>
            <w:tcW w:w="739" w:type="pct"/>
          </w:tcPr>
          <w:p w14:paraId="449E1576" w14:textId="11D2B638" w:rsidR="00673485" w:rsidRPr="008E577F" w:rsidRDefault="00673485" w:rsidP="00673485">
            <w:pPr>
              <w:pStyle w:val="GOSTTablenorm"/>
            </w:pPr>
            <w:r w:rsidRPr="008E577F">
              <w:t>15.04.2022</w:t>
            </w:r>
          </w:p>
        </w:tc>
        <w:tc>
          <w:tcPr>
            <w:tcW w:w="1030" w:type="pct"/>
          </w:tcPr>
          <w:p w14:paraId="7FAA20F0" w14:textId="5BA5390A" w:rsidR="00673485" w:rsidRPr="008E577F" w:rsidRDefault="00673485" w:rsidP="00673485">
            <w:pPr>
              <w:pStyle w:val="GOSTTablenorm"/>
            </w:pPr>
            <w:r w:rsidRPr="008E577F">
              <w:t>Степанова Э. В.</w:t>
            </w:r>
          </w:p>
        </w:tc>
        <w:tc>
          <w:tcPr>
            <w:tcW w:w="2785" w:type="pct"/>
          </w:tcPr>
          <w:p w14:paraId="3CBE9C8F" w14:textId="0AC9A20F" w:rsidR="00673485" w:rsidRPr="008E577F" w:rsidRDefault="00673485" w:rsidP="00673485">
            <w:pPr>
              <w:pStyle w:val="GOSTTablenorm"/>
            </w:pPr>
            <w:r w:rsidRPr="008E577F">
              <w:t>Внесены изменения по замечаниям Заказчика в рамках Государственного контракта от 15.02.2022 № ФКУ0062/02/2022/РИС (1-й период работ по развитию подсистемы управления расходами). Актуализирован раздел 5.3.2</w:t>
            </w:r>
          </w:p>
        </w:tc>
      </w:tr>
      <w:tr w:rsidR="00E86F59" w:rsidRPr="008E577F" w14:paraId="48D2D00D" w14:textId="77777777" w:rsidTr="003E2F8A">
        <w:trPr>
          <w:trHeight w:val="20"/>
        </w:trPr>
        <w:tc>
          <w:tcPr>
            <w:tcW w:w="446" w:type="pct"/>
          </w:tcPr>
          <w:p w14:paraId="389CE777" w14:textId="100B611A" w:rsidR="00E86F59" w:rsidRPr="008E577F" w:rsidRDefault="00E86F59" w:rsidP="00E86F59">
            <w:pPr>
              <w:pStyle w:val="GOSTTablenorm"/>
            </w:pPr>
            <w:r w:rsidRPr="008E577F">
              <w:t>04.00</w:t>
            </w:r>
          </w:p>
        </w:tc>
        <w:tc>
          <w:tcPr>
            <w:tcW w:w="739" w:type="pct"/>
          </w:tcPr>
          <w:p w14:paraId="7668834A" w14:textId="0092A57F" w:rsidR="00E86F59" w:rsidRPr="008E577F" w:rsidRDefault="00673485" w:rsidP="00E86F59">
            <w:pPr>
              <w:pStyle w:val="GOSTTablenorm"/>
            </w:pPr>
            <w:r w:rsidRPr="008E577F">
              <w:t>10.10.2022</w:t>
            </w:r>
          </w:p>
        </w:tc>
        <w:tc>
          <w:tcPr>
            <w:tcW w:w="1030" w:type="pct"/>
          </w:tcPr>
          <w:p w14:paraId="22819D87" w14:textId="0D9EEAFB" w:rsidR="00E86F59" w:rsidRPr="008E577F" w:rsidRDefault="00E86F59" w:rsidP="00E86F59">
            <w:pPr>
              <w:pStyle w:val="GOSTTablenorm"/>
            </w:pPr>
            <w:r w:rsidRPr="008E577F">
              <w:t>Степанова Э. В.</w:t>
            </w:r>
          </w:p>
        </w:tc>
        <w:tc>
          <w:tcPr>
            <w:tcW w:w="2785" w:type="pct"/>
          </w:tcPr>
          <w:p w14:paraId="61851065" w14:textId="2AC8D56B" w:rsidR="00E86F59" w:rsidRPr="008E577F" w:rsidRDefault="00E86F59" w:rsidP="0072456C">
            <w:pPr>
              <w:pStyle w:val="GOSTTablenorm"/>
            </w:pPr>
            <w:r w:rsidRPr="008E577F">
              <w:t>Документ актуализирован на основании Государственного контракта от 15.02.2022 №</w:t>
            </w:r>
            <w:r w:rsidR="00673485" w:rsidRPr="008E577F">
              <w:t> </w:t>
            </w:r>
            <w:r w:rsidRPr="008E577F">
              <w:t>ФКУ0062/02/2022/РИС (2-й период работ по развитию подсистемы управления расходами</w:t>
            </w:r>
            <w:r w:rsidR="0072456C" w:rsidRPr="008E577F">
              <w:t xml:space="preserve"> в части ведения лицевых счетов с типами счетов «01», «03», «05», «06», «07», «08», «09», «10», «14»). Внесены уточнения по тексту документа с учетом требований государственного контракта</w:t>
            </w:r>
          </w:p>
        </w:tc>
      </w:tr>
      <w:tr w:rsidR="009220B4" w:rsidRPr="008E577F" w14:paraId="1EEA60B6" w14:textId="77777777" w:rsidTr="003E2F8A">
        <w:trPr>
          <w:trHeight w:val="20"/>
        </w:trPr>
        <w:tc>
          <w:tcPr>
            <w:tcW w:w="446" w:type="pct"/>
          </w:tcPr>
          <w:p w14:paraId="3A6B20C8" w14:textId="7C8B0920" w:rsidR="009220B4" w:rsidRPr="008E577F" w:rsidRDefault="009220B4" w:rsidP="009220B4">
            <w:pPr>
              <w:pStyle w:val="GOSTTablenorm"/>
            </w:pPr>
            <w:r w:rsidRPr="008E577F">
              <w:t>04.01</w:t>
            </w:r>
          </w:p>
        </w:tc>
        <w:tc>
          <w:tcPr>
            <w:tcW w:w="739" w:type="pct"/>
          </w:tcPr>
          <w:p w14:paraId="3AD578A4" w14:textId="1F31A17A" w:rsidR="009220B4" w:rsidRPr="008E577F" w:rsidRDefault="009220B4" w:rsidP="009220B4">
            <w:pPr>
              <w:pStyle w:val="GOSTTablenorm"/>
            </w:pPr>
            <w:r w:rsidRPr="008E577F">
              <w:t>16.12.2022</w:t>
            </w:r>
          </w:p>
        </w:tc>
        <w:tc>
          <w:tcPr>
            <w:tcW w:w="1030" w:type="pct"/>
          </w:tcPr>
          <w:p w14:paraId="2A81F935" w14:textId="4E0C8B61" w:rsidR="009220B4" w:rsidRPr="008E577F" w:rsidRDefault="009220B4" w:rsidP="009220B4">
            <w:pPr>
              <w:pStyle w:val="GOSTTablenorm"/>
            </w:pPr>
            <w:r w:rsidRPr="008E577F">
              <w:t>Степанова Э. В.</w:t>
            </w:r>
          </w:p>
        </w:tc>
        <w:tc>
          <w:tcPr>
            <w:tcW w:w="2785" w:type="pct"/>
          </w:tcPr>
          <w:p w14:paraId="5742209F" w14:textId="42C42274" w:rsidR="009220B4" w:rsidRPr="008E577F" w:rsidRDefault="009220B4" w:rsidP="00FF00E8">
            <w:pPr>
              <w:pStyle w:val="GOSTTablenorm"/>
            </w:pPr>
            <w:r w:rsidRPr="008E577F">
              <w:t>Документ актуализирован по замечаниям Заказчика на основании письма ФКУ «ЦОКР» от 14.12.2022 № 99-24-16</w:t>
            </w:r>
            <w:r w:rsidR="00376B88" w:rsidRPr="008E577F">
              <w:t>/13512</w:t>
            </w:r>
            <w:r w:rsidRPr="008E577F">
              <w:t xml:space="preserve"> в рамках Государственного контракта от 15.02.2022 № ФКУ0062/02/2022/РИС (2-й период работ по развитию подсистемы управления расходами в части ведения лицевых счетов с типами счетов «01», «03», «05», «06», «07», «08», «09», «10», «14»). Внесены изменения в раздел </w:t>
            </w:r>
            <w:r w:rsidR="00FF00E8" w:rsidRPr="00417EDB">
              <w:fldChar w:fldCharType="begin"/>
            </w:r>
            <w:r w:rsidR="00FF00E8" w:rsidRPr="008E577F">
              <w:instrText xml:space="preserve"> REF _Ref35778120 \n \h </w:instrText>
            </w:r>
            <w:r w:rsidR="008E577F">
              <w:instrText xml:space="preserve"> \* MERGEFORMAT </w:instrText>
            </w:r>
            <w:r w:rsidR="00FF00E8" w:rsidRPr="00417EDB">
              <w:fldChar w:fldCharType="separate"/>
            </w:r>
            <w:r w:rsidR="009F07BF">
              <w:t>1.2</w:t>
            </w:r>
            <w:r w:rsidR="00FF00E8" w:rsidRPr="00417EDB">
              <w:fldChar w:fldCharType="end"/>
            </w:r>
          </w:p>
        </w:tc>
      </w:tr>
      <w:tr w:rsidR="00046858" w:rsidRPr="008E577F" w14:paraId="4F467A01" w14:textId="77777777" w:rsidTr="003E2F8A">
        <w:trPr>
          <w:trHeight w:val="20"/>
        </w:trPr>
        <w:tc>
          <w:tcPr>
            <w:tcW w:w="446" w:type="pct"/>
          </w:tcPr>
          <w:p w14:paraId="477F90CF" w14:textId="5DC34577" w:rsidR="00046858" w:rsidRPr="008E577F" w:rsidRDefault="00046858" w:rsidP="009220B4">
            <w:pPr>
              <w:pStyle w:val="GOSTTablenorm"/>
            </w:pPr>
            <w:r w:rsidRPr="008E577F">
              <w:t>04.02</w:t>
            </w:r>
          </w:p>
        </w:tc>
        <w:tc>
          <w:tcPr>
            <w:tcW w:w="739" w:type="pct"/>
          </w:tcPr>
          <w:p w14:paraId="03E32467" w14:textId="274CBC8D" w:rsidR="00046858" w:rsidRPr="008E577F" w:rsidRDefault="00046858" w:rsidP="009220B4">
            <w:pPr>
              <w:pStyle w:val="GOSTTablenorm"/>
            </w:pPr>
            <w:r w:rsidRPr="008E577F">
              <w:t>17.01.2023</w:t>
            </w:r>
          </w:p>
        </w:tc>
        <w:tc>
          <w:tcPr>
            <w:tcW w:w="1030" w:type="pct"/>
          </w:tcPr>
          <w:p w14:paraId="3BF836AB" w14:textId="66EB22BE" w:rsidR="00046858" w:rsidRPr="008E577F" w:rsidRDefault="00046858" w:rsidP="009220B4">
            <w:pPr>
              <w:pStyle w:val="GOSTTablenorm"/>
            </w:pPr>
            <w:r w:rsidRPr="008E577F">
              <w:t>Тяпкина О. В.</w:t>
            </w:r>
          </w:p>
        </w:tc>
        <w:tc>
          <w:tcPr>
            <w:tcW w:w="2785" w:type="pct"/>
          </w:tcPr>
          <w:p w14:paraId="3C562140" w14:textId="09E8C5C6" w:rsidR="00046858" w:rsidRPr="008E577F" w:rsidRDefault="00046858" w:rsidP="00FF00E8">
            <w:pPr>
              <w:pStyle w:val="GOSTTablenorm"/>
            </w:pPr>
            <w:r w:rsidRPr="008E577F">
              <w:t>Документ актуализирован на основании Государственного контракта от 15.02.2022 №</w:t>
            </w:r>
            <w:r w:rsidR="009D1857" w:rsidRPr="008E577F">
              <w:t> </w:t>
            </w:r>
            <w:r w:rsidRPr="008E577F">
              <w:t xml:space="preserve">ФКУ0062/02/2022/РИС (2-й период работ по развитию подсистемы управления расходами в части ведения лицевых счетов с типами счетов «01», «03», «05», «06», «07», «08», «09», «10», «14»). Внесены уточнения </w:t>
            </w:r>
            <w:r w:rsidR="00A81B57" w:rsidRPr="008E577F">
              <w:t>в разделы</w:t>
            </w:r>
            <w:r w:rsidR="00FF00E8" w:rsidRPr="008E577F">
              <w:t xml:space="preserve"> 4.2</w:t>
            </w:r>
            <w:r w:rsidR="00A81B57" w:rsidRPr="008E577F">
              <w:t xml:space="preserve">, </w:t>
            </w:r>
            <w:r w:rsidR="00A81B57" w:rsidRPr="00417EDB">
              <w:fldChar w:fldCharType="begin"/>
            </w:r>
            <w:r w:rsidR="00A81B57" w:rsidRPr="008E577F">
              <w:instrText xml:space="preserve"> REF _Ref127979116 \n \h </w:instrText>
            </w:r>
            <w:r w:rsidR="008E577F">
              <w:instrText xml:space="preserve"> \* MERGEFORMAT </w:instrText>
            </w:r>
            <w:r w:rsidR="00A81B57" w:rsidRPr="00417EDB">
              <w:fldChar w:fldCharType="separate"/>
            </w:r>
            <w:r w:rsidR="009F07BF">
              <w:t>4.12</w:t>
            </w:r>
            <w:r w:rsidR="00A81B57" w:rsidRPr="00417EDB">
              <w:fldChar w:fldCharType="end"/>
            </w:r>
            <w:r w:rsidR="00A81B57" w:rsidRPr="008E577F">
              <w:t>, д</w:t>
            </w:r>
            <w:r w:rsidR="00EB4B4B" w:rsidRPr="008E577F">
              <w:t xml:space="preserve">обавлен раздел </w:t>
            </w:r>
            <w:r w:rsidR="00EB4B4B" w:rsidRPr="00417EDB">
              <w:fldChar w:fldCharType="begin"/>
            </w:r>
            <w:r w:rsidR="00EB4B4B" w:rsidRPr="008E577F">
              <w:instrText xml:space="preserve"> REF _Ref127978942 \n \h </w:instrText>
            </w:r>
            <w:r w:rsidR="008E577F">
              <w:instrText xml:space="preserve"> \* MERGEFORMAT </w:instrText>
            </w:r>
            <w:r w:rsidR="00EB4B4B" w:rsidRPr="00417EDB">
              <w:fldChar w:fldCharType="separate"/>
            </w:r>
            <w:r w:rsidR="009F07BF">
              <w:t>4.10</w:t>
            </w:r>
            <w:r w:rsidR="00EB4B4B" w:rsidRPr="00417EDB">
              <w:fldChar w:fldCharType="end"/>
            </w:r>
          </w:p>
        </w:tc>
      </w:tr>
      <w:tr w:rsidR="00352D67" w:rsidRPr="008E577F" w14:paraId="1AAABAFC" w14:textId="77777777" w:rsidTr="003E2F8A">
        <w:trPr>
          <w:trHeight w:val="20"/>
        </w:trPr>
        <w:tc>
          <w:tcPr>
            <w:tcW w:w="446" w:type="pct"/>
          </w:tcPr>
          <w:p w14:paraId="3E120856" w14:textId="640148A6" w:rsidR="00352D67" w:rsidRPr="008E577F" w:rsidRDefault="000D69DA" w:rsidP="009220B4">
            <w:pPr>
              <w:pStyle w:val="GOSTTablenorm"/>
            </w:pPr>
            <w:r w:rsidRPr="008E577F">
              <w:t>04.03</w:t>
            </w:r>
          </w:p>
        </w:tc>
        <w:tc>
          <w:tcPr>
            <w:tcW w:w="739" w:type="pct"/>
          </w:tcPr>
          <w:p w14:paraId="54D6A455" w14:textId="4969341E" w:rsidR="00352D67" w:rsidRPr="008E577F" w:rsidRDefault="000D69DA" w:rsidP="009220B4">
            <w:pPr>
              <w:pStyle w:val="GOSTTablenorm"/>
            </w:pPr>
            <w:r w:rsidRPr="008E577F">
              <w:t>16</w:t>
            </w:r>
            <w:r w:rsidR="00352D67" w:rsidRPr="008E577F">
              <w:t>.03.2023</w:t>
            </w:r>
          </w:p>
        </w:tc>
        <w:tc>
          <w:tcPr>
            <w:tcW w:w="1030" w:type="pct"/>
          </w:tcPr>
          <w:p w14:paraId="496B2998" w14:textId="5FFE54A7" w:rsidR="00352D67" w:rsidRPr="008E577F" w:rsidRDefault="00352D67" w:rsidP="009220B4">
            <w:pPr>
              <w:pStyle w:val="GOSTTablenorm"/>
            </w:pPr>
            <w:r w:rsidRPr="008E577F">
              <w:t>Степанова Э. В.</w:t>
            </w:r>
          </w:p>
        </w:tc>
        <w:tc>
          <w:tcPr>
            <w:tcW w:w="2785" w:type="pct"/>
          </w:tcPr>
          <w:p w14:paraId="2F278875" w14:textId="5D8FB151" w:rsidR="00352D67" w:rsidRPr="008E577F" w:rsidRDefault="000D69DA" w:rsidP="00B6184D">
            <w:pPr>
              <w:pStyle w:val="GOSTTablenorm"/>
            </w:pPr>
            <w:r w:rsidRPr="008E577F">
              <w:t>Документ актуализирован на основании Государственного контракта от 15.02.2022 № ФКУ0062/02/2022/РИС (2-й период работ по развитию подсистемы управления расходами в части ведения лицевых счетов с типами счетов «01», «03», «05», «06», «07», «08», «09», «10», «14»). Внесены изменения в</w:t>
            </w:r>
            <w:r w:rsidR="00352D67" w:rsidRPr="008E577F">
              <w:t xml:space="preserve"> раздел</w:t>
            </w:r>
            <w:r w:rsidR="001877BC" w:rsidRPr="008E577F">
              <w:t>ы</w:t>
            </w:r>
            <w:r w:rsidR="00B6184D" w:rsidRPr="008E577F">
              <w:t xml:space="preserve"> </w:t>
            </w:r>
            <w:r w:rsidR="00B6184D" w:rsidRPr="00417EDB">
              <w:fldChar w:fldCharType="begin"/>
            </w:r>
            <w:r w:rsidR="00B6184D" w:rsidRPr="008E577F">
              <w:instrText xml:space="preserve"> REF _Ref35778120 \n \h </w:instrText>
            </w:r>
            <w:r w:rsidR="008E577F">
              <w:instrText xml:space="preserve"> \* MERGEFORMAT </w:instrText>
            </w:r>
            <w:r w:rsidR="00B6184D" w:rsidRPr="00417EDB">
              <w:fldChar w:fldCharType="separate"/>
            </w:r>
            <w:r w:rsidR="009F07BF">
              <w:t>1.2</w:t>
            </w:r>
            <w:r w:rsidR="00B6184D" w:rsidRPr="00417EDB">
              <w:fldChar w:fldCharType="end"/>
            </w:r>
            <w:r w:rsidR="001877BC" w:rsidRPr="008E577F">
              <w:t xml:space="preserve">, </w:t>
            </w:r>
            <w:r w:rsidR="001877BC" w:rsidRPr="00417EDB">
              <w:fldChar w:fldCharType="begin"/>
            </w:r>
            <w:r w:rsidR="001877BC" w:rsidRPr="008E577F">
              <w:instrText xml:space="preserve"> REF _Ref129596416 \n \h </w:instrText>
            </w:r>
            <w:r w:rsidR="008E577F">
              <w:instrText xml:space="preserve"> \* MERGEFORMAT </w:instrText>
            </w:r>
            <w:r w:rsidR="001877BC" w:rsidRPr="00417EDB">
              <w:fldChar w:fldCharType="separate"/>
            </w:r>
            <w:r w:rsidR="009F07BF">
              <w:t>4.16</w:t>
            </w:r>
            <w:r w:rsidR="001877BC" w:rsidRPr="00417EDB">
              <w:fldChar w:fldCharType="end"/>
            </w:r>
          </w:p>
        </w:tc>
      </w:tr>
      <w:tr w:rsidR="003A41B2" w:rsidRPr="008E577F" w14:paraId="278AE22B" w14:textId="77777777" w:rsidTr="003E2F8A">
        <w:trPr>
          <w:trHeight w:val="20"/>
        </w:trPr>
        <w:tc>
          <w:tcPr>
            <w:tcW w:w="446" w:type="pct"/>
          </w:tcPr>
          <w:p w14:paraId="18C9E088" w14:textId="026D1D2A" w:rsidR="003A41B2" w:rsidRPr="008E577F" w:rsidRDefault="003A41B2" w:rsidP="003A41B2">
            <w:pPr>
              <w:pStyle w:val="GOSTTablenorm"/>
            </w:pPr>
            <w:r w:rsidRPr="008E577F">
              <w:t>04.04</w:t>
            </w:r>
          </w:p>
        </w:tc>
        <w:tc>
          <w:tcPr>
            <w:tcW w:w="739" w:type="pct"/>
          </w:tcPr>
          <w:p w14:paraId="13B775F6" w14:textId="25DFC981" w:rsidR="003A41B2" w:rsidRPr="008E577F" w:rsidRDefault="003A41B2" w:rsidP="003A41B2">
            <w:pPr>
              <w:pStyle w:val="GOSTTablenorm"/>
            </w:pPr>
            <w:r w:rsidRPr="008E577F">
              <w:t>21.06.2023</w:t>
            </w:r>
          </w:p>
        </w:tc>
        <w:tc>
          <w:tcPr>
            <w:tcW w:w="1030" w:type="pct"/>
          </w:tcPr>
          <w:p w14:paraId="003525EE" w14:textId="15421E20" w:rsidR="003A41B2" w:rsidRPr="008E577F" w:rsidRDefault="003A41B2" w:rsidP="003A41B2">
            <w:pPr>
              <w:pStyle w:val="GOSTTablenorm"/>
            </w:pPr>
            <w:r w:rsidRPr="008E577F">
              <w:t>Степанова Э. В.</w:t>
            </w:r>
          </w:p>
        </w:tc>
        <w:tc>
          <w:tcPr>
            <w:tcW w:w="2785" w:type="pct"/>
          </w:tcPr>
          <w:p w14:paraId="11FCBA7C" w14:textId="6C925C65" w:rsidR="003A41B2" w:rsidRPr="008E577F" w:rsidRDefault="003A41B2" w:rsidP="00B6184D">
            <w:pPr>
              <w:pStyle w:val="GOSTTablenorm"/>
            </w:pPr>
            <w:r w:rsidRPr="008E577F">
              <w:t xml:space="preserve">Документ актуализирован по </w:t>
            </w:r>
            <w:r w:rsidR="004E68B4" w:rsidRPr="008E577F">
              <w:t>результатам проведения опытной эксплуатации в период с 12.05.2023 по 22.05.2023</w:t>
            </w:r>
            <w:r w:rsidRPr="008E577F">
              <w:t xml:space="preserve"> на основании Государственного контракта от 15.02.2022 № ФКУ0062/02/2022/РИС (2-й период работ по развитию подсистемы управления расходами </w:t>
            </w:r>
            <w:r w:rsidRPr="008E577F">
              <w:lastRenderedPageBreak/>
              <w:t xml:space="preserve">в части ведения лицевых счетов с типами счетов «01», «03», «05», «06», «07», «08», «09», «10», «14»). Внесены уточнения </w:t>
            </w:r>
            <w:r w:rsidR="00BA4B18" w:rsidRPr="008E577F">
              <w:t xml:space="preserve">в раздел </w:t>
            </w:r>
            <w:r w:rsidR="00B6184D" w:rsidRPr="00417EDB">
              <w:fldChar w:fldCharType="begin"/>
            </w:r>
            <w:r w:rsidR="00B6184D" w:rsidRPr="008E577F">
              <w:instrText xml:space="preserve"> REF _Ref35778120 \n \h </w:instrText>
            </w:r>
            <w:r w:rsidR="008E577F">
              <w:instrText xml:space="preserve"> \* MERGEFORMAT </w:instrText>
            </w:r>
            <w:r w:rsidR="00B6184D" w:rsidRPr="00417EDB">
              <w:fldChar w:fldCharType="separate"/>
            </w:r>
            <w:r w:rsidR="009F07BF">
              <w:t>1.2</w:t>
            </w:r>
            <w:r w:rsidR="00B6184D" w:rsidRPr="00417EDB">
              <w:fldChar w:fldCharType="end"/>
            </w:r>
          </w:p>
        </w:tc>
      </w:tr>
      <w:tr w:rsidR="001C6A43" w:rsidRPr="008E577F" w14:paraId="7458AB74" w14:textId="77777777" w:rsidTr="003E2F8A">
        <w:trPr>
          <w:trHeight w:val="20"/>
        </w:trPr>
        <w:tc>
          <w:tcPr>
            <w:tcW w:w="446" w:type="pct"/>
          </w:tcPr>
          <w:p w14:paraId="4F7C8949" w14:textId="39950D97" w:rsidR="001C6A43" w:rsidRPr="008E577F" w:rsidRDefault="001C6A43" w:rsidP="001C6A43">
            <w:pPr>
              <w:pStyle w:val="GOSTTablenorm"/>
            </w:pPr>
            <w:r w:rsidRPr="008E577F">
              <w:lastRenderedPageBreak/>
              <w:t>05.00</w:t>
            </w:r>
          </w:p>
        </w:tc>
        <w:tc>
          <w:tcPr>
            <w:tcW w:w="739" w:type="pct"/>
          </w:tcPr>
          <w:p w14:paraId="77ABA83B" w14:textId="6FD17F88" w:rsidR="001C6A43" w:rsidRPr="008E577F" w:rsidRDefault="007153B9" w:rsidP="001C6A43">
            <w:pPr>
              <w:pStyle w:val="GOSTTablenorm"/>
            </w:pPr>
            <w:r w:rsidRPr="008E577F">
              <w:t>04.10.2023</w:t>
            </w:r>
          </w:p>
        </w:tc>
        <w:tc>
          <w:tcPr>
            <w:tcW w:w="1030" w:type="pct"/>
          </w:tcPr>
          <w:p w14:paraId="0F61E329" w14:textId="65494C01" w:rsidR="001C6A43" w:rsidRPr="008E577F" w:rsidRDefault="001C6A43" w:rsidP="001C6A43">
            <w:pPr>
              <w:pStyle w:val="GOSTTablenorm"/>
            </w:pPr>
            <w:r w:rsidRPr="008E577F">
              <w:t>Степанова Э. В.</w:t>
            </w:r>
          </w:p>
        </w:tc>
        <w:tc>
          <w:tcPr>
            <w:tcW w:w="2785" w:type="pct"/>
          </w:tcPr>
          <w:p w14:paraId="39545BF5" w14:textId="433D9FFF" w:rsidR="001C6A43" w:rsidRPr="008E577F" w:rsidRDefault="001C6A43" w:rsidP="00B6184D">
            <w:pPr>
              <w:pStyle w:val="GOSTTablenorm"/>
            </w:pPr>
            <w:r w:rsidRPr="008E577F">
              <w:t xml:space="preserve">Документ актуализирован на основании Государственного контракта от 12.07.2023 № ФКУ0249/07/2023/РИС (работы по развитию подсистемы управления расходами в части ведения лицевых счетов с типами счетов «01», «03», «05», «06», «07», «08», «09», «10», «14»). Внесены уточнения </w:t>
            </w:r>
            <w:r w:rsidR="008E223B" w:rsidRPr="008E577F">
              <w:t>в раздел</w:t>
            </w:r>
            <w:r w:rsidR="00195CE6" w:rsidRPr="008E577F">
              <w:t>ы</w:t>
            </w:r>
            <w:r w:rsidR="00B6184D" w:rsidRPr="008E577F">
              <w:t xml:space="preserve"> </w:t>
            </w:r>
            <w:r w:rsidR="00B6184D" w:rsidRPr="00417EDB">
              <w:fldChar w:fldCharType="begin"/>
            </w:r>
            <w:r w:rsidR="00B6184D" w:rsidRPr="008E577F">
              <w:instrText xml:space="preserve"> REF _Ref35778120 \n \h </w:instrText>
            </w:r>
            <w:r w:rsidR="008E577F">
              <w:instrText xml:space="preserve"> \* MERGEFORMAT </w:instrText>
            </w:r>
            <w:r w:rsidR="00B6184D" w:rsidRPr="00417EDB">
              <w:fldChar w:fldCharType="separate"/>
            </w:r>
            <w:r w:rsidR="009F07BF">
              <w:t>1.2</w:t>
            </w:r>
            <w:r w:rsidR="00B6184D" w:rsidRPr="00417EDB">
              <w:fldChar w:fldCharType="end"/>
            </w:r>
            <w:r w:rsidR="00195CE6" w:rsidRPr="008E577F">
              <w:t xml:space="preserve">, </w:t>
            </w:r>
            <w:r w:rsidR="00195CE6" w:rsidRPr="00417EDB">
              <w:fldChar w:fldCharType="begin"/>
            </w:r>
            <w:r w:rsidR="00195CE6" w:rsidRPr="008E577F">
              <w:instrText xml:space="preserve"> REF _Ref142064098 \n \h </w:instrText>
            </w:r>
            <w:r w:rsidR="008E577F">
              <w:instrText xml:space="preserve"> \* MERGEFORMAT </w:instrText>
            </w:r>
            <w:r w:rsidR="00195CE6" w:rsidRPr="00417EDB">
              <w:fldChar w:fldCharType="separate"/>
            </w:r>
            <w:r w:rsidR="009F07BF">
              <w:t>1.2</w:t>
            </w:r>
            <w:r w:rsidR="00195CE6" w:rsidRPr="00417EDB">
              <w:fldChar w:fldCharType="end"/>
            </w:r>
            <w:r w:rsidR="00195CE6" w:rsidRPr="008E577F">
              <w:t xml:space="preserve">, </w:t>
            </w:r>
            <w:r w:rsidR="00B6184D" w:rsidRPr="00417EDB">
              <w:fldChar w:fldCharType="begin"/>
            </w:r>
            <w:r w:rsidR="00B6184D" w:rsidRPr="008E577F">
              <w:instrText xml:space="preserve"> REF _Ref141699679 \n \h </w:instrText>
            </w:r>
            <w:r w:rsidR="008E577F">
              <w:instrText xml:space="preserve"> \* MERGEFORMAT </w:instrText>
            </w:r>
            <w:r w:rsidR="00B6184D" w:rsidRPr="00417EDB">
              <w:fldChar w:fldCharType="separate"/>
            </w:r>
            <w:r w:rsidR="009F07BF">
              <w:t>0</w:t>
            </w:r>
            <w:r w:rsidR="00B6184D" w:rsidRPr="00417EDB">
              <w:fldChar w:fldCharType="end"/>
            </w:r>
            <w:r w:rsidR="00B6184D" w:rsidRPr="008E577F">
              <w:t xml:space="preserve"> </w:t>
            </w:r>
            <w:r w:rsidR="008E223B" w:rsidRPr="008E577F">
              <w:t xml:space="preserve">и </w:t>
            </w:r>
            <w:r w:rsidRPr="008E577F">
              <w:t>по тексту документа с учетом требований государственного контракта</w:t>
            </w:r>
          </w:p>
        </w:tc>
      </w:tr>
      <w:tr w:rsidR="00DA2D52" w:rsidRPr="008E577F" w14:paraId="7014AD0E" w14:textId="77777777" w:rsidTr="003E2F8A">
        <w:trPr>
          <w:trHeight w:val="20"/>
        </w:trPr>
        <w:tc>
          <w:tcPr>
            <w:tcW w:w="446" w:type="pct"/>
          </w:tcPr>
          <w:p w14:paraId="36277AA4" w14:textId="3D78EAB6" w:rsidR="00DA2D52" w:rsidRPr="008E577F" w:rsidRDefault="00DA2D52" w:rsidP="00DA2D52">
            <w:pPr>
              <w:pStyle w:val="GOSTTablenorm"/>
            </w:pPr>
            <w:r w:rsidRPr="008E577F">
              <w:t>06.00</w:t>
            </w:r>
          </w:p>
        </w:tc>
        <w:tc>
          <w:tcPr>
            <w:tcW w:w="739" w:type="pct"/>
          </w:tcPr>
          <w:p w14:paraId="2398C3FD" w14:textId="62D10F86" w:rsidR="00DA2D52" w:rsidRPr="008E577F" w:rsidRDefault="00DA2D52" w:rsidP="00DA2D52">
            <w:pPr>
              <w:pStyle w:val="GOSTTablenorm"/>
            </w:pPr>
            <w:r w:rsidRPr="008E577F">
              <w:t>26.02.2024</w:t>
            </w:r>
          </w:p>
        </w:tc>
        <w:tc>
          <w:tcPr>
            <w:tcW w:w="1030" w:type="pct"/>
          </w:tcPr>
          <w:p w14:paraId="36A395A8" w14:textId="094D657E" w:rsidR="00DA2D52" w:rsidRPr="008E577F" w:rsidRDefault="00DA2D52" w:rsidP="00DA2D52">
            <w:pPr>
              <w:pStyle w:val="GOSTTablenorm"/>
            </w:pPr>
            <w:r w:rsidRPr="008E577F">
              <w:t>Степанова Э. В.</w:t>
            </w:r>
          </w:p>
        </w:tc>
        <w:tc>
          <w:tcPr>
            <w:tcW w:w="2785" w:type="pct"/>
          </w:tcPr>
          <w:p w14:paraId="3CB11237" w14:textId="41652E44" w:rsidR="00DA2D52" w:rsidRPr="008E577F" w:rsidRDefault="00DA2D52" w:rsidP="00DA2D52">
            <w:pPr>
              <w:pStyle w:val="GOSTTablenorm"/>
            </w:pPr>
            <w:r w:rsidRPr="008E577F">
              <w:t xml:space="preserve">Документ актуализирован на основании Государственного контракта от 29.01.2024 № ФКУ0018/01/2024/РИС (1-й этап работ по развитию подсистемы управления расходами в части ведения лицевых счетов с типами счетов «01», «03», «05», «06», «07», «08», «09», «10», «14»). Внесены уточнения в разделы </w:t>
            </w:r>
            <w:r w:rsidRPr="00417EDB">
              <w:fldChar w:fldCharType="begin"/>
            </w:r>
            <w:r w:rsidRPr="008E577F">
              <w:instrText xml:space="preserve"> REF _Ref35778120 \n \h </w:instrText>
            </w:r>
            <w:r w:rsidR="008E577F">
              <w:instrText xml:space="preserve"> \* MERGEFORMAT </w:instrText>
            </w:r>
            <w:r w:rsidRPr="00417EDB">
              <w:fldChar w:fldCharType="separate"/>
            </w:r>
            <w:r w:rsidR="009F07BF">
              <w:t>1.2</w:t>
            </w:r>
            <w:r w:rsidRPr="00417EDB">
              <w:fldChar w:fldCharType="end"/>
            </w:r>
            <w:r w:rsidRPr="008E577F">
              <w:t xml:space="preserve">, </w:t>
            </w:r>
            <w:r w:rsidRPr="00417EDB">
              <w:fldChar w:fldCharType="begin"/>
            </w:r>
            <w:r w:rsidRPr="008E577F">
              <w:instrText xml:space="preserve"> REF _Ref167183420 \n \h </w:instrText>
            </w:r>
            <w:r w:rsidR="008E577F">
              <w:instrText xml:space="preserve"> \* MERGEFORMAT </w:instrText>
            </w:r>
            <w:r w:rsidRPr="00417EDB">
              <w:fldChar w:fldCharType="separate"/>
            </w:r>
            <w:r w:rsidR="009F07BF">
              <w:t>1.3</w:t>
            </w:r>
            <w:r w:rsidRPr="00417EDB">
              <w:fldChar w:fldCharType="end"/>
            </w:r>
            <w:r w:rsidRPr="008E577F">
              <w:t xml:space="preserve">, </w:t>
            </w:r>
            <w:r w:rsidRPr="00417EDB">
              <w:fldChar w:fldCharType="begin"/>
            </w:r>
            <w:r w:rsidRPr="008E577F">
              <w:instrText xml:space="preserve"> REF _Ref167183428 \n \h </w:instrText>
            </w:r>
            <w:r w:rsidR="008E577F">
              <w:instrText xml:space="preserve"> \* MERGEFORMAT </w:instrText>
            </w:r>
            <w:r w:rsidRPr="00417EDB">
              <w:fldChar w:fldCharType="separate"/>
            </w:r>
            <w:r w:rsidR="009F07BF">
              <w:t>4.1</w:t>
            </w:r>
            <w:r w:rsidRPr="00417EDB">
              <w:fldChar w:fldCharType="end"/>
            </w:r>
            <w:r w:rsidRPr="008E577F">
              <w:t xml:space="preserve"> и по тексту документа в связи с требованиями государственного контракта</w:t>
            </w:r>
          </w:p>
        </w:tc>
      </w:tr>
      <w:tr w:rsidR="00073046" w:rsidRPr="008E577F" w14:paraId="097A1380" w14:textId="77777777" w:rsidTr="003E2F8A">
        <w:trPr>
          <w:trHeight w:val="20"/>
        </w:trPr>
        <w:tc>
          <w:tcPr>
            <w:tcW w:w="446" w:type="pct"/>
          </w:tcPr>
          <w:p w14:paraId="63210164" w14:textId="1BC3A4EB" w:rsidR="00073046" w:rsidRPr="008E577F" w:rsidRDefault="00073046" w:rsidP="00073046">
            <w:pPr>
              <w:pStyle w:val="GOSTTablenorm"/>
            </w:pPr>
            <w:r w:rsidRPr="008E577F">
              <w:t>07.00</w:t>
            </w:r>
          </w:p>
        </w:tc>
        <w:tc>
          <w:tcPr>
            <w:tcW w:w="739" w:type="pct"/>
          </w:tcPr>
          <w:p w14:paraId="043F44EE" w14:textId="3B9A9061" w:rsidR="00073046" w:rsidRPr="008E577F" w:rsidRDefault="00073046" w:rsidP="00073046">
            <w:pPr>
              <w:pStyle w:val="GOSTTablenorm"/>
            </w:pPr>
            <w:r w:rsidRPr="008E577F">
              <w:t>02.07.2024</w:t>
            </w:r>
          </w:p>
        </w:tc>
        <w:tc>
          <w:tcPr>
            <w:tcW w:w="1030" w:type="pct"/>
          </w:tcPr>
          <w:p w14:paraId="0A440BA5" w14:textId="33A1BE3E" w:rsidR="00073046" w:rsidRPr="008E577F" w:rsidRDefault="00073046" w:rsidP="00073046">
            <w:pPr>
              <w:pStyle w:val="GOSTTablenorm"/>
            </w:pPr>
            <w:r w:rsidRPr="008E577F">
              <w:t>Степанова Э. В.</w:t>
            </w:r>
          </w:p>
        </w:tc>
        <w:tc>
          <w:tcPr>
            <w:tcW w:w="2785" w:type="pct"/>
          </w:tcPr>
          <w:p w14:paraId="6F7F80B8" w14:textId="699EACD1" w:rsidR="00073046" w:rsidRPr="008E577F" w:rsidRDefault="00073046" w:rsidP="00073046">
            <w:pPr>
              <w:pStyle w:val="GOSTTablenorm"/>
            </w:pPr>
            <w:r w:rsidRPr="008E577F">
              <w:t xml:space="preserve">Документ актуализирован на основании Государственного контракта от 29.01.2024 № ФКУ0018/01/2024/РИС (2-й этап работ по развитию подсистемы управления расходами в части ведения лицевых счетов с типами счетов «01», «03», «05», «06», «07», «08», «09», «10», «14»). Внесены изменения в разделы </w:t>
            </w:r>
            <w:r w:rsidRPr="00417EDB">
              <w:fldChar w:fldCharType="begin"/>
            </w:r>
            <w:r w:rsidRPr="008E577F">
              <w:instrText xml:space="preserve"> REF _Ref174971584 \r \h </w:instrText>
            </w:r>
            <w:r w:rsidR="008E577F">
              <w:instrText xml:space="preserve"> \* MERGEFORMAT </w:instrText>
            </w:r>
            <w:r w:rsidRPr="00417EDB">
              <w:fldChar w:fldCharType="separate"/>
            </w:r>
            <w:r w:rsidR="009F07BF">
              <w:t>1.2</w:t>
            </w:r>
            <w:r w:rsidRPr="00417EDB">
              <w:fldChar w:fldCharType="end"/>
            </w:r>
            <w:r w:rsidRPr="008E577F">
              <w:t xml:space="preserve">, </w:t>
            </w:r>
            <w:r w:rsidRPr="00417EDB">
              <w:fldChar w:fldCharType="begin"/>
            </w:r>
            <w:r w:rsidRPr="008E577F">
              <w:instrText xml:space="preserve"> REF _Ref35776303 \r \h </w:instrText>
            </w:r>
            <w:r w:rsidR="008E577F">
              <w:instrText xml:space="preserve"> \* MERGEFORMAT </w:instrText>
            </w:r>
            <w:r w:rsidRPr="00417EDB">
              <w:fldChar w:fldCharType="separate"/>
            </w:r>
            <w:r w:rsidR="009F07BF">
              <w:t>4</w:t>
            </w:r>
            <w:r w:rsidRPr="00417EDB">
              <w:fldChar w:fldCharType="end"/>
            </w:r>
            <w:r w:rsidRPr="008E577F">
              <w:t xml:space="preserve">, </w:t>
            </w:r>
            <w:r w:rsidRPr="00417EDB">
              <w:fldChar w:fldCharType="begin"/>
            </w:r>
            <w:r w:rsidRPr="008E577F">
              <w:instrText xml:space="preserve"> REF _Ref176276777 \r \h </w:instrText>
            </w:r>
            <w:r w:rsidR="008E577F">
              <w:instrText xml:space="preserve"> \* MERGEFORMAT </w:instrText>
            </w:r>
            <w:r w:rsidRPr="00417EDB">
              <w:fldChar w:fldCharType="separate"/>
            </w:r>
            <w:r w:rsidR="009F07BF">
              <w:t>5</w:t>
            </w:r>
            <w:r w:rsidRPr="00417EDB">
              <w:fldChar w:fldCharType="end"/>
            </w:r>
            <w:r w:rsidRPr="008E577F">
              <w:t xml:space="preserve"> и по тексту документа в связи с требованиями государственного контракта</w:t>
            </w:r>
          </w:p>
        </w:tc>
      </w:tr>
      <w:tr w:rsidR="00A30DA6" w:rsidRPr="008E577F" w14:paraId="30ABD028" w14:textId="77777777" w:rsidTr="003E2F8A">
        <w:trPr>
          <w:trHeight w:val="20"/>
        </w:trPr>
        <w:tc>
          <w:tcPr>
            <w:tcW w:w="446" w:type="pct"/>
          </w:tcPr>
          <w:p w14:paraId="495F9E3E" w14:textId="64EFAEC9" w:rsidR="00A30DA6" w:rsidRPr="008E577F" w:rsidRDefault="00A30DA6" w:rsidP="00073046">
            <w:pPr>
              <w:pStyle w:val="GOSTTablenorm"/>
            </w:pPr>
            <w:r w:rsidRPr="008E577F">
              <w:t>0</w:t>
            </w:r>
            <w:r w:rsidR="00073046" w:rsidRPr="008E577F">
              <w:t>8</w:t>
            </w:r>
            <w:r w:rsidRPr="008E577F">
              <w:t>.00</w:t>
            </w:r>
          </w:p>
        </w:tc>
        <w:tc>
          <w:tcPr>
            <w:tcW w:w="739" w:type="pct"/>
          </w:tcPr>
          <w:p w14:paraId="74469380" w14:textId="1F30F830" w:rsidR="00A30DA6" w:rsidRPr="008E577F" w:rsidRDefault="00827363" w:rsidP="00A30DA6">
            <w:pPr>
              <w:pStyle w:val="GOSTTablenorm"/>
            </w:pPr>
            <w:r w:rsidRPr="008E577F">
              <w:t>16.07.2024</w:t>
            </w:r>
          </w:p>
        </w:tc>
        <w:tc>
          <w:tcPr>
            <w:tcW w:w="1030" w:type="pct"/>
          </w:tcPr>
          <w:p w14:paraId="529593AE" w14:textId="487ED7D9" w:rsidR="00A30DA6" w:rsidRPr="008E577F" w:rsidRDefault="00A30DA6" w:rsidP="00A30DA6">
            <w:pPr>
              <w:pStyle w:val="GOSTTablenorm"/>
            </w:pPr>
            <w:r w:rsidRPr="008E577F">
              <w:t>Степанова Э. В.</w:t>
            </w:r>
          </w:p>
        </w:tc>
        <w:tc>
          <w:tcPr>
            <w:tcW w:w="2785" w:type="pct"/>
          </w:tcPr>
          <w:p w14:paraId="4F4F4F8E" w14:textId="72DA9153" w:rsidR="00A30DA6" w:rsidRPr="008E577F" w:rsidRDefault="00A30DA6" w:rsidP="00A30DA6">
            <w:pPr>
              <w:pStyle w:val="GOSTTablenorm"/>
            </w:pPr>
            <w:r w:rsidRPr="008E577F">
              <w:t xml:space="preserve">Документ актуализирован на основании Государственного контракта от 29.01.2024 № ФКУ0017/01/2024/РИС (2-й этап работ по развитию подсистемы управления расходами в части ведения лицевых счетов с типами счетов «01», «03», «05», «06», «07», «08», «09», «10», «14»). Внесены уточнения в раздел </w:t>
            </w:r>
            <w:r w:rsidRPr="00417EDB">
              <w:fldChar w:fldCharType="begin"/>
            </w:r>
            <w:r w:rsidRPr="008E577F">
              <w:instrText xml:space="preserve"> REF _Ref35778120 \n \h </w:instrText>
            </w:r>
            <w:r w:rsidR="008E577F">
              <w:instrText xml:space="preserve"> \* MERGEFORMAT </w:instrText>
            </w:r>
            <w:r w:rsidRPr="00417EDB">
              <w:fldChar w:fldCharType="separate"/>
            </w:r>
            <w:r w:rsidR="009F07BF">
              <w:t>1.2</w:t>
            </w:r>
            <w:r w:rsidRPr="00417EDB">
              <w:fldChar w:fldCharType="end"/>
            </w:r>
            <w:r w:rsidR="00827363" w:rsidRPr="008E577F">
              <w:t xml:space="preserve">, </w:t>
            </w:r>
            <w:r w:rsidR="00827363" w:rsidRPr="00417EDB">
              <w:fldChar w:fldCharType="begin"/>
            </w:r>
            <w:r w:rsidR="00827363" w:rsidRPr="008E577F">
              <w:instrText xml:space="preserve"> REF _Ref174628843 \r \h </w:instrText>
            </w:r>
            <w:r w:rsidR="008E577F">
              <w:instrText xml:space="preserve"> \* MERGEFORMAT </w:instrText>
            </w:r>
            <w:r w:rsidR="00827363" w:rsidRPr="00417EDB">
              <w:fldChar w:fldCharType="separate"/>
            </w:r>
            <w:r w:rsidR="009F07BF">
              <w:t>4.1</w:t>
            </w:r>
            <w:r w:rsidR="00827363" w:rsidRPr="00417EDB">
              <w:fldChar w:fldCharType="end"/>
            </w:r>
            <w:r w:rsidRPr="008E577F">
              <w:t xml:space="preserve"> и по тексту документа в связи с требованиями государственного контракта</w:t>
            </w:r>
          </w:p>
        </w:tc>
      </w:tr>
      <w:tr w:rsidR="00BC2BEF" w:rsidRPr="008E577F" w14:paraId="277A5922" w14:textId="77777777" w:rsidTr="003E2F8A">
        <w:trPr>
          <w:trHeight w:val="20"/>
        </w:trPr>
        <w:tc>
          <w:tcPr>
            <w:tcW w:w="446" w:type="pct"/>
          </w:tcPr>
          <w:p w14:paraId="2E818686" w14:textId="63F9D4A8" w:rsidR="00BC2BEF" w:rsidRPr="008E577F" w:rsidRDefault="00BC2BEF" w:rsidP="00073046">
            <w:pPr>
              <w:pStyle w:val="GOSTTablenorm"/>
            </w:pPr>
            <w:r w:rsidRPr="008E577F">
              <w:t>08.0</w:t>
            </w:r>
            <w:r w:rsidR="00073046" w:rsidRPr="008E577F">
              <w:t>1</w:t>
            </w:r>
          </w:p>
        </w:tc>
        <w:tc>
          <w:tcPr>
            <w:tcW w:w="739" w:type="pct"/>
          </w:tcPr>
          <w:p w14:paraId="3A12933A" w14:textId="4FAC89A0" w:rsidR="00BC2BEF" w:rsidRPr="008E577F" w:rsidRDefault="00BC2BEF" w:rsidP="00A30DA6">
            <w:pPr>
              <w:pStyle w:val="GOSTTablenorm"/>
            </w:pPr>
            <w:r w:rsidRPr="008E577F">
              <w:t>15.08.2024</w:t>
            </w:r>
          </w:p>
        </w:tc>
        <w:tc>
          <w:tcPr>
            <w:tcW w:w="1030" w:type="pct"/>
          </w:tcPr>
          <w:p w14:paraId="75A6FC06" w14:textId="29289E49" w:rsidR="00BC2BEF" w:rsidRPr="008E577F" w:rsidRDefault="00BC2BEF" w:rsidP="00A30DA6">
            <w:pPr>
              <w:pStyle w:val="GOSTTablenorm"/>
            </w:pPr>
            <w:r w:rsidRPr="008E577F">
              <w:t>Тяпкина О. В.</w:t>
            </w:r>
          </w:p>
        </w:tc>
        <w:tc>
          <w:tcPr>
            <w:tcW w:w="2785" w:type="pct"/>
          </w:tcPr>
          <w:p w14:paraId="221F57DC" w14:textId="7198B549" w:rsidR="00BC2BEF" w:rsidRPr="008E577F" w:rsidRDefault="00BC2BEF" w:rsidP="00624833">
            <w:pPr>
              <w:pStyle w:val="GOSTTablenorm"/>
            </w:pPr>
            <w:r w:rsidRPr="008E577F">
              <w:t>Документ актуализирован на основании Государственного контракта от 10.10.2023 №</w:t>
            </w:r>
            <w:r w:rsidR="00624833" w:rsidRPr="008E577F">
              <w:t> </w:t>
            </w:r>
            <w:r w:rsidRPr="008E577F">
              <w:t xml:space="preserve">ФКУ0345/10/2023/ЭГИС (4-й период оказания услуг по обеспечению эксплуатации государственной интегрированной информационной системы управления общественными финансами «Электронный бюджет»). Внесены уточнения в разделы </w:t>
            </w:r>
            <w:r w:rsidRPr="00417EDB">
              <w:fldChar w:fldCharType="begin"/>
            </w:r>
            <w:r w:rsidRPr="008E577F">
              <w:instrText xml:space="preserve"> REF _Ref174971584 \r \h </w:instrText>
            </w:r>
            <w:r w:rsidR="008E577F">
              <w:instrText xml:space="preserve"> \* MERGEFORMAT </w:instrText>
            </w:r>
            <w:r w:rsidRPr="00417EDB">
              <w:fldChar w:fldCharType="separate"/>
            </w:r>
            <w:r w:rsidR="009F07BF">
              <w:t>1.2</w:t>
            </w:r>
            <w:r w:rsidRPr="00417EDB">
              <w:fldChar w:fldCharType="end"/>
            </w:r>
            <w:r w:rsidRPr="008E577F">
              <w:t xml:space="preserve">, </w:t>
            </w:r>
            <w:r w:rsidRPr="00417EDB">
              <w:fldChar w:fldCharType="begin"/>
            </w:r>
            <w:r w:rsidRPr="008E577F">
              <w:instrText xml:space="preserve"> REF _Ref174971587 \r \h </w:instrText>
            </w:r>
            <w:r w:rsidR="008E577F">
              <w:instrText xml:space="preserve"> \* MERGEFORMAT </w:instrText>
            </w:r>
            <w:r w:rsidRPr="00417EDB">
              <w:fldChar w:fldCharType="separate"/>
            </w:r>
            <w:r w:rsidR="009F07BF">
              <w:t>5.7</w:t>
            </w:r>
            <w:r w:rsidRPr="00417EDB">
              <w:fldChar w:fldCharType="end"/>
            </w:r>
            <w:r w:rsidRPr="008E577F">
              <w:t xml:space="preserve"> и по тексту документа в рамках требований государственного контракта</w:t>
            </w:r>
          </w:p>
        </w:tc>
      </w:tr>
      <w:tr w:rsidR="00073046" w:rsidRPr="008E577F" w14:paraId="5D040163" w14:textId="77777777" w:rsidTr="003E2F8A">
        <w:trPr>
          <w:trHeight w:val="20"/>
        </w:trPr>
        <w:tc>
          <w:tcPr>
            <w:tcW w:w="446" w:type="pct"/>
          </w:tcPr>
          <w:p w14:paraId="383B074F" w14:textId="0DB05947" w:rsidR="00073046" w:rsidRPr="008E577F" w:rsidRDefault="00073046" w:rsidP="00073046">
            <w:pPr>
              <w:pStyle w:val="GOSTTablenorm"/>
            </w:pPr>
            <w:r w:rsidRPr="008E577F">
              <w:t>08.02</w:t>
            </w:r>
          </w:p>
        </w:tc>
        <w:tc>
          <w:tcPr>
            <w:tcW w:w="739" w:type="pct"/>
          </w:tcPr>
          <w:p w14:paraId="4B94285B" w14:textId="415DA9CC" w:rsidR="00073046" w:rsidRPr="008E577F" w:rsidRDefault="00073046" w:rsidP="00073046">
            <w:pPr>
              <w:pStyle w:val="GOSTTablenorm"/>
            </w:pPr>
            <w:r w:rsidRPr="008E577F">
              <w:t>27.08.2024</w:t>
            </w:r>
          </w:p>
        </w:tc>
        <w:tc>
          <w:tcPr>
            <w:tcW w:w="1030" w:type="pct"/>
          </w:tcPr>
          <w:p w14:paraId="0DDD0FEA" w14:textId="4147C902" w:rsidR="00073046" w:rsidRPr="008E577F" w:rsidRDefault="00073046" w:rsidP="00073046">
            <w:pPr>
              <w:pStyle w:val="GOSTTablenorm"/>
            </w:pPr>
            <w:r w:rsidRPr="008E577F">
              <w:t>Степанова Э. В.</w:t>
            </w:r>
          </w:p>
        </w:tc>
        <w:tc>
          <w:tcPr>
            <w:tcW w:w="2785" w:type="pct"/>
          </w:tcPr>
          <w:p w14:paraId="74B84A36" w14:textId="0A6FA9DC" w:rsidR="00073046" w:rsidRPr="008E577F" w:rsidRDefault="00073046" w:rsidP="00073046">
            <w:pPr>
              <w:pStyle w:val="GOSTTablenorm"/>
            </w:pPr>
            <w:r w:rsidRPr="008E577F">
              <w:t>Документ актуализирован по замечаниям Заказчика на основании письма ФКУ «ЦОКР» от 22.08.2024 № 99-</w:t>
            </w:r>
            <w:r w:rsidRPr="008E577F">
              <w:lastRenderedPageBreak/>
              <w:t xml:space="preserve">23-14/9605 на основании Государственного контракта от 29.01.2024 № ФКУ0017/01/2024/РИС (2-й этап работ по развитию подсистемы управления расходами в части ведения лицевых счетов с типами счетов «01», «03», «05», «06», «07», «08», «09», «10», «14»). Внесены изменения в раздел </w:t>
            </w:r>
            <w:r w:rsidRPr="00417EDB">
              <w:fldChar w:fldCharType="begin"/>
            </w:r>
            <w:r w:rsidRPr="008E577F">
              <w:instrText xml:space="preserve"> REF _Ref35778120 \n \h </w:instrText>
            </w:r>
            <w:r w:rsidR="008E577F">
              <w:instrText xml:space="preserve"> \* MERGEFORMAT </w:instrText>
            </w:r>
            <w:r w:rsidRPr="00417EDB">
              <w:fldChar w:fldCharType="separate"/>
            </w:r>
            <w:r w:rsidR="009F07BF">
              <w:t>1.2</w:t>
            </w:r>
            <w:r w:rsidRPr="00417EDB">
              <w:fldChar w:fldCharType="end"/>
            </w:r>
          </w:p>
        </w:tc>
      </w:tr>
      <w:tr w:rsidR="005342C8" w:rsidRPr="008E577F" w14:paraId="4009F716" w14:textId="77777777" w:rsidTr="003E2F8A">
        <w:trPr>
          <w:trHeight w:val="20"/>
        </w:trPr>
        <w:tc>
          <w:tcPr>
            <w:tcW w:w="446" w:type="pct"/>
          </w:tcPr>
          <w:p w14:paraId="48FDD781" w14:textId="0E149303" w:rsidR="005342C8" w:rsidRPr="008E577F" w:rsidRDefault="005342C8" w:rsidP="005342C8">
            <w:pPr>
              <w:pStyle w:val="GOSTTablenorm"/>
            </w:pPr>
            <w:r w:rsidRPr="008E577F">
              <w:lastRenderedPageBreak/>
              <w:t>09.00</w:t>
            </w:r>
          </w:p>
        </w:tc>
        <w:tc>
          <w:tcPr>
            <w:tcW w:w="739" w:type="pct"/>
          </w:tcPr>
          <w:p w14:paraId="4D4153AB" w14:textId="15D22D1E" w:rsidR="005342C8" w:rsidRPr="008E577F" w:rsidRDefault="005342C8" w:rsidP="005342C8">
            <w:pPr>
              <w:pStyle w:val="GOSTTablenorm"/>
            </w:pPr>
            <w:r w:rsidRPr="008E577F">
              <w:t>30.09.2024</w:t>
            </w:r>
          </w:p>
        </w:tc>
        <w:tc>
          <w:tcPr>
            <w:tcW w:w="1030" w:type="pct"/>
          </w:tcPr>
          <w:p w14:paraId="5E339EDC" w14:textId="3B1994D1" w:rsidR="005342C8" w:rsidRPr="008E577F" w:rsidRDefault="005342C8" w:rsidP="005342C8">
            <w:pPr>
              <w:pStyle w:val="GOSTTablenorm"/>
            </w:pPr>
            <w:r w:rsidRPr="008E577F">
              <w:t>Степанова Э. В.</w:t>
            </w:r>
          </w:p>
        </w:tc>
        <w:tc>
          <w:tcPr>
            <w:tcW w:w="2785" w:type="pct"/>
          </w:tcPr>
          <w:p w14:paraId="7D6252A8" w14:textId="504BE036" w:rsidR="005342C8" w:rsidRPr="008E577F" w:rsidRDefault="005342C8" w:rsidP="005342C8">
            <w:pPr>
              <w:pStyle w:val="GOSTTablenorm"/>
            </w:pPr>
            <w:r w:rsidRPr="008E577F">
              <w:t>Документ актуализирован на основании Государственного контракта от 08.07.2024 № ФКУ0236/07/2024/РИС (работы по развитию подсистемы управления расходами в части ведения лицевых счетов с типами счетов «01», «03», «05», «06», «07», «08», «09», «10», «14»). Внесены изменения в разделы</w:t>
            </w:r>
            <w:r w:rsidR="003F2E6D" w:rsidRPr="008E577F">
              <w:t xml:space="preserve"> </w:t>
            </w:r>
            <w:r w:rsidR="003F2E6D" w:rsidRPr="00417EDB">
              <w:fldChar w:fldCharType="begin"/>
            </w:r>
            <w:r w:rsidR="003F2E6D" w:rsidRPr="008E577F">
              <w:instrText xml:space="preserve"> REF _Ref174971584 \n \h </w:instrText>
            </w:r>
            <w:r w:rsidR="008E577F">
              <w:instrText xml:space="preserve"> \* MERGEFORMAT </w:instrText>
            </w:r>
            <w:r w:rsidR="003F2E6D" w:rsidRPr="00417EDB">
              <w:fldChar w:fldCharType="separate"/>
            </w:r>
            <w:r w:rsidR="009F07BF">
              <w:t>1.2</w:t>
            </w:r>
            <w:r w:rsidR="003F2E6D" w:rsidRPr="00417EDB">
              <w:fldChar w:fldCharType="end"/>
            </w:r>
            <w:r w:rsidR="003F2E6D" w:rsidRPr="008E577F">
              <w:t>,</w:t>
            </w:r>
            <w:r w:rsidRPr="008E577F">
              <w:t xml:space="preserve"> </w:t>
            </w:r>
            <w:r w:rsidRPr="00417EDB">
              <w:fldChar w:fldCharType="begin"/>
            </w:r>
            <w:r w:rsidRPr="008E577F">
              <w:instrText xml:space="preserve"> REF _Ref178790208 \n \h </w:instrText>
            </w:r>
            <w:r w:rsidR="008E577F">
              <w:instrText xml:space="preserve"> \* MERGEFORMAT </w:instrText>
            </w:r>
            <w:r w:rsidRPr="00417EDB">
              <w:fldChar w:fldCharType="separate"/>
            </w:r>
            <w:r w:rsidR="009F07BF">
              <w:t>4.1</w:t>
            </w:r>
            <w:r w:rsidRPr="00417EDB">
              <w:fldChar w:fldCharType="end"/>
            </w:r>
            <w:r w:rsidRPr="008E577F">
              <w:t xml:space="preserve">, </w:t>
            </w:r>
            <w:r w:rsidRPr="00417EDB">
              <w:fldChar w:fldCharType="begin"/>
            </w:r>
            <w:r w:rsidRPr="008E577F">
              <w:instrText xml:space="preserve"> REF _Ref178790232 \n \h </w:instrText>
            </w:r>
            <w:r w:rsidR="008E577F">
              <w:instrText xml:space="preserve"> \* MERGEFORMAT </w:instrText>
            </w:r>
            <w:r w:rsidRPr="00417EDB">
              <w:fldChar w:fldCharType="separate"/>
            </w:r>
            <w:r w:rsidR="009F07BF">
              <w:t>4.16</w:t>
            </w:r>
            <w:r w:rsidRPr="00417EDB">
              <w:fldChar w:fldCharType="end"/>
            </w:r>
            <w:r w:rsidRPr="008E577F">
              <w:t xml:space="preserve">, </w:t>
            </w:r>
            <w:r w:rsidRPr="00417EDB">
              <w:fldChar w:fldCharType="begin"/>
            </w:r>
            <w:r w:rsidRPr="008E577F">
              <w:instrText xml:space="preserve"> REF _Ref366757751 \n \h </w:instrText>
            </w:r>
            <w:r w:rsidR="008E577F">
              <w:instrText xml:space="preserve"> \* MERGEFORMAT </w:instrText>
            </w:r>
            <w:r w:rsidRPr="00417EDB">
              <w:fldChar w:fldCharType="separate"/>
            </w:r>
            <w:r w:rsidR="009F07BF">
              <w:t>5.1.1</w:t>
            </w:r>
            <w:r w:rsidRPr="00417EDB">
              <w:fldChar w:fldCharType="end"/>
            </w:r>
            <w:r w:rsidRPr="008E577F">
              <w:t xml:space="preserve"> и по тексту документа с учетом требований государственного контракта</w:t>
            </w:r>
          </w:p>
        </w:tc>
      </w:tr>
      <w:tr w:rsidR="00A64942" w:rsidRPr="008E577F" w14:paraId="3154A197" w14:textId="77777777" w:rsidTr="003E2F8A">
        <w:trPr>
          <w:trHeight w:val="20"/>
        </w:trPr>
        <w:tc>
          <w:tcPr>
            <w:tcW w:w="446" w:type="pct"/>
          </w:tcPr>
          <w:p w14:paraId="306240F5" w14:textId="64764787" w:rsidR="00A64942" w:rsidRPr="008E577F" w:rsidRDefault="00A64942" w:rsidP="00A64942">
            <w:pPr>
              <w:pStyle w:val="GOSTTablenorm"/>
            </w:pPr>
            <w:r w:rsidRPr="008E577F">
              <w:t>10.00</w:t>
            </w:r>
          </w:p>
        </w:tc>
        <w:tc>
          <w:tcPr>
            <w:tcW w:w="739" w:type="pct"/>
          </w:tcPr>
          <w:p w14:paraId="4462BFC2" w14:textId="28A30114" w:rsidR="00A64942" w:rsidRPr="008E577F" w:rsidRDefault="00A64942" w:rsidP="00A64942">
            <w:pPr>
              <w:pStyle w:val="GOSTTablenorm"/>
            </w:pPr>
            <w:r w:rsidRPr="008E577F">
              <w:t>18.10.2024</w:t>
            </w:r>
          </w:p>
        </w:tc>
        <w:tc>
          <w:tcPr>
            <w:tcW w:w="1030" w:type="pct"/>
          </w:tcPr>
          <w:p w14:paraId="1B635DA1" w14:textId="106D197C" w:rsidR="00A64942" w:rsidRPr="008E577F" w:rsidRDefault="00A64942" w:rsidP="00A64942">
            <w:pPr>
              <w:pStyle w:val="GOSTTablenorm"/>
            </w:pPr>
            <w:r w:rsidRPr="008E577F">
              <w:t>Степанова Э. В.</w:t>
            </w:r>
          </w:p>
        </w:tc>
        <w:tc>
          <w:tcPr>
            <w:tcW w:w="2785" w:type="pct"/>
          </w:tcPr>
          <w:p w14:paraId="4E0BAF65" w14:textId="3C6A5313" w:rsidR="00A64942" w:rsidRPr="008E577F" w:rsidRDefault="00A64942" w:rsidP="00607FE4">
            <w:pPr>
              <w:pStyle w:val="GOSTTablenorm"/>
            </w:pPr>
            <w:r w:rsidRPr="008E577F">
              <w:t>Документ актуализирован на основании Государственного контракта от 06.05.2024 № ФКУ0134/05/2024/РИС (работы по развитию подсистемы управления расходами). Внесены изменения в раздел</w:t>
            </w:r>
            <w:r w:rsidR="00607FE4" w:rsidRPr="008E577F">
              <w:t>ы</w:t>
            </w:r>
            <w:r w:rsidRPr="008E577F">
              <w:t xml:space="preserve"> </w:t>
            </w:r>
            <w:r w:rsidR="00607FE4" w:rsidRPr="00417EDB">
              <w:fldChar w:fldCharType="begin"/>
            </w:r>
            <w:r w:rsidR="00607FE4" w:rsidRPr="008E577F">
              <w:instrText xml:space="preserve"> REF _Ref180505888 \n \h </w:instrText>
            </w:r>
            <w:r w:rsidR="008E577F">
              <w:instrText xml:space="preserve"> \* MERGEFORMAT </w:instrText>
            </w:r>
            <w:r w:rsidR="00607FE4" w:rsidRPr="00417EDB">
              <w:fldChar w:fldCharType="separate"/>
            </w:r>
            <w:r w:rsidR="009F07BF">
              <w:t>4.1</w:t>
            </w:r>
            <w:r w:rsidR="00607FE4" w:rsidRPr="00417EDB">
              <w:fldChar w:fldCharType="end"/>
            </w:r>
            <w:r w:rsidR="00607FE4" w:rsidRPr="008E577F">
              <w:t xml:space="preserve">, </w:t>
            </w:r>
            <w:r w:rsidR="00607FE4" w:rsidRPr="00417EDB">
              <w:fldChar w:fldCharType="begin"/>
            </w:r>
            <w:r w:rsidR="00607FE4" w:rsidRPr="008E577F">
              <w:instrText xml:space="preserve"> REF _Ref180505895 \n \h </w:instrText>
            </w:r>
            <w:r w:rsidR="008E577F">
              <w:instrText xml:space="preserve"> \* MERGEFORMAT </w:instrText>
            </w:r>
            <w:r w:rsidR="00607FE4" w:rsidRPr="00417EDB">
              <w:fldChar w:fldCharType="separate"/>
            </w:r>
            <w:r w:rsidR="009F07BF">
              <w:t>4.2</w:t>
            </w:r>
            <w:r w:rsidR="00607FE4" w:rsidRPr="00417EDB">
              <w:fldChar w:fldCharType="end"/>
            </w:r>
            <w:r w:rsidRPr="008E577F">
              <w:t xml:space="preserve"> и по тексту документа в рамках требований государственного контракта</w:t>
            </w:r>
          </w:p>
        </w:tc>
      </w:tr>
      <w:tr w:rsidR="00DC61A5" w:rsidRPr="008E577F" w14:paraId="0787A8B6" w14:textId="77777777" w:rsidTr="003E2F8A">
        <w:trPr>
          <w:trHeight w:val="20"/>
        </w:trPr>
        <w:tc>
          <w:tcPr>
            <w:tcW w:w="446" w:type="pct"/>
          </w:tcPr>
          <w:p w14:paraId="7DBCC91D" w14:textId="7A60094F" w:rsidR="00DC61A5" w:rsidRPr="008E577F" w:rsidRDefault="00DC61A5" w:rsidP="00DC61A5">
            <w:pPr>
              <w:pStyle w:val="GOSTTablenorm"/>
            </w:pPr>
            <w:r w:rsidRPr="008E577F">
              <w:t>10.01</w:t>
            </w:r>
          </w:p>
        </w:tc>
        <w:tc>
          <w:tcPr>
            <w:tcW w:w="739" w:type="pct"/>
          </w:tcPr>
          <w:p w14:paraId="4E7C6BF9" w14:textId="42A5968A" w:rsidR="00DC61A5" w:rsidRPr="008E577F" w:rsidRDefault="00DC61A5" w:rsidP="00DC61A5">
            <w:pPr>
              <w:pStyle w:val="GOSTTablenorm"/>
            </w:pPr>
            <w:r w:rsidRPr="008E577F">
              <w:t>26.11.2024</w:t>
            </w:r>
          </w:p>
        </w:tc>
        <w:tc>
          <w:tcPr>
            <w:tcW w:w="1030" w:type="pct"/>
          </w:tcPr>
          <w:p w14:paraId="164714D6" w14:textId="658D1362" w:rsidR="00DC61A5" w:rsidRPr="008E577F" w:rsidRDefault="00DC61A5" w:rsidP="00DC61A5">
            <w:pPr>
              <w:pStyle w:val="GOSTTablenorm"/>
            </w:pPr>
            <w:r w:rsidRPr="008E577F">
              <w:t>Степанова Э. В.</w:t>
            </w:r>
          </w:p>
        </w:tc>
        <w:tc>
          <w:tcPr>
            <w:tcW w:w="2785" w:type="pct"/>
          </w:tcPr>
          <w:p w14:paraId="3FF7265E" w14:textId="5601D4CC" w:rsidR="00DC61A5" w:rsidRPr="008E577F" w:rsidRDefault="00DC61A5" w:rsidP="00DC61A5">
            <w:pPr>
              <w:pStyle w:val="GOSTTablenorm"/>
            </w:pPr>
            <w:r w:rsidRPr="008E577F">
              <w:t xml:space="preserve">Документ актуализирован на основании Государственного контракта от 06.05.2024 № ФКУ0134/05/2024/РИС (работы по развитию подсистемы управления расходами). Внесены изменения в раздел </w:t>
            </w:r>
            <w:r w:rsidRPr="00417EDB">
              <w:fldChar w:fldCharType="begin"/>
            </w:r>
            <w:r w:rsidRPr="008E577F">
              <w:instrText xml:space="preserve"> REF _Ref174971584 \n \h </w:instrText>
            </w:r>
            <w:r w:rsidR="008E577F">
              <w:instrText xml:space="preserve"> \* MERGEFORMAT </w:instrText>
            </w:r>
            <w:r w:rsidRPr="00417EDB">
              <w:fldChar w:fldCharType="separate"/>
            </w:r>
            <w:r w:rsidR="009F07BF">
              <w:t>1.2</w:t>
            </w:r>
            <w:r w:rsidRPr="00417EDB">
              <w:fldChar w:fldCharType="end"/>
            </w:r>
          </w:p>
        </w:tc>
      </w:tr>
      <w:tr w:rsidR="004406EC" w:rsidRPr="008E577F" w14:paraId="39070E83" w14:textId="77777777" w:rsidTr="003E2F8A">
        <w:trPr>
          <w:trHeight w:val="20"/>
        </w:trPr>
        <w:tc>
          <w:tcPr>
            <w:tcW w:w="446" w:type="pct"/>
          </w:tcPr>
          <w:p w14:paraId="4291EA9D" w14:textId="1219F5C3" w:rsidR="004406EC" w:rsidRPr="008E577F" w:rsidRDefault="004406EC" w:rsidP="004406EC">
            <w:pPr>
              <w:pStyle w:val="GOSTTablenorm"/>
            </w:pPr>
            <w:r w:rsidRPr="008E577F">
              <w:t>10.02</w:t>
            </w:r>
          </w:p>
        </w:tc>
        <w:tc>
          <w:tcPr>
            <w:tcW w:w="739" w:type="pct"/>
          </w:tcPr>
          <w:p w14:paraId="72E26485" w14:textId="08F5EED1" w:rsidR="004406EC" w:rsidRPr="008E577F" w:rsidRDefault="004406EC" w:rsidP="004406EC">
            <w:pPr>
              <w:pStyle w:val="GOSTTablenorm"/>
            </w:pPr>
            <w:r w:rsidRPr="008E577F">
              <w:t>28.01.2025</w:t>
            </w:r>
          </w:p>
        </w:tc>
        <w:tc>
          <w:tcPr>
            <w:tcW w:w="1030" w:type="pct"/>
          </w:tcPr>
          <w:p w14:paraId="72373A33" w14:textId="5DD78B82" w:rsidR="004406EC" w:rsidRPr="008E577F" w:rsidRDefault="004406EC" w:rsidP="004406EC">
            <w:pPr>
              <w:pStyle w:val="GOSTTablenorm"/>
            </w:pPr>
            <w:r w:rsidRPr="008E577F">
              <w:t>Степанова Э. В.</w:t>
            </w:r>
          </w:p>
        </w:tc>
        <w:tc>
          <w:tcPr>
            <w:tcW w:w="2785" w:type="pct"/>
          </w:tcPr>
          <w:p w14:paraId="4BC0A858" w14:textId="1F4D683C" w:rsidR="004406EC" w:rsidRPr="008E577F" w:rsidRDefault="004406EC" w:rsidP="004406EC">
            <w:pPr>
              <w:pStyle w:val="GOSTTablenorm"/>
            </w:pPr>
            <w:r w:rsidRPr="008E577F">
              <w:t>Документ актуализирован по итогам проведения предварительных испытаний в рамках Государственного контракта от 06.05.2024 № ФКУ0134/05/2024/РИС</w:t>
            </w:r>
            <w:r w:rsidRPr="008E577F" w:rsidDel="00305DC2">
              <w:t xml:space="preserve"> </w:t>
            </w:r>
            <w:r w:rsidRPr="008E577F">
              <w:t xml:space="preserve">(работы по развитию подсистемы управления расходами). Внесены изменения в раздел </w:t>
            </w:r>
            <w:r w:rsidRPr="00417EDB">
              <w:fldChar w:fldCharType="begin"/>
            </w:r>
            <w:r w:rsidRPr="008E577F">
              <w:instrText xml:space="preserve"> REF _Ref495503546 \n \h </w:instrText>
            </w:r>
            <w:r w:rsidR="008E577F">
              <w:instrText xml:space="preserve"> \* MERGEFORMAT </w:instrText>
            </w:r>
            <w:r w:rsidRPr="00417EDB">
              <w:fldChar w:fldCharType="separate"/>
            </w:r>
            <w:r w:rsidR="009F07BF">
              <w:t>6</w:t>
            </w:r>
            <w:r w:rsidRPr="00417EDB">
              <w:fldChar w:fldCharType="end"/>
            </w:r>
          </w:p>
        </w:tc>
      </w:tr>
      <w:tr w:rsidR="00792C8E" w:rsidRPr="008E577F" w14:paraId="5E21D548" w14:textId="77777777" w:rsidTr="003E2F8A">
        <w:trPr>
          <w:trHeight w:val="20"/>
        </w:trPr>
        <w:tc>
          <w:tcPr>
            <w:tcW w:w="446" w:type="pct"/>
          </w:tcPr>
          <w:p w14:paraId="5FFEFAD7" w14:textId="6ECAFFDE" w:rsidR="00792C8E" w:rsidRPr="008E577F" w:rsidRDefault="00792C8E" w:rsidP="00792C8E">
            <w:pPr>
              <w:pStyle w:val="GOSTTablenorm"/>
            </w:pPr>
            <w:r w:rsidRPr="008E577F">
              <w:t>10.03</w:t>
            </w:r>
          </w:p>
        </w:tc>
        <w:tc>
          <w:tcPr>
            <w:tcW w:w="739" w:type="pct"/>
          </w:tcPr>
          <w:p w14:paraId="53E9FDCB" w14:textId="7CC6E1DA" w:rsidR="00792C8E" w:rsidRPr="008E577F" w:rsidRDefault="00792C8E" w:rsidP="00792C8E">
            <w:pPr>
              <w:pStyle w:val="GOSTTablenorm"/>
            </w:pPr>
            <w:r w:rsidRPr="008E577F">
              <w:t>28.02.2025</w:t>
            </w:r>
          </w:p>
        </w:tc>
        <w:tc>
          <w:tcPr>
            <w:tcW w:w="1030" w:type="pct"/>
          </w:tcPr>
          <w:p w14:paraId="52BA3FF8" w14:textId="74D37249" w:rsidR="00792C8E" w:rsidRPr="008E577F" w:rsidRDefault="00792C8E" w:rsidP="00792C8E">
            <w:pPr>
              <w:pStyle w:val="GOSTTablenorm"/>
            </w:pPr>
            <w:r w:rsidRPr="008E577F">
              <w:t>Степанова Э. В.</w:t>
            </w:r>
          </w:p>
        </w:tc>
        <w:tc>
          <w:tcPr>
            <w:tcW w:w="2785" w:type="pct"/>
          </w:tcPr>
          <w:p w14:paraId="4E34E429" w14:textId="77A47C44" w:rsidR="00792C8E" w:rsidRPr="008E577F" w:rsidRDefault="00792C8E" w:rsidP="00826B8E">
            <w:pPr>
              <w:pStyle w:val="GOSTTablenorm"/>
            </w:pPr>
            <w:r w:rsidRPr="008E577F">
              <w:t>Документ актуализирован по итогам проведения опытной эксплуатации в рамках Государственного контракта от 06.05.2024 № ФКУ0134/05/2024/РИС</w:t>
            </w:r>
            <w:r w:rsidRPr="008E577F" w:rsidDel="00305DC2">
              <w:t xml:space="preserve"> </w:t>
            </w:r>
            <w:r w:rsidRPr="008E577F">
              <w:t xml:space="preserve">(работы по развитию подсистемы управления расходами). Внесены изменения в раздел </w:t>
            </w:r>
            <w:r w:rsidR="00826B8E" w:rsidRPr="00417EDB">
              <w:fldChar w:fldCharType="begin"/>
            </w:r>
            <w:r w:rsidR="00826B8E" w:rsidRPr="008E577F">
              <w:instrText xml:space="preserve"> REF _Ref174971584 \n \h </w:instrText>
            </w:r>
            <w:r w:rsidR="008E577F">
              <w:instrText xml:space="preserve"> \* MERGEFORMAT </w:instrText>
            </w:r>
            <w:r w:rsidR="00826B8E" w:rsidRPr="00417EDB">
              <w:fldChar w:fldCharType="separate"/>
            </w:r>
            <w:r w:rsidR="009F07BF">
              <w:t>1.2</w:t>
            </w:r>
            <w:r w:rsidR="00826B8E" w:rsidRPr="00417EDB">
              <w:fldChar w:fldCharType="end"/>
            </w:r>
          </w:p>
        </w:tc>
      </w:tr>
      <w:tr w:rsidR="0010472A" w:rsidRPr="008E577F" w14:paraId="1277219F" w14:textId="77777777" w:rsidTr="003E2F8A">
        <w:trPr>
          <w:trHeight w:val="20"/>
        </w:trPr>
        <w:tc>
          <w:tcPr>
            <w:tcW w:w="446" w:type="pct"/>
          </w:tcPr>
          <w:p w14:paraId="2717CC26" w14:textId="7889A474" w:rsidR="0010472A" w:rsidRPr="008E577F" w:rsidRDefault="0010472A" w:rsidP="0010472A">
            <w:pPr>
              <w:pStyle w:val="GOSTTablenorm"/>
            </w:pPr>
            <w:r w:rsidRPr="008E577F">
              <w:t>10.04</w:t>
            </w:r>
          </w:p>
        </w:tc>
        <w:tc>
          <w:tcPr>
            <w:tcW w:w="739" w:type="pct"/>
          </w:tcPr>
          <w:p w14:paraId="56FF870D" w14:textId="52BCEB61" w:rsidR="0010472A" w:rsidRPr="008E577F" w:rsidRDefault="0010472A" w:rsidP="0010472A">
            <w:pPr>
              <w:pStyle w:val="GOSTTablenorm"/>
            </w:pPr>
            <w:r w:rsidRPr="008E577F">
              <w:t>23.07.2025</w:t>
            </w:r>
          </w:p>
        </w:tc>
        <w:tc>
          <w:tcPr>
            <w:tcW w:w="1030" w:type="pct"/>
          </w:tcPr>
          <w:p w14:paraId="23ECCEDF" w14:textId="349ED02A" w:rsidR="0010472A" w:rsidRPr="008E577F" w:rsidRDefault="0010472A" w:rsidP="0010472A">
            <w:pPr>
              <w:pStyle w:val="GOSTTablenorm"/>
            </w:pPr>
            <w:r w:rsidRPr="008E577F">
              <w:t>Степанова Э. В.</w:t>
            </w:r>
          </w:p>
        </w:tc>
        <w:tc>
          <w:tcPr>
            <w:tcW w:w="2785" w:type="pct"/>
          </w:tcPr>
          <w:p w14:paraId="4EC90FFC" w14:textId="6A64B27A" w:rsidR="0010472A" w:rsidRPr="008E577F" w:rsidRDefault="0010472A" w:rsidP="003507B6">
            <w:pPr>
              <w:pStyle w:val="GOSTTablenorm"/>
            </w:pPr>
            <w:r w:rsidRPr="008E577F">
              <w:t>Внесены изменения</w:t>
            </w:r>
            <w:r w:rsidR="003507B6" w:rsidRPr="008E577F">
              <w:t xml:space="preserve"> </w:t>
            </w:r>
            <w:r w:rsidRPr="008E577F">
              <w:t xml:space="preserve">в раздел </w:t>
            </w:r>
            <w:r w:rsidRPr="00417EDB">
              <w:fldChar w:fldCharType="begin"/>
            </w:r>
            <w:r w:rsidRPr="008E577F">
              <w:instrText xml:space="preserve"> REF _Ref204178432 \n \h  \* MERGEFORMAT </w:instrText>
            </w:r>
            <w:r w:rsidRPr="00417EDB">
              <w:fldChar w:fldCharType="separate"/>
            </w:r>
            <w:r w:rsidR="009F07BF">
              <w:t>5.4.2.78</w:t>
            </w:r>
            <w:r w:rsidRPr="00417EDB">
              <w:fldChar w:fldCharType="end"/>
            </w:r>
          </w:p>
        </w:tc>
      </w:tr>
      <w:tr w:rsidR="001B5ECC" w:rsidRPr="008E577F" w14:paraId="11DB88F1" w14:textId="77777777" w:rsidTr="003E2F8A">
        <w:trPr>
          <w:trHeight w:val="20"/>
        </w:trPr>
        <w:tc>
          <w:tcPr>
            <w:tcW w:w="446" w:type="pct"/>
          </w:tcPr>
          <w:p w14:paraId="299C39FF" w14:textId="2E212E63" w:rsidR="001B5ECC" w:rsidRPr="00417EDB" w:rsidRDefault="001B5ECC" w:rsidP="001B5ECC">
            <w:pPr>
              <w:pStyle w:val="GOSTTablenorm"/>
            </w:pPr>
            <w:r w:rsidRPr="00417EDB">
              <w:t>10.05</w:t>
            </w:r>
          </w:p>
        </w:tc>
        <w:tc>
          <w:tcPr>
            <w:tcW w:w="739" w:type="pct"/>
          </w:tcPr>
          <w:p w14:paraId="6969AE8C" w14:textId="2665F8F1" w:rsidR="001B5ECC" w:rsidRPr="00417EDB" w:rsidRDefault="007648EA" w:rsidP="001B5ECC">
            <w:pPr>
              <w:pStyle w:val="GOSTTablenorm"/>
            </w:pPr>
            <w:r w:rsidRPr="00417EDB">
              <w:t>31</w:t>
            </w:r>
            <w:r w:rsidR="001B5ECC" w:rsidRPr="00417EDB">
              <w:t>.10.2025</w:t>
            </w:r>
          </w:p>
        </w:tc>
        <w:tc>
          <w:tcPr>
            <w:tcW w:w="1030" w:type="pct"/>
          </w:tcPr>
          <w:p w14:paraId="165A1292" w14:textId="7011F4D5" w:rsidR="001B5ECC" w:rsidRPr="00417EDB" w:rsidRDefault="001B5ECC" w:rsidP="001B5ECC">
            <w:pPr>
              <w:pStyle w:val="GOSTTablenorm"/>
            </w:pPr>
            <w:r w:rsidRPr="00417EDB">
              <w:t>Степанова Э. В.</w:t>
            </w:r>
          </w:p>
        </w:tc>
        <w:tc>
          <w:tcPr>
            <w:tcW w:w="2785" w:type="pct"/>
          </w:tcPr>
          <w:p w14:paraId="1887191F" w14:textId="7C403EED" w:rsidR="001B5ECC" w:rsidRPr="00417EDB" w:rsidRDefault="001B5ECC" w:rsidP="001B5ECC">
            <w:pPr>
              <w:pStyle w:val="GOSTTablenorm"/>
            </w:pPr>
            <w:r w:rsidRPr="00417EDB">
              <w:t>Внесены изменения в раздел</w:t>
            </w:r>
            <w:r w:rsidR="00701212" w:rsidRPr="00417EDB">
              <w:t>ы</w:t>
            </w:r>
            <w:r w:rsidRPr="00417EDB">
              <w:t xml:space="preserve"> </w:t>
            </w:r>
            <w:r w:rsidRPr="00417EDB">
              <w:fldChar w:fldCharType="begin"/>
            </w:r>
            <w:r w:rsidRPr="00417EDB">
              <w:instrText xml:space="preserve"> REF _Ref54884962 \n \h </w:instrText>
            </w:r>
            <w:r w:rsidR="002F614C" w:rsidRPr="00417EDB">
              <w:instrText xml:space="preserve"> \* MERGEFORMAT </w:instrText>
            </w:r>
            <w:r w:rsidRPr="00417EDB">
              <w:fldChar w:fldCharType="separate"/>
            </w:r>
            <w:r w:rsidR="009F07BF">
              <w:t>4.17</w:t>
            </w:r>
            <w:r w:rsidRPr="00417EDB">
              <w:fldChar w:fldCharType="end"/>
            </w:r>
            <w:r w:rsidR="00701212" w:rsidRPr="00417EDB">
              <w:t xml:space="preserve">, </w:t>
            </w:r>
            <w:r w:rsidR="00701212" w:rsidRPr="00417EDB">
              <w:fldChar w:fldCharType="begin"/>
            </w:r>
            <w:r w:rsidR="00701212" w:rsidRPr="00417EDB">
              <w:instrText xml:space="preserve"> REF _Ref212822632 \n \h </w:instrText>
            </w:r>
            <w:r w:rsidR="008E577F">
              <w:instrText xml:space="preserve"> \* MERGEFORMAT </w:instrText>
            </w:r>
            <w:r w:rsidR="00701212" w:rsidRPr="00417EDB">
              <w:fldChar w:fldCharType="separate"/>
            </w:r>
            <w:r w:rsidR="009F07BF">
              <w:t>5.4.2.64</w:t>
            </w:r>
            <w:r w:rsidR="00701212" w:rsidRPr="00417EDB">
              <w:fldChar w:fldCharType="end"/>
            </w:r>
          </w:p>
        </w:tc>
      </w:tr>
      <w:tr w:rsidR="00A931E4" w:rsidRPr="00913958" w:rsidDel="00417EDB" w14:paraId="396550AA" w14:textId="77777777" w:rsidTr="003E2F8A">
        <w:trPr>
          <w:trHeight w:val="20"/>
        </w:trPr>
        <w:tc>
          <w:tcPr>
            <w:tcW w:w="446" w:type="pct"/>
          </w:tcPr>
          <w:p w14:paraId="1895C7C1" w14:textId="3F95A06B" w:rsidR="00A931E4" w:rsidRPr="00D65443" w:rsidDel="00417EDB" w:rsidRDefault="00354D8E" w:rsidP="001B5ECC">
            <w:pPr>
              <w:pStyle w:val="GOSTTablenorm"/>
              <w:rPr>
                <w:highlight w:val="yellow"/>
              </w:rPr>
            </w:pPr>
            <w:r w:rsidRPr="00D65443">
              <w:rPr>
                <w:highlight w:val="yellow"/>
              </w:rPr>
              <w:t>10.06</w:t>
            </w:r>
          </w:p>
        </w:tc>
        <w:tc>
          <w:tcPr>
            <w:tcW w:w="739" w:type="pct"/>
          </w:tcPr>
          <w:p w14:paraId="451CED96" w14:textId="6A3800E9" w:rsidR="00A931E4" w:rsidRPr="00D65443" w:rsidDel="00417EDB" w:rsidRDefault="00354D8E" w:rsidP="001B5ECC">
            <w:pPr>
              <w:pStyle w:val="GOSTTablenorm"/>
              <w:rPr>
                <w:highlight w:val="yellow"/>
              </w:rPr>
            </w:pPr>
            <w:r w:rsidRPr="00D65443">
              <w:rPr>
                <w:highlight w:val="yellow"/>
              </w:rPr>
              <w:t>02.02.2026</w:t>
            </w:r>
          </w:p>
        </w:tc>
        <w:tc>
          <w:tcPr>
            <w:tcW w:w="1030" w:type="pct"/>
          </w:tcPr>
          <w:p w14:paraId="01D36F5C" w14:textId="203DF44B" w:rsidR="00A931E4" w:rsidRPr="00D65443" w:rsidDel="00417EDB" w:rsidRDefault="00354D8E" w:rsidP="001B5ECC">
            <w:pPr>
              <w:pStyle w:val="GOSTTablenorm"/>
              <w:rPr>
                <w:highlight w:val="yellow"/>
              </w:rPr>
            </w:pPr>
            <w:r w:rsidRPr="00D65443">
              <w:rPr>
                <w:highlight w:val="yellow"/>
              </w:rPr>
              <w:t>Степанова Э. В.</w:t>
            </w:r>
          </w:p>
        </w:tc>
        <w:tc>
          <w:tcPr>
            <w:tcW w:w="2785" w:type="pct"/>
          </w:tcPr>
          <w:p w14:paraId="2763C410" w14:textId="7C86B6ED" w:rsidR="00A931E4" w:rsidRPr="00A931E4" w:rsidDel="00417EDB" w:rsidRDefault="00E86E3B" w:rsidP="00660752">
            <w:pPr>
              <w:pStyle w:val="GOSTTablenorm"/>
            </w:pPr>
            <w:r w:rsidRPr="00E86E3B">
              <w:rPr>
                <w:highlight w:val="yellow"/>
              </w:rPr>
              <w:t>Внесены изменения в раздел</w:t>
            </w:r>
            <w:r w:rsidR="003313A1">
              <w:rPr>
                <w:highlight w:val="yellow"/>
              </w:rPr>
              <w:t xml:space="preserve"> </w:t>
            </w:r>
            <w:r w:rsidR="00AF2B3B">
              <w:rPr>
                <w:highlight w:val="yellow"/>
              </w:rPr>
              <w:fldChar w:fldCharType="begin"/>
            </w:r>
            <w:r w:rsidR="00AF2B3B">
              <w:rPr>
                <w:highlight w:val="yellow"/>
              </w:rPr>
              <w:instrText xml:space="preserve"> REF _Ref222847084 \n \h </w:instrText>
            </w:r>
            <w:r w:rsidR="00AF2B3B">
              <w:rPr>
                <w:highlight w:val="yellow"/>
              </w:rPr>
            </w:r>
            <w:r w:rsidR="00AF2B3B">
              <w:rPr>
                <w:highlight w:val="yellow"/>
              </w:rPr>
              <w:fldChar w:fldCharType="separate"/>
            </w:r>
            <w:r w:rsidR="00AF2B3B">
              <w:rPr>
                <w:highlight w:val="yellow"/>
              </w:rPr>
              <w:t>5.4</w:t>
            </w:r>
            <w:r w:rsidR="00AF2B3B">
              <w:rPr>
                <w:highlight w:val="yellow"/>
              </w:rPr>
              <w:fldChar w:fldCharType="end"/>
            </w:r>
            <w:r w:rsidR="002D7099" w:rsidRPr="002D7099">
              <w:rPr>
                <w:highlight w:val="yellow"/>
              </w:rPr>
              <w:t>,</w:t>
            </w:r>
            <w:r w:rsidR="002D7099">
              <w:t xml:space="preserve"> </w:t>
            </w:r>
            <w:r w:rsidRPr="00A931E4">
              <w:rPr>
                <w:highlight w:val="yellow"/>
              </w:rPr>
              <w:t>д</w:t>
            </w:r>
            <w:r w:rsidR="00A931E4" w:rsidRPr="00A931E4">
              <w:rPr>
                <w:highlight w:val="yellow"/>
              </w:rPr>
              <w:t>обавлен</w:t>
            </w:r>
            <w:r w:rsidR="0093375F">
              <w:rPr>
                <w:highlight w:val="yellow"/>
              </w:rPr>
              <w:t>ы</w:t>
            </w:r>
            <w:r w:rsidR="00A931E4" w:rsidRPr="00A931E4">
              <w:rPr>
                <w:highlight w:val="yellow"/>
              </w:rPr>
              <w:t xml:space="preserve"> раздел</w:t>
            </w:r>
            <w:bookmarkStart w:id="2297" w:name="_GoBack"/>
            <w:bookmarkEnd w:id="2297"/>
            <w:r w:rsidR="00A931E4" w:rsidRPr="00A931E4">
              <w:rPr>
                <w:highlight w:val="yellow"/>
              </w:rPr>
              <w:t xml:space="preserve"> </w:t>
            </w:r>
            <w:r w:rsidR="00A931E4" w:rsidRPr="00034427">
              <w:rPr>
                <w:highlight w:val="yellow"/>
              </w:rPr>
              <w:fldChar w:fldCharType="begin"/>
            </w:r>
            <w:r w:rsidR="00A931E4" w:rsidRPr="00034427">
              <w:rPr>
                <w:highlight w:val="yellow"/>
              </w:rPr>
              <w:instrText xml:space="preserve"> REF _Ref219303655 \n \h  \* MERGEFORMAT </w:instrText>
            </w:r>
            <w:r w:rsidR="00A931E4" w:rsidRPr="00034427">
              <w:rPr>
                <w:highlight w:val="yellow"/>
              </w:rPr>
            </w:r>
            <w:r w:rsidR="00A931E4" w:rsidRPr="00034427">
              <w:rPr>
                <w:highlight w:val="yellow"/>
              </w:rPr>
              <w:fldChar w:fldCharType="separate"/>
            </w:r>
            <w:r w:rsidR="009F07BF">
              <w:rPr>
                <w:highlight w:val="yellow"/>
              </w:rPr>
              <w:t>5.3.4</w:t>
            </w:r>
            <w:r w:rsidR="00A931E4" w:rsidRPr="00034427">
              <w:rPr>
                <w:highlight w:val="yellow"/>
              </w:rPr>
              <w:fldChar w:fldCharType="end"/>
            </w:r>
          </w:p>
        </w:tc>
      </w:tr>
    </w:tbl>
    <w:p w14:paraId="6CA705FB" w14:textId="369044C6" w:rsidR="009E5FA1" w:rsidRPr="00913958" w:rsidRDefault="009E5FA1" w:rsidP="00C35626"/>
    <w:sectPr w:rsidR="009E5FA1" w:rsidRPr="00913958" w:rsidSect="00C223C8">
      <w:headerReference w:type="default" r:id="rId163"/>
      <w:footerReference w:type="default" r:id="rId164"/>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3CE217" w14:textId="77777777" w:rsidR="00F24091" w:rsidRDefault="00F24091">
      <w:r>
        <w:separator/>
      </w:r>
    </w:p>
  </w:endnote>
  <w:endnote w:type="continuationSeparator" w:id="0">
    <w:p w14:paraId="25F062E6" w14:textId="77777777" w:rsidR="00F24091" w:rsidRDefault="00F24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Полужирный">
    <w:panose1 w:val="02020803070505020304"/>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ISOCPEUR">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Roboto">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C4C93B" w14:textId="0FE71698" w:rsidR="002C1141" w:rsidRDefault="002C1141">
    <w:pPr>
      <w:pStyle w:val="GOSTTitul0"/>
    </w:pPr>
    <w:r>
      <w:t>2026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5A1B59" w14:textId="77777777" w:rsidR="002C1141" w:rsidRDefault="002C1141">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360FAE" w14:textId="77777777" w:rsidR="002C1141" w:rsidRDefault="002C114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22174C" w14:textId="77777777" w:rsidR="00F24091" w:rsidRDefault="00F24091">
      <w:r>
        <w:separator/>
      </w:r>
    </w:p>
  </w:footnote>
  <w:footnote w:type="continuationSeparator" w:id="0">
    <w:p w14:paraId="17128CF4" w14:textId="77777777" w:rsidR="00F24091" w:rsidRDefault="00F24091">
      <w:r>
        <w:continuationSeparator/>
      </w:r>
    </w:p>
  </w:footnote>
  <w:footnote w:id="1">
    <w:p w14:paraId="188527B4" w14:textId="77777777" w:rsidR="002C1141" w:rsidRDefault="002C1141" w:rsidP="00664D44">
      <w:pPr>
        <w:pStyle w:val="afa"/>
      </w:pPr>
      <w:r>
        <w:rPr>
          <w:rStyle w:val="af9"/>
        </w:rPr>
        <w:footnoteRef/>
      </w:r>
      <w:r>
        <w:t xml:space="preserve"> 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14:paraId="7F007DB6" w14:textId="77777777" w:rsidR="002C1141" w:rsidRDefault="002C1141" w:rsidP="002E3556">
      <w:pPr>
        <w:pStyle w:val="afa"/>
      </w:pPr>
      <w:r>
        <w:rPr>
          <w:rStyle w:val="af9"/>
        </w:rPr>
        <w:footnoteRef/>
      </w:r>
      <w:r>
        <w:t xml:space="preserve"> Д</w:t>
      </w:r>
      <w:r w:rsidRPr="00562A69">
        <w:t>ля СКЗИ «КриптоПро CSP» следует установить плагин «КриптоПро ЭЦП Browser plug-in»</w:t>
      </w:r>
    </w:p>
  </w:footnote>
  <w:footnote w:id="3">
    <w:p w14:paraId="68F24741" w14:textId="77777777" w:rsidR="002C1141" w:rsidRDefault="002C1141" w:rsidP="00A35AE7">
      <w:pPr>
        <w:pStyle w:val="afa"/>
        <w:ind w:firstLine="567"/>
      </w:pPr>
      <w:r w:rsidRPr="001B77DD">
        <w:rPr>
          <w:rStyle w:val="af9"/>
        </w:rPr>
        <w:footnoteRef/>
      </w:r>
      <w:r w:rsidRPr="001B77DD">
        <w:t xml:space="preserve"> АУ/БУ, УКС роль назначается для подтверждения ознакомления с документом «Уведомлением о поступлении ИД» и/или «Уведомление о поступлении РНО».</w:t>
      </w:r>
    </w:p>
  </w:footnote>
  <w:footnote w:id="4">
    <w:p w14:paraId="379196BB" w14:textId="77777777" w:rsidR="002C1141" w:rsidRDefault="002C1141" w:rsidP="00E9639C">
      <w:pPr>
        <w:pStyle w:val="afa"/>
        <w:ind w:firstLine="567"/>
        <w:jc w:val="both"/>
      </w:pPr>
      <w:r w:rsidRPr="00E34315">
        <w:rPr>
          <w:rStyle w:val="af9"/>
        </w:rPr>
        <w:footnoteRef/>
      </w:r>
      <w:r w:rsidRPr="00E34315">
        <w:t xml:space="preserve"> Полномочия, настраиваемые в Компоненте АУ, БУ ПУР ЭБ.</w:t>
      </w:r>
    </w:p>
  </w:footnote>
  <w:footnote w:id="5">
    <w:p w14:paraId="163F6E56" w14:textId="1E38D579" w:rsidR="002C1141" w:rsidRDefault="002C1141">
      <w:pPr>
        <w:pStyle w:val="afa"/>
      </w:pPr>
      <w:r>
        <w:rPr>
          <w:rStyle w:val="af9"/>
        </w:rPr>
        <w:footnoteRef/>
      </w:r>
      <w:r>
        <w:t xml:space="preserve"> Здесь: Банковский счет.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F87423" w14:textId="4BC7583A" w:rsidR="002C1141" w:rsidRPr="009220B4" w:rsidRDefault="002C1141" w:rsidP="00E47C33">
    <w:pPr>
      <w:pStyle w:val="GOSTTitulhead"/>
      <w:rPr>
        <w:rFonts w:ascii="Times New Roman Полужирный" w:hAnsi="Times New Roman Полужирный"/>
      </w:rPr>
    </w:pPr>
    <w:r w:rsidRPr="009220B4">
      <w:rPr>
        <w:rFonts w:ascii="Times New Roman Полужирный" w:hAnsi="Times New Roman Полужирный"/>
      </w:rPr>
      <w:t>ФЕДЕРАЛЬНОЕ КАЗНАЧЕЙСТВО (КАЗНАЧЕЙСТВО РОССИИ)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A517FB" w14:textId="77777777" w:rsidR="002C1141" w:rsidRDefault="002C1141"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4195E4A4" w14:textId="77777777" w:rsidR="002C1141" w:rsidRDefault="002C1141">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6" w:type="dxa"/>
      <w:tblInd w:w="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505"/>
      <w:gridCol w:w="5816"/>
      <w:gridCol w:w="1375"/>
    </w:tblGrid>
    <w:tr w:rsidR="002C1141" w:rsidRPr="006609C8" w14:paraId="79C1282E" w14:textId="77777777" w:rsidTr="00AE4413">
      <w:trPr>
        <w:cantSplit/>
      </w:trPr>
      <w:tc>
        <w:tcPr>
          <w:tcW w:w="1292" w:type="pct"/>
          <w:vAlign w:val="center"/>
        </w:tcPr>
        <w:p w14:paraId="59DE1CD1" w14:textId="77777777" w:rsidR="002C1141" w:rsidRPr="00F60C71" w:rsidRDefault="002C1141" w:rsidP="006F4B84">
          <w:pPr>
            <w:pStyle w:val="GOSTheader"/>
          </w:pPr>
          <w:r w:rsidRPr="00F60C71">
            <w:t>Наименование ИС:</w:t>
          </w:r>
        </w:p>
      </w:tc>
      <w:tc>
        <w:tcPr>
          <w:tcW w:w="3708" w:type="pct"/>
          <w:gridSpan w:val="2"/>
          <w:vAlign w:val="center"/>
        </w:tcPr>
        <w:p w14:paraId="39046C72" w14:textId="0A1EB287" w:rsidR="002C1141" w:rsidRPr="00F60C71" w:rsidRDefault="002C1141" w:rsidP="009220B4">
          <w:pPr>
            <w:pStyle w:val="GOSTheader"/>
            <w:rPr>
              <w:rFonts w:ascii="Arial" w:hAnsi="Arial"/>
              <w:b/>
              <w:sz w:val="20"/>
            </w:rPr>
          </w:pPr>
          <w:r w:rsidRPr="003F5521">
            <w:t>Государственная интегрированная информационная система управления общественными финансами «Электронный бюджет»</w:t>
          </w:r>
        </w:p>
      </w:tc>
    </w:tr>
    <w:tr w:rsidR="002C1141" w:rsidRPr="006609C8" w14:paraId="4C1AE36E" w14:textId="77777777" w:rsidTr="00AE4413">
      <w:trPr>
        <w:cantSplit/>
      </w:trPr>
      <w:tc>
        <w:tcPr>
          <w:tcW w:w="1292" w:type="pct"/>
          <w:vAlign w:val="center"/>
        </w:tcPr>
        <w:p w14:paraId="022F5397" w14:textId="77777777" w:rsidR="002C1141" w:rsidRPr="00ED23F5" w:rsidRDefault="002C1141" w:rsidP="009C19B5">
          <w:pPr>
            <w:pStyle w:val="GOSTheader"/>
          </w:pPr>
          <w:r>
            <w:t>Название документа:</w:t>
          </w:r>
        </w:p>
      </w:tc>
      <w:tc>
        <w:tcPr>
          <w:tcW w:w="3708" w:type="pct"/>
          <w:gridSpan w:val="2"/>
          <w:vAlign w:val="center"/>
        </w:tcPr>
        <w:p w14:paraId="6CA68A77" w14:textId="0EF5F9DA" w:rsidR="002C1141" w:rsidRPr="0014138C" w:rsidRDefault="002C1141" w:rsidP="001E12AE">
          <w:pPr>
            <w:pStyle w:val="GOSTheader"/>
          </w:pPr>
          <w:r w:rsidRPr="00B51966">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EF1F21">
            <w:rPr>
              <w:rFonts w:eastAsia="Calibri"/>
            </w:rPr>
            <w:t xml:space="preserve">. </w:t>
          </w:r>
          <w:r>
            <w:t>Том 1</w:t>
          </w:r>
          <w:r w:rsidRPr="00EF1F21">
            <w:t xml:space="preserve">. Руководство для сотрудников </w:t>
          </w:r>
          <w:r>
            <w:rPr>
              <w:rStyle w:val="GOSTReporterror"/>
            </w:rPr>
            <w:t>ГРБС, РБС, ПБС</w:t>
          </w:r>
        </w:p>
      </w:tc>
    </w:tr>
    <w:tr w:rsidR="002C1141" w:rsidRPr="006609C8" w14:paraId="30BD37D8" w14:textId="77777777" w:rsidTr="00AE4413">
      <w:trPr>
        <w:cantSplit/>
        <w:trHeight w:val="143"/>
      </w:trPr>
      <w:tc>
        <w:tcPr>
          <w:tcW w:w="1292" w:type="pct"/>
          <w:vAlign w:val="center"/>
        </w:tcPr>
        <w:p w14:paraId="3E93C874" w14:textId="77777777" w:rsidR="002C1141" w:rsidRPr="00ED23F5" w:rsidRDefault="002C1141" w:rsidP="009C19B5">
          <w:pPr>
            <w:pStyle w:val="GOSTheader"/>
          </w:pPr>
          <w:r w:rsidRPr="00ED23F5">
            <w:t>Код документа:</w:t>
          </w:r>
        </w:p>
      </w:tc>
      <w:tc>
        <w:tcPr>
          <w:tcW w:w="2999" w:type="pct"/>
          <w:vAlign w:val="center"/>
        </w:tcPr>
        <w:p w14:paraId="467DEDA5" w14:textId="2F5A80CA" w:rsidR="002C1141" w:rsidRPr="00907B1D" w:rsidRDefault="002C1141" w:rsidP="003D7AAC">
          <w:pPr>
            <w:pStyle w:val="GOSTheader"/>
          </w:pPr>
          <w:r w:rsidRPr="00F31373">
            <w:t>54819512.20.05,08.ЭБ26.001-</w:t>
          </w:r>
          <w:r>
            <w:t>1</w:t>
          </w:r>
          <w:r w:rsidRPr="00F31373">
            <w:t>0.0</w:t>
          </w:r>
          <w:r>
            <w:t>6</w:t>
          </w:r>
          <w:r w:rsidRPr="00F31373">
            <w:t xml:space="preserve"> 1(2,5,6,7,8)</w:t>
          </w:r>
        </w:p>
      </w:tc>
      <w:tc>
        <w:tcPr>
          <w:tcW w:w="708" w:type="pct"/>
        </w:tcPr>
        <w:p w14:paraId="6812B52C" w14:textId="77777777" w:rsidR="002C1141" w:rsidRPr="00ED23F5" w:rsidRDefault="002C1141" w:rsidP="009C19B5">
          <w:pPr>
            <w:pStyle w:val="GOSTheader"/>
          </w:pPr>
          <w:r w:rsidRPr="00ED23F5">
            <w:t xml:space="preserve">Стр. </w:t>
          </w:r>
          <w:r>
            <w:fldChar w:fldCharType="begin"/>
          </w:r>
          <w:r>
            <w:instrText xml:space="preserve"> PAGE </w:instrText>
          </w:r>
          <w:r>
            <w:fldChar w:fldCharType="separate"/>
          </w:r>
          <w:r w:rsidR="00660752">
            <w:rPr>
              <w:noProof/>
            </w:rPr>
            <w:t>148</w:t>
          </w:r>
          <w:r>
            <w:rPr>
              <w:noProof/>
            </w:rPr>
            <w:fldChar w:fldCharType="end"/>
          </w:r>
        </w:p>
      </w:tc>
    </w:tr>
  </w:tbl>
  <w:p w14:paraId="661431A8" w14:textId="77777777" w:rsidR="002C1141" w:rsidRDefault="002C1141" w:rsidP="00062EF4">
    <w:pPr>
      <w:pStyle w:val="ab"/>
      <w:tabs>
        <w:tab w:val="clear" w:pos="4677"/>
        <w:tab w:val="clear" w:pos="9355"/>
        <w:tab w:val="left" w:pos="1135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i w:val="0"/>
        <w:iCs w:val="0"/>
        <w:smallCaps w:val="0"/>
        <w:strike w:val="0"/>
        <w:dstrike w:val="0"/>
        <w:outline w:val="0"/>
        <w:shadow w:val="0"/>
        <w:emboss w:val="0"/>
        <w:imprint w:val="0"/>
        <w:vanish w:val="0"/>
        <w:spacing w:val="0"/>
        <w:kern w:val="0"/>
        <w:position w:val="0"/>
        <w:sz w:val="22"/>
        <w:szCs w:val="22"/>
        <w:u w:val="none"/>
        <w:vertAlign w:val="baseline"/>
        <w:em w:val="no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2" w15:restartNumberingAfterBreak="0">
    <w:nsid w:val="06813F09"/>
    <w:multiLevelType w:val="multilevel"/>
    <w:tmpl w:val="1556E088"/>
    <w:lvl w:ilvl="0">
      <w:start w:val="1"/>
      <w:numFmt w:val="decimal"/>
      <w:pStyle w:val="OTRListnum"/>
      <w:lvlText w:val="%1."/>
      <w:lvlJc w:val="left"/>
      <w:pPr>
        <w:tabs>
          <w:tab w:val="num" w:pos="924"/>
        </w:tabs>
        <w:ind w:left="924" w:hanging="357"/>
      </w:pPr>
      <w:rPr>
        <w:rFonts w:ascii="Times New Roman" w:hAnsi="Times New Roman" w:hint="default"/>
        <w:sz w:val="24"/>
      </w:rPr>
    </w:lvl>
    <w:lvl w:ilvl="1">
      <w:start w:val="1"/>
      <w:numFmt w:val="decimal"/>
      <w:pStyle w:val="OTRListnum2"/>
      <w:isLgl/>
      <w:lvlText w:val="%1.%2."/>
      <w:lvlJc w:val="left"/>
      <w:pPr>
        <w:tabs>
          <w:tab w:val="num" w:pos="1548"/>
        </w:tabs>
        <w:ind w:left="1548" w:hanging="624"/>
      </w:pPr>
      <w:rPr>
        <w:rFonts w:ascii="Times New Roman" w:hAnsi="Times New Roman" w:cs="Times New Roman" w:hint="default"/>
        <w:b w:val="0"/>
        <w:i w:val="0"/>
        <w:sz w:val="24"/>
      </w:rPr>
    </w:lvl>
    <w:lvl w:ilvl="2">
      <w:start w:val="1"/>
      <w:numFmt w:val="decimal"/>
      <w:isLgl/>
      <w:lvlText w:val="%1.%2.%3."/>
      <w:lvlJc w:val="left"/>
      <w:pPr>
        <w:tabs>
          <w:tab w:val="num" w:pos="2269"/>
        </w:tabs>
        <w:ind w:left="2269" w:hanging="738"/>
      </w:pPr>
      <w:rPr>
        <w:rFonts w:ascii="Times New Roman" w:hAnsi="Times New Roman" w:hint="default"/>
        <w:b w:val="0"/>
        <w:i w:val="0"/>
        <w:sz w:val="24"/>
      </w:rPr>
    </w:lvl>
    <w:lvl w:ilvl="3">
      <w:start w:val="1"/>
      <w:numFmt w:val="decimal"/>
      <w:suff w:val="space"/>
      <w:lvlText w:val="%1.%2.%3.%4."/>
      <w:lvlJc w:val="left"/>
      <w:pPr>
        <w:ind w:left="284" w:hanging="567"/>
      </w:pPr>
      <w:rPr>
        <w:rFonts w:ascii="Times New Roman" w:hAnsi="Times New Roman" w:hint="default"/>
        <w:b w:val="0"/>
        <w:i w:val="0"/>
        <w:sz w:val="24"/>
      </w:rPr>
    </w:lvl>
    <w:lvl w:ilvl="4">
      <w:start w:val="1"/>
      <w:numFmt w:val="decimal"/>
      <w:suff w:val="space"/>
      <w:lvlText w:val="%1.%2.%3.%4.%5"/>
      <w:lvlJc w:val="left"/>
      <w:pPr>
        <w:ind w:left="851" w:hanging="567"/>
      </w:pPr>
      <w:rPr>
        <w:rFonts w:hint="default"/>
      </w:rPr>
    </w:lvl>
    <w:lvl w:ilvl="5">
      <w:start w:val="1"/>
      <w:numFmt w:val="decimal"/>
      <w:lvlText w:val="%1.%2.%3.%4.%5.%6"/>
      <w:lvlJc w:val="left"/>
      <w:pPr>
        <w:tabs>
          <w:tab w:val="num" w:pos="-832"/>
        </w:tabs>
        <w:ind w:left="-832" w:hanging="1152"/>
      </w:pPr>
      <w:rPr>
        <w:rFonts w:hint="default"/>
      </w:rPr>
    </w:lvl>
    <w:lvl w:ilvl="6">
      <w:start w:val="1"/>
      <w:numFmt w:val="decimal"/>
      <w:lvlText w:val="%1.%2.%3.%4.%5.%6.%7"/>
      <w:lvlJc w:val="left"/>
      <w:pPr>
        <w:tabs>
          <w:tab w:val="num" w:pos="-688"/>
        </w:tabs>
        <w:ind w:left="-688" w:hanging="1296"/>
      </w:pPr>
      <w:rPr>
        <w:rFonts w:hint="default"/>
      </w:rPr>
    </w:lvl>
    <w:lvl w:ilvl="7">
      <w:start w:val="1"/>
      <w:numFmt w:val="decimal"/>
      <w:lvlText w:val="%1.%2.%3.%4.%5.%6.%7.%8"/>
      <w:lvlJc w:val="left"/>
      <w:pPr>
        <w:tabs>
          <w:tab w:val="num" w:pos="-544"/>
        </w:tabs>
        <w:ind w:left="-544" w:hanging="1440"/>
      </w:pPr>
      <w:rPr>
        <w:rFonts w:hint="default"/>
      </w:rPr>
    </w:lvl>
    <w:lvl w:ilvl="8">
      <w:start w:val="1"/>
      <w:numFmt w:val="decimal"/>
      <w:lvlText w:val="%1.%2.%3.%4.%5.%6.%7.%8.%9"/>
      <w:lvlJc w:val="left"/>
      <w:pPr>
        <w:tabs>
          <w:tab w:val="num" w:pos="-400"/>
        </w:tabs>
        <w:ind w:left="-400" w:hanging="1584"/>
      </w:pPr>
      <w:rPr>
        <w:rFonts w:hint="default"/>
      </w:rPr>
    </w:lvl>
  </w:abstractNum>
  <w:abstractNum w:abstractNumId="13"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4" w15:restartNumberingAfterBreak="0">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1A915C46"/>
    <w:multiLevelType w:val="hybridMultilevel"/>
    <w:tmpl w:val="9836C5FE"/>
    <w:lvl w:ilvl="0" w:tplc="31A6F482">
      <w:start w:val="1"/>
      <w:numFmt w:val="bullet"/>
      <w:pStyle w:val="a1"/>
      <w:lvlText w:val="­"/>
      <w:lvlJc w:val="left"/>
      <w:pPr>
        <w:tabs>
          <w:tab w:val="num" w:pos="1134"/>
        </w:tabs>
        <w:ind w:left="1134" w:hanging="283"/>
      </w:pPr>
      <w:rPr>
        <w:rFonts w:ascii="Courier New" w:hAnsi="Courier New" w:hint="default"/>
      </w:rPr>
    </w:lvl>
    <w:lvl w:ilvl="1" w:tplc="E6D4E9D8">
      <w:start w:val="1"/>
      <w:numFmt w:val="bullet"/>
      <w:lvlText w:val="o"/>
      <w:lvlJc w:val="left"/>
      <w:pPr>
        <w:ind w:left="2149" w:hanging="360"/>
      </w:pPr>
      <w:rPr>
        <w:rFonts w:ascii="Courier New" w:hAnsi="Courier New" w:hint="default"/>
      </w:rPr>
    </w:lvl>
    <w:lvl w:ilvl="2" w:tplc="BFDA813C" w:tentative="1">
      <w:start w:val="1"/>
      <w:numFmt w:val="bullet"/>
      <w:lvlText w:val=""/>
      <w:lvlJc w:val="left"/>
      <w:pPr>
        <w:ind w:left="2869" w:hanging="360"/>
      </w:pPr>
      <w:rPr>
        <w:rFonts w:ascii="Wingdings" w:hAnsi="Wingdings" w:hint="default"/>
      </w:rPr>
    </w:lvl>
    <w:lvl w:ilvl="3" w:tplc="641E40CC" w:tentative="1">
      <w:start w:val="1"/>
      <w:numFmt w:val="bullet"/>
      <w:lvlText w:val=""/>
      <w:lvlJc w:val="left"/>
      <w:pPr>
        <w:ind w:left="3589" w:hanging="360"/>
      </w:pPr>
      <w:rPr>
        <w:rFonts w:ascii="Symbol" w:hAnsi="Symbol" w:hint="default"/>
      </w:rPr>
    </w:lvl>
    <w:lvl w:ilvl="4" w:tplc="293E7D80" w:tentative="1">
      <w:start w:val="1"/>
      <w:numFmt w:val="bullet"/>
      <w:lvlText w:val="o"/>
      <w:lvlJc w:val="left"/>
      <w:pPr>
        <w:ind w:left="4309" w:hanging="360"/>
      </w:pPr>
      <w:rPr>
        <w:rFonts w:ascii="Courier New" w:hAnsi="Courier New" w:hint="default"/>
      </w:rPr>
    </w:lvl>
    <w:lvl w:ilvl="5" w:tplc="02BC1E62" w:tentative="1">
      <w:start w:val="1"/>
      <w:numFmt w:val="bullet"/>
      <w:lvlText w:val=""/>
      <w:lvlJc w:val="left"/>
      <w:pPr>
        <w:ind w:left="5029" w:hanging="360"/>
      </w:pPr>
      <w:rPr>
        <w:rFonts w:ascii="Wingdings" w:hAnsi="Wingdings" w:hint="default"/>
      </w:rPr>
    </w:lvl>
    <w:lvl w:ilvl="6" w:tplc="1482213A" w:tentative="1">
      <w:start w:val="1"/>
      <w:numFmt w:val="bullet"/>
      <w:lvlText w:val=""/>
      <w:lvlJc w:val="left"/>
      <w:pPr>
        <w:ind w:left="5749" w:hanging="360"/>
      </w:pPr>
      <w:rPr>
        <w:rFonts w:ascii="Symbol" w:hAnsi="Symbol" w:hint="default"/>
      </w:rPr>
    </w:lvl>
    <w:lvl w:ilvl="7" w:tplc="1D500A96" w:tentative="1">
      <w:start w:val="1"/>
      <w:numFmt w:val="bullet"/>
      <w:lvlText w:val="o"/>
      <w:lvlJc w:val="left"/>
      <w:pPr>
        <w:ind w:left="6469" w:hanging="360"/>
      </w:pPr>
      <w:rPr>
        <w:rFonts w:ascii="Courier New" w:hAnsi="Courier New" w:hint="default"/>
      </w:rPr>
    </w:lvl>
    <w:lvl w:ilvl="8" w:tplc="6DF0014C" w:tentative="1">
      <w:start w:val="1"/>
      <w:numFmt w:val="bullet"/>
      <w:lvlText w:val=""/>
      <w:lvlJc w:val="left"/>
      <w:pPr>
        <w:ind w:left="7189" w:hanging="360"/>
      </w:pPr>
      <w:rPr>
        <w:rFonts w:ascii="Wingdings" w:hAnsi="Wingdings" w:hint="default"/>
      </w:rPr>
    </w:lvl>
  </w:abstractNum>
  <w:abstractNum w:abstractNumId="16"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 w15:restartNumberingAfterBreak="0">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9" w15:restartNumberingAfterBreak="0">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0"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BFB6BA4"/>
    <w:multiLevelType w:val="multilevel"/>
    <w:tmpl w:val="6A78E236"/>
    <w:lvl w:ilvl="0">
      <w:start w:val="1"/>
      <w:numFmt w:val="decimal"/>
      <w:pStyle w:val="a3"/>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22"/>
        <w:u w:val="none"/>
        <w:vertAlign w:val="baseline"/>
        <w:em w:val="no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0"/>
        <w:u w:val="none"/>
        <w:vertAlign w:val="baseline"/>
        <w:em w:val="no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4844281E"/>
    <w:multiLevelType w:val="multilevel"/>
    <w:tmpl w:val="778A8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8760FF7"/>
    <w:multiLevelType w:val="multilevel"/>
    <w:tmpl w:val="F9A826F2"/>
    <w:name w:val="Zagolovki"/>
    <w:lvl w:ilvl="0">
      <w:start w:val="1"/>
      <w:numFmt w:val="bullet"/>
      <w:lvlText w:val="–"/>
      <w:lvlJc w:val="left"/>
      <w:pPr>
        <w:tabs>
          <w:tab w:val="num" w:pos="992"/>
        </w:tabs>
        <w:ind w:left="992"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30"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32"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3"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4"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5"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6" w15:restartNumberingAfterBreak="0">
    <w:nsid w:val="5F533BB4"/>
    <w:multiLevelType w:val="multilevel"/>
    <w:tmpl w:val="86E0B7B8"/>
    <w:lvl w:ilvl="0">
      <w:start w:val="1"/>
      <w:numFmt w:val="decimal"/>
      <w:pStyle w:val="ASFKListnum"/>
      <w:lvlText w:val="%1."/>
      <w:lvlJc w:val="left"/>
      <w:pPr>
        <w:ind w:left="927" w:hanging="360"/>
      </w:pPr>
      <w:rPr>
        <w:rFonts w:ascii="Times New Roman" w:eastAsia="Times New Roman" w:hAnsi="Times New Roman" w:cs="Times New Roman" w:hint="default"/>
        <w:color w:val="000000"/>
        <w:sz w:val="24"/>
        <w:szCs w:val="24"/>
      </w:rPr>
    </w:lvl>
    <w:lvl w:ilvl="1">
      <w:start w:val="1"/>
      <w:numFmt w:val="bullet"/>
      <w:lvlText w:val=""/>
      <w:lvlJc w:val="left"/>
      <w:pPr>
        <w:ind w:left="1287" w:hanging="360"/>
      </w:pPr>
      <w:rPr>
        <w:rFonts w:ascii="Symbol" w:hAnsi="Symbol" w:hint="default"/>
        <w:color w:val="000000"/>
        <w:sz w:val="18"/>
      </w:rPr>
    </w:lvl>
    <w:lvl w:ilvl="2">
      <w:start w:val="1"/>
      <w:numFmt w:val="decimal"/>
      <w:isLgl/>
      <w:lvlText w:val="%1.%2.%3"/>
      <w:lvlJc w:val="left"/>
      <w:pPr>
        <w:ind w:left="2007" w:hanging="720"/>
      </w:pPr>
      <w:rPr>
        <w:rFonts w:ascii="Times New Roman" w:eastAsia="Times New Roman" w:hAnsi="Times New Roman" w:cs="Times New Roman" w:hint="default"/>
        <w:color w:val="000000"/>
        <w:sz w:val="18"/>
      </w:rPr>
    </w:lvl>
    <w:lvl w:ilvl="3">
      <w:start w:val="1"/>
      <w:numFmt w:val="decimal"/>
      <w:isLgl/>
      <w:lvlText w:val="%1.%2.%3.%4"/>
      <w:lvlJc w:val="left"/>
      <w:pPr>
        <w:ind w:left="2367" w:hanging="720"/>
      </w:pPr>
      <w:rPr>
        <w:rFonts w:ascii="Times New Roman" w:eastAsia="Times New Roman" w:hAnsi="Times New Roman" w:cs="Times New Roman" w:hint="default"/>
        <w:color w:val="000000"/>
        <w:sz w:val="18"/>
      </w:rPr>
    </w:lvl>
    <w:lvl w:ilvl="4">
      <w:start w:val="1"/>
      <w:numFmt w:val="decimal"/>
      <w:isLgl/>
      <w:lvlText w:val="%1.%2.%3.%4.%5"/>
      <w:lvlJc w:val="left"/>
      <w:pPr>
        <w:ind w:left="3087" w:hanging="1080"/>
      </w:pPr>
      <w:rPr>
        <w:rFonts w:ascii="Times New Roman" w:eastAsia="Times New Roman" w:hAnsi="Times New Roman" w:cs="Times New Roman" w:hint="default"/>
        <w:color w:val="000000"/>
        <w:sz w:val="18"/>
      </w:rPr>
    </w:lvl>
    <w:lvl w:ilvl="5">
      <w:start w:val="1"/>
      <w:numFmt w:val="decimal"/>
      <w:isLgl/>
      <w:lvlText w:val="%1.%2.%3.%4.%5.%6"/>
      <w:lvlJc w:val="left"/>
      <w:pPr>
        <w:ind w:left="3447" w:hanging="1080"/>
      </w:pPr>
      <w:rPr>
        <w:rFonts w:ascii="Times New Roman" w:eastAsia="Times New Roman" w:hAnsi="Times New Roman" w:cs="Times New Roman" w:hint="default"/>
        <w:color w:val="000000"/>
        <w:sz w:val="18"/>
      </w:rPr>
    </w:lvl>
    <w:lvl w:ilvl="6">
      <w:start w:val="1"/>
      <w:numFmt w:val="decimal"/>
      <w:isLgl/>
      <w:lvlText w:val="%1.%2.%3.%4.%5.%6.%7"/>
      <w:lvlJc w:val="left"/>
      <w:pPr>
        <w:ind w:left="4167" w:hanging="1440"/>
      </w:pPr>
      <w:rPr>
        <w:rFonts w:ascii="Times New Roman" w:eastAsia="Times New Roman" w:hAnsi="Times New Roman" w:cs="Times New Roman" w:hint="default"/>
        <w:color w:val="000000"/>
        <w:sz w:val="18"/>
      </w:rPr>
    </w:lvl>
    <w:lvl w:ilvl="7">
      <w:start w:val="1"/>
      <w:numFmt w:val="decimal"/>
      <w:isLgl/>
      <w:lvlText w:val="%1.%2.%3.%4.%5.%6.%7.%8"/>
      <w:lvlJc w:val="left"/>
      <w:pPr>
        <w:ind w:left="4527" w:hanging="1440"/>
      </w:pPr>
      <w:rPr>
        <w:rFonts w:ascii="Times New Roman" w:eastAsia="Times New Roman" w:hAnsi="Times New Roman" w:cs="Times New Roman" w:hint="default"/>
        <w:color w:val="000000"/>
        <w:sz w:val="18"/>
      </w:rPr>
    </w:lvl>
    <w:lvl w:ilvl="8">
      <w:start w:val="1"/>
      <w:numFmt w:val="decimal"/>
      <w:isLgl/>
      <w:lvlText w:val="%1.%2.%3.%4.%5.%6.%7.%8.%9"/>
      <w:lvlJc w:val="left"/>
      <w:pPr>
        <w:ind w:left="4887" w:hanging="1440"/>
      </w:pPr>
      <w:rPr>
        <w:rFonts w:ascii="Times New Roman" w:eastAsia="Times New Roman" w:hAnsi="Times New Roman" w:cs="Times New Roman" w:hint="default"/>
        <w:color w:val="000000"/>
        <w:sz w:val="18"/>
      </w:rPr>
    </w:lvl>
  </w:abstractNum>
  <w:abstractNum w:abstractNumId="37"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8"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9"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655F290C"/>
    <w:multiLevelType w:val="hybridMultilevel"/>
    <w:tmpl w:val="51BCF198"/>
    <w:styleLink w:val="ArticleSection5"/>
    <w:lvl w:ilvl="0" w:tplc="FFFFFFFF">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41" w15:restartNumberingAfterBreak="0">
    <w:nsid w:val="68E56E24"/>
    <w:multiLevelType w:val="multilevel"/>
    <w:tmpl w:val="9E50DD86"/>
    <w:lvl w:ilvl="0">
      <w:start w:val="1"/>
      <w:numFmt w:val="decimal"/>
      <w:pStyle w:val="1"/>
      <w:lvlText w:val="%1."/>
      <w:lvlJc w:val="left"/>
      <w:pPr>
        <w:tabs>
          <w:tab w:val="num" w:pos="432"/>
        </w:tabs>
        <w:ind w:left="432" w:hanging="432"/>
      </w:pPr>
      <w:rPr>
        <w:rFonts w:ascii="Times New Roman" w:hAnsi="Times New Roman" w:cs="Times New Roman" w:hint="default"/>
      </w:rPr>
    </w:lvl>
    <w:lvl w:ilvl="1">
      <w:start w:val="1"/>
      <w:numFmt w:val="decimal"/>
      <w:pStyle w:val="21"/>
      <w:lvlText w:val="%1.%2."/>
      <w:lvlJc w:val="left"/>
      <w:pPr>
        <w:tabs>
          <w:tab w:val="num" w:pos="576"/>
        </w:tabs>
        <w:ind w:left="576" w:hanging="576"/>
      </w:pPr>
      <w:rPr>
        <w:rFonts w:ascii="Times New Roman" w:hAnsi="Times New Roman" w:cs="Times New Roman"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99E3236"/>
    <w:multiLevelType w:val="hybridMultilevel"/>
    <w:tmpl w:val="0D34E2B2"/>
    <w:styleLink w:val="ArticleSection2"/>
    <w:lvl w:ilvl="0" w:tplc="723AA962">
      <w:start w:val="1"/>
      <w:numFmt w:val="bullet"/>
      <w:lvlText w:val=""/>
      <w:lvlJc w:val="left"/>
      <w:pPr>
        <w:tabs>
          <w:tab w:val="num" w:pos="360"/>
        </w:tabs>
        <w:ind w:left="360" w:hanging="360"/>
      </w:pPr>
      <w:rPr>
        <w:rFonts w:ascii="Symbol" w:hAnsi="Symbol" w:hint="default"/>
        <w:sz w:val="16"/>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AFC1C15"/>
    <w:multiLevelType w:val="hybridMultilevel"/>
    <w:tmpl w:val="B8CAC450"/>
    <w:lvl w:ilvl="0" w:tplc="723AA962">
      <w:start w:val="1"/>
      <w:numFmt w:val="bullet"/>
      <w:pStyle w:val="OTRListmark2"/>
      <w:lvlText w:val="–"/>
      <w:lvlJc w:val="left"/>
      <w:pPr>
        <w:tabs>
          <w:tab w:val="num" w:pos="1208"/>
        </w:tabs>
        <w:ind w:left="1208" w:hanging="284"/>
      </w:pPr>
      <w:rPr>
        <w:rFonts w:ascii="Verdana" w:hAnsi="Verdana"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num>
  <w:num w:numId="5">
    <w:abstractNumId w:val="39"/>
  </w:num>
  <w:num w:numId="6">
    <w:abstractNumId w:val="44"/>
  </w:num>
  <w:num w:numId="7">
    <w:abstractNumId w:val="30"/>
  </w:num>
  <w:num w:numId="8">
    <w:abstractNumId w:val="21"/>
  </w:num>
  <w:num w:numId="9">
    <w:abstractNumId w:val="31"/>
  </w:num>
  <w:num w:numId="10">
    <w:abstractNumId w:val="16"/>
  </w:num>
  <w:num w:numId="11">
    <w:abstractNumId w:val="33"/>
  </w:num>
  <w:num w:numId="12">
    <w:abstractNumId w:val="35"/>
  </w:num>
  <w:num w:numId="13">
    <w:abstractNumId w:val="34"/>
  </w:num>
  <w:num w:numId="14">
    <w:abstractNumId w:val="37"/>
  </w:num>
  <w:num w:numId="15">
    <w:abstractNumId w:val="13"/>
  </w:num>
  <w:num w:numId="16">
    <w:abstractNumId w:val="26"/>
  </w:num>
  <w:num w:numId="17">
    <w:abstractNumId w:val="27"/>
  </w:num>
  <w:num w:numId="18">
    <w:abstractNumId w:val="20"/>
  </w:num>
  <w:num w:numId="19">
    <w:abstractNumId w:val="32"/>
  </w:num>
  <w:num w:numId="20">
    <w:abstractNumId w:val="41"/>
  </w:num>
  <w:num w:numId="21">
    <w:abstractNumId w:val="38"/>
  </w:num>
  <w:num w:numId="22">
    <w:abstractNumId w:val="9"/>
  </w:num>
  <w:num w:numId="23">
    <w:abstractNumId w:val="7"/>
  </w:num>
  <w:num w:numId="24">
    <w:abstractNumId w:val="6"/>
  </w:num>
  <w:num w:numId="25">
    <w:abstractNumId w:val="5"/>
  </w:num>
  <w:num w:numId="26">
    <w:abstractNumId w:val="4"/>
  </w:num>
  <w:num w:numId="27">
    <w:abstractNumId w:val="3"/>
  </w:num>
  <w:num w:numId="28">
    <w:abstractNumId w:val="2"/>
  </w:num>
  <w:num w:numId="29">
    <w:abstractNumId w:val="1"/>
  </w:num>
  <w:num w:numId="30">
    <w:abstractNumId w:val="0"/>
  </w:num>
  <w:num w:numId="31">
    <w:abstractNumId w:val="8"/>
  </w:num>
  <w:num w:numId="32">
    <w:abstractNumId w:val="17"/>
  </w:num>
  <w:num w:numId="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8"/>
  </w:num>
  <w:num w:numId="50">
    <w:abstractNumId w:val="12"/>
  </w:num>
  <w:num w:numId="51">
    <w:abstractNumId w:val="43"/>
  </w:num>
  <w:num w:numId="52">
    <w:abstractNumId w:val="36"/>
  </w:num>
  <w:num w:numId="53">
    <w:abstractNumId w:val="22"/>
  </w:num>
  <w:num w:numId="54">
    <w:abstractNumId w:val="11"/>
  </w:num>
  <w:num w:numId="55">
    <w:abstractNumId w:val="10"/>
  </w:num>
  <w:num w:numId="56">
    <w:abstractNumId w:val="19"/>
  </w:num>
  <w:num w:numId="57">
    <w:abstractNumId w:val="24"/>
  </w:num>
  <w:num w:numId="58">
    <w:abstractNumId w:val="15"/>
  </w:num>
  <w:num w:numId="59">
    <w:abstractNumId w:val="14"/>
  </w:num>
  <w:num w:numId="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3"/>
  </w:num>
  <w:num w:numId="67">
    <w:abstractNumId w:val="40"/>
  </w:num>
  <w:num w:numId="68">
    <w:abstractNumId w:val="42"/>
  </w:num>
  <w:num w:numId="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41"/>
    <w:lvlOverride w:ilvl="0">
      <w:lvl w:ilvl="0">
        <w:start w:val="1"/>
        <w:numFmt w:val="decimal"/>
        <w:pStyle w:val="1"/>
        <w:lvlText w:val="%1."/>
        <w:lvlJc w:val="left"/>
        <w:pPr>
          <w:tabs>
            <w:tab w:val="num" w:pos="432"/>
          </w:tabs>
          <w:ind w:left="567" w:hanging="567"/>
        </w:pPr>
        <w:rPr>
          <w:rFonts w:hint="default"/>
        </w:rPr>
      </w:lvl>
    </w:lvlOverride>
    <w:lvlOverride w:ilvl="1">
      <w:lvl w:ilvl="1">
        <w:start w:val="1"/>
        <w:numFmt w:val="decimal"/>
        <w:pStyle w:val="21"/>
        <w:lvlText w:val="%1.%2."/>
        <w:lvlJc w:val="left"/>
        <w:pPr>
          <w:tabs>
            <w:tab w:val="num" w:pos="576"/>
          </w:tabs>
          <w:ind w:left="851" w:hanging="851"/>
        </w:pPr>
        <w:rPr>
          <w:rFonts w:hint="default"/>
        </w:rPr>
      </w:lvl>
    </w:lvlOverride>
    <w:lvlOverride w:ilvl="2">
      <w:lvl w:ilvl="2">
        <w:start w:val="1"/>
        <w:numFmt w:val="decimal"/>
        <w:pStyle w:val="31"/>
        <w:lvlText w:val="%1.%2.%3."/>
        <w:lvlJc w:val="left"/>
        <w:pPr>
          <w:tabs>
            <w:tab w:val="num" w:pos="720"/>
          </w:tabs>
          <w:ind w:left="1134" w:hanging="1134"/>
        </w:pPr>
        <w:rPr>
          <w:rFonts w:hint="default"/>
        </w:rPr>
      </w:lvl>
    </w:lvlOverride>
    <w:lvlOverride w:ilvl="3">
      <w:lvl w:ilvl="3">
        <w:start w:val="1"/>
        <w:numFmt w:val="decimal"/>
        <w:pStyle w:val="41"/>
        <w:lvlText w:val="%1.%2.%3.%4."/>
        <w:lvlJc w:val="left"/>
        <w:pPr>
          <w:tabs>
            <w:tab w:val="num" w:pos="864"/>
          </w:tabs>
          <w:ind w:left="1134" w:hanging="1134"/>
        </w:pPr>
        <w:rPr>
          <w:rFonts w:hint="default"/>
        </w:rPr>
      </w:lvl>
    </w:lvlOverride>
    <w:lvlOverride w:ilvl="4">
      <w:lvl w:ilvl="4">
        <w:start w:val="1"/>
        <w:numFmt w:val="decimal"/>
        <w:pStyle w:val="51"/>
        <w:lvlText w:val="%1.%2.%3.%4.%5."/>
        <w:lvlJc w:val="left"/>
        <w:pPr>
          <w:tabs>
            <w:tab w:val="num" w:pos="1008"/>
          </w:tabs>
          <w:ind w:left="1276" w:hanging="1276"/>
        </w:pPr>
        <w:rPr>
          <w:rFonts w:hint="default"/>
        </w:rPr>
      </w:lvl>
    </w:lvlOverride>
    <w:lvlOverride w:ilvl="5">
      <w:lvl w:ilvl="5">
        <w:start w:val="1"/>
        <w:numFmt w:val="decimal"/>
        <w:pStyle w:val="6"/>
        <w:lvlText w:val="%1.%2.%3.%4.%5.%6."/>
        <w:lvlJc w:val="left"/>
        <w:pPr>
          <w:tabs>
            <w:tab w:val="num" w:pos="1152"/>
          </w:tabs>
          <w:ind w:left="1701" w:hanging="1701"/>
        </w:pPr>
        <w:rPr>
          <w:rFonts w:hint="default"/>
        </w:rPr>
      </w:lvl>
    </w:lvlOverride>
    <w:lvlOverride w:ilvl="6">
      <w:lvl w:ilvl="6">
        <w:start w:val="1"/>
        <w:numFmt w:val="decimal"/>
        <w:pStyle w:val="7"/>
        <w:lvlText w:val="%1.%2.%3.%4.%5.%6.%7"/>
        <w:lvlJc w:val="left"/>
        <w:pPr>
          <w:tabs>
            <w:tab w:val="num" w:pos="1296"/>
          </w:tabs>
          <w:ind w:left="1559" w:hanging="1559"/>
        </w:pPr>
        <w:rPr>
          <w:rFonts w:hint="default"/>
        </w:rPr>
      </w:lvl>
    </w:lvlOverride>
    <w:lvlOverride w:ilvl="7">
      <w:lvl w:ilvl="7">
        <w:start w:val="1"/>
        <w:numFmt w:val="decimal"/>
        <w:pStyle w:val="8"/>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1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28"/>
  </w:num>
  <w:num w:numId="1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ru-RU" w:vendorID="64" w:dllVersion="131078" w:nlCheck="1" w:checkStyle="0"/>
  <w:activeWritingStyle w:appName="MSWord" w:lang="en-US" w:vendorID="64" w:dllVersion="131078" w:nlCheck="1" w:checkStyle="1"/>
  <w:activeWritingStyle w:appName="MSWord" w:lang="ru-RU" w:vendorID="1" w:dllVersion="512" w:checkStyle="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F4E29"/>
    <w:rsid w:val="0000081D"/>
    <w:rsid w:val="00006765"/>
    <w:rsid w:val="000112D5"/>
    <w:rsid w:val="00011B86"/>
    <w:rsid w:val="00014699"/>
    <w:rsid w:val="00014EC4"/>
    <w:rsid w:val="000164FC"/>
    <w:rsid w:val="00016B96"/>
    <w:rsid w:val="0002038B"/>
    <w:rsid w:val="00020E81"/>
    <w:rsid w:val="000223A3"/>
    <w:rsid w:val="0002255A"/>
    <w:rsid w:val="00025438"/>
    <w:rsid w:val="00026238"/>
    <w:rsid w:val="0002685E"/>
    <w:rsid w:val="000276BE"/>
    <w:rsid w:val="0003063F"/>
    <w:rsid w:val="00030703"/>
    <w:rsid w:val="0003109F"/>
    <w:rsid w:val="00031475"/>
    <w:rsid w:val="00031CCB"/>
    <w:rsid w:val="00034427"/>
    <w:rsid w:val="00035413"/>
    <w:rsid w:val="000365E3"/>
    <w:rsid w:val="00040F9A"/>
    <w:rsid w:val="0004354B"/>
    <w:rsid w:val="00045413"/>
    <w:rsid w:val="00045A3F"/>
    <w:rsid w:val="00046858"/>
    <w:rsid w:val="00046EC5"/>
    <w:rsid w:val="00050728"/>
    <w:rsid w:val="00051594"/>
    <w:rsid w:val="0005273C"/>
    <w:rsid w:val="0005289D"/>
    <w:rsid w:val="0005770D"/>
    <w:rsid w:val="000604ED"/>
    <w:rsid w:val="00060AED"/>
    <w:rsid w:val="0006181D"/>
    <w:rsid w:val="0006221F"/>
    <w:rsid w:val="00062EF4"/>
    <w:rsid w:val="0006331E"/>
    <w:rsid w:val="0006455D"/>
    <w:rsid w:val="000663BA"/>
    <w:rsid w:val="00066D26"/>
    <w:rsid w:val="00066E39"/>
    <w:rsid w:val="00066EB0"/>
    <w:rsid w:val="0006705C"/>
    <w:rsid w:val="00067B9E"/>
    <w:rsid w:val="00067F6F"/>
    <w:rsid w:val="000719FD"/>
    <w:rsid w:val="000723A0"/>
    <w:rsid w:val="00072B5E"/>
    <w:rsid w:val="00073046"/>
    <w:rsid w:val="00076BE0"/>
    <w:rsid w:val="00077B55"/>
    <w:rsid w:val="000802BC"/>
    <w:rsid w:val="000806F8"/>
    <w:rsid w:val="000835F1"/>
    <w:rsid w:val="00084C27"/>
    <w:rsid w:val="000869BD"/>
    <w:rsid w:val="00090629"/>
    <w:rsid w:val="0009241D"/>
    <w:rsid w:val="0009267C"/>
    <w:rsid w:val="00092748"/>
    <w:rsid w:val="000960B3"/>
    <w:rsid w:val="00096697"/>
    <w:rsid w:val="00096EF6"/>
    <w:rsid w:val="00097E9D"/>
    <w:rsid w:val="000A07D3"/>
    <w:rsid w:val="000A4CD8"/>
    <w:rsid w:val="000A55D2"/>
    <w:rsid w:val="000A6ED3"/>
    <w:rsid w:val="000A6F03"/>
    <w:rsid w:val="000B0975"/>
    <w:rsid w:val="000B157A"/>
    <w:rsid w:val="000B2FE9"/>
    <w:rsid w:val="000B49B9"/>
    <w:rsid w:val="000B5159"/>
    <w:rsid w:val="000B5A81"/>
    <w:rsid w:val="000B5FC1"/>
    <w:rsid w:val="000B7979"/>
    <w:rsid w:val="000B7B59"/>
    <w:rsid w:val="000C0E9B"/>
    <w:rsid w:val="000C17E1"/>
    <w:rsid w:val="000C46E3"/>
    <w:rsid w:val="000C4978"/>
    <w:rsid w:val="000C585F"/>
    <w:rsid w:val="000C631A"/>
    <w:rsid w:val="000C75E6"/>
    <w:rsid w:val="000D0E82"/>
    <w:rsid w:val="000D156D"/>
    <w:rsid w:val="000D2948"/>
    <w:rsid w:val="000D4C32"/>
    <w:rsid w:val="000D6138"/>
    <w:rsid w:val="000D69DA"/>
    <w:rsid w:val="000D77B7"/>
    <w:rsid w:val="000D7C45"/>
    <w:rsid w:val="000E157C"/>
    <w:rsid w:val="000E206C"/>
    <w:rsid w:val="000E26C6"/>
    <w:rsid w:val="000E274F"/>
    <w:rsid w:val="000E35D2"/>
    <w:rsid w:val="000E3824"/>
    <w:rsid w:val="000E640E"/>
    <w:rsid w:val="000E6639"/>
    <w:rsid w:val="000E6A3A"/>
    <w:rsid w:val="000E6F32"/>
    <w:rsid w:val="000E7BCA"/>
    <w:rsid w:val="000F3FF4"/>
    <w:rsid w:val="000F43AC"/>
    <w:rsid w:val="000F6981"/>
    <w:rsid w:val="001030A1"/>
    <w:rsid w:val="00103CA2"/>
    <w:rsid w:val="0010472A"/>
    <w:rsid w:val="001053B9"/>
    <w:rsid w:val="00105F8E"/>
    <w:rsid w:val="00105FE4"/>
    <w:rsid w:val="00110007"/>
    <w:rsid w:val="001135EE"/>
    <w:rsid w:val="0011379B"/>
    <w:rsid w:val="00114F99"/>
    <w:rsid w:val="001151E1"/>
    <w:rsid w:val="0011612A"/>
    <w:rsid w:val="00116774"/>
    <w:rsid w:val="00116ACB"/>
    <w:rsid w:val="00117353"/>
    <w:rsid w:val="00117991"/>
    <w:rsid w:val="00120904"/>
    <w:rsid w:val="00120C30"/>
    <w:rsid w:val="001222A0"/>
    <w:rsid w:val="001225EF"/>
    <w:rsid w:val="00123664"/>
    <w:rsid w:val="00123974"/>
    <w:rsid w:val="00124067"/>
    <w:rsid w:val="001241F3"/>
    <w:rsid w:val="001246E9"/>
    <w:rsid w:val="00124E8D"/>
    <w:rsid w:val="0012641A"/>
    <w:rsid w:val="001269A5"/>
    <w:rsid w:val="00127259"/>
    <w:rsid w:val="001277D9"/>
    <w:rsid w:val="00127CB5"/>
    <w:rsid w:val="00131667"/>
    <w:rsid w:val="00132424"/>
    <w:rsid w:val="001340D6"/>
    <w:rsid w:val="00135E83"/>
    <w:rsid w:val="0013708C"/>
    <w:rsid w:val="001404DB"/>
    <w:rsid w:val="0014138C"/>
    <w:rsid w:val="0014163F"/>
    <w:rsid w:val="00142108"/>
    <w:rsid w:val="00143AFE"/>
    <w:rsid w:val="00143CF4"/>
    <w:rsid w:val="001443C3"/>
    <w:rsid w:val="00144412"/>
    <w:rsid w:val="00144830"/>
    <w:rsid w:val="0014588C"/>
    <w:rsid w:val="00146068"/>
    <w:rsid w:val="001461A5"/>
    <w:rsid w:val="00146B33"/>
    <w:rsid w:val="00147181"/>
    <w:rsid w:val="001475B3"/>
    <w:rsid w:val="0014768A"/>
    <w:rsid w:val="0015083D"/>
    <w:rsid w:val="0015140A"/>
    <w:rsid w:val="001528E1"/>
    <w:rsid w:val="00154E75"/>
    <w:rsid w:val="00155C5E"/>
    <w:rsid w:val="001560EF"/>
    <w:rsid w:val="00156993"/>
    <w:rsid w:val="00157668"/>
    <w:rsid w:val="00157DB4"/>
    <w:rsid w:val="00160EC9"/>
    <w:rsid w:val="00164A12"/>
    <w:rsid w:val="00164CF9"/>
    <w:rsid w:val="00164D9F"/>
    <w:rsid w:val="00165093"/>
    <w:rsid w:val="001670DD"/>
    <w:rsid w:val="001677F3"/>
    <w:rsid w:val="00167C2F"/>
    <w:rsid w:val="00171DCD"/>
    <w:rsid w:val="0017394E"/>
    <w:rsid w:val="001821AC"/>
    <w:rsid w:val="001821D8"/>
    <w:rsid w:val="0018393F"/>
    <w:rsid w:val="00183AA4"/>
    <w:rsid w:val="00185D94"/>
    <w:rsid w:val="0018635A"/>
    <w:rsid w:val="001877BC"/>
    <w:rsid w:val="001879DF"/>
    <w:rsid w:val="00187BBE"/>
    <w:rsid w:val="00187F3D"/>
    <w:rsid w:val="00190C1C"/>
    <w:rsid w:val="00191308"/>
    <w:rsid w:val="00192A2B"/>
    <w:rsid w:val="00194217"/>
    <w:rsid w:val="00195CE6"/>
    <w:rsid w:val="00195E70"/>
    <w:rsid w:val="00196B1A"/>
    <w:rsid w:val="00197857"/>
    <w:rsid w:val="001979F8"/>
    <w:rsid w:val="001A2BA8"/>
    <w:rsid w:val="001A36C3"/>
    <w:rsid w:val="001A3C42"/>
    <w:rsid w:val="001A3EB7"/>
    <w:rsid w:val="001A487A"/>
    <w:rsid w:val="001A62FE"/>
    <w:rsid w:val="001A6B12"/>
    <w:rsid w:val="001B4253"/>
    <w:rsid w:val="001B48C8"/>
    <w:rsid w:val="001B528A"/>
    <w:rsid w:val="001B52F6"/>
    <w:rsid w:val="001B5E0F"/>
    <w:rsid w:val="001B5ECC"/>
    <w:rsid w:val="001B74FB"/>
    <w:rsid w:val="001C017C"/>
    <w:rsid w:val="001C0FCE"/>
    <w:rsid w:val="001C1D4E"/>
    <w:rsid w:val="001C297F"/>
    <w:rsid w:val="001C42FE"/>
    <w:rsid w:val="001C4C63"/>
    <w:rsid w:val="001C5196"/>
    <w:rsid w:val="001C56DF"/>
    <w:rsid w:val="001C6A43"/>
    <w:rsid w:val="001C6A7A"/>
    <w:rsid w:val="001C6D67"/>
    <w:rsid w:val="001C6D89"/>
    <w:rsid w:val="001C76ED"/>
    <w:rsid w:val="001C778A"/>
    <w:rsid w:val="001D04E8"/>
    <w:rsid w:val="001D5AEA"/>
    <w:rsid w:val="001D5C24"/>
    <w:rsid w:val="001D6329"/>
    <w:rsid w:val="001D7C7E"/>
    <w:rsid w:val="001D7D92"/>
    <w:rsid w:val="001E12AE"/>
    <w:rsid w:val="001E5CB4"/>
    <w:rsid w:val="001E612A"/>
    <w:rsid w:val="001E6FF2"/>
    <w:rsid w:val="001E731C"/>
    <w:rsid w:val="001F02D7"/>
    <w:rsid w:val="001F0AEF"/>
    <w:rsid w:val="001F139B"/>
    <w:rsid w:val="001F19CB"/>
    <w:rsid w:val="001F30E1"/>
    <w:rsid w:val="001F35AD"/>
    <w:rsid w:val="001F383D"/>
    <w:rsid w:val="001F596A"/>
    <w:rsid w:val="001F5CC7"/>
    <w:rsid w:val="001F73E0"/>
    <w:rsid w:val="0020019C"/>
    <w:rsid w:val="00202BA1"/>
    <w:rsid w:val="002034E2"/>
    <w:rsid w:val="0020463C"/>
    <w:rsid w:val="00204EED"/>
    <w:rsid w:val="002066E1"/>
    <w:rsid w:val="00206756"/>
    <w:rsid w:val="0021028A"/>
    <w:rsid w:val="002115D9"/>
    <w:rsid w:val="00212347"/>
    <w:rsid w:val="0021257D"/>
    <w:rsid w:val="00213242"/>
    <w:rsid w:val="00214C4F"/>
    <w:rsid w:val="00214D18"/>
    <w:rsid w:val="00214F3D"/>
    <w:rsid w:val="0022276C"/>
    <w:rsid w:val="00225C25"/>
    <w:rsid w:val="00226363"/>
    <w:rsid w:val="0022640A"/>
    <w:rsid w:val="00226B9A"/>
    <w:rsid w:val="002308D1"/>
    <w:rsid w:val="00231882"/>
    <w:rsid w:val="00232075"/>
    <w:rsid w:val="00232E85"/>
    <w:rsid w:val="002346B8"/>
    <w:rsid w:val="00234C6F"/>
    <w:rsid w:val="002350D7"/>
    <w:rsid w:val="00235B78"/>
    <w:rsid w:val="00236697"/>
    <w:rsid w:val="0023675D"/>
    <w:rsid w:val="00236F9A"/>
    <w:rsid w:val="00237A7C"/>
    <w:rsid w:val="00237B67"/>
    <w:rsid w:val="002430AC"/>
    <w:rsid w:val="00243A8B"/>
    <w:rsid w:val="002455EF"/>
    <w:rsid w:val="00250FF5"/>
    <w:rsid w:val="002510C7"/>
    <w:rsid w:val="002512C4"/>
    <w:rsid w:val="00253466"/>
    <w:rsid w:val="00253C15"/>
    <w:rsid w:val="00255579"/>
    <w:rsid w:val="0025667F"/>
    <w:rsid w:val="00260FA2"/>
    <w:rsid w:val="00262194"/>
    <w:rsid w:val="00265259"/>
    <w:rsid w:val="00266BEE"/>
    <w:rsid w:val="00267240"/>
    <w:rsid w:val="002715E2"/>
    <w:rsid w:val="002731CE"/>
    <w:rsid w:val="00274417"/>
    <w:rsid w:val="00274724"/>
    <w:rsid w:val="002747AA"/>
    <w:rsid w:val="0027768B"/>
    <w:rsid w:val="00277C71"/>
    <w:rsid w:val="00283378"/>
    <w:rsid w:val="002835F0"/>
    <w:rsid w:val="00285F49"/>
    <w:rsid w:val="00286EBE"/>
    <w:rsid w:val="002875D9"/>
    <w:rsid w:val="0029062F"/>
    <w:rsid w:val="00291555"/>
    <w:rsid w:val="00292559"/>
    <w:rsid w:val="00292A84"/>
    <w:rsid w:val="00293B94"/>
    <w:rsid w:val="002A0EA1"/>
    <w:rsid w:val="002A2BD2"/>
    <w:rsid w:val="002A5E0B"/>
    <w:rsid w:val="002A62DA"/>
    <w:rsid w:val="002A6A7B"/>
    <w:rsid w:val="002B0B57"/>
    <w:rsid w:val="002B0F26"/>
    <w:rsid w:val="002B0FF6"/>
    <w:rsid w:val="002B13A1"/>
    <w:rsid w:val="002B16B9"/>
    <w:rsid w:val="002B221B"/>
    <w:rsid w:val="002B2B8A"/>
    <w:rsid w:val="002B2C3C"/>
    <w:rsid w:val="002B432F"/>
    <w:rsid w:val="002B473F"/>
    <w:rsid w:val="002B4AD8"/>
    <w:rsid w:val="002B6560"/>
    <w:rsid w:val="002B68D7"/>
    <w:rsid w:val="002B72B5"/>
    <w:rsid w:val="002B741E"/>
    <w:rsid w:val="002C1141"/>
    <w:rsid w:val="002C1D0D"/>
    <w:rsid w:val="002C1D81"/>
    <w:rsid w:val="002C2B9F"/>
    <w:rsid w:val="002C3C99"/>
    <w:rsid w:val="002C6444"/>
    <w:rsid w:val="002C6D5C"/>
    <w:rsid w:val="002C6FED"/>
    <w:rsid w:val="002D087E"/>
    <w:rsid w:val="002D236E"/>
    <w:rsid w:val="002D2A92"/>
    <w:rsid w:val="002D2CE0"/>
    <w:rsid w:val="002D3BD6"/>
    <w:rsid w:val="002D6476"/>
    <w:rsid w:val="002D6EF8"/>
    <w:rsid w:val="002D7099"/>
    <w:rsid w:val="002E0DE4"/>
    <w:rsid w:val="002E3556"/>
    <w:rsid w:val="002E79E0"/>
    <w:rsid w:val="002F0094"/>
    <w:rsid w:val="002F0A49"/>
    <w:rsid w:val="002F16FE"/>
    <w:rsid w:val="002F253A"/>
    <w:rsid w:val="002F2771"/>
    <w:rsid w:val="002F46E9"/>
    <w:rsid w:val="002F614C"/>
    <w:rsid w:val="002F7DAE"/>
    <w:rsid w:val="003000BD"/>
    <w:rsid w:val="00301158"/>
    <w:rsid w:val="00303B08"/>
    <w:rsid w:val="00304F7B"/>
    <w:rsid w:val="00305634"/>
    <w:rsid w:val="003062D7"/>
    <w:rsid w:val="00306ACB"/>
    <w:rsid w:val="00307B57"/>
    <w:rsid w:val="00311FB9"/>
    <w:rsid w:val="00312C59"/>
    <w:rsid w:val="00316C11"/>
    <w:rsid w:val="00317286"/>
    <w:rsid w:val="003176B5"/>
    <w:rsid w:val="00324438"/>
    <w:rsid w:val="00325EF2"/>
    <w:rsid w:val="003264A5"/>
    <w:rsid w:val="00326FBF"/>
    <w:rsid w:val="003307D6"/>
    <w:rsid w:val="00330917"/>
    <w:rsid w:val="003313A1"/>
    <w:rsid w:val="003316F5"/>
    <w:rsid w:val="00331BBD"/>
    <w:rsid w:val="00333927"/>
    <w:rsid w:val="00333D7B"/>
    <w:rsid w:val="00333EAA"/>
    <w:rsid w:val="00335B9F"/>
    <w:rsid w:val="00340C1F"/>
    <w:rsid w:val="003423E1"/>
    <w:rsid w:val="0034324C"/>
    <w:rsid w:val="00343837"/>
    <w:rsid w:val="00345280"/>
    <w:rsid w:val="003455CB"/>
    <w:rsid w:val="00346B4F"/>
    <w:rsid w:val="00347C40"/>
    <w:rsid w:val="00347EF4"/>
    <w:rsid w:val="003507B6"/>
    <w:rsid w:val="00352D67"/>
    <w:rsid w:val="0035445B"/>
    <w:rsid w:val="00354D8E"/>
    <w:rsid w:val="00355156"/>
    <w:rsid w:val="0035702B"/>
    <w:rsid w:val="00361D95"/>
    <w:rsid w:val="0036268F"/>
    <w:rsid w:val="00363C14"/>
    <w:rsid w:val="003655C4"/>
    <w:rsid w:val="00365996"/>
    <w:rsid w:val="00365E1B"/>
    <w:rsid w:val="00366A65"/>
    <w:rsid w:val="003677DF"/>
    <w:rsid w:val="00374645"/>
    <w:rsid w:val="003764F7"/>
    <w:rsid w:val="00376B88"/>
    <w:rsid w:val="003776CA"/>
    <w:rsid w:val="003779EC"/>
    <w:rsid w:val="0038090B"/>
    <w:rsid w:val="00381656"/>
    <w:rsid w:val="00381E17"/>
    <w:rsid w:val="00382F1D"/>
    <w:rsid w:val="0038341A"/>
    <w:rsid w:val="003839E3"/>
    <w:rsid w:val="003864B9"/>
    <w:rsid w:val="00390B62"/>
    <w:rsid w:val="003912AC"/>
    <w:rsid w:val="0039137F"/>
    <w:rsid w:val="003917B3"/>
    <w:rsid w:val="00391A00"/>
    <w:rsid w:val="00391D20"/>
    <w:rsid w:val="003930C2"/>
    <w:rsid w:val="003942C9"/>
    <w:rsid w:val="003960FD"/>
    <w:rsid w:val="00397462"/>
    <w:rsid w:val="00397B6A"/>
    <w:rsid w:val="003A025D"/>
    <w:rsid w:val="003A0718"/>
    <w:rsid w:val="003A1344"/>
    <w:rsid w:val="003A2E4C"/>
    <w:rsid w:val="003A3B65"/>
    <w:rsid w:val="003A3C31"/>
    <w:rsid w:val="003A41B2"/>
    <w:rsid w:val="003A43E0"/>
    <w:rsid w:val="003A4579"/>
    <w:rsid w:val="003A4794"/>
    <w:rsid w:val="003A4814"/>
    <w:rsid w:val="003A55DC"/>
    <w:rsid w:val="003A7303"/>
    <w:rsid w:val="003A76EA"/>
    <w:rsid w:val="003A7804"/>
    <w:rsid w:val="003B0639"/>
    <w:rsid w:val="003B0E0C"/>
    <w:rsid w:val="003B2609"/>
    <w:rsid w:val="003B5043"/>
    <w:rsid w:val="003B6914"/>
    <w:rsid w:val="003B76B5"/>
    <w:rsid w:val="003C049D"/>
    <w:rsid w:val="003C1954"/>
    <w:rsid w:val="003C20BC"/>
    <w:rsid w:val="003C2E0B"/>
    <w:rsid w:val="003C605D"/>
    <w:rsid w:val="003D11AA"/>
    <w:rsid w:val="003D2352"/>
    <w:rsid w:val="003D3043"/>
    <w:rsid w:val="003D3C3D"/>
    <w:rsid w:val="003D69DC"/>
    <w:rsid w:val="003D6FC0"/>
    <w:rsid w:val="003D725B"/>
    <w:rsid w:val="003D7A04"/>
    <w:rsid w:val="003D7AAC"/>
    <w:rsid w:val="003E2432"/>
    <w:rsid w:val="003E2809"/>
    <w:rsid w:val="003E2F8A"/>
    <w:rsid w:val="003E3F2D"/>
    <w:rsid w:val="003E4CD7"/>
    <w:rsid w:val="003E52D7"/>
    <w:rsid w:val="003E5C13"/>
    <w:rsid w:val="003E621C"/>
    <w:rsid w:val="003E6869"/>
    <w:rsid w:val="003F06D9"/>
    <w:rsid w:val="003F148C"/>
    <w:rsid w:val="003F265D"/>
    <w:rsid w:val="003F26D0"/>
    <w:rsid w:val="003F2E6D"/>
    <w:rsid w:val="003F5025"/>
    <w:rsid w:val="003F5521"/>
    <w:rsid w:val="003F57B9"/>
    <w:rsid w:val="00400BB9"/>
    <w:rsid w:val="0040136D"/>
    <w:rsid w:val="00401B7E"/>
    <w:rsid w:val="00402AFC"/>
    <w:rsid w:val="00403348"/>
    <w:rsid w:val="004037C2"/>
    <w:rsid w:val="00404B66"/>
    <w:rsid w:val="00405253"/>
    <w:rsid w:val="0040556C"/>
    <w:rsid w:val="00407A19"/>
    <w:rsid w:val="00410197"/>
    <w:rsid w:val="00410DFA"/>
    <w:rsid w:val="0041183A"/>
    <w:rsid w:val="004120B6"/>
    <w:rsid w:val="00412A8D"/>
    <w:rsid w:val="00412ACB"/>
    <w:rsid w:val="004138B8"/>
    <w:rsid w:val="00413E08"/>
    <w:rsid w:val="00414489"/>
    <w:rsid w:val="00417EDB"/>
    <w:rsid w:val="00420489"/>
    <w:rsid w:val="00420511"/>
    <w:rsid w:val="004242BC"/>
    <w:rsid w:val="00425B8F"/>
    <w:rsid w:val="00426243"/>
    <w:rsid w:val="004300E4"/>
    <w:rsid w:val="00432E19"/>
    <w:rsid w:val="0043351B"/>
    <w:rsid w:val="0043409D"/>
    <w:rsid w:val="00434D7B"/>
    <w:rsid w:val="00435B5F"/>
    <w:rsid w:val="004364FD"/>
    <w:rsid w:val="00436D88"/>
    <w:rsid w:val="004406EC"/>
    <w:rsid w:val="00440989"/>
    <w:rsid w:val="004409F9"/>
    <w:rsid w:val="00441A93"/>
    <w:rsid w:val="00441C26"/>
    <w:rsid w:val="004428CD"/>
    <w:rsid w:val="00442936"/>
    <w:rsid w:val="00443494"/>
    <w:rsid w:val="0044476C"/>
    <w:rsid w:val="00445AC6"/>
    <w:rsid w:val="004474BE"/>
    <w:rsid w:val="00447C1C"/>
    <w:rsid w:val="00447CDE"/>
    <w:rsid w:val="00451BCA"/>
    <w:rsid w:val="004525C9"/>
    <w:rsid w:val="00454A7F"/>
    <w:rsid w:val="00455103"/>
    <w:rsid w:val="004554DD"/>
    <w:rsid w:val="00455954"/>
    <w:rsid w:val="00455ABE"/>
    <w:rsid w:val="00456C26"/>
    <w:rsid w:val="00456F82"/>
    <w:rsid w:val="00461040"/>
    <w:rsid w:val="004647C4"/>
    <w:rsid w:val="00464AEF"/>
    <w:rsid w:val="00464BBA"/>
    <w:rsid w:val="00465A6C"/>
    <w:rsid w:val="00470E13"/>
    <w:rsid w:val="0047124B"/>
    <w:rsid w:val="00471368"/>
    <w:rsid w:val="00471DF2"/>
    <w:rsid w:val="004729D0"/>
    <w:rsid w:val="00473C08"/>
    <w:rsid w:val="004741EB"/>
    <w:rsid w:val="00474DC2"/>
    <w:rsid w:val="00475D4D"/>
    <w:rsid w:val="004779DB"/>
    <w:rsid w:val="0048001D"/>
    <w:rsid w:val="00481119"/>
    <w:rsid w:val="004817BB"/>
    <w:rsid w:val="00486D55"/>
    <w:rsid w:val="00486D9A"/>
    <w:rsid w:val="00487620"/>
    <w:rsid w:val="0049032C"/>
    <w:rsid w:val="0049071D"/>
    <w:rsid w:val="00490B3F"/>
    <w:rsid w:val="00491BD8"/>
    <w:rsid w:val="0049223E"/>
    <w:rsid w:val="00492599"/>
    <w:rsid w:val="00492B67"/>
    <w:rsid w:val="0049359B"/>
    <w:rsid w:val="00495184"/>
    <w:rsid w:val="00495922"/>
    <w:rsid w:val="00496E6B"/>
    <w:rsid w:val="004A070B"/>
    <w:rsid w:val="004A1955"/>
    <w:rsid w:val="004A1A55"/>
    <w:rsid w:val="004A26F2"/>
    <w:rsid w:val="004A39B6"/>
    <w:rsid w:val="004A57C2"/>
    <w:rsid w:val="004A7054"/>
    <w:rsid w:val="004A7319"/>
    <w:rsid w:val="004B0C88"/>
    <w:rsid w:val="004B1106"/>
    <w:rsid w:val="004B1ABE"/>
    <w:rsid w:val="004B1BDE"/>
    <w:rsid w:val="004B31A6"/>
    <w:rsid w:val="004B6F8A"/>
    <w:rsid w:val="004B7F13"/>
    <w:rsid w:val="004C0115"/>
    <w:rsid w:val="004C1751"/>
    <w:rsid w:val="004C2AE9"/>
    <w:rsid w:val="004C2BE9"/>
    <w:rsid w:val="004C3865"/>
    <w:rsid w:val="004C47A6"/>
    <w:rsid w:val="004C69AD"/>
    <w:rsid w:val="004D0656"/>
    <w:rsid w:val="004D27BC"/>
    <w:rsid w:val="004D2C3C"/>
    <w:rsid w:val="004D5A38"/>
    <w:rsid w:val="004D5DF0"/>
    <w:rsid w:val="004D62FE"/>
    <w:rsid w:val="004D748D"/>
    <w:rsid w:val="004E06B1"/>
    <w:rsid w:val="004E2367"/>
    <w:rsid w:val="004E56B1"/>
    <w:rsid w:val="004E60E9"/>
    <w:rsid w:val="004E68B4"/>
    <w:rsid w:val="004E72F4"/>
    <w:rsid w:val="004F00A1"/>
    <w:rsid w:val="004F05A6"/>
    <w:rsid w:val="004F1A5F"/>
    <w:rsid w:val="004F1CF6"/>
    <w:rsid w:val="004F1D7B"/>
    <w:rsid w:val="004F20F4"/>
    <w:rsid w:val="004F340E"/>
    <w:rsid w:val="004F4E29"/>
    <w:rsid w:val="004F546D"/>
    <w:rsid w:val="00500303"/>
    <w:rsid w:val="005031C5"/>
    <w:rsid w:val="00503237"/>
    <w:rsid w:val="00504830"/>
    <w:rsid w:val="005049C8"/>
    <w:rsid w:val="00504F69"/>
    <w:rsid w:val="00506426"/>
    <w:rsid w:val="00506B5F"/>
    <w:rsid w:val="005079B2"/>
    <w:rsid w:val="00511219"/>
    <w:rsid w:val="0051150F"/>
    <w:rsid w:val="0051389D"/>
    <w:rsid w:val="00513FCB"/>
    <w:rsid w:val="00514CC8"/>
    <w:rsid w:val="005173CB"/>
    <w:rsid w:val="00520845"/>
    <w:rsid w:val="00522668"/>
    <w:rsid w:val="0052639B"/>
    <w:rsid w:val="00526567"/>
    <w:rsid w:val="00527300"/>
    <w:rsid w:val="00532EEA"/>
    <w:rsid w:val="005342C8"/>
    <w:rsid w:val="00534724"/>
    <w:rsid w:val="00534EE1"/>
    <w:rsid w:val="00535655"/>
    <w:rsid w:val="00535B48"/>
    <w:rsid w:val="00536388"/>
    <w:rsid w:val="0053665F"/>
    <w:rsid w:val="0054004C"/>
    <w:rsid w:val="00540588"/>
    <w:rsid w:val="00542911"/>
    <w:rsid w:val="00543C42"/>
    <w:rsid w:val="00544791"/>
    <w:rsid w:val="00544DD5"/>
    <w:rsid w:val="0055184A"/>
    <w:rsid w:val="00551C3C"/>
    <w:rsid w:val="00554629"/>
    <w:rsid w:val="00556364"/>
    <w:rsid w:val="005564EF"/>
    <w:rsid w:val="005566BC"/>
    <w:rsid w:val="0056022B"/>
    <w:rsid w:val="00560A61"/>
    <w:rsid w:val="0056340A"/>
    <w:rsid w:val="00563FFC"/>
    <w:rsid w:val="0056419E"/>
    <w:rsid w:val="005642F8"/>
    <w:rsid w:val="00570D21"/>
    <w:rsid w:val="00572007"/>
    <w:rsid w:val="005744E6"/>
    <w:rsid w:val="00574B8D"/>
    <w:rsid w:val="0057588C"/>
    <w:rsid w:val="00575920"/>
    <w:rsid w:val="00575E85"/>
    <w:rsid w:val="00576D1E"/>
    <w:rsid w:val="00577158"/>
    <w:rsid w:val="00580430"/>
    <w:rsid w:val="00581FF8"/>
    <w:rsid w:val="0058214D"/>
    <w:rsid w:val="0058405D"/>
    <w:rsid w:val="00584FEB"/>
    <w:rsid w:val="00593BAC"/>
    <w:rsid w:val="0059448F"/>
    <w:rsid w:val="005957B6"/>
    <w:rsid w:val="00595BBC"/>
    <w:rsid w:val="0059626C"/>
    <w:rsid w:val="005A01B6"/>
    <w:rsid w:val="005A24B0"/>
    <w:rsid w:val="005A46BA"/>
    <w:rsid w:val="005A4917"/>
    <w:rsid w:val="005A5EB8"/>
    <w:rsid w:val="005A6E13"/>
    <w:rsid w:val="005A78EA"/>
    <w:rsid w:val="005A7FF6"/>
    <w:rsid w:val="005B0B72"/>
    <w:rsid w:val="005B205C"/>
    <w:rsid w:val="005B2C46"/>
    <w:rsid w:val="005B5551"/>
    <w:rsid w:val="005B63B2"/>
    <w:rsid w:val="005B6F83"/>
    <w:rsid w:val="005B71B0"/>
    <w:rsid w:val="005C16BE"/>
    <w:rsid w:val="005C300C"/>
    <w:rsid w:val="005C5A62"/>
    <w:rsid w:val="005C6B81"/>
    <w:rsid w:val="005C7ACE"/>
    <w:rsid w:val="005C7B9D"/>
    <w:rsid w:val="005D3B62"/>
    <w:rsid w:val="005D5FDA"/>
    <w:rsid w:val="005D6A8D"/>
    <w:rsid w:val="005D6EDE"/>
    <w:rsid w:val="005D74E5"/>
    <w:rsid w:val="005E3061"/>
    <w:rsid w:val="005E6942"/>
    <w:rsid w:val="005F13E2"/>
    <w:rsid w:val="005F30F5"/>
    <w:rsid w:val="005F33A1"/>
    <w:rsid w:val="005F3987"/>
    <w:rsid w:val="005F3BAC"/>
    <w:rsid w:val="005F6165"/>
    <w:rsid w:val="005F6785"/>
    <w:rsid w:val="005F7E05"/>
    <w:rsid w:val="00601365"/>
    <w:rsid w:val="00601B33"/>
    <w:rsid w:val="00602E4C"/>
    <w:rsid w:val="0060347F"/>
    <w:rsid w:val="00603C0E"/>
    <w:rsid w:val="00603D2E"/>
    <w:rsid w:val="006042FC"/>
    <w:rsid w:val="0060489F"/>
    <w:rsid w:val="00605043"/>
    <w:rsid w:val="0060629B"/>
    <w:rsid w:val="00606521"/>
    <w:rsid w:val="00607573"/>
    <w:rsid w:val="00607FE4"/>
    <w:rsid w:val="0061022C"/>
    <w:rsid w:val="00610823"/>
    <w:rsid w:val="0061114A"/>
    <w:rsid w:val="0061326E"/>
    <w:rsid w:val="006136C2"/>
    <w:rsid w:val="00613CD2"/>
    <w:rsid w:val="006140A8"/>
    <w:rsid w:val="006145C0"/>
    <w:rsid w:val="00617BAD"/>
    <w:rsid w:val="0062073E"/>
    <w:rsid w:val="00620C9B"/>
    <w:rsid w:val="006220AC"/>
    <w:rsid w:val="00622930"/>
    <w:rsid w:val="00622E1C"/>
    <w:rsid w:val="006237A9"/>
    <w:rsid w:val="00624833"/>
    <w:rsid w:val="00626275"/>
    <w:rsid w:val="006276C7"/>
    <w:rsid w:val="00627CE7"/>
    <w:rsid w:val="0063024F"/>
    <w:rsid w:val="00631A79"/>
    <w:rsid w:val="00632312"/>
    <w:rsid w:val="006325C8"/>
    <w:rsid w:val="00634FB7"/>
    <w:rsid w:val="00635A8B"/>
    <w:rsid w:val="00635AD4"/>
    <w:rsid w:val="00635E11"/>
    <w:rsid w:val="00636701"/>
    <w:rsid w:val="006373ED"/>
    <w:rsid w:val="00642A78"/>
    <w:rsid w:val="0064353A"/>
    <w:rsid w:val="006441B6"/>
    <w:rsid w:val="0064517F"/>
    <w:rsid w:val="00646D01"/>
    <w:rsid w:val="00646DDF"/>
    <w:rsid w:val="006476C4"/>
    <w:rsid w:val="00650046"/>
    <w:rsid w:val="006513C7"/>
    <w:rsid w:val="00654961"/>
    <w:rsid w:val="0065696A"/>
    <w:rsid w:val="00660752"/>
    <w:rsid w:val="00661571"/>
    <w:rsid w:val="006621BD"/>
    <w:rsid w:val="0066485E"/>
    <w:rsid w:val="00664D44"/>
    <w:rsid w:val="006650EC"/>
    <w:rsid w:val="00665E4B"/>
    <w:rsid w:val="006665B6"/>
    <w:rsid w:val="006672BF"/>
    <w:rsid w:val="006701C4"/>
    <w:rsid w:val="006703E9"/>
    <w:rsid w:val="0067114E"/>
    <w:rsid w:val="00672A91"/>
    <w:rsid w:val="00673485"/>
    <w:rsid w:val="00673B68"/>
    <w:rsid w:val="00674F3D"/>
    <w:rsid w:val="00675499"/>
    <w:rsid w:val="00676F01"/>
    <w:rsid w:val="006771AF"/>
    <w:rsid w:val="00677713"/>
    <w:rsid w:val="00677914"/>
    <w:rsid w:val="00680A25"/>
    <w:rsid w:val="00680B54"/>
    <w:rsid w:val="00682B7A"/>
    <w:rsid w:val="00684409"/>
    <w:rsid w:val="006845D1"/>
    <w:rsid w:val="006858F8"/>
    <w:rsid w:val="00685A26"/>
    <w:rsid w:val="00685C20"/>
    <w:rsid w:val="00685E7E"/>
    <w:rsid w:val="006905CF"/>
    <w:rsid w:val="00690A29"/>
    <w:rsid w:val="00694AD2"/>
    <w:rsid w:val="00694DFD"/>
    <w:rsid w:val="00694F78"/>
    <w:rsid w:val="00694F8E"/>
    <w:rsid w:val="006950D3"/>
    <w:rsid w:val="00695B4E"/>
    <w:rsid w:val="00696E9A"/>
    <w:rsid w:val="006A3978"/>
    <w:rsid w:val="006A45F1"/>
    <w:rsid w:val="006A4B8E"/>
    <w:rsid w:val="006A62B9"/>
    <w:rsid w:val="006A651F"/>
    <w:rsid w:val="006A6ADD"/>
    <w:rsid w:val="006A6CEA"/>
    <w:rsid w:val="006B0A03"/>
    <w:rsid w:val="006B0C34"/>
    <w:rsid w:val="006B1A34"/>
    <w:rsid w:val="006B364F"/>
    <w:rsid w:val="006B3A19"/>
    <w:rsid w:val="006B4442"/>
    <w:rsid w:val="006B53F1"/>
    <w:rsid w:val="006B606A"/>
    <w:rsid w:val="006B6FDA"/>
    <w:rsid w:val="006C0613"/>
    <w:rsid w:val="006C23A1"/>
    <w:rsid w:val="006C4549"/>
    <w:rsid w:val="006C46DD"/>
    <w:rsid w:val="006C63A0"/>
    <w:rsid w:val="006C6A53"/>
    <w:rsid w:val="006C75F4"/>
    <w:rsid w:val="006C7F5C"/>
    <w:rsid w:val="006D1087"/>
    <w:rsid w:val="006D132D"/>
    <w:rsid w:val="006D30B3"/>
    <w:rsid w:val="006D3859"/>
    <w:rsid w:val="006D505F"/>
    <w:rsid w:val="006D543E"/>
    <w:rsid w:val="006E04FD"/>
    <w:rsid w:val="006E0AE1"/>
    <w:rsid w:val="006E15FA"/>
    <w:rsid w:val="006E6510"/>
    <w:rsid w:val="006E7103"/>
    <w:rsid w:val="006F254C"/>
    <w:rsid w:val="006F44BA"/>
    <w:rsid w:val="006F47A5"/>
    <w:rsid w:val="006F4846"/>
    <w:rsid w:val="006F4B84"/>
    <w:rsid w:val="006F5762"/>
    <w:rsid w:val="006F59E6"/>
    <w:rsid w:val="006F5A66"/>
    <w:rsid w:val="006F64F2"/>
    <w:rsid w:val="006F650F"/>
    <w:rsid w:val="006F6913"/>
    <w:rsid w:val="007011A5"/>
    <w:rsid w:val="00701212"/>
    <w:rsid w:val="00705652"/>
    <w:rsid w:val="007065F5"/>
    <w:rsid w:val="00710E60"/>
    <w:rsid w:val="0071140D"/>
    <w:rsid w:val="00711A7B"/>
    <w:rsid w:val="00711FFA"/>
    <w:rsid w:val="007122DD"/>
    <w:rsid w:val="007153B9"/>
    <w:rsid w:val="00716C97"/>
    <w:rsid w:val="007202F1"/>
    <w:rsid w:val="00720F3C"/>
    <w:rsid w:val="0072187A"/>
    <w:rsid w:val="00722464"/>
    <w:rsid w:val="00722908"/>
    <w:rsid w:val="00724464"/>
    <w:rsid w:val="0072456C"/>
    <w:rsid w:val="0072531F"/>
    <w:rsid w:val="0072788E"/>
    <w:rsid w:val="0073095B"/>
    <w:rsid w:val="00732BE1"/>
    <w:rsid w:val="00734134"/>
    <w:rsid w:val="00735978"/>
    <w:rsid w:val="00735FE8"/>
    <w:rsid w:val="007409BA"/>
    <w:rsid w:val="0074184A"/>
    <w:rsid w:val="0074220B"/>
    <w:rsid w:val="0074394B"/>
    <w:rsid w:val="00744203"/>
    <w:rsid w:val="00744913"/>
    <w:rsid w:val="007466F0"/>
    <w:rsid w:val="00746DFC"/>
    <w:rsid w:val="00747757"/>
    <w:rsid w:val="00750252"/>
    <w:rsid w:val="00750BF3"/>
    <w:rsid w:val="00751298"/>
    <w:rsid w:val="00751B68"/>
    <w:rsid w:val="00751F11"/>
    <w:rsid w:val="007533EA"/>
    <w:rsid w:val="00753530"/>
    <w:rsid w:val="00755E06"/>
    <w:rsid w:val="00756E4F"/>
    <w:rsid w:val="007619C9"/>
    <w:rsid w:val="00762BCD"/>
    <w:rsid w:val="0076317F"/>
    <w:rsid w:val="007648EA"/>
    <w:rsid w:val="00764DC8"/>
    <w:rsid w:val="00766446"/>
    <w:rsid w:val="00767581"/>
    <w:rsid w:val="00767B55"/>
    <w:rsid w:val="00770F49"/>
    <w:rsid w:val="00772ACE"/>
    <w:rsid w:val="0077403E"/>
    <w:rsid w:val="00780DFF"/>
    <w:rsid w:val="007829BB"/>
    <w:rsid w:val="00783D9D"/>
    <w:rsid w:val="007841AA"/>
    <w:rsid w:val="00784922"/>
    <w:rsid w:val="00785538"/>
    <w:rsid w:val="007859FA"/>
    <w:rsid w:val="00786BF8"/>
    <w:rsid w:val="0078791C"/>
    <w:rsid w:val="00790187"/>
    <w:rsid w:val="0079042D"/>
    <w:rsid w:val="00792C8E"/>
    <w:rsid w:val="007946FC"/>
    <w:rsid w:val="007949CD"/>
    <w:rsid w:val="00794B90"/>
    <w:rsid w:val="00795561"/>
    <w:rsid w:val="00795BF4"/>
    <w:rsid w:val="00795C87"/>
    <w:rsid w:val="00795E7F"/>
    <w:rsid w:val="00797666"/>
    <w:rsid w:val="007A02E7"/>
    <w:rsid w:val="007A0793"/>
    <w:rsid w:val="007A1B36"/>
    <w:rsid w:val="007A2803"/>
    <w:rsid w:val="007A2ADE"/>
    <w:rsid w:val="007A2DBE"/>
    <w:rsid w:val="007A5845"/>
    <w:rsid w:val="007A5D2A"/>
    <w:rsid w:val="007A62BF"/>
    <w:rsid w:val="007A74A7"/>
    <w:rsid w:val="007A7A44"/>
    <w:rsid w:val="007B073E"/>
    <w:rsid w:val="007B086D"/>
    <w:rsid w:val="007B0B64"/>
    <w:rsid w:val="007B1F6E"/>
    <w:rsid w:val="007B353D"/>
    <w:rsid w:val="007B4A21"/>
    <w:rsid w:val="007B4BB4"/>
    <w:rsid w:val="007B5FC8"/>
    <w:rsid w:val="007B7BAD"/>
    <w:rsid w:val="007C114E"/>
    <w:rsid w:val="007C12C9"/>
    <w:rsid w:val="007C12F2"/>
    <w:rsid w:val="007C2E39"/>
    <w:rsid w:val="007C2ED3"/>
    <w:rsid w:val="007C4AEF"/>
    <w:rsid w:val="007C5C0B"/>
    <w:rsid w:val="007C62DD"/>
    <w:rsid w:val="007C64B1"/>
    <w:rsid w:val="007C77C2"/>
    <w:rsid w:val="007C7F16"/>
    <w:rsid w:val="007D06CB"/>
    <w:rsid w:val="007D0927"/>
    <w:rsid w:val="007D15FF"/>
    <w:rsid w:val="007D27C7"/>
    <w:rsid w:val="007D2824"/>
    <w:rsid w:val="007D3B97"/>
    <w:rsid w:val="007D4010"/>
    <w:rsid w:val="007D4F7D"/>
    <w:rsid w:val="007D5948"/>
    <w:rsid w:val="007D5E3C"/>
    <w:rsid w:val="007D63BC"/>
    <w:rsid w:val="007D6983"/>
    <w:rsid w:val="007D6E28"/>
    <w:rsid w:val="007D7E09"/>
    <w:rsid w:val="007E00BB"/>
    <w:rsid w:val="007E0C63"/>
    <w:rsid w:val="007E2032"/>
    <w:rsid w:val="007E2BED"/>
    <w:rsid w:val="007E39FE"/>
    <w:rsid w:val="007E3F25"/>
    <w:rsid w:val="007E4917"/>
    <w:rsid w:val="007F0B36"/>
    <w:rsid w:val="007F1261"/>
    <w:rsid w:val="007F3001"/>
    <w:rsid w:val="007F45DF"/>
    <w:rsid w:val="007F6DD3"/>
    <w:rsid w:val="007F77A7"/>
    <w:rsid w:val="0080028A"/>
    <w:rsid w:val="0080074D"/>
    <w:rsid w:val="008008A9"/>
    <w:rsid w:val="00801FF3"/>
    <w:rsid w:val="00802CF3"/>
    <w:rsid w:val="00802E74"/>
    <w:rsid w:val="00803738"/>
    <w:rsid w:val="008044FD"/>
    <w:rsid w:val="00804631"/>
    <w:rsid w:val="00804A3B"/>
    <w:rsid w:val="00804BAB"/>
    <w:rsid w:val="00806D9A"/>
    <w:rsid w:val="0080747B"/>
    <w:rsid w:val="00807BC6"/>
    <w:rsid w:val="0081017F"/>
    <w:rsid w:val="0081175F"/>
    <w:rsid w:val="00813B1C"/>
    <w:rsid w:val="00814BE8"/>
    <w:rsid w:val="00816CC1"/>
    <w:rsid w:val="00816EB9"/>
    <w:rsid w:val="00822240"/>
    <w:rsid w:val="00822744"/>
    <w:rsid w:val="008236E0"/>
    <w:rsid w:val="008249B8"/>
    <w:rsid w:val="0082546E"/>
    <w:rsid w:val="00826B8E"/>
    <w:rsid w:val="008271BE"/>
    <w:rsid w:val="00827363"/>
    <w:rsid w:val="008304F5"/>
    <w:rsid w:val="00830CE9"/>
    <w:rsid w:val="00830D73"/>
    <w:rsid w:val="008317C4"/>
    <w:rsid w:val="00832583"/>
    <w:rsid w:val="0083318E"/>
    <w:rsid w:val="008336B8"/>
    <w:rsid w:val="00833FDA"/>
    <w:rsid w:val="008358E0"/>
    <w:rsid w:val="00835B3F"/>
    <w:rsid w:val="0083630F"/>
    <w:rsid w:val="008370D4"/>
    <w:rsid w:val="008402E6"/>
    <w:rsid w:val="008408CE"/>
    <w:rsid w:val="00841612"/>
    <w:rsid w:val="00841F52"/>
    <w:rsid w:val="00844132"/>
    <w:rsid w:val="0084426E"/>
    <w:rsid w:val="0084580D"/>
    <w:rsid w:val="00846960"/>
    <w:rsid w:val="00847356"/>
    <w:rsid w:val="0085159C"/>
    <w:rsid w:val="00853832"/>
    <w:rsid w:val="0085463D"/>
    <w:rsid w:val="00855F40"/>
    <w:rsid w:val="00855FA8"/>
    <w:rsid w:val="00856597"/>
    <w:rsid w:val="0085661B"/>
    <w:rsid w:val="008566E0"/>
    <w:rsid w:val="00856775"/>
    <w:rsid w:val="00856ECA"/>
    <w:rsid w:val="00857027"/>
    <w:rsid w:val="00857600"/>
    <w:rsid w:val="008577C9"/>
    <w:rsid w:val="008622EF"/>
    <w:rsid w:val="008648AF"/>
    <w:rsid w:val="00864F87"/>
    <w:rsid w:val="0086662E"/>
    <w:rsid w:val="008671D0"/>
    <w:rsid w:val="008672F1"/>
    <w:rsid w:val="00870FDD"/>
    <w:rsid w:val="008715FA"/>
    <w:rsid w:val="0087238A"/>
    <w:rsid w:val="0087272E"/>
    <w:rsid w:val="00872CE7"/>
    <w:rsid w:val="0087330A"/>
    <w:rsid w:val="00873604"/>
    <w:rsid w:val="00875AAA"/>
    <w:rsid w:val="008776F7"/>
    <w:rsid w:val="0087777B"/>
    <w:rsid w:val="00877796"/>
    <w:rsid w:val="008807CC"/>
    <w:rsid w:val="00880BE2"/>
    <w:rsid w:val="00880EED"/>
    <w:rsid w:val="00882C79"/>
    <w:rsid w:val="0088352C"/>
    <w:rsid w:val="00883735"/>
    <w:rsid w:val="00884A0E"/>
    <w:rsid w:val="008857CC"/>
    <w:rsid w:val="0088701E"/>
    <w:rsid w:val="008917D7"/>
    <w:rsid w:val="0089377D"/>
    <w:rsid w:val="008939B4"/>
    <w:rsid w:val="008961AA"/>
    <w:rsid w:val="00897072"/>
    <w:rsid w:val="008A2A08"/>
    <w:rsid w:val="008A3322"/>
    <w:rsid w:val="008A3950"/>
    <w:rsid w:val="008A4C20"/>
    <w:rsid w:val="008A5F06"/>
    <w:rsid w:val="008A7734"/>
    <w:rsid w:val="008B02CD"/>
    <w:rsid w:val="008B1713"/>
    <w:rsid w:val="008B1766"/>
    <w:rsid w:val="008B27A2"/>
    <w:rsid w:val="008B5125"/>
    <w:rsid w:val="008B63BA"/>
    <w:rsid w:val="008B6CDB"/>
    <w:rsid w:val="008B7409"/>
    <w:rsid w:val="008C0FD5"/>
    <w:rsid w:val="008C13E0"/>
    <w:rsid w:val="008C1415"/>
    <w:rsid w:val="008C27EB"/>
    <w:rsid w:val="008C5AEF"/>
    <w:rsid w:val="008C5E5B"/>
    <w:rsid w:val="008C65A1"/>
    <w:rsid w:val="008D10C7"/>
    <w:rsid w:val="008D224F"/>
    <w:rsid w:val="008D3506"/>
    <w:rsid w:val="008D55EF"/>
    <w:rsid w:val="008D66CD"/>
    <w:rsid w:val="008E0CEC"/>
    <w:rsid w:val="008E223B"/>
    <w:rsid w:val="008E4E4E"/>
    <w:rsid w:val="008E577F"/>
    <w:rsid w:val="008F0EAA"/>
    <w:rsid w:val="008F1164"/>
    <w:rsid w:val="008F1AAF"/>
    <w:rsid w:val="008F1AFF"/>
    <w:rsid w:val="008F4C04"/>
    <w:rsid w:val="008F5042"/>
    <w:rsid w:val="008F5BCB"/>
    <w:rsid w:val="008F665F"/>
    <w:rsid w:val="008F6CC1"/>
    <w:rsid w:val="00901944"/>
    <w:rsid w:val="00905086"/>
    <w:rsid w:val="00905E00"/>
    <w:rsid w:val="0090612F"/>
    <w:rsid w:val="00906A69"/>
    <w:rsid w:val="009113F8"/>
    <w:rsid w:val="00912921"/>
    <w:rsid w:val="00913958"/>
    <w:rsid w:val="00913EB7"/>
    <w:rsid w:val="00917A1A"/>
    <w:rsid w:val="00917E10"/>
    <w:rsid w:val="00917EEE"/>
    <w:rsid w:val="00920C5F"/>
    <w:rsid w:val="00921D57"/>
    <w:rsid w:val="009220B4"/>
    <w:rsid w:val="00922705"/>
    <w:rsid w:val="00922D3D"/>
    <w:rsid w:val="009237E8"/>
    <w:rsid w:val="00924331"/>
    <w:rsid w:val="00930857"/>
    <w:rsid w:val="009309A1"/>
    <w:rsid w:val="00932BD5"/>
    <w:rsid w:val="00932CCB"/>
    <w:rsid w:val="00932F73"/>
    <w:rsid w:val="00933370"/>
    <w:rsid w:val="009336EF"/>
    <w:rsid w:val="0093375F"/>
    <w:rsid w:val="0093764A"/>
    <w:rsid w:val="0094009B"/>
    <w:rsid w:val="00942A79"/>
    <w:rsid w:val="00944F02"/>
    <w:rsid w:val="009464C1"/>
    <w:rsid w:val="00951F2E"/>
    <w:rsid w:val="00952B92"/>
    <w:rsid w:val="009558BF"/>
    <w:rsid w:val="00960D85"/>
    <w:rsid w:val="00962F28"/>
    <w:rsid w:val="00965724"/>
    <w:rsid w:val="00965EA8"/>
    <w:rsid w:val="00966875"/>
    <w:rsid w:val="00966B79"/>
    <w:rsid w:val="009675D7"/>
    <w:rsid w:val="00970677"/>
    <w:rsid w:val="00970874"/>
    <w:rsid w:val="00970EB5"/>
    <w:rsid w:val="00973248"/>
    <w:rsid w:val="009747B9"/>
    <w:rsid w:val="00974A29"/>
    <w:rsid w:val="00975110"/>
    <w:rsid w:val="0097514C"/>
    <w:rsid w:val="00975BE0"/>
    <w:rsid w:val="00975E35"/>
    <w:rsid w:val="00976DD9"/>
    <w:rsid w:val="00977703"/>
    <w:rsid w:val="009777C1"/>
    <w:rsid w:val="00983B3B"/>
    <w:rsid w:val="00983C77"/>
    <w:rsid w:val="00984495"/>
    <w:rsid w:val="009857A2"/>
    <w:rsid w:val="00986D0F"/>
    <w:rsid w:val="009906CF"/>
    <w:rsid w:val="00990952"/>
    <w:rsid w:val="0099147C"/>
    <w:rsid w:val="009923DB"/>
    <w:rsid w:val="00995178"/>
    <w:rsid w:val="0099710D"/>
    <w:rsid w:val="009A2556"/>
    <w:rsid w:val="009A29F6"/>
    <w:rsid w:val="009A3C13"/>
    <w:rsid w:val="009A469E"/>
    <w:rsid w:val="009A527C"/>
    <w:rsid w:val="009A70BD"/>
    <w:rsid w:val="009B2D88"/>
    <w:rsid w:val="009B3505"/>
    <w:rsid w:val="009B5F22"/>
    <w:rsid w:val="009B682E"/>
    <w:rsid w:val="009B6E88"/>
    <w:rsid w:val="009B71E6"/>
    <w:rsid w:val="009B71F2"/>
    <w:rsid w:val="009C0229"/>
    <w:rsid w:val="009C0A18"/>
    <w:rsid w:val="009C19B5"/>
    <w:rsid w:val="009C2194"/>
    <w:rsid w:val="009C275E"/>
    <w:rsid w:val="009C3023"/>
    <w:rsid w:val="009C5A87"/>
    <w:rsid w:val="009C5FFB"/>
    <w:rsid w:val="009C74BC"/>
    <w:rsid w:val="009D00D8"/>
    <w:rsid w:val="009D07E0"/>
    <w:rsid w:val="009D1711"/>
    <w:rsid w:val="009D1857"/>
    <w:rsid w:val="009D1A01"/>
    <w:rsid w:val="009D1EFE"/>
    <w:rsid w:val="009D3BDC"/>
    <w:rsid w:val="009D4495"/>
    <w:rsid w:val="009D44CE"/>
    <w:rsid w:val="009D4869"/>
    <w:rsid w:val="009D7BBE"/>
    <w:rsid w:val="009E050B"/>
    <w:rsid w:val="009E0A24"/>
    <w:rsid w:val="009E1484"/>
    <w:rsid w:val="009E2ACF"/>
    <w:rsid w:val="009E2CC3"/>
    <w:rsid w:val="009E334A"/>
    <w:rsid w:val="009E366D"/>
    <w:rsid w:val="009E594D"/>
    <w:rsid w:val="009E5ED6"/>
    <w:rsid w:val="009E5FA1"/>
    <w:rsid w:val="009E7965"/>
    <w:rsid w:val="009E7C85"/>
    <w:rsid w:val="009F07BF"/>
    <w:rsid w:val="009F2431"/>
    <w:rsid w:val="009F2B82"/>
    <w:rsid w:val="009F4254"/>
    <w:rsid w:val="009F4AEA"/>
    <w:rsid w:val="009F7D9E"/>
    <w:rsid w:val="00A00612"/>
    <w:rsid w:val="00A006AD"/>
    <w:rsid w:val="00A00B3A"/>
    <w:rsid w:val="00A0104E"/>
    <w:rsid w:val="00A01DD0"/>
    <w:rsid w:val="00A02305"/>
    <w:rsid w:val="00A04514"/>
    <w:rsid w:val="00A04BED"/>
    <w:rsid w:val="00A0518C"/>
    <w:rsid w:val="00A06256"/>
    <w:rsid w:val="00A0785A"/>
    <w:rsid w:val="00A10811"/>
    <w:rsid w:val="00A12203"/>
    <w:rsid w:val="00A13113"/>
    <w:rsid w:val="00A14C5C"/>
    <w:rsid w:val="00A16A80"/>
    <w:rsid w:val="00A17E5E"/>
    <w:rsid w:val="00A2048E"/>
    <w:rsid w:val="00A207C7"/>
    <w:rsid w:val="00A23816"/>
    <w:rsid w:val="00A23C66"/>
    <w:rsid w:val="00A2750B"/>
    <w:rsid w:val="00A30DA6"/>
    <w:rsid w:val="00A32860"/>
    <w:rsid w:val="00A33020"/>
    <w:rsid w:val="00A3328A"/>
    <w:rsid w:val="00A3396E"/>
    <w:rsid w:val="00A33ACA"/>
    <w:rsid w:val="00A35AE7"/>
    <w:rsid w:val="00A36160"/>
    <w:rsid w:val="00A37EBA"/>
    <w:rsid w:val="00A41495"/>
    <w:rsid w:val="00A44E53"/>
    <w:rsid w:val="00A472FF"/>
    <w:rsid w:val="00A5001E"/>
    <w:rsid w:val="00A522A6"/>
    <w:rsid w:val="00A54F09"/>
    <w:rsid w:val="00A562EF"/>
    <w:rsid w:val="00A56FE8"/>
    <w:rsid w:val="00A5725F"/>
    <w:rsid w:val="00A61244"/>
    <w:rsid w:val="00A618C5"/>
    <w:rsid w:val="00A61E59"/>
    <w:rsid w:val="00A63003"/>
    <w:rsid w:val="00A63A2E"/>
    <w:rsid w:val="00A64942"/>
    <w:rsid w:val="00A660B2"/>
    <w:rsid w:val="00A7069A"/>
    <w:rsid w:val="00A72051"/>
    <w:rsid w:val="00A751CD"/>
    <w:rsid w:val="00A7620F"/>
    <w:rsid w:val="00A76219"/>
    <w:rsid w:val="00A76D7A"/>
    <w:rsid w:val="00A77A72"/>
    <w:rsid w:val="00A802D5"/>
    <w:rsid w:val="00A80833"/>
    <w:rsid w:val="00A80C92"/>
    <w:rsid w:val="00A811EF"/>
    <w:rsid w:val="00A81B57"/>
    <w:rsid w:val="00A81C20"/>
    <w:rsid w:val="00A82BE1"/>
    <w:rsid w:val="00A845CA"/>
    <w:rsid w:val="00A875C2"/>
    <w:rsid w:val="00A901D4"/>
    <w:rsid w:val="00A917FF"/>
    <w:rsid w:val="00A92777"/>
    <w:rsid w:val="00A931E4"/>
    <w:rsid w:val="00A9747A"/>
    <w:rsid w:val="00AA0F35"/>
    <w:rsid w:val="00AA285A"/>
    <w:rsid w:val="00AB09F8"/>
    <w:rsid w:val="00AB1765"/>
    <w:rsid w:val="00AB28E8"/>
    <w:rsid w:val="00AB2E6E"/>
    <w:rsid w:val="00AB30D6"/>
    <w:rsid w:val="00AB3C15"/>
    <w:rsid w:val="00AB440C"/>
    <w:rsid w:val="00AB75CD"/>
    <w:rsid w:val="00AC4C3C"/>
    <w:rsid w:val="00AC67B7"/>
    <w:rsid w:val="00AC7E3F"/>
    <w:rsid w:val="00AD33EA"/>
    <w:rsid w:val="00AD3D7B"/>
    <w:rsid w:val="00AD4246"/>
    <w:rsid w:val="00AD66A1"/>
    <w:rsid w:val="00AD6E73"/>
    <w:rsid w:val="00AD6EBC"/>
    <w:rsid w:val="00AE0083"/>
    <w:rsid w:val="00AE2716"/>
    <w:rsid w:val="00AE31AF"/>
    <w:rsid w:val="00AE4413"/>
    <w:rsid w:val="00AE65A6"/>
    <w:rsid w:val="00AE6FEA"/>
    <w:rsid w:val="00AE7F76"/>
    <w:rsid w:val="00AF08CC"/>
    <w:rsid w:val="00AF0B32"/>
    <w:rsid w:val="00AF117C"/>
    <w:rsid w:val="00AF13C6"/>
    <w:rsid w:val="00AF24A8"/>
    <w:rsid w:val="00AF25F8"/>
    <w:rsid w:val="00AF2B3B"/>
    <w:rsid w:val="00AF2B5C"/>
    <w:rsid w:val="00AF39C7"/>
    <w:rsid w:val="00AF4E92"/>
    <w:rsid w:val="00AF5394"/>
    <w:rsid w:val="00AF5443"/>
    <w:rsid w:val="00AF5C40"/>
    <w:rsid w:val="00AF5D8A"/>
    <w:rsid w:val="00AF5E42"/>
    <w:rsid w:val="00AF5F73"/>
    <w:rsid w:val="00AF7A44"/>
    <w:rsid w:val="00AF7D1D"/>
    <w:rsid w:val="00B0009D"/>
    <w:rsid w:val="00B00BAD"/>
    <w:rsid w:val="00B04D22"/>
    <w:rsid w:val="00B051E5"/>
    <w:rsid w:val="00B05365"/>
    <w:rsid w:val="00B05D99"/>
    <w:rsid w:val="00B06A55"/>
    <w:rsid w:val="00B12FE1"/>
    <w:rsid w:val="00B13184"/>
    <w:rsid w:val="00B135D5"/>
    <w:rsid w:val="00B16289"/>
    <w:rsid w:val="00B1652C"/>
    <w:rsid w:val="00B17986"/>
    <w:rsid w:val="00B206DC"/>
    <w:rsid w:val="00B24D5B"/>
    <w:rsid w:val="00B256BB"/>
    <w:rsid w:val="00B26401"/>
    <w:rsid w:val="00B26725"/>
    <w:rsid w:val="00B26D44"/>
    <w:rsid w:val="00B26DC7"/>
    <w:rsid w:val="00B27885"/>
    <w:rsid w:val="00B3116D"/>
    <w:rsid w:val="00B33D69"/>
    <w:rsid w:val="00B34879"/>
    <w:rsid w:val="00B368AD"/>
    <w:rsid w:val="00B42B51"/>
    <w:rsid w:val="00B42DF0"/>
    <w:rsid w:val="00B43022"/>
    <w:rsid w:val="00B44295"/>
    <w:rsid w:val="00B442FC"/>
    <w:rsid w:val="00B4436F"/>
    <w:rsid w:val="00B45D39"/>
    <w:rsid w:val="00B505CC"/>
    <w:rsid w:val="00B5065D"/>
    <w:rsid w:val="00B51733"/>
    <w:rsid w:val="00B51966"/>
    <w:rsid w:val="00B51BAF"/>
    <w:rsid w:val="00B552A1"/>
    <w:rsid w:val="00B56E3D"/>
    <w:rsid w:val="00B5760E"/>
    <w:rsid w:val="00B608B0"/>
    <w:rsid w:val="00B6135C"/>
    <w:rsid w:val="00B6184D"/>
    <w:rsid w:val="00B62BA8"/>
    <w:rsid w:val="00B63261"/>
    <w:rsid w:val="00B63740"/>
    <w:rsid w:val="00B64695"/>
    <w:rsid w:val="00B71D77"/>
    <w:rsid w:val="00B73937"/>
    <w:rsid w:val="00B744A6"/>
    <w:rsid w:val="00B74A14"/>
    <w:rsid w:val="00B74D9A"/>
    <w:rsid w:val="00B758E4"/>
    <w:rsid w:val="00B75FF9"/>
    <w:rsid w:val="00B77EB2"/>
    <w:rsid w:val="00B808F3"/>
    <w:rsid w:val="00B82D58"/>
    <w:rsid w:val="00B85162"/>
    <w:rsid w:val="00B8632D"/>
    <w:rsid w:val="00B86EDF"/>
    <w:rsid w:val="00B906F5"/>
    <w:rsid w:val="00B90A73"/>
    <w:rsid w:val="00B91AEB"/>
    <w:rsid w:val="00B91D9C"/>
    <w:rsid w:val="00B93566"/>
    <w:rsid w:val="00B95558"/>
    <w:rsid w:val="00B956E2"/>
    <w:rsid w:val="00B958EA"/>
    <w:rsid w:val="00B96DA7"/>
    <w:rsid w:val="00B97D62"/>
    <w:rsid w:val="00BA0D3F"/>
    <w:rsid w:val="00BA1247"/>
    <w:rsid w:val="00BA1420"/>
    <w:rsid w:val="00BA1630"/>
    <w:rsid w:val="00BA217B"/>
    <w:rsid w:val="00BA3EFD"/>
    <w:rsid w:val="00BA4455"/>
    <w:rsid w:val="00BA4A6F"/>
    <w:rsid w:val="00BA4B18"/>
    <w:rsid w:val="00BA4C52"/>
    <w:rsid w:val="00BA5FBF"/>
    <w:rsid w:val="00BA658E"/>
    <w:rsid w:val="00BA79CC"/>
    <w:rsid w:val="00BB2F3C"/>
    <w:rsid w:val="00BB5079"/>
    <w:rsid w:val="00BB526B"/>
    <w:rsid w:val="00BB5674"/>
    <w:rsid w:val="00BC0C72"/>
    <w:rsid w:val="00BC0F2E"/>
    <w:rsid w:val="00BC1E47"/>
    <w:rsid w:val="00BC2BEF"/>
    <w:rsid w:val="00BC57B1"/>
    <w:rsid w:val="00BC5E71"/>
    <w:rsid w:val="00BC63DE"/>
    <w:rsid w:val="00BC7452"/>
    <w:rsid w:val="00BC75B4"/>
    <w:rsid w:val="00BD10D2"/>
    <w:rsid w:val="00BD268E"/>
    <w:rsid w:val="00BD2899"/>
    <w:rsid w:val="00BD35AD"/>
    <w:rsid w:val="00BD4041"/>
    <w:rsid w:val="00BD5974"/>
    <w:rsid w:val="00BD5C8B"/>
    <w:rsid w:val="00BD6A43"/>
    <w:rsid w:val="00BD799E"/>
    <w:rsid w:val="00BE096A"/>
    <w:rsid w:val="00BE5854"/>
    <w:rsid w:val="00BE6A88"/>
    <w:rsid w:val="00BF1D63"/>
    <w:rsid w:val="00BF21CC"/>
    <w:rsid w:val="00BF263F"/>
    <w:rsid w:val="00BF2708"/>
    <w:rsid w:val="00BF3266"/>
    <w:rsid w:val="00BF662E"/>
    <w:rsid w:val="00BF7779"/>
    <w:rsid w:val="00C00109"/>
    <w:rsid w:val="00C022B9"/>
    <w:rsid w:val="00C030F1"/>
    <w:rsid w:val="00C03256"/>
    <w:rsid w:val="00C06827"/>
    <w:rsid w:val="00C0693C"/>
    <w:rsid w:val="00C073DC"/>
    <w:rsid w:val="00C101CB"/>
    <w:rsid w:val="00C108FC"/>
    <w:rsid w:val="00C10DC2"/>
    <w:rsid w:val="00C10F2F"/>
    <w:rsid w:val="00C11098"/>
    <w:rsid w:val="00C12C3D"/>
    <w:rsid w:val="00C12D3B"/>
    <w:rsid w:val="00C136D5"/>
    <w:rsid w:val="00C16461"/>
    <w:rsid w:val="00C217A5"/>
    <w:rsid w:val="00C223C8"/>
    <w:rsid w:val="00C22C0D"/>
    <w:rsid w:val="00C23E4D"/>
    <w:rsid w:val="00C2758D"/>
    <w:rsid w:val="00C275AD"/>
    <w:rsid w:val="00C27C6C"/>
    <w:rsid w:val="00C30F61"/>
    <w:rsid w:val="00C3224B"/>
    <w:rsid w:val="00C33A41"/>
    <w:rsid w:val="00C35626"/>
    <w:rsid w:val="00C360EA"/>
    <w:rsid w:val="00C360F8"/>
    <w:rsid w:val="00C378A6"/>
    <w:rsid w:val="00C41930"/>
    <w:rsid w:val="00C42E76"/>
    <w:rsid w:val="00C43D9B"/>
    <w:rsid w:val="00C44782"/>
    <w:rsid w:val="00C447E7"/>
    <w:rsid w:val="00C455C1"/>
    <w:rsid w:val="00C455EA"/>
    <w:rsid w:val="00C45AED"/>
    <w:rsid w:val="00C4638A"/>
    <w:rsid w:val="00C46C54"/>
    <w:rsid w:val="00C46CA1"/>
    <w:rsid w:val="00C474C0"/>
    <w:rsid w:val="00C50B10"/>
    <w:rsid w:val="00C543F8"/>
    <w:rsid w:val="00C559D2"/>
    <w:rsid w:val="00C57B67"/>
    <w:rsid w:val="00C57C43"/>
    <w:rsid w:val="00C60769"/>
    <w:rsid w:val="00C626A5"/>
    <w:rsid w:val="00C635E8"/>
    <w:rsid w:val="00C63970"/>
    <w:rsid w:val="00C64B3D"/>
    <w:rsid w:val="00C64E73"/>
    <w:rsid w:val="00C67B34"/>
    <w:rsid w:val="00C70825"/>
    <w:rsid w:val="00C71486"/>
    <w:rsid w:val="00C71A1C"/>
    <w:rsid w:val="00C72E85"/>
    <w:rsid w:val="00C73489"/>
    <w:rsid w:val="00C742E2"/>
    <w:rsid w:val="00C74FB1"/>
    <w:rsid w:val="00C753B1"/>
    <w:rsid w:val="00C75651"/>
    <w:rsid w:val="00C75D43"/>
    <w:rsid w:val="00C75DDD"/>
    <w:rsid w:val="00C775A4"/>
    <w:rsid w:val="00C775A5"/>
    <w:rsid w:val="00C779B3"/>
    <w:rsid w:val="00C77AC4"/>
    <w:rsid w:val="00C77BA3"/>
    <w:rsid w:val="00C80DBF"/>
    <w:rsid w:val="00C81104"/>
    <w:rsid w:val="00C81D57"/>
    <w:rsid w:val="00C83586"/>
    <w:rsid w:val="00C83D42"/>
    <w:rsid w:val="00C8490F"/>
    <w:rsid w:val="00C85467"/>
    <w:rsid w:val="00C9062C"/>
    <w:rsid w:val="00C91144"/>
    <w:rsid w:val="00C9196E"/>
    <w:rsid w:val="00C9302E"/>
    <w:rsid w:val="00C9360E"/>
    <w:rsid w:val="00C940CA"/>
    <w:rsid w:val="00C942DC"/>
    <w:rsid w:val="00C9431F"/>
    <w:rsid w:val="00C94595"/>
    <w:rsid w:val="00C9460F"/>
    <w:rsid w:val="00C94BA2"/>
    <w:rsid w:val="00C94C18"/>
    <w:rsid w:val="00C95069"/>
    <w:rsid w:val="00C95C53"/>
    <w:rsid w:val="00C97134"/>
    <w:rsid w:val="00CA055E"/>
    <w:rsid w:val="00CA17DE"/>
    <w:rsid w:val="00CA3F2E"/>
    <w:rsid w:val="00CA3FFF"/>
    <w:rsid w:val="00CA63B6"/>
    <w:rsid w:val="00CA710A"/>
    <w:rsid w:val="00CB03C9"/>
    <w:rsid w:val="00CB28D8"/>
    <w:rsid w:val="00CB315A"/>
    <w:rsid w:val="00CB3467"/>
    <w:rsid w:val="00CB37C9"/>
    <w:rsid w:val="00CB584C"/>
    <w:rsid w:val="00CB6119"/>
    <w:rsid w:val="00CB754E"/>
    <w:rsid w:val="00CB7FE0"/>
    <w:rsid w:val="00CC29EC"/>
    <w:rsid w:val="00CC2D83"/>
    <w:rsid w:val="00CC2E47"/>
    <w:rsid w:val="00CC2FB9"/>
    <w:rsid w:val="00CC2FC9"/>
    <w:rsid w:val="00CC424A"/>
    <w:rsid w:val="00CC4ED4"/>
    <w:rsid w:val="00CC55B8"/>
    <w:rsid w:val="00CC5A05"/>
    <w:rsid w:val="00CC5D1D"/>
    <w:rsid w:val="00CC6BA3"/>
    <w:rsid w:val="00CC776A"/>
    <w:rsid w:val="00CC7840"/>
    <w:rsid w:val="00CD24A4"/>
    <w:rsid w:val="00CD505F"/>
    <w:rsid w:val="00CD560F"/>
    <w:rsid w:val="00CD56C8"/>
    <w:rsid w:val="00CD64D1"/>
    <w:rsid w:val="00CD653A"/>
    <w:rsid w:val="00CD72CD"/>
    <w:rsid w:val="00CD7C84"/>
    <w:rsid w:val="00CD7D91"/>
    <w:rsid w:val="00CE02E6"/>
    <w:rsid w:val="00CE34DE"/>
    <w:rsid w:val="00CE3D0B"/>
    <w:rsid w:val="00CE64A1"/>
    <w:rsid w:val="00CE7738"/>
    <w:rsid w:val="00CE799C"/>
    <w:rsid w:val="00CF2F36"/>
    <w:rsid w:val="00CF331B"/>
    <w:rsid w:val="00CF33C7"/>
    <w:rsid w:val="00CF3C36"/>
    <w:rsid w:val="00CF3E07"/>
    <w:rsid w:val="00CF3ED8"/>
    <w:rsid w:val="00CF42D1"/>
    <w:rsid w:val="00CF51EB"/>
    <w:rsid w:val="00CF584B"/>
    <w:rsid w:val="00CF666F"/>
    <w:rsid w:val="00D0091F"/>
    <w:rsid w:val="00D02243"/>
    <w:rsid w:val="00D02671"/>
    <w:rsid w:val="00D05AA7"/>
    <w:rsid w:val="00D06A1B"/>
    <w:rsid w:val="00D0771C"/>
    <w:rsid w:val="00D1044B"/>
    <w:rsid w:val="00D11567"/>
    <w:rsid w:val="00D12CE6"/>
    <w:rsid w:val="00D133F7"/>
    <w:rsid w:val="00D1397E"/>
    <w:rsid w:val="00D14DBF"/>
    <w:rsid w:val="00D14FC3"/>
    <w:rsid w:val="00D1543D"/>
    <w:rsid w:val="00D15F62"/>
    <w:rsid w:val="00D16759"/>
    <w:rsid w:val="00D20150"/>
    <w:rsid w:val="00D206AF"/>
    <w:rsid w:val="00D2169D"/>
    <w:rsid w:val="00D217A4"/>
    <w:rsid w:val="00D21964"/>
    <w:rsid w:val="00D225AF"/>
    <w:rsid w:val="00D229EF"/>
    <w:rsid w:val="00D2312B"/>
    <w:rsid w:val="00D24304"/>
    <w:rsid w:val="00D25849"/>
    <w:rsid w:val="00D26ECC"/>
    <w:rsid w:val="00D31046"/>
    <w:rsid w:val="00D310C7"/>
    <w:rsid w:val="00D3213B"/>
    <w:rsid w:val="00D32384"/>
    <w:rsid w:val="00D324F3"/>
    <w:rsid w:val="00D341CB"/>
    <w:rsid w:val="00D34BF4"/>
    <w:rsid w:val="00D35957"/>
    <w:rsid w:val="00D35EEA"/>
    <w:rsid w:val="00D36709"/>
    <w:rsid w:val="00D40D6E"/>
    <w:rsid w:val="00D41245"/>
    <w:rsid w:val="00D41B98"/>
    <w:rsid w:val="00D42228"/>
    <w:rsid w:val="00D422FD"/>
    <w:rsid w:val="00D430B6"/>
    <w:rsid w:val="00D43283"/>
    <w:rsid w:val="00D455EA"/>
    <w:rsid w:val="00D45C06"/>
    <w:rsid w:val="00D45DBF"/>
    <w:rsid w:val="00D4718D"/>
    <w:rsid w:val="00D50E35"/>
    <w:rsid w:val="00D51A0B"/>
    <w:rsid w:val="00D52ABA"/>
    <w:rsid w:val="00D55123"/>
    <w:rsid w:val="00D55667"/>
    <w:rsid w:val="00D56618"/>
    <w:rsid w:val="00D62F3C"/>
    <w:rsid w:val="00D65443"/>
    <w:rsid w:val="00D66B68"/>
    <w:rsid w:val="00D66F2C"/>
    <w:rsid w:val="00D6721F"/>
    <w:rsid w:val="00D70FAD"/>
    <w:rsid w:val="00D7118D"/>
    <w:rsid w:val="00D7179A"/>
    <w:rsid w:val="00D72C5B"/>
    <w:rsid w:val="00D732CF"/>
    <w:rsid w:val="00D733A7"/>
    <w:rsid w:val="00D73B2F"/>
    <w:rsid w:val="00D74DDB"/>
    <w:rsid w:val="00D75026"/>
    <w:rsid w:val="00D758F2"/>
    <w:rsid w:val="00D771C9"/>
    <w:rsid w:val="00D80471"/>
    <w:rsid w:val="00D81170"/>
    <w:rsid w:val="00D83F32"/>
    <w:rsid w:val="00D858D9"/>
    <w:rsid w:val="00D86551"/>
    <w:rsid w:val="00D90C41"/>
    <w:rsid w:val="00D9250F"/>
    <w:rsid w:val="00D930B6"/>
    <w:rsid w:val="00D95DFE"/>
    <w:rsid w:val="00D96E39"/>
    <w:rsid w:val="00D97B17"/>
    <w:rsid w:val="00DA07EF"/>
    <w:rsid w:val="00DA2C2F"/>
    <w:rsid w:val="00DA2D52"/>
    <w:rsid w:val="00DA3ACA"/>
    <w:rsid w:val="00DA3E53"/>
    <w:rsid w:val="00DA424F"/>
    <w:rsid w:val="00DA4833"/>
    <w:rsid w:val="00DA4BF8"/>
    <w:rsid w:val="00DA4F48"/>
    <w:rsid w:val="00DA659E"/>
    <w:rsid w:val="00DA6939"/>
    <w:rsid w:val="00DB0729"/>
    <w:rsid w:val="00DB0BFC"/>
    <w:rsid w:val="00DB1E1B"/>
    <w:rsid w:val="00DB279C"/>
    <w:rsid w:val="00DB327D"/>
    <w:rsid w:val="00DB33A9"/>
    <w:rsid w:val="00DB3AAD"/>
    <w:rsid w:val="00DB496F"/>
    <w:rsid w:val="00DB5D12"/>
    <w:rsid w:val="00DC0C42"/>
    <w:rsid w:val="00DC158B"/>
    <w:rsid w:val="00DC1BE6"/>
    <w:rsid w:val="00DC34BD"/>
    <w:rsid w:val="00DC3853"/>
    <w:rsid w:val="00DC51E5"/>
    <w:rsid w:val="00DC61A5"/>
    <w:rsid w:val="00DC687F"/>
    <w:rsid w:val="00DC77FB"/>
    <w:rsid w:val="00DD0A4F"/>
    <w:rsid w:val="00DD1677"/>
    <w:rsid w:val="00DD3AC7"/>
    <w:rsid w:val="00DD5DD3"/>
    <w:rsid w:val="00DD6329"/>
    <w:rsid w:val="00DD7842"/>
    <w:rsid w:val="00DD789C"/>
    <w:rsid w:val="00DE0240"/>
    <w:rsid w:val="00DE101E"/>
    <w:rsid w:val="00DE2D1B"/>
    <w:rsid w:val="00DE3767"/>
    <w:rsid w:val="00DE467E"/>
    <w:rsid w:val="00DE748E"/>
    <w:rsid w:val="00DE7972"/>
    <w:rsid w:val="00DF0221"/>
    <w:rsid w:val="00DF0B6B"/>
    <w:rsid w:val="00DF0D2E"/>
    <w:rsid w:val="00DF1351"/>
    <w:rsid w:val="00DF242C"/>
    <w:rsid w:val="00DF2811"/>
    <w:rsid w:val="00DF3949"/>
    <w:rsid w:val="00DF42B5"/>
    <w:rsid w:val="00DF4314"/>
    <w:rsid w:val="00E01F4B"/>
    <w:rsid w:val="00E02B8E"/>
    <w:rsid w:val="00E03E94"/>
    <w:rsid w:val="00E03FD6"/>
    <w:rsid w:val="00E069B7"/>
    <w:rsid w:val="00E070D9"/>
    <w:rsid w:val="00E07990"/>
    <w:rsid w:val="00E114AA"/>
    <w:rsid w:val="00E11E61"/>
    <w:rsid w:val="00E13C67"/>
    <w:rsid w:val="00E155FC"/>
    <w:rsid w:val="00E1569F"/>
    <w:rsid w:val="00E16A4B"/>
    <w:rsid w:val="00E16B0B"/>
    <w:rsid w:val="00E17902"/>
    <w:rsid w:val="00E21187"/>
    <w:rsid w:val="00E22CAC"/>
    <w:rsid w:val="00E23BAD"/>
    <w:rsid w:val="00E24755"/>
    <w:rsid w:val="00E257A1"/>
    <w:rsid w:val="00E25E6E"/>
    <w:rsid w:val="00E33199"/>
    <w:rsid w:val="00E3380F"/>
    <w:rsid w:val="00E33CE9"/>
    <w:rsid w:val="00E344C6"/>
    <w:rsid w:val="00E3499E"/>
    <w:rsid w:val="00E34EE0"/>
    <w:rsid w:val="00E3621E"/>
    <w:rsid w:val="00E4111D"/>
    <w:rsid w:val="00E421F3"/>
    <w:rsid w:val="00E43D7B"/>
    <w:rsid w:val="00E4432B"/>
    <w:rsid w:val="00E4478A"/>
    <w:rsid w:val="00E4503F"/>
    <w:rsid w:val="00E45FCE"/>
    <w:rsid w:val="00E469A5"/>
    <w:rsid w:val="00E46A27"/>
    <w:rsid w:val="00E47A32"/>
    <w:rsid w:val="00E47C33"/>
    <w:rsid w:val="00E507BA"/>
    <w:rsid w:val="00E5081D"/>
    <w:rsid w:val="00E5167A"/>
    <w:rsid w:val="00E526C9"/>
    <w:rsid w:val="00E52D0D"/>
    <w:rsid w:val="00E533EF"/>
    <w:rsid w:val="00E54A03"/>
    <w:rsid w:val="00E56751"/>
    <w:rsid w:val="00E57D30"/>
    <w:rsid w:val="00E6284F"/>
    <w:rsid w:val="00E63765"/>
    <w:rsid w:val="00E64961"/>
    <w:rsid w:val="00E65186"/>
    <w:rsid w:val="00E66042"/>
    <w:rsid w:val="00E66976"/>
    <w:rsid w:val="00E705B0"/>
    <w:rsid w:val="00E71375"/>
    <w:rsid w:val="00E714B2"/>
    <w:rsid w:val="00E7299F"/>
    <w:rsid w:val="00E733FD"/>
    <w:rsid w:val="00E73951"/>
    <w:rsid w:val="00E74031"/>
    <w:rsid w:val="00E74A34"/>
    <w:rsid w:val="00E765E0"/>
    <w:rsid w:val="00E77636"/>
    <w:rsid w:val="00E800C8"/>
    <w:rsid w:val="00E8140B"/>
    <w:rsid w:val="00E8233A"/>
    <w:rsid w:val="00E83BF4"/>
    <w:rsid w:val="00E85453"/>
    <w:rsid w:val="00E854C6"/>
    <w:rsid w:val="00E8649B"/>
    <w:rsid w:val="00E866D9"/>
    <w:rsid w:val="00E86E3B"/>
    <w:rsid w:val="00E86F59"/>
    <w:rsid w:val="00E91920"/>
    <w:rsid w:val="00E92792"/>
    <w:rsid w:val="00E92CB2"/>
    <w:rsid w:val="00E92D0B"/>
    <w:rsid w:val="00E93E95"/>
    <w:rsid w:val="00E96079"/>
    <w:rsid w:val="00E9639C"/>
    <w:rsid w:val="00E96AC1"/>
    <w:rsid w:val="00EA0713"/>
    <w:rsid w:val="00EA1096"/>
    <w:rsid w:val="00EA122B"/>
    <w:rsid w:val="00EA21B5"/>
    <w:rsid w:val="00EA6587"/>
    <w:rsid w:val="00EB1C57"/>
    <w:rsid w:val="00EB2CCE"/>
    <w:rsid w:val="00EB3B95"/>
    <w:rsid w:val="00EB4234"/>
    <w:rsid w:val="00EB433B"/>
    <w:rsid w:val="00EB4B4B"/>
    <w:rsid w:val="00EB53C9"/>
    <w:rsid w:val="00EB6AEB"/>
    <w:rsid w:val="00EB77E8"/>
    <w:rsid w:val="00EC0147"/>
    <w:rsid w:val="00EC226D"/>
    <w:rsid w:val="00EC2291"/>
    <w:rsid w:val="00EC2324"/>
    <w:rsid w:val="00EC25AA"/>
    <w:rsid w:val="00EC2E79"/>
    <w:rsid w:val="00EC33D7"/>
    <w:rsid w:val="00EC45CE"/>
    <w:rsid w:val="00ED175F"/>
    <w:rsid w:val="00ED1F25"/>
    <w:rsid w:val="00ED723A"/>
    <w:rsid w:val="00ED74D8"/>
    <w:rsid w:val="00EE0725"/>
    <w:rsid w:val="00EE1310"/>
    <w:rsid w:val="00EE2499"/>
    <w:rsid w:val="00EE3074"/>
    <w:rsid w:val="00EE49BE"/>
    <w:rsid w:val="00EE5A28"/>
    <w:rsid w:val="00EE6C8D"/>
    <w:rsid w:val="00EE77EE"/>
    <w:rsid w:val="00EE7E28"/>
    <w:rsid w:val="00EF1F21"/>
    <w:rsid w:val="00EF288D"/>
    <w:rsid w:val="00EF3ACB"/>
    <w:rsid w:val="00EF59C4"/>
    <w:rsid w:val="00EF6CE5"/>
    <w:rsid w:val="00EF6D53"/>
    <w:rsid w:val="00EF70B4"/>
    <w:rsid w:val="00EF7C63"/>
    <w:rsid w:val="00F0003B"/>
    <w:rsid w:val="00F006DA"/>
    <w:rsid w:val="00F00975"/>
    <w:rsid w:val="00F013D6"/>
    <w:rsid w:val="00F0278B"/>
    <w:rsid w:val="00F02A0D"/>
    <w:rsid w:val="00F049C6"/>
    <w:rsid w:val="00F04CC2"/>
    <w:rsid w:val="00F04DEC"/>
    <w:rsid w:val="00F05B0D"/>
    <w:rsid w:val="00F06F53"/>
    <w:rsid w:val="00F078EF"/>
    <w:rsid w:val="00F11459"/>
    <w:rsid w:val="00F11839"/>
    <w:rsid w:val="00F11B46"/>
    <w:rsid w:val="00F1486A"/>
    <w:rsid w:val="00F152FE"/>
    <w:rsid w:val="00F211B9"/>
    <w:rsid w:val="00F22392"/>
    <w:rsid w:val="00F23547"/>
    <w:rsid w:val="00F24091"/>
    <w:rsid w:val="00F26C65"/>
    <w:rsid w:val="00F26FD1"/>
    <w:rsid w:val="00F27F04"/>
    <w:rsid w:val="00F30501"/>
    <w:rsid w:val="00F3079A"/>
    <w:rsid w:val="00F30A3A"/>
    <w:rsid w:val="00F30AE3"/>
    <w:rsid w:val="00F31373"/>
    <w:rsid w:val="00F31CA0"/>
    <w:rsid w:val="00F31CBA"/>
    <w:rsid w:val="00F32962"/>
    <w:rsid w:val="00F33CE4"/>
    <w:rsid w:val="00F34986"/>
    <w:rsid w:val="00F34E74"/>
    <w:rsid w:val="00F34F33"/>
    <w:rsid w:val="00F36F6F"/>
    <w:rsid w:val="00F37AC2"/>
    <w:rsid w:val="00F43395"/>
    <w:rsid w:val="00F43BE3"/>
    <w:rsid w:val="00F45D25"/>
    <w:rsid w:val="00F46923"/>
    <w:rsid w:val="00F46B12"/>
    <w:rsid w:val="00F473BB"/>
    <w:rsid w:val="00F50DBC"/>
    <w:rsid w:val="00F52C8C"/>
    <w:rsid w:val="00F55CDB"/>
    <w:rsid w:val="00F57433"/>
    <w:rsid w:val="00F57930"/>
    <w:rsid w:val="00F57CB9"/>
    <w:rsid w:val="00F63101"/>
    <w:rsid w:val="00F655B5"/>
    <w:rsid w:val="00F70586"/>
    <w:rsid w:val="00F70E06"/>
    <w:rsid w:val="00F71B33"/>
    <w:rsid w:val="00F725F4"/>
    <w:rsid w:val="00F73EEA"/>
    <w:rsid w:val="00F74B95"/>
    <w:rsid w:val="00F7672C"/>
    <w:rsid w:val="00F77154"/>
    <w:rsid w:val="00F80FAB"/>
    <w:rsid w:val="00F82AC0"/>
    <w:rsid w:val="00F83935"/>
    <w:rsid w:val="00F8494D"/>
    <w:rsid w:val="00F84CFC"/>
    <w:rsid w:val="00F85562"/>
    <w:rsid w:val="00F864C7"/>
    <w:rsid w:val="00F86594"/>
    <w:rsid w:val="00F912E1"/>
    <w:rsid w:val="00F917AF"/>
    <w:rsid w:val="00F9223F"/>
    <w:rsid w:val="00F93FC7"/>
    <w:rsid w:val="00F9414F"/>
    <w:rsid w:val="00F94158"/>
    <w:rsid w:val="00F95B32"/>
    <w:rsid w:val="00F9690A"/>
    <w:rsid w:val="00F96C7C"/>
    <w:rsid w:val="00F970DA"/>
    <w:rsid w:val="00F975E9"/>
    <w:rsid w:val="00FA0675"/>
    <w:rsid w:val="00FA1A66"/>
    <w:rsid w:val="00FA34B7"/>
    <w:rsid w:val="00FA37C6"/>
    <w:rsid w:val="00FA3C8F"/>
    <w:rsid w:val="00FA448D"/>
    <w:rsid w:val="00FA5349"/>
    <w:rsid w:val="00FA5C54"/>
    <w:rsid w:val="00FA5FA2"/>
    <w:rsid w:val="00FA68DC"/>
    <w:rsid w:val="00FB1842"/>
    <w:rsid w:val="00FB5150"/>
    <w:rsid w:val="00FB57A1"/>
    <w:rsid w:val="00FB7EBC"/>
    <w:rsid w:val="00FC069F"/>
    <w:rsid w:val="00FC0A1F"/>
    <w:rsid w:val="00FC319B"/>
    <w:rsid w:val="00FC46FC"/>
    <w:rsid w:val="00FC4779"/>
    <w:rsid w:val="00FC4D70"/>
    <w:rsid w:val="00FC55B9"/>
    <w:rsid w:val="00FC5EC8"/>
    <w:rsid w:val="00FC794F"/>
    <w:rsid w:val="00FD1E43"/>
    <w:rsid w:val="00FE04C4"/>
    <w:rsid w:val="00FE15AE"/>
    <w:rsid w:val="00FE4804"/>
    <w:rsid w:val="00FE4C12"/>
    <w:rsid w:val="00FE57E4"/>
    <w:rsid w:val="00FE6F28"/>
    <w:rsid w:val="00FE7BC7"/>
    <w:rsid w:val="00FE7C80"/>
    <w:rsid w:val="00FF00E8"/>
    <w:rsid w:val="00FF046C"/>
    <w:rsid w:val="00FF0B2A"/>
    <w:rsid w:val="00FF116D"/>
    <w:rsid w:val="00FF3665"/>
    <w:rsid w:val="00FF3FEC"/>
    <w:rsid w:val="00FF4E1C"/>
    <w:rsid w:val="00FF4EF6"/>
    <w:rsid w:val="00FF4F21"/>
    <w:rsid w:val="00FF5437"/>
    <w:rsid w:val="00FF72B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A0D1F8"/>
  <w15:docId w15:val="{F6856BC6-AE9F-407C-97D3-7177C6C3B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402AFC"/>
    <w:pPr>
      <w:ind w:firstLine="567"/>
      <w:jc w:val="both"/>
    </w:pPr>
    <w:rPr>
      <w:sz w:val="24"/>
    </w:rPr>
  </w:style>
  <w:style w:type="paragraph" w:styleId="1">
    <w:name w:val="heading 1"/>
    <w:aliases w:val="_GOST_1,ASFK_1,GOST_1,_EB_1,H1,.,Название спецификации,h:1,h:1app,TF-Overskrift 1,H11,R1,Titre 0,Название организации,1,Section,Знак,Загол 1,_TFF,h1,app heading 1,ITT t1,II+,I,H12,H13,H14,H15,H16,H17,H18,H111,H121,H131,H141,H151,H161,H171"/>
    <w:next w:val="GOSTNormal"/>
    <w:link w:val="10"/>
    <w:qFormat/>
    <w:rsid w:val="00AD6E73"/>
    <w:pPr>
      <w:keepNext/>
      <w:pageBreakBefore/>
      <w:numPr>
        <w:numId w:val="20"/>
      </w:numPr>
      <w:tabs>
        <w:tab w:val="left" w:pos="567"/>
      </w:tabs>
      <w:suppressAutoHyphens/>
      <w:spacing w:before="240" w:after="360"/>
      <w:contextualSpacing/>
      <w:jc w:val="center"/>
      <w:outlineLvl w:val="0"/>
    </w:pPr>
    <w:rPr>
      <w:rFonts w:ascii="Times New Roman Полужирный" w:hAnsi="Times New Roman Полужирный"/>
      <w:b/>
      <w:caps/>
      <w:sz w:val="32"/>
      <w:szCs w:val="36"/>
    </w:rPr>
  </w:style>
  <w:style w:type="paragraph" w:styleId="21">
    <w:name w:val="heading 2"/>
    <w:aliases w:val="_GOST_2,ASFK_2,GOST_2,_EB_2,Подраздел,2,21,22,211,h:2,h:2app,T2,TF-Overskrit 2,H2,Title2,ITT t2,PA Major Section,TE Heading 2,Livello 2,R2,H21,heading 2+ Indent: Left 0.25 in,título 2,TITRE 2,h2,1st level heading,l2,level 2 no toc,A,2nd leve"/>
    <w:basedOn w:val="1"/>
    <w:next w:val="GOSTNormal"/>
    <w:link w:val="22"/>
    <w:qFormat/>
    <w:rsid w:val="00402AFC"/>
    <w:pPr>
      <w:keepLines/>
      <w:pageBreakBefore w:val="0"/>
      <w:numPr>
        <w:ilvl w:val="1"/>
      </w:numPr>
      <w:tabs>
        <w:tab w:val="left" w:pos="851"/>
      </w:tabs>
      <w:spacing w:after="240"/>
      <w:jc w:val="left"/>
      <w:outlineLvl w:val="1"/>
    </w:pPr>
    <w:rPr>
      <w:rFonts w:cs="Arial"/>
      <w:bCs/>
      <w:iCs/>
      <w:caps w:val="0"/>
      <w:szCs w:val="32"/>
    </w:rPr>
  </w:style>
  <w:style w:type="paragraph" w:styleId="31">
    <w:name w:val="heading 3"/>
    <w:aliases w:val="_GOST_3,GOST_3,_EB_3,ASFK_3,o,H3,3,h:3,h,31,ITT t3,PA Minor Section,TE Heading,Title3,list,l3,Level 3 Head,heading 3,h3,H31,H32,H33,H34,H35,título 3,subhead,1.,TF-Overskrift 3,Titre3,alltoc,Table3,3heading,Heading 3 - old,orderpara2,l31,32,l"/>
    <w:basedOn w:val="21"/>
    <w:next w:val="GOSTNormal"/>
    <w:link w:val="32"/>
    <w:qFormat/>
    <w:rsid w:val="00402AFC"/>
    <w:pPr>
      <w:numPr>
        <w:ilvl w:val="2"/>
      </w:numPr>
      <w:tabs>
        <w:tab w:val="clear" w:pos="851"/>
        <w:tab w:val="left" w:pos="964"/>
      </w:tabs>
      <w:outlineLvl w:val="2"/>
    </w:pPr>
    <w:rPr>
      <w:bCs w:val="0"/>
      <w:sz w:val="26"/>
      <w:szCs w:val="26"/>
    </w:rPr>
  </w:style>
  <w:style w:type="paragraph" w:styleId="41">
    <w:name w:val="heading 4"/>
    <w:aliases w:val="_GOST_4,ASFK_4,GOST_4,_EB_4,H4,Заголовок 4 (Приложение),h:4,h4,ITT t4,PA Micro Section,TE Heading 4,4,heading 4 + Indent: Left 0.5 in,a.,I4,l4,heading&#10;4,Map Title,heading,heading&#10;4 Знак,heading4 Знак,Заголовок 4 (Приложение) Знак Знак,headin"/>
    <w:basedOn w:val="31"/>
    <w:next w:val="GOSTNormal"/>
    <w:link w:val="42"/>
    <w:qFormat/>
    <w:rsid w:val="00402AFC"/>
    <w:pPr>
      <w:numPr>
        <w:ilvl w:val="3"/>
      </w:numPr>
      <w:tabs>
        <w:tab w:val="clear" w:pos="964"/>
        <w:tab w:val="left" w:pos="1134"/>
      </w:tabs>
      <w:outlineLvl w:val="3"/>
    </w:pPr>
    <w:rPr>
      <w:sz w:val="24"/>
    </w:rPr>
  </w:style>
  <w:style w:type="paragraph" w:styleId="51">
    <w:name w:val="heading 5"/>
    <w:aliases w:val="_GOST_5,ASFK_5,GOST_5,_EB_5,ITT t5,PA Pico Section,5,Roman list,h5,Roman list1,Roman list2,Roman list11,Roman list3,Roman list12,Roman list21,Roman list111,Знак18,Roman list111 ‚’€ђ"/>
    <w:basedOn w:val="41"/>
    <w:next w:val="GOSTNormal"/>
    <w:link w:val="52"/>
    <w:qFormat/>
    <w:rsid w:val="00402AFC"/>
    <w:pPr>
      <w:numPr>
        <w:ilvl w:val="4"/>
      </w:numPr>
      <w:tabs>
        <w:tab w:val="clear" w:pos="1134"/>
        <w:tab w:val="left" w:pos="1276"/>
      </w:tabs>
      <w:spacing w:after="120"/>
      <w:outlineLvl w:val="4"/>
    </w:pPr>
    <w:rPr>
      <w:rFonts w:cs="Times New Roman"/>
      <w:bCs/>
      <w:iCs w:val="0"/>
      <w:lang w:eastAsia="ko-KR"/>
    </w:rPr>
  </w:style>
  <w:style w:type="paragraph" w:styleId="6">
    <w:name w:val="heading 6"/>
    <w:aliases w:val="_GOST_6,ITT t6,PA Appendix,6,heading 6,Bullet list,Bullet list1,Bullet list2,Bullet list11,Bullet list3,Bullet list12,Bullet list21,Bullet list111,Bullet lis"/>
    <w:basedOn w:val="51"/>
    <w:next w:val="GOSTNormal"/>
    <w:link w:val="60"/>
    <w:autoRedefine/>
    <w:qFormat/>
    <w:rsid w:val="00402AFC"/>
    <w:pPr>
      <w:numPr>
        <w:ilvl w:val="5"/>
      </w:numPr>
      <w:tabs>
        <w:tab w:val="clear" w:pos="1276"/>
        <w:tab w:val="left" w:pos="1418"/>
      </w:tabs>
      <w:outlineLvl w:val="5"/>
    </w:pPr>
    <w:rPr>
      <w:bCs w:val="0"/>
      <w:i/>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_GOST_7"/>
    <w:basedOn w:val="a7"/>
    <w:next w:val="a7"/>
    <w:link w:val="70"/>
    <w:qFormat/>
    <w:rsid w:val="00402AFC"/>
    <w:pPr>
      <w:numPr>
        <w:ilvl w:val="6"/>
        <w:numId w:val="20"/>
      </w:numPr>
      <w:spacing w:before="240" w:after="60"/>
      <w:outlineLvl w:val="6"/>
    </w:pPr>
  </w:style>
  <w:style w:type="paragraph" w:styleId="8">
    <w:name w:val="heading 8"/>
    <w:basedOn w:val="a7"/>
    <w:next w:val="a7"/>
    <w:link w:val="80"/>
    <w:qFormat/>
    <w:rsid w:val="00402AFC"/>
    <w:pPr>
      <w:numPr>
        <w:ilvl w:val="7"/>
        <w:numId w:val="20"/>
      </w:numPr>
      <w:spacing w:before="240" w:after="60"/>
      <w:outlineLvl w:val="7"/>
    </w:pPr>
    <w:rPr>
      <w:i/>
      <w:iCs/>
    </w:rPr>
  </w:style>
  <w:style w:type="paragraph" w:styleId="9">
    <w:name w:val="heading 9"/>
    <w:basedOn w:val="a7"/>
    <w:next w:val="a7"/>
    <w:link w:val="90"/>
    <w:qFormat/>
    <w:rsid w:val="00402AFC"/>
    <w:pPr>
      <w:numPr>
        <w:ilvl w:val="8"/>
        <w:numId w:val="21"/>
      </w:numPr>
      <w:spacing w:before="240" w:after="6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GOSTFigure">
    <w:name w:val="_GOST_Figure"/>
    <w:next w:val="GOSTFigName"/>
    <w:rsid w:val="00402AFC"/>
    <w:pPr>
      <w:keepNext/>
      <w:spacing w:before="120" w:after="120"/>
      <w:jc w:val="center"/>
    </w:pPr>
    <w:rPr>
      <w:sz w:val="24"/>
    </w:rPr>
  </w:style>
  <w:style w:type="paragraph" w:customStyle="1" w:styleId="GOSTFigName">
    <w:name w:val="_GOST_Fig_Name"/>
    <w:basedOn w:val="GOSTFigure"/>
    <w:next w:val="GOSTNormal"/>
    <w:rsid w:val="00402AFC"/>
    <w:pPr>
      <w:keepNext w:val="0"/>
      <w:numPr>
        <w:numId w:val="5"/>
      </w:numPr>
      <w:suppressAutoHyphens/>
      <w:contextualSpacing/>
    </w:pPr>
    <w:rPr>
      <w:b/>
      <w:szCs w:val="24"/>
    </w:rPr>
  </w:style>
  <w:style w:type="paragraph" w:customStyle="1" w:styleId="GOSTheader">
    <w:name w:val="_GOST_header"/>
    <w:rsid w:val="009220B4"/>
    <w:pPr>
      <w:suppressAutoHyphens/>
    </w:pPr>
    <w:rPr>
      <w:color w:val="333333"/>
      <w:sz w:val="22"/>
    </w:rPr>
  </w:style>
  <w:style w:type="paragraph" w:customStyle="1" w:styleId="GOSTListmark1">
    <w:name w:val="_GOST_List_mark1"/>
    <w:link w:val="GOSTListmark10"/>
    <w:qFormat/>
    <w:rsid w:val="00402AFC"/>
    <w:pPr>
      <w:numPr>
        <w:numId w:val="6"/>
      </w:numPr>
      <w:jc w:val="both"/>
    </w:pPr>
    <w:rPr>
      <w:snapToGrid w:val="0"/>
      <w:sz w:val="24"/>
    </w:rPr>
  </w:style>
  <w:style w:type="paragraph" w:customStyle="1" w:styleId="GOSTListmark2">
    <w:name w:val="_GOST_List_mark2"/>
    <w:rsid w:val="00402AFC"/>
    <w:pPr>
      <w:numPr>
        <w:numId w:val="7"/>
      </w:numPr>
      <w:jc w:val="both"/>
    </w:pPr>
    <w:rPr>
      <w:snapToGrid w:val="0"/>
      <w:sz w:val="24"/>
    </w:rPr>
  </w:style>
  <w:style w:type="paragraph" w:customStyle="1" w:styleId="GOSTListmark3">
    <w:name w:val="_GOST_List_mark3"/>
    <w:basedOn w:val="a7"/>
    <w:rsid w:val="00402AFC"/>
    <w:pPr>
      <w:numPr>
        <w:numId w:val="8"/>
      </w:numPr>
    </w:pPr>
    <w:rPr>
      <w:snapToGrid w:val="0"/>
    </w:rPr>
  </w:style>
  <w:style w:type="paragraph" w:customStyle="1" w:styleId="GOSTListmark4">
    <w:name w:val="_GOST_List_mark4"/>
    <w:basedOn w:val="a7"/>
    <w:rsid w:val="00402AFC"/>
    <w:pPr>
      <w:numPr>
        <w:numId w:val="9"/>
      </w:numPr>
    </w:pPr>
  </w:style>
  <w:style w:type="paragraph" w:styleId="ab">
    <w:name w:val="header"/>
    <w:basedOn w:val="a7"/>
    <w:link w:val="ac"/>
    <w:rsid w:val="00402AFC"/>
    <w:pPr>
      <w:tabs>
        <w:tab w:val="center" w:pos="4677"/>
        <w:tab w:val="right" w:pos="9355"/>
      </w:tabs>
    </w:pPr>
  </w:style>
  <w:style w:type="paragraph" w:customStyle="1" w:styleId="GOSTListnote">
    <w:name w:val="_GOST_List_note"/>
    <w:basedOn w:val="GOSTListmark3"/>
    <w:rsid w:val="004B0C88"/>
    <w:pPr>
      <w:numPr>
        <w:numId w:val="0"/>
      </w:numPr>
    </w:pPr>
  </w:style>
  <w:style w:type="paragraph" w:customStyle="1" w:styleId="GOSTListnormal18">
    <w:name w:val="_GOST_List_normal_1.8"/>
    <w:rsid w:val="00402AFC"/>
    <w:pPr>
      <w:tabs>
        <w:tab w:val="left" w:pos="1021"/>
      </w:tabs>
      <w:ind w:left="1021"/>
      <w:jc w:val="both"/>
    </w:pPr>
    <w:rPr>
      <w:snapToGrid w:val="0"/>
      <w:sz w:val="24"/>
    </w:rPr>
  </w:style>
  <w:style w:type="paragraph" w:customStyle="1" w:styleId="GOSTListnum2">
    <w:name w:val="_GOST_List_num2"/>
    <w:basedOn w:val="GOSTListnum"/>
    <w:qFormat/>
    <w:rsid w:val="00402AFC"/>
    <w:pPr>
      <w:numPr>
        <w:ilvl w:val="1"/>
      </w:numPr>
    </w:pPr>
    <w:rPr>
      <w:szCs w:val="24"/>
    </w:rPr>
  </w:style>
  <w:style w:type="paragraph" w:customStyle="1" w:styleId="GOSTNameTable">
    <w:name w:val="_GOST_Name_Table"/>
    <w:qFormat/>
    <w:rsid w:val="00402AFC"/>
    <w:pPr>
      <w:keepNext/>
      <w:numPr>
        <w:numId w:val="11"/>
      </w:numPr>
      <w:suppressAutoHyphens/>
      <w:spacing w:before="240" w:after="120"/>
    </w:pPr>
    <w:rPr>
      <w:b/>
      <w:sz w:val="24"/>
    </w:rPr>
  </w:style>
  <w:style w:type="paragraph" w:customStyle="1" w:styleId="GOSTNormal">
    <w:name w:val="_GOST_Normal"/>
    <w:link w:val="GOSTNormal0"/>
    <w:qFormat/>
    <w:rsid w:val="00402AFC"/>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qFormat/>
    <w:rsid w:val="00402AFC"/>
    <w:pPr>
      <w:keepNext/>
    </w:pPr>
  </w:style>
  <w:style w:type="paragraph" w:customStyle="1" w:styleId="GOSTNote">
    <w:name w:val="_GOST_Note"/>
    <w:next w:val="GOSTNormal"/>
    <w:link w:val="GOSTNote0"/>
    <w:rsid w:val="00402AFC"/>
    <w:pPr>
      <w:spacing w:before="120" w:after="120"/>
      <w:ind w:left="1701" w:hanging="1701"/>
      <w:jc w:val="both"/>
    </w:pPr>
    <w:rPr>
      <w:sz w:val="24"/>
    </w:rPr>
  </w:style>
  <w:style w:type="paragraph" w:customStyle="1" w:styleId="GOSTNoteContinue">
    <w:name w:val="_GOST_Note_Continue"/>
    <w:basedOn w:val="GOSTNote"/>
    <w:rsid w:val="00402AFC"/>
    <w:pPr>
      <w:ind w:firstLine="0"/>
    </w:pPr>
  </w:style>
  <w:style w:type="paragraph" w:customStyle="1" w:styleId="GOSTReg">
    <w:name w:val="_GOST_Reg"/>
    <w:next w:val="GOSTNormal"/>
    <w:rsid w:val="00402AFC"/>
    <w:pPr>
      <w:keepNext/>
      <w:pageBreakBefore/>
      <w:spacing w:before="120" w:after="120"/>
      <w:contextualSpacing/>
      <w:jc w:val="center"/>
      <w:outlineLvl w:val="0"/>
    </w:pPr>
    <w:rPr>
      <w:b/>
      <w:caps/>
      <w:sz w:val="28"/>
    </w:rPr>
  </w:style>
  <w:style w:type="paragraph" w:customStyle="1" w:styleId="GOSTScript">
    <w:name w:val="_GOST_Script"/>
    <w:basedOn w:val="a7"/>
    <w:rsid w:val="00402AFC"/>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402AFC"/>
    <w:pPr>
      <w:pageBreakBefore w:val="0"/>
      <w:outlineLvl w:val="9"/>
    </w:pPr>
  </w:style>
  <w:style w:type="character" w:customStyle="1" w:styleId="GOSTSymBold">
    <w:name w:val="_GOST_Sym_Bold"/>
    <w:rsid w:val="00402AFC"/>
    <w:rPr>
      <w:b/>
    </w:rPr>
  </w:style>
  <w:style w:type="character" w:customStyle="1" w:styleId="GOSTSymBoldItalic">
    <w:name w:val="_GOST_Sym_Bold_Italic"/>
    <w:rsid w:val="00402AFC"/>
    <w:rPr>
      <w:b/>
      <w:i/>
    </w:rPr>
  </w:style>
  <w:style w:type="character" w:customStyle="1" w:styleId="GOSTSymItalic">
    <w:name w:val="_GOST_Sym_Italic"/>
    <w:rsid w:val="00402AFC"/>
    <w:rPr>
      <w:i/>
    </w:rPr>
  </w:style>
  <w:style w:type="table" w:customStyle="1" w:styleId="GOSTTable">
    <w:name w:val="_GOST_Table"/>
    <w:basedOn w:val="a9"/>
    <w:rsid w:val="00402AFC"/>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402AFC"/>
    <w:pPr>
      <w:ind w:left="57" w:right="57"/>
      <w:jc w:val="both"/>
    </w:pPr>
    <w:rPr>
      <w:sz w:val="22"/>
    </w:rPr>
  </w:style>
  <w:style w:type="paragraph" w:customStyle="1" w:styleId="GOSTTableHead">
    <w:name w:val="_GOST_Table_Head"/>
    <w:basedOn w:val="GOSTTablenorm"/>
    <w:rsid w:val="00402AFC"/>
    <w:pPr>
      <w:keepNext/>
      <w:suppressAutoHyphens/>
      <w:ind w:left="0" w:right="0"/>
      <w:jc w:val="center"/>
    </w:pPr>
    <w:rPr>
      <w:b/>
      <w:bCs/>
    </w:rPr>
  </w:style>
  <w:style w:type="paragraph" w:customStyle="1" w:styleId="GOSTTableListMark1">
    <w:name w:val="_GOST_Table_List_Mark_1"/>
    <w:link w:val="GOSTTableListMark10"/>
    <w:rsid w:val="002B0FF6"/>
    <w:pPr>
      <w:numPr>
        <w:numId w:val="12"/>
      </w:numPr>
      <w:tabs>
        <w:tab w:val="left" w:pos="284"/>
      </w:tabs>
      <w:ind w:left="283" w:right="57" w:hanging="170"/>
    </w:pPr>
    <w:rPr>
      <w:sz w:val="22"/>
    </w:rPr>
  </w:style>
  <w:style w:type="paragraph" w:customStyle="1" w:styleId="GOSTTableListNum1">
    <w:name w:val="_GOST_Table_List_Num_1"/>
    <w:rsid w:val="00402AFC"/>
    <w:pPr>
      <w:numPr>
        <w:numId w:val="15"/>
      </w:numPr>
    </w:pPr>
    <w:rPr>
      <w:sz w:val="22"/>
    </w:rPr>
  </w:style>
  <w:style w:type="paragraph" w:customStyle="1" w:styleId="GOSTTableNum">
    <w:name w:val="_GOST_Table_Num"/>
    <w:rsid w:val="00402AFC"/>
    <w:pPr>
      <w:numPr>
        <w:numId w:val="16"/>
      </w:numPr>
    </w:pPr>
    <w:rPr>
      <w:sz w:val="22"/>
    </w:rPr>
  </w:style>
  <w:style w:type="paragraph" w:customStyle="1" w:styleId="GOSTTitul0">
    <w:name w:val="_GOST_Titul_0"/>
    <w:rsid w:val="00402AFC"/>
    <w:pPr>
      <w:suppressAutoHyphens/>
      <w:spacing w:line="360" w:lineRule="auto"/>
      <w:contextualSpacing/>
      <w:jc w:val="center"/>
    </w:pPr>
    <w:rPr>
      <w:sz w:val="28"/>
      <w:szCs w:val="28"/>
    </w:rPr>
  </w:style>
  <w:style w:type="character" w:customStyle="1" w:styleId="ad">
    <w:name w:val="Текст примечания Знак"/>
    <w:aliases w:val="Знак3 Знак"/>
    <w:link w:val="ae"/>
    <w:qFormat/>
    <w:rsid w:val="00402AFC"/>
  </w:style>
  <w:style w:type="paragraph" w:customStyle="1" w:styleId="GOSTTitul1">
    <w:name w:val="_GOST_Titul_1"/>
    <w:rsid w:val="00402AFC"/>
    <w:pPr>
      <w:suppressAutoHyphens/>
      <w:spacing w:before="240" w:after="240"/>
      <w:contextualSpacing/>
      <w:jc w:val="center"/>
    </w:pPr>
    <w:rPr>
      <w:sz w:val="32"/>
      <w:szCs w:val="28"/>
    </w:rPr>
  </w:style>
  <w:style w:type="paragraph" w:customStyle="1" w:styleId="GOSTTitul2">
    <w:name w:val="_GOST_Titul_2"/>
    <w:rsid w:val="00F50DBC"/>
    <w:pPr>
      <w:suppressAutoHyphens/>
      <w:jc w:val="center"/>
    </w:pPr>
    <w:rPr>
      <w:b/>
      <w:caps/>
      <w:sz w:val="32"/>
      <w:szCs w:val="28"/>
    </w:rPr>
  </w:style>
  <w:style w:type="paragraph" w:customStyle="1" w:styleId="GOSTTitulnamedoc">
    <w:name w:val="_GOST_Titul_name_doc"/>
    <w:rsid w:val="00402AFC"/>
    <w:pPr>
      <w:suppressAutoHyphens/>
      <w:spacing w:before="200" w:after="400"/>
      <w:contextualSpacing/>
      <w:jc w:val="center"/>
    </w:pPr>
    <w:rPr>
      <w:b/>
      <w:sz w:val="32"/>
      <w:szCs w:val="28"/>
    </w:rPr>
  </w:style>
  <w:style w:type="paragraph" w:customStyle="1" w:styleId="a6">
    <w:name w:val="Заг_Приложение"/>
    <w:basedOn w:val="1"/>
    <w:next w:val="GOSTNormal"/>
    <w:rsid w:val="00402AFC"/>
    <w:pPr>
      <w:numPr>
        <w:numId w:val="19"/>
      </w:numPr>
    </w:pPr>
  </w:style>
  <w:style w:type="paragraph" w:customStyle="1" w:styleId="23">
    <w:name w:val="Заг_2_Приложение"/>
    <w:basedOn w:val="a6"/>
    <w:next w:val="GOSTNormal"/>
    <w:link w:val="24"/>
    <w:rsid w:val="00402AFC"/>
    <w:pPr>
      <w:pageBreakBefore w:val="0"/>
      <w:numPr>
        <w:numId w:val="0"/>
      </w:numPr>
      <w:tabs>
        <w:tab w:val="clear" w:pos="567"/>
      </w:tabs>
      <w:spacing w:after="240"/>
      <w:ind w:left="454" w:hanging="454"/>
      <w:jc w:val="left"/>
    </w:pPr>
    <w:rPr>
      <w:caps w:val="0"/>
      <w:lang w:val="x-none" w:eastAsia="x-none"/>
    </w:rPr>
  </w:style>
  <w:style w:type="character" w:customStyle="1" w:styleId="24">
    <w:name w:val="Заг_2_Приложение Знак"/>
    <w:link w:val="23"/>
    <w:rsid w:val="00402AFC"/>
    <w:rPr>
      <w:b/>
      <w:sz w:val="32"/>
      <w:szCs w:val="36"/>
      <w:lang w:val="x-none" w:eastAsia="x-none"/>
    </w:rPr>
  </w:style>
  <w:style w:type="paragraph" w:customStyle="1" w:styleId="33">
    <w:name w:val="Заг_3_Приложение"/>
    <w:basedOn w:val="a7"/>
    <w:next w:val="GOSTNormal"/>
    <w:rsid w:val="00402AFC"/>
    <w:pPr>
      <w:keepNext/>
      <w:spacing w:before="240" w:after="120"/>
      <w:ind w:left="567" w:hanging="567"/>
      <w:contextualSpacing/>
      <w:outlineLvl w:val="1"/>
    </w:pPr>
    <w:rPr>
      <w:rFonts w:cs="Arial"/>
      <w:b/>
      <w:bCs/>
      <w:iCs/>
      <w:sz w:val="28"/>
      <w:szCs w:val="28"/>
    </w:rPr>
  </w:style>
  <w:style w:type="paragraph" w:styleId="af">
    <w:name w:val="caption"/>
    <w:aliases w:val="Ви6,&quot;Таблица N&quot;,Рисунок название стить"/>
    <w:basedOn w:val="a7"/>
    <w:next w:val="a7"/>
    <w:qFormat/>
    <w:rsid w:val="00402AFC"/>
    <w:rPr>
      <w:b/>
      <w:bCs/>
      <w:sz w:val="20"/>
    </w:rPr>
  </w:style>
  <w:style w:type="character" w:styleId="af0">
    <w:name w:val="Hyperlink"/>
    <w:uiPriority w:val="99"/>
    <w:rsid w:val="00402AFC"/>
    <w:rPr>
      <w:color w:val="0000FF"/>
      <w:u w:val="single"/>
    </w:rPr>
  </w:style>
  <w:style w:type="paragraph" w:styleId="11">
    <w:name w:val="toc 1"/>
    <w:uiPriority w:val="39"/>
    <w:rsid w:val="00402AFC"/>
    <w:pPr>
      <w:tabs>
        <w:tab w:val="left" w:pos="454"/>
        <w:tab w:val="right" w:leader="dot" w:pos="9631"/>
      </w:tabs>
      <w:spacing w:before="60" w:after="60"/>
      <w:ind w:left="454" w:right="567" w:hanging="454"/>
    </w:pPr>
    <w:rPr>
      <w:b/>
      <w:bCs/>
      <w:caps/>
      <w:noProof/>
      <w:sz w:val="24"/>
      <w:szCs w:val="24"/>
    </w:rPr>
  </w:style>
  <w:style w:type="paragraph" w:styleId="25">
    <w:name w:val="toc 2"/>
    <w:basedOn w:val="11"/>
    <w:uiPriority w:val="39"/>
    <w:rsid w:val="00402AFC"/>
    <w:pPr>
      <w:tabs>
        <w:tab w:val="clear" w:pos="454"/>
        <w:tab w:val="left" w:pos="851"/>
      </w:tabs>
      <w:ind w:left="851" w:hanging="567"/>
      <w:contextualSpacing/>
    </w:pPr>
    <w:rPr>
      <w:b w:val="0"/>
      <w:caps w:val="0"/>
    </w:rPr>
  </w:style>
  <w:style w:type="paragraph" w:styleId="34">
    <w:name w:val="toc 3"/>
    <w:basedOn w:val="25"/>
    <w:uiPriority w:val="39"/>
    <w:rsid w:val="00402AFC"/>
    <w:pPr>
      <w:tabs>
        <w:tab w:val="clear" w:pos="851"/>
        <w:tab w:val="left" w:pos="1418"/>
      </w:tabs>
      <w:ind w:left="1418" w:hanging="851"/>
    </w:pPr>
    <w:rPr>
      <w:iCs/>
    </w:rPr>
  </w:style>
  <w:style w:type="paragraph" w:styleId="af1">
    <w:name w:val="Body Text Indent"/>
    <w:basedOn w:val="a7"/>
    <w:next w:val="a7"/>
    <w:link w:val="af2"/>
    <w:rsid w:val="00402AFC"/>
    <w:pPr>
      <w:widowControl w:val="0"/>
      <w:tabs>
        <w:tab w:val="left" w:pos="1985"/>
        <w:tab w:val="left" w:pos="2127"/>
      </w:tabs>
      <w:spacing w:line="360" w:lineRule="auto"/>
      <w:ind w:firstLine="425"/>
    </w:pPr>
    <w:rPr>
      <w:snapToGrid w:val="0"/>
      <w:sz w:val="20"/>
    </w:rPr>
  </w:style>
  <w:style w:type="paragraph" w:styleId="26">
    <w:name w:val="Body Text Indent 2"/>
    <w:basedOn w:val="a7"/>
    <w:link w:val="27"/>
    <w:rsid w:val="00402AFC"/>
    <w:pPr>
      <w:widowControl w:val="0"/>
      <w:tabs>
        <w:tab w:val="left" w:pos="1985"/>
        <w:tab w:val="left" w:pos="2127"/>
      </w:tabs>
      <w:spacing w:line="360" w:lineRule="auto"/>
      <w:ind w:firstLine="425"/>
    </w:pPr>
    <w:rPr>
      <w:b/>
      <w:snapToGrid w:val="0"/>
      <w:sz w:val="20"/>
    </w:rPr>
  </w:style>
  <w:style w:type="paragraph" w:styleId="af3">
    <w:name w:val="Document Map"/>
    <w:basedOn w:val="a7"/>
    <w:link w:val="af4"/>
    <w:semiHidden/>
    <w:rsid w:val="00402AFC"/>
    <w:pPr>
      <w:shd w:val="clear" w:color="auto" w:fill="000080"/>
    </w:pPr>
    <w:rPr>
      <w:rFonts w:ascii="Tahoma" w:hAnsi="Tahoma" w:cs="Tahoma"/>
      <w:sz w:val="20"/>
    </w:rPr>
  </w:style>
  <w:style w:type="paragraph" w:styleId="43">
    <w:name w:val="toc 4"/>
    <w:basedOn w:val="a7"/>
    <w:next w:val="a7"/>
    <w:uiPriority w:val="39"/>
    <w:rsid w:val="00402AFC"/>
    <w:pPr>
      <w:tabs>
        <w:tab w:val="left" w:pos="1871"/>
        <w:tab w:val="right" w:leader="dot" w:pos="9633"/>
      </w:tabs>
      <w:ind w:left="1872" w:right="567" w:hanging="1021"/>
    </w:pPr>
  </w:style>
  <w:style w:type="paragraph" w:styleId="35">
    <w:name w:val="Body Text 3"/>
    <w:basedOn w:val="a7"/>
    <w:link w:val="36"/>
    <w:rsid w:val="00402AFC"/>
    <w:pPr>
      <w:spacing w:after="120"/>
    </w:pPr>
    <w:rPr>
      <w:sz w:val="16"/>
      <w:szCs w:val="16"/>
    </w:rPr>
  </w:style>
  <w:style w:type="paragraph" w:customStyle="1" w:styleId="GOSTListnormal1">
    <w:name w:val="_GOST_List_normal_1"/>
    <w:rsid w:val="00402AFC"/>
    <w:pPr>
      <w:tabs>
        <w:tab w:val="left" w:pos="284"/>
      </w:tabs>
      <w:spacing w:before="60" w:after="60"/>
      <w:ind w:left="851"/>
      <w:contextualSpacing/>
      <w:jc w:val="both"/>
    </w:pPr>
    <w:rPr>
      <w:snapToGrid w:val="0"/>
      <w:sz w:val="24"/>
    </w:rPr>
  </w:style>
  <w:style w:type="numbering" w:styleId="111111">
    <w:name w:val="Outline List 2"/>
    <w:basedOn w:val="aa"/>
    <w:rsid w:val="00402AFC"/>
    <w:pPr>
      <w:numPr>
        <w:numId w:val="17"/>
      </w:numPr>
    </w:pPr>
  </w:style>
  <w:style w:type="numbering" w:styleId="1ai">
    <w:name w:val="Outline List 1"/>
    <w:basedOn w:val="aa"/>
    <w:rsid w:val="00402AFC"/>
    <w:pPr>
      <w:numPr>
        <w:numId w:val="18"/>
      </w:numPr>
    </w:pPr>
  </w:style>
  <w:style w:type="paragraph" w:styleId="af5">
    <w:name w:val="Balloon Text"/>
    <w:basedOn w:val="a7"/>
    <w:link w:val="af6"/>
    <w:semiHidden/>
    <w:rsid w:val="00402AFC"/>
    <w:rPr>
      <w:rFonts w:ascii="Tahoma" w:hAnsi="Tahoma" w:cs="Tahoma"/>
      <w:sz w:val="16"/>
      <w:szCs w:val="16"/>
    </w:rPr>
  </w:style>
  <w:style w:type="paragraph" w:customStyle="1" w:styleId="GOSTListnormal28">
    <w:name w:val="_GOST_List_normal_2.8"/>
    <w:rsid w:val="00402AFC"/>
    <w:pPr>
      <w:tabs>
        <w:tab w:val="left" w:pos="1588"/>
      </w:tabs>
      <w:spacing w:before="60" w:after="60"/>
      <w:ind w:left="1588"/>
      <w:contextualSpacing/>
      <w:jc w:val="both"/>
    </w:pPr>
    <w:rPr>
      <w:snapToGrid w:val="0"/>
      <w:sz w:val="24"/>
    </w:rPr>
  </w:style>
  <w:style w:type="paragraph" w:styleId="ae">
    <w:name w:val="annotation text"/>
    <w:aliases w:val="Знак3"/>
    <w:basedOn w:val="a7"/>
    <w:link w:val="ad"/>
    <w:qFormat/>
    <w:rsid w:val="00402AFC"/>
    <w:rPr>
      <w:sz w:val="20"/>
    </w:rPr>
  </w:style>
  <w:style w:type="paragraph" w:styleId="af7">
    <w:name w:val="annotation subject"/>
    <w:basedOn w:val="ae"/>
    <w:next w:val="ae"/>
    <w:link w:val="af8"/>
    <w:semiHidden/>
    <w:rsid w:val="00402AFC"/>
    <w:rPr>
      <w:b/>
      <w:bCs/>
    </w:rPr>
  </w:style>
  <w:style w:type="paragraph" w:styleId="53">
    <w:name w:val="toc 5"/>
    <w:aliases w:val="EB"/>
    <w:basedOn w:val="a7"/>
    <w:next w:val="a7"/>
    <w:autoRedefine/>
    <w:uiPriority w:val="39"/>
    <w:rsid w:val="00402AFC"/>
    <w:pPr>
      <w:tabs>
        <w:tab w:val="left" w:pos="2410"/>
        <w:tab w:val="right" w:leader="dot" w:pos="9631"/>
      </w:tabs>
      <w:ind w:left="2410" w:right="567" w:hanging="1276"/>
      <w:jc w:val="left"/>
    </w:pPr>
    <w:rPr>
      <w:noProof/>
      <w:szCs w:val="18"/>
    </w:rPr>
  </w:style>
  <w:style w:type="paragraph" w:styleId="61">
    <w:name w:val="toc 6"/>
    <w:basedOn w:val="a7"/>
    <w:next w:val="a7"/>
    <w:autoRedefine/>
    <w:uiPriority w:val="39"/>
    <w:rsid w:val="00402AFC"/>
    <w:pPr>
      <w:ind w:left="1200"/>
      <w:jc w:val="left"/>
    </w:pPr>
    <w:rPr>
      <w:sz w:val="18"/>
      <w:szCs w:val="18"/>
    </w:rPr>
  </w:style>
  <w:style w:type="paragraph" w:styleId="71">
    <w:name w:val="toc 7"/>
    <w:basedOn w:val="a7"/>
    <w:next w:val="a7"/>
    <w:autoRedefine/>
    <w:uiPriority w:val="39"/>
    <w:rsid w:val="00402AFC"/>
    <w:pPr>
      <w:ind w:left="1440"/>
      <w:jc w:val="left"/>
    </w:pPr>
    <w:rPr>
      <w:sz w:val="18"/>
      <w:szCs w:val="18"/>
    </w:rPr>
  </w:style>
  <w:style w:type="paragraph" w:styleId="81">
    <w:name w:val="toc 8"/>
    <w:basedOn w:val="a7"/>
    <w:next w:val="a7"/>
    <w:autoRedefine/>
    <w:uiPriority w:val="39"/>
    <w:rsid w:val="00402AFC"/>
    <w:pPr>
      <w:ind w:left="1680"/>
      <w:jc w:val="left"/>
    </w:pPr>
    <w:rPr>
      <w:sz w:val="18"/>
      <w:szCs w:val="18"/>
    </w:rPr>
  </w:style>
  <w:style w:type="paragraph" w:styleId="91">
    <w:name w:val="toc 9"/>
    <w:basedOn w:val="a7"/>
    <w:next w:val="a7"/>
    <w:autoRedefine/>
    <w:uiPriority w:val="39"/>
    <w:rsid w:val="00402AFC"/>
    <w:pPr>
      <w:ind w:left="1920"/>
      <w:jc w:val="left"/>
    </w:pPr>
    <w:rPr>
      <w:sz w:val="18"/>
      <w:szCs w:val="18"/>
    </w:rPr>
  </w:style>
  <w:style w:type="character" w:styleId="af9">
    <w:name w:val="footnote reference"/>
    <w:aliases w:val="Ссылка на сноску 45"/>
    <w:rsid w:val="00402AFC"/>
    <w:rPr>
      <w:vertAlign w:val="superscript"/>
    </w:rPr>
  </w:style>
  <w:style w:type="paragraph" w:styleId="afa">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b"/>
    <w:rsid w:val="00402AFC"/>
  </w:style>
  <w:style w:type="paragraph" w:styleId="44">
    <w:name w:val="List 4"/>
    <w:basedOn w:val="a7"/>
    <w:rsid w:val="00402AFC"/>
    <w:pPr>
      <w:ind w:left="1132" w:hanging="283"/>
    </w:pPr>
  </w:style>
  <w:style w:type="paragraph" w:styleId="28">
    <w:name w:val="Body Text 2"/>
    <w:basedOn w:val="a7"/>
    <w:link w:val="2a"/>
    <w:rsid w:val="00402AFC"/>
    <w:pPr>
      <w:spacing w:after="120" w:line="480" w:lineRule="auto"/>
    </w:pPr>
  </w:style>
  <w:style w:type="paragraph" w:styleId="37">
    <w:name w:val="Body Text Indent 3"/>
    <w:basedOn w:val="a7"/>
    <w:link w:val="38"/>
    <w:rsid w:val="00402AFC"/>
    <w:pPr>
      <w:spacing w:after="120"/>
      <w:ind w:left="283"/>
    </w:pPr>
    <w:rPr>
      <w:sz w:val="16"/>
      <w:szCs w:val="16"/>
    </w:rPr>
  </w:style>
  <w:style w:type="character" w:styleId="afc">
    <w:name w:val="FollowedHyperlink"/>
    <w:rsid w:val="00402AFC"/>
    <w:rPr>
      <w:color w:val="800080"/>
      <w:u w:val="single"/>
    </w:rPr>
  </w:style>
  <w:style w:type="character" w:styleId="HTML">
    <w:name w:val="HTML Variable"/>
    <w:rsid w:val="00402AFC"/>
    <w:rPr>
      <w:i/>
      <w:iCs/>
    </w:rPr>
  </w:style>
  <w:style w:type="character" w:styleId="HTML0">
    <w:name w:val="HTML Typewriter"/>
    <w:rsid w:val="00402AFC"/>
    <w:rPr>
      <w:rFonts w:ascii="Courier New" w:hAnsi="Courier New" w:cs="Courier New"/>
      <w:sz w:val="20"/>
      <w:szCs w:val="20"/>
    </w:rPr>
  </w:style>
  <w:style w:type="paragraph" w:styleId="afd">
    <w:name w:val="Subtitle"/>
    <w:basedOn w:val="a7"/>
    <w:link w:val="afe"/>
    <w:qFormat/>
    <w:rsid w:val="00402AFC"/>
    <w:pPr>
      <w:spacing w:after="60"/>
      <w:jc w:val="center"/>
      <w:outlineLvl w:val="1"/>
    </w:pPr>
    <w:rPr>
      <w:rFonts w:ascii="Arial" w:hAnsi="Arial" w:cs="Arial"/>
    </w:rPr>
  </w:style>
  <w:style w:type="paragraph" w:styleId="aff">
    <w:name w:val="Salutation"/>
    <w:basedOn w:val="a7"/>
    <w:next w:val="a7"/>
    <w:link w:val="aff0"/>
    <w:rsid w:val="00402AFC"/>
  </w:style>
  <w:style w:type="paragraph" w:styleId="aff1">
    <w:name w:val="List Continue"/>
    <w:basedOn w:val="a7"/>
    <w:rsid w:val="00402AFC"/>
    <w:pPr>
      <w:spacing w:after="120"/>
      <w:ind w:left="283"/>
    </w:pPr>
  </w:style>
  <w:style w:type="paragraph" w:styleId="2b">
    <w:name w:val="List Continue 2"/>
    <w:basedOn w:val="a7"/>
    <w:rsid w:val="00402AFC"/>
    <w:pPr>
      <w:spacing w:after="120"/>
      <w:ind w:left="566"/>
    </w:pPr>
  </w:style>
  <w:style w:type="paragraph" w:styleId="39">
    <w:name w:val="List Continue 3"/>
    <w:basedOn w:val="a7"/>
    <w:rsid w:val="00402AFC"/>
    <w:pPr>
      <w:spacing w:after="120"/>
      <w:ind w:left="849"/>
    </w:pPr>
  </w:style>
  <w:style w:type="paragraph" w:styleId="45">
    <w:name w:val="List Continue 4"/>
    <w:basedOn w:val="a7"/>
    <w:rsid w:val="00402AFC"/>
    <w:pPr>
      <w:spacing w:after="120"/>
      <w:ind w:left="1132"/>
    </w:pPr>
  </w:style>
  <w:style w:type="paragraph" w:styleId="54">
    <w:name w:val="List Continue 5"/>
    <w:basedOn w:val="a7"/>
    <w:rsid w:val="00402AFC"/>
    <w:pPr>
      <w:spacing w:after="120"/>
      <w:ind w:left="1415"/>
    </w:pPr>
  </w:style>
  <w:style w:type="table" w:styleId="12">
    <w:name w:val="Table Simple 1"/>
    <w:basedOn w:val="a9"/>
    <w:rsid w:val="00402AF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c">
    <w:name w:val="Table Simple 2"/>
    <w:basedOn w:val="a9"/>
    <w:rsid w:val="00402AF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9"/>
    <w:rsid w:val="00402AF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9"/>
    <w:rsid w:val="00402AF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d">
    <w:name w:val="Table Grid 2"/>
    <w:basedOn w:val="a9"/>
    <w:rsid w:val="00402AF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9"/>
    <w:rsid w:val="00402AF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rsid w:val="00402AF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rsid w:val="00402AF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402AF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402AF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402AF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2">
    <w:name w:val="Table Contemporary"/>
    <w:basedOn w:val="a9"/>
    <w:rsid w:val="00402AF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3">
    <w:name w:val="List"/>
    <w:basedOn w:val="a7"/>
    <w:rsid w:val="00402AFC"/>
    <w:pPr>
      <w:ind w:left="283" w:hanging="283"/>
    </w:pPr>
  </w:style>
  <w:style w:type="paragraph" w:styleId="2e">
    <w:name w:val="List 2"/>
    <w:basedOn w:val="a7"/>
    <w:rsid w:val="00402AFC"/>
    <w:pPr>
      <w:ind w:left="566" w:hanging="283"/>
    </w:pPr>
  </w:style>
  <w:style w:type="paragraph" w:styleId="3c">
    <w:name w:val="List 3"/>
    <w:basedOn w:val="a7"/>
    <w:rsid w:val="00402AFC"/>
    <w:pPr>
      <w:ind w:left="849" w:hanging="283"/>
    </w:pPr>
  </w:style>
  <w:style w:type="paragraph" w:styleId="56">
    <w:name w:val="List 5"/>
    <w:basedOn w:val="a7"/>
    <w:rsid w:val="00402AFC"/>
    <w:pPr>
      <w:ind w:left="1415" w:hanging="283"/>
    </w:pPr>
  </w:style>
  <w:style w:type="table" w:styleId="aff4">
    <w:name w:val="Table Professional"/>
    <w:basedOn w:val="a9"/>
    <w:rsid w:val="00402AF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link w:val="HTML2"/>
    <w:rsid w:val="00402AFC"/>
    <w:rPr>
      <w:rFonts w:ascii="Courier New" w:hAnsi="Courier New" w:cs="Courier New"/>
      <w:sz w:val="20"/>
    </w:rPr>
  </w:style>
  <w:style w:type="numbering" w:styleId="a2">
    <w:name w:val="Outline List 3"/>
    <w:basedOn w:val="aa"/>
    <w:rsid w:val="00402AFC"/>
    <w:pPr>
      <w:numPr>
        <w:numId w:val="32"/>
      </w:numPr>
    </w:pPr>
  </w:style>
  <w:style w:type="table" w:styleId="14">
    <w:name w:val="Table Columns 1"/>
    <w:basedOn w:val="a9"/>
    <w:rsid w:val="00402AF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olumns 2"/>
    <w:basedOn w:val="a9"/>
    <w:rsid w:val="00402AF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9"/>
    <w:rsid w:val="00402AF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rsid w:val="00402AF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402AF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5">
    <w:name w:val="Strong"/>
    <w:uiPriority w:val="22"/>
    <w:qFormat/>
    <w:rsid w:val="00402AFC"/>
    <w:rPr>
      <w:b/>
      <w:bCs/>
    </w:rPr>
  </w:style>
  <w:style w:type="table" w:styleId="-1">
    <w:name w:val="Table List 1"/>
    <w:basedOn w:val="a9"/>
    <w:rsid w:val="00402AF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rsid w:val="00402AF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rsid w:val="00402AF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402AF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402AF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402AF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402AF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402AF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6">
    <w:name w:val="Plain Text"/>
    <w:basedOn w:val="a7"/>
    <w:link w:val="aff7"/>
    <w:rsid w:val="00402AFC"/>
    <w:rPr>
      <w:rFonts w:ascii="Courier New" w:hAnsi="Courier New" w:cs="Courier New"/>
      <w:sz w:val="20"/>
    </w:rPr>
  </w:style>
  <w:style w:type="table" w:styleId="aff8">
    <w:name w:val="Table Theme"/>
    <w:basedOn w:val="a9"/>
    <w:rsid w:val="00402A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9"/>
    <w:rsid w:val="00402AF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0">
    <w:name w:val="Table Colorful 2"/>
    <w:basedOn w:val="a9"/>
    <w:rsid w:val="00402AF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9"/>
    <w:rsid w:val="00402AF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9">
    <w:name w:val="Block Text"/>
    <w:basedOn w:val="a7"/>
    <w:rsid w:val="00402AFC"/>
    <w:pPr>
      <w:spacing w:after="120"/>
      <w:ind w:left="1440" w:right="1440"/>
    </w:pPr>
  </w:style>
  <w:style w:type="character" w:styleId="HTML3">
    <w:name w:val="HTML Cite"/>
    <w:rsid w:val="00402AFC"/>
    <w:rPr>
      <w:i/>
      <w:iCs/>
    </w:rPr>
  </w:style>
  <w:style w:type="paragraph" w:styleId="affa">
    <w:name w:val="Message Header"/>
    <w:basedOn w:val="a7"/>
    <w:link w:val="affb"/>
    <w:rsid w:val="00402AF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c">
    <w:name w:val="E-mail Signature"/>
    <w:basedOn w:val="a7"/>
    <w:link w:val="affd"/>
    <w:rsid w:val="00402AFC"/>
  </w:style>
  <w:style w:type="paragraph" w:styleId="affe">
    <w:name w:val="Signature"/>
    <w:basedOn w:val="a7"/>
    <w:link w:val="afff"/>
    <w:rsid w:val="00402AFC"/>
    <w:pPr>
      <w:ind w:left="4252"/>
    </w:pPr>
  </w:style>
  <w:style w:type="paragraph" w:styleId="16">
    <w:name w:val="index 1"/>
    <w:basedOn w:val="a7"/>
    <w:next w:val="a7"/>
    <w:autoRedefine/>
    <w:semiHidden/>
    <w:rsid w:val="00402AFC"/>
    <w:pPr>
      <w:widowControl w:val="0"/>
      <w:tabs>
        <w:tab w:val="num" w:pos="720"/>
        <w:tab w:val="left" w:pos="1985"/>
        <w:tab w:val="left" w:pos="2127"/>
      </w:tabs>
      <w:spacing w:line="360" w:lineRule="auto"/>
      <w:ind w:left="720" w:hanging="360"/>
    </w:pPr>
    <w:rPr>
      <w:snapToGrid w:val="0"/>
    </w:rPr>
  </w:style>
  <w:style w:type="paragraph" w:styleId="afff0">
    <w:name w:val="index heading"/>
    <w:basedOn w:val="a7"/>
    <w:next w:val="16"/>
    <w:rsid w:val="00402AFC"/>
    <w:pPr>
      <w:widowControl w:val="0"/>
      <w:tabs>
        <w:tab w:val="left" w:pos="1985"/>
        <w:tab w:val="left" w:pos="2127"/>
      </w:tabs>
      <w:spacing w:line="360" w:lineRule="auto"/>
      <w:ind w:firstLine="425"/>
    </w:pPr>
    <w:rPr>
      <w:snapToGrid w:val="0"/>
      <w:sz w:val="20"/>
    </w:rPr>
  </w:style>
  <w:style w:type="paragraph" w:styleId="2f1">
    <w:name w:val="index 2"/>
    <w:basedOn w:val="a7"/>
    <w:next w:val="a7"/>
    <w:autoRedefine/>
    <w:rsid w:val="00402AFC"/>
    <w:pPr>
      <w:widowControl w:val="0"/>
      <w:tabs>
        <w:tab w:val="left" w:pos="1985"/>
        <w:tab w:val="left" w:pos="2127"/>
      </w:tabs>
      <w:spacing w:line="360" w:lineRule="auto"/>
      <w:ind w:left="400" w:hanging="200"/>
    </w:pPr>
    <w:rPr>
      <w:snapToGrid w:val="0"/>
      <w:sz w:val="20"/>
    </w:rPr>
  </w:style>
  <w:style w:type="paragraph" w:styleId="3f">
    <w:name w:val="index 3"/>
    <w:basedOn w:val="a7"/>
    <w:next w:val="a7"/>
    <w:autoRedefine/>
    <w:rsid w:val="00402AFC"/>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rsid w:val="00402AFC"/>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rsid w:val="00402AFC"/>
    <w:pPr>
      <w:widowControl w:val="0"/>
      <w:tabs>
        <w:tab w:val="left" w:pos="1985"/>
        <w:tab w:val="left" w:pos="2127"/>
      </w:tabs>
      <w:spacing w:line="360" w:lineRule="auto"/>
      <w:ind w:left="1000" w:hanging="200"/>
    </w:pPr>
    <w:rPr>
      <w:snapToGrid w:val="0"/>
      <w:sz w:val="20"/>
    </w:rPr>
  </w:style>
  <w:style w:type="paragraph" w:styleId="63">
    <w:name w:val="index 6"/>
    <w:basedOn w:val="a7"/>
    <w:next w:val="a7"/>
    <w:autoRedefine/>
    <w:rsid w:val="00402AFC"/>
    <w:pPr>
      <w:widowControl w:val="0"/>
      <w:tabs>
        <w:tab w:val="left" w:pos="1985"/>
        <w:tab w:val="left" w:pos="2127"/>
      </w:tabs>
      <w:spacing w:line="360" w:lineRule="auto"/>
      <w:ind w:left="1200" w:hanging="200"/>
    </w:pPr>
    <w:rPr>
      <w:snapToGrid w:val="0"/>
      <w:sz w:val="20"/>
    </w:rPr>
  </w:style>
  <w:style w:type="paragraph" w:styleId="73">
    <w:name w:val="index 7"/>
    <w:basedOn w:val="a7"/>
    <w:next w:val="a7"/>
    <w:autoRedefine/>
    <w:rsid w:val="00402AFC"/>
    <w:pPr>
      <w:widowControl w:val="0"/>
      <w:tabs>
        <w:tab w:val="left" w:pos="1985"/>
        <w:tab w:val="left" w:pos="2127"/>
      </w:tabs>
      <w:spacing w:line="360" w:lineRule="auto"/>
      <w:ind w:left="1400" w:hanging="200"/>
    </w:pPr>
    <w:rPr>
      <w:snapToGrid w:val="0"/>
      <w:sz w:val="20"/>
    </w:rPr>
  </w:style>
  <w:style w:type="paragraph" w:styleId="83">
    <w:name w:val="index 8"/>
    <w:basedOn w:val="a7"/>
    <w:next w:val="a7"/>
    <w:autoRedefine/>
    <w:rsid w:val="00402AFC"/>
    <w:pPr>
      <w:widowControl w:val="0"/>
      <w:tabs>
        <w:tab w:val="left" w:pos="1985"/>
        <w:tab w:val="left" w:pos="2127"/>
      </w:tabs>
      <w:spacing w:line="360" w:lineRule="auto"/>
      <w:ind w:left="1600" w:hanging="200"/>
    </w:pPr>
    <w:rPr>
      <w:snapToGrid w:val="0"/>
      <w:sz w:val="20"/>
    </w:rPr>
  </w:style>
  <w:style w:type="paragraph" w:styleId="92">
    <w:name w:val="index 9"/>
    <w:basedOn w:val="a7"/>
    <w:next w:val="a7"/>
    <w:autoRedefine/>
    <w:rsid w:val="00402AFC"/>
    <w:pPr>
      <w:widowControl w:val="0"/>
      <w:tabs>
        <w:tab w:val="left" w:pos="1985"/>
        <w:tab w:val="left" w:pos="2127"/>
      </w:tabs>
      <w:spacing w:line="360" w:lineRule="auto"/>
      <w:ind w:left="1800" w:hanging="200"/>
    </w:pPr>
    <w:rPr>
      <w:snapToGrid w:val="0"/>
      <w:sz w:val="20"/>
    </w:rPr>
  </w:style>
  <w:style w:type="paragraph" w:styleId="a0">
    <w:name w:val="List Bullet"/>
    <w:basedOn w:val="a7"/>
    <w:rsid w:val="00402AFC"/>
    <w:pPr>
      <w:numPr>
        <w:numId w:val="22"/>
      </w:numPr>
    </w:pPr>
  </w:style>
  <w:style w:type="paragraph" w:styleId="a">
    <w:name w:val="List Number"/>
    <w:aliases w:val="Нумерованный"/>
    <w:basedOn w:val="a7"/>
    <w:rsid w:val="00402AFC"/>
    <w:pPr>
      <w:numPr>
        <w:numId w:val="31"/>
      </w:numPr>
    </w:pPr>
  </w:style>
  <w:style w:type="paragraph" w:styleId="HTML4">
    <w:name w:val="HTML Address"/>
    <w:basedOn w:val="a7"/>
    <w:link w:val="HTML5"/>
    <w:rsid w:val="00402AFC"/>
    <w:rPr>
      <w:i/>
      <w:iCs/>
    </w:rPr>
  </w:style>
  <w:style w:type="paragraph" w:styleId="afff1">
    <w:name w:val="envelope address"/>
    <w:basedOn w:val="a7"/>
    <w:rsid w:val="00402AFC"/>
    <w:pPr>
      <w:framePr w:w="7920" w:h="1980" w:hRule="exact" w:hSpace="180" w:wrap="auto" w:hAnchor="page" w:xAlign="center" w:yAlign="bottom"/>
      <w:ind w:left="2880"/>
    </w:pPr>
    <w:rPr>
      <w:rFonts w:ascii="Arial" w:hAnsi="Arial" w:cs="Arial"/>
    </w:rPr>
  </w:style>
  <w:style w:type="character" w:styleId="HTML6">
    <w:name w:val="HTML Acronym"/>
    <w:basedOn w:val="a8"/>
    <w:rsid w:val="00402AFC"/>
  </w:style>
  <w:style w:type="table" w:styleId="-10">
    <w:name w:val="Table Web 1"/>
    <w:basedOn w:val="a9"/>
    <w:rsid w:val="00402AF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rsid w:val="00402AF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rsid w:val="00402AF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2">
    <w:name w:val="Emphasis"/>
    <w:qFormat/>
    <w:rsid w:val="00402AFC"/>
    <w:rPr>
      <w:i/>
      <w:iCs/>
    </w:rPr>
  </w:style>
  <w:style w:type="paragraph" w:styleId="afff3">
    <w:name w:val="Date"/>
    <w:basedOn w:val="a7"/>
    <w:next w:val="a7"/>
    <w:link w:val="afff4"/>
    <w:rsid w:val="00402AFC"/>
  </w:style>
  <w:style w:type="paragraph" w:styleId="afff5">
    <w:name w:val="Note Heading"/>
    <w:basedOn w:val="a7"/>
    <w:next w:val="a7"/>
    <w:link w:val="afff6"/>
    <w:rsid w:val="00402AFC"/>
  </w:style>
  <w:style w:type="character" w:styleId="afff7">
    <w:name w:val="annotation reference"/>
    <w:qFormat/>
    <w:rsid w:val="00402AFC"/>
    <w:rPr>
      <w:sz w:val="16"/>
      <w:szCs w:val="16"/>
    </w:rPr>
  </w:style>
  <w:style w:type="table" w:styleId="afff8">
    <w:name w:val="Table Elegant"/>
    <w:basedOn w:val="a9"/>
    <w:rsid w:val="00402AF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9"/>
    <w:rsid w:val="00402AF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402AF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402AFC"/>
    <w:rPr>
      <w:rFonts w:ascii="Courier New" w:hAnsi="Courier New" w:cs="Courier New"/>
      <w:sz w:val="20"/>
      <w:szCs w:val="20"/>
    </w:rPr>
  </w:style>
  <w:style w:type="table" w:styleId="18">
    <w:name w:val="Table Classic 1"/>
    <w:basedOn w:val="a9"/>
    <w:rsid w:val="00402AF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402AF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9"/>
    <w:rsid w:val="00402AF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rsid w:val="00402AF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402AFC"/>
    <w:rPr>
      <w:rFonts w:ascii="Courier New" w:hAnsi="Courier New" w:cs="Courier New"/>
      <w:sz w:val="20"/>
      <w:szCs w:val="20"/>
    </w:rPr>
  </w:style>
  <w:style w:type="paragraph" w:styleId="afff9">
    <w:name w:val="Body Text"/>
    <w:aliases w:val="body text table,Body Text Table,body text,contents,bt,Body 3,Corps de texte,heading_txt,bodytxy2,Body Text - Level 2,??2,Platte tekst,body tesx,t,text,BODY TEXT,sp,Resume Text,Block text,heading3,body text1,body text2,bt1,body text3,bt2,b"/>
    <w:basedOn w:val="a7"/>
    <w:link w:val="afffa"/>
    <w:rsid w:val="00402AFC"/>
    <w:pPr>
      <w:overflowPunct w:val="0"/>
      <w:autoSpaceDE w:val="0"/>
      <w:autoSpaceDN w:val="0"/>
      <w:adjustRightInd w:val="0"/>
      <w:spacing w:after="240"/>
      <w:textAlignment w:val="baseline"/>
    </w:pPr>
  </w:style>
  <w:style w:type="paragraph" w:styleId="afffb">
    <w:name w:val="Body Text First Indent"/>
    <w:basedOn w:val="afff9"/>
    <w:link w:val="afffc"/>
    <w:rsid w:val="00402AFC"/>
    <w:pPr>
      <w:overflowPunct/>
      <w:autoSpaceDE/>
      <w:autoSpaceDN/>
      <w:adjustRightInd/>
      <w:spacing w:after="120"/>
      <w:ind w:firstLine="210"/>
      <w:jc w:val="left"/>
      <w:textAlignment w:val="auto"/>
    </w:pPr>
  </w:style>
  <w:style w:type="paragraph" w:styleId="2f4">
    <w:name w:val="Body Text First Indent 2"/>
    <w:basedOn w:val="af1"/>
    <w:link w:val="2f5"/>
    <w:rsid w:val="00402AFC"/>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7"/>
    <w:rsid w:val="00402AFC"/>
    <w:pPr>
      <w:numPr>
        <w:numId w:val="23"/>
      </w:numPr>
    </w:pPr>
  </w:style>
  <w:style w:type="paragraph" w:styleId="30">
    <w:name w:val="List Bullet 3"/>
    <w:basedOn w:val="a7"/>
    <w:autoRedefine/>
    <w:rsid w:val="00402AFC"/>
    <w:pPr>
      <w:widowControl w:val="0"/>
      <w:numPr>
        <w:numId w:val="24"/>
      </w:numPr>
      <w:tabs>
        <w:tab w:val="left" w:pos="1985"/>
        <w:tab w:val="left" w:pos="2127"/>
      </w:tabs>
      <w:spacing w:line="360" w:lineRule="auto"/>
    </w:pPr>
  </w:style>
  <w:style w:type="paragraph" w:styleId="40">
    <w:name w:val="List Bullet 4"/>
    <w:aliases w:val="Обычный маркированный,мой маркированный список"/>
    <w:basedOn w:val="a7"/>
    <w:rsid w:val="00402AFC"/>
    <w:pPr>
      <w:numPr>
        <w:numId w:val="25"/>
      </w:numPr>
    </w:pPr>
  </w:style>
  <w:style w:type="paragraph" w:styleId="50">
    <w:name w:val="List Bullet 5"/>
    <w:basedOn w:val="a7"/>
    <w:rsid w:val="00402AFC"/>
    <w:pPr>
      <w:numPr>
        <w:numId w:val="26"/>
      </w:numPr>
    </w:pPr>
  </w:style>
  <w:style w:type="paragraph" w:styleId="afffd">
    <w:name w:val="Title"/>
    <w:basedOn w:val="a7"/>
    <w:link w:val="afffe"/>
    <w:qFormat/>
    <w:rsid w:val="00402AFC"/>
    <w:pPr>
      <w:spacing w:before="240" w:after="60"/>
      <w:jc w:val="center"/>
      <w:outlineLvl w:val="0"/>
    </w:pPr>
    <w:rPr>
      <w:rFonts w:ascii="Arial" w:hAnsi="Arial" w:cs="Arial"/>
      <w:b/>
      <w:bCs/>
      <w:kern w:val="28"/>
      <w:sz w:val="32"/>
      <w:szCs w:val="32"/>
    </w:rPr>
  </w:style>
  <w:style w:type="character" w:styleId="affff">
    <w:name w:val="page number"/>
    <w:basedOn w:val="a8"/>
    <w:rsid w:val="00402AFC"/>
  </w:style>
  <w:style w:type="character" w:styleId="affff0">
    <w:name w:val="line number"/>
    <w:basedOn w:val="a8"/>
    <w:rsid w:val="00402AFC"/>
  </w:style>
  <w:style w:type="paragraph" w:styleId="2">
    <w:name w:val="List Number 2"/>
    <w:basedOn w:val="a7"/>
    <w:rsid w:val="00402AFC"/>
    <w:pPr>
      <w:numPr>
        <w:numId w:val="27"/>
      </w:numPr>
    </w:pPr>
  </w:style>
  <w:style w:type="paragraph" w:styleId="3">
    <w:name w:val="List Number 3"/>
    <w:basedOn w:val="a7"/>
    <w:rsid w:val="00402AFC"/>
    <w:pPr>
      <w:numPr>
        <w:numId w:val="28"/>
      </w:numPr>
    </w:pPr>
  </w:style>
  <w:style w:type="paragraph" w:styleId="4">
    <w:name w:val="List Number 4"/>
    <w:basedOn w:val="a7"/>
    <w:rsid w:val="00402AFC"/>
    <w:pPr>
      <w:numPr>
        <w:numId w:val="29"/>
      </w:numPr>
    </w:pPr>
  </w:style>
  <w:style w:type="paragraph" w:styleId="5">
    <w:name w:val="List Number 5"/>
    <w:basedOn w:val="a7"/>
    <w:rsid w:val="00402AFC"/>
    <w:pPr>
      <w:numPr>
        <w:numId w:val="30"/>
      </w:numPr>
    </w:pPr>
  </w:style>
  <w:style w:type="character" w:styleId="HTML9">
    <w:name w:val="HTML Sample"/>
    <w:rsid w:val="00402AFC"/>
    <w:rPr>
      <w:rFonts w:ascii="Courier New" w:hAnsi="Courier New" w:cs="Courier New"/>
    </w:rPr>
  </w:style>
  <w:style w:type="paragraph" w:styleId="2f6">
    <w:name w:val="envelope return"/>
    <w:basedOn w:val="a7"/>
    <w:rsid w:val="00402AFC"/>
    <w:rPr>
      <w:rFonts w:ascii="Arial" w:hAnsi="Arial" w:cs="Arial"/>
      <w:sz w:val="20"/>
    </w:rPr>
  </w:style>
  <w:style w:type="table" w:styleId="19">
    <w:name w:val="Table 3D effects 1"/>
    <w:basedOn w:val="a9"/>
    <w:rsid w:val="00402AF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7">
    <w:name w:val="Table 3D effects 2"/>
    <w:basedOn w:val="a9"/>
    <w:rsid w:val="00402AF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9"/>
    <w:rsid w:val="00402AF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1">
    <w:name w:val="Normal (Web)"/>
    <w:aliases w:val="Обычный (Web) обычный"/>
    <w:basedOn w:val="a7"/>
    <w:uiPriority w:val="99"/>
    <w:rsid w:val="00402AFC"/>
  </w:style>
  <w:style w:type="paragraph" w:styleId="affff2">
    <w:name w:val="Normal Indent"/>
    <w:basedOn w:val="a7"/>
    <w:rsid w:val="00402AFC"/>
    <w:pPr>
      <w:ind w:left="708"/>
    </w:pPr>
  </w:style>
  <w:style w:type="character" w:styleId="HTMLa">
    <w:name w:val="HTML Definition"/>
    <w:rsid w:val="00402AFC"/>
    <w:rPr>
      <w:i/>
      <w:iCs/>
    </w:rPr>
  </w:style>
  <w:style w:type="paragraph" w:styleId="affff3">
    <w:name w:val="table of figures"/>
    <w:aliases w:val="таблиц_GOST"/>
    <w:basedOn w:val="a7"/>
    <w:next w:val="GOSTNormal"/>
    <w:uiPriority w:val="99"/>
    <w:rsid w:val="00402AFC"/>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402AFC"/>
    <w:pPr>
      <w:tabs>
        <w:tab w:val="left" w:pos="1418"/>
      </w:tabs>
      <w:spacing w:before="60" w:after="60"/>
      <w:ind w:left="1418"/>
      <w:contextualSpacing/>
      <w:jc w:val="both"/>
    </w:pPr>
    <w:rPr>
      <w:snapToGrid w:val="0"/>
      <w:sz w:val="24"/>
    </w:rPr>
  </w:style>
  <w:style w:type="paragraph" w:customStyle="1" w:styleId="GOSTListnormal4">
    <w:name w:val="_GOST_List_normal_4"/>
    <w:rsid w:val="00402AFC"/>
    <w:pPr>
      <w:tabs>
        <w:tab w:val="left" w:pos="1701"/>
      </w:tabs>
      <w:spacing w:before="60" w:after="60"/>
      <w:ind w:left="1701"/>
      <w:contextualSpacing/>
      <w:jc w:val="both"/>
    </w:pPr>
    <w:rPr>
      <w:sz w:val="24"/>
      <w:szCs w:val="24"/>
    </w:rPr>
  </w:style>
  <w:style w:type="paragraph" w:styleId="affff4">
    <w:name w:val="footer"/>
    <w:basedOn w:val="a7"/>
    <w:link w:val="affff5"/>
    <w:rsid w:val="00402AFC"/>
    <w:pPr>
      <w:tabs>
        <w:tab w:val="center" w:pos="4677"/>
        <w:tab w:val="right" w:pos="9355"/>
      </w:tabs>
    </w:pPr>
  </w:style>
  <w:style w:type="paragraph" w:customStyle="1" w:styleId="GOSTListnum">
    <w:name w:val="_GOST_List_num"/>
    <w:qFormat/>
    <w:rsid w:val="00402AFC"/>
    <w:pPr>
      <w:numPr>
        <w:numId w:val="10"/>
      </w:numPr>
      <w:spacing w:before="120" w:after="120"/>
      <w:contextualSpacing/>
      <w:jc w:val="both"/>
    </w:pPr>
    <w:rPr>
      <w:sz w:val="24"/>
    </w:rPr>
  </w:style>
  <w:style w:type="character" w:customStyle="1" w:styleId="GOSTNote0">
    <w:name w:val="_GOST_Note Знак"/>
    <w:link w:val="GOSTNote"/>
    <w:rsid w:val="00402AFC"/>
    <w:rPr>
      <w:sz w:val="24"/>
    </w:rPr>
  </w:style>
  <w:style w:type="paragraph" w:customStyle="1" w:styleId="GOSTListmark5">
    <w:name w:val="_GOST_List_mark5"/>
    <w:basedOn w:val="GOSTListmark4"/>
    <w:rsid w:val="00402AFC"/>
    <w:pPr>
      <w:numPr>
        <w:numId w:val="0"/>
      </w:numPr>
      <w:tabs>
        <w:tab w:val="left" w:pos="1985"/>
      </w:tabs>
    </w:pPr>
  </w:style>
  <w:style w:type="paragraph" w:customStyle="1" w:styleId="GOSTListnum3">
    <w:name w:val="_GOST_List_num3"/>
    <w:basedOn w:val="GOSTListnum2"/>
    <w:qFormat/>
    <w:rsid w:val="00402AFC"/>
    <w:pPr>
      <w:numPr>
        <w:ilvl w:val="2"/>
      </w:numPr>
      <w:tabs>
        <w:tab w:val="left" w:pos="2268"/>
      </w:tabs>
    </w:pPr>
  </w:style>
  <w:style w:type="paragraph" w:customStyle="1" w:styleId="GOSTListnum4">
    <w:name w:val="_GOST_List_num4"/>
    <w:basedOn w:val="GOSTListnum3"/>
    <w:qFormat/>
    <w:rsid w:val="00402AFC"/>
    <w:pPr>
      <w:numPr>
        <w:ilvl w:val="3"/>
      </w:numPr>
      <w:tabs>
        <w:tab w:val="clear" w:pos="2268"/>
        <w:tab w:val="left" w:pos="2835"/>
      </w:tabs>
    </w:pPr>
  </w:style>
  <w:style w:type="paragraph" w:customStyle="1" w:styleId="4a">
    <w:name w:val="Заг_4_Приложение"/>
    <w:basedOn w:val="33"/>
    <w:next w:val="GOSTNormal"/>
    <w:rsid w:val="00402AFC"/>
    <w:pPr>
      <w:ind w:left="737" w:hanging="737"/>
      <w:outlineLvl w:val="3"/>
    </w:pPr>
    <w:rPr>
      <w:sz w:val="26"/>
      <w:szCs w:val="26"/>
    </w:rPr>
  </w:style>
  <w:style w:type="table" w:styleId="affff6">
    <w:name w:val="Table Grid"/>
    <w:basedOn w:val="a9"/>
    <w:rsid w:val="00402AF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402AFC"/>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402AFC"/>
    <w:pPr>
      <w:numPr>
        <w:ilvl w:val="1"/>
      </w:numPr>
    </w:pPr>
  </w:style>
  <w:style w:type="paragraph" w:customStyle="1" w:styleId="GOSTTableListMark2">
    <w:name w:val="_GOST_Table_List_Mark_2"/>
    <w:basedOn w:val="GOSTTableListMark1"/>
    <w:rsid w:val="00402AFC"/>
    <w:pPr>
      <w:numPr>
        <w:numId w:val="0"/>
      </w:numPr>
      <w:tabs>
        <w:tab w:val="left" w:pos="454"/>
      </w:tabs>
    </w:pPr>
  </w:style>
  <w:style w:type="paragraph" w:styleId="affff7">
    <w:name w:val="Revision"/>
    <w:hidden/>
    <w:uiPriority w:val="99"/>
    <w:semiHidden/>
    <w:rsid w:val="00B45D39"/>
    <w:rPr>
      <w:sz w:val="24"/>
      <w:szCs w:val="24"/>
    </w:rPr>
  </w:style>
  <w:style w:type="character" w:customStyle="1" w:styleId="afb">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a"/>
    <w:rsid w:val="00B45D39"/>
  </w:style>
  <w:style w:type="character" w:customStyle="1" w:styleId="affff5">
    <w:name w:val="Нижний колонтитул Знак"/>
    <w:link w:val="affff4"/>
    <w:rsid w:val="00B45D39"/>
    <w:rPr>
      <w:sz w:val="24"/>
    </w:rPr>
  </w:style>
  <w:style w:type="character" w:customStyle="1" w:styleId="2a">
    <w:name w:val="Основной текст 2 Знак"/>
    <w:basedOn w:val="a8"/>
    <w:link w:val="28"/>
    <w:rsid w:val="00B45D39"/>
    <w:rPr>
      <w:sz w:val="24"/>
    </w:rPr>
  </w:style>
  <w:style w:type="character" w:customStyle="1" w:styleId="afffa">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8"/>
    <w:link w:val="afff9"/>
    <w:rsid w:val="00B45D39"/>
    <w:rPr>
      <w:sz w:val="24"/>
    </w:rPr>
  </w:style>
  <w:style w:type="paragraph" w:customStyle="1" w:styleId="GOSTTableListNum10">
    <w:name w:val="_GOST_Table_List_Num 1)"/>
    <w:rsid w:val="00402AFC"/>
    <w:pPr>
      <w:numPr>
        <w:numId w:val="13"/>
      </w:numPr>
      <w:tabs>
        <w:tab w:val="left" w:pos="340"/>
      </w:tabs>
    </w:pPr>
    <w:rPr>
      <w:sz w:val="22"/>
      <w:szCs w:val="22"/>
    </w:rPr>
  </w:style>
  <w:style w:type="paragraph" w:customStyle="1" w:styleId="GOSTTableListNum">
    <w:name w:val="_GOST_Table_List_Num абв)"/>
    <w:rsid w:val="00402AFC"/>
    <w:pPr>
      <w:numPr>
        <w:numId w:val="14"/>
      </w:numPr>
      <w:tabs>
        <w:tab w:val="left" w:pos="340"/>
      </w:tabs>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7"/>
    <w:rsid w:val="00CB37C9"/>
    <w:pPr>
      <w:pBdr>
        <w:bottom w:val="single" w:sz="12" w:space="1" w:color="auto"/>
      </w:pBdr>
      <w:suppressAutoHyphens/>
      <w:jc w:val="center"/>
    </w:pPr>
    <w:rPr>
      <w:rFonts w:ascii="Arial" w:hAnsi="Arial"/>
      <w:b/>
      <w:bCs/>
    </w:rPr>
  </w:style>
  <w:style w:type="character" w:customStyle="1" w:styleId="22">
    <w:name w:val="Заголовок 2 Знак"/>
    <w:aliases w:val="_GOST_2 Знак,ASFK_2 Знак,GOST_2 Знак,_EB_2 Знак,Подраздел Знак,2 Знак,21 Знак,22 Знак,211 Знак,h:2 Знак,h:2app Знак,T2 Знак,TF-Overskrit 2 Знак,H2 Знак,Title2 Знак,ITT t2 Знак,PA Major Section Знак,TE Heading 2 Знак,Livello 2 Знак"/>
    <w:basedOn w:val="a8"/>
    <w:link w:val="21"/>
    <w:rsid w:val="00C9460F"/>
    <w:rPr>
      <w:rFonts w:ascii="Times New Roman Полужирный" w:hAnsi="Times New Roman Полужирный" w:cs="Arial"/>
      <w:b/>
      <w:bCs/>
      <w:iCs/>
      <w:sz w:val="32"/>
      <w:szCs w:val="32"/>
    </w:rPr>
  </w:style>
  <w:style w:type="paragraph" w:styleId="affff8">
    <w:name w:val="toa heading"/>
    <w:basedOn w:val="a7"/>
    <w:next w:val="a7"/>
    <w:unhideWhenUsed/>
    <w:rsid w:val="009C19B5"/>
    <w:pPr>
      <w:spacing w:before="120"/>
      <w:ind w:left="142" w:right="90"/>
    </w:pPr>
    <w:rPr>
      <w:rFonts w:ascii="Cambria" w:eastAsia="MS Gothic" w:hAnsi="Cambria"/>
      <w:b/>
      <w:bCs/>
      <w:lang w:eastAsia="en-US"/>
    </w:rPr>
  </w:style>
  <w:style w:type="paragraph" w:styleId="affff9">
    <w:name w:val="Closing"/>
    <w:basedOn w:val="a7"/>
    <w:link w:val="affffa"/>
    <w:rsid w:val="009C19B5"/>
    <w:pPr>
      <w:ind w:left="4252" w:right="90"/>
    </w:pPr>
    <w:rPr>
      <w:rFonts w:eastAsia="Calibri"/>
      <w:szCs w:val="28"/>
      <w:lang w:eastAsia="en-US"/>
    </w:rPr>
  </w:style>
  <w:style w:type="character" w:customStyle="1" w:styleId="affffa">
    <w:name w:val="Прощание Знак"/>
    <w:basedOn w:val="a8"/>
    <w:link w:val="affff9"/>
    <w:rsid w:val="009C19B5"/>
    <w:rPr>
      <w:rFonts w:eastAsia="Calibri"/>
      <w:sz w:val="24"/>
      <w:szCs w:val="28"/>
      <w:lang w:eastAsia="en-US"/>
    </w:rPr>
  </w:style>
  <w:style w:type="paragraph" w:styleId="affffb">
    <w:name w:val="TOC Heading"/>
    <w:basedOn w:val="1"/>
    <w:next w:val="a7"/>
    <w:uiPriority w:val="39"/>
    <w:qFormat/>
    <w:rsid w:val="009C19B5"/>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c">
    <w:name w:val="No Spacing"/>
    <w:basedOn w:val="a7"/>
    <w:uiPriority w:val="1"/>
    <w:qFormat/>
    <w:rsid w:val="009C19B5"/>
    <w:rPr>
      <w:rFonts w:ascii="Calibri" w:hAnsi="Calibri"/>
      <w:szCs w:val="32"/>
      <w:lang w:val="en-US" w:eastAsia="en-US" w:bidi="en-US"/>
    </w:rPr>
  </w:style>
  <w:style w:type="character" w:styleId="affffd">
    <w:name w:val="Book Title"/>
    <w:uiPriority w:val="33"/>
    <w:qFormat/>
    <w:rsid w:val="009C19B5"/>
    <w:rPr>
      <w:rFonts w:ascii="Cambria" w:eastAsia="Times New Roman" w:hAnsi="Cambria"/>
      <w:b/>
      <w:i/>
      <w:sz w:val="24"/>
      <w:szCs w:val="24"/>
    </w:rPr>
  </w:style>
  <w:style w:type="character" w:customStyle="1" w:styleId="GOSTNormal0">
    <w:name w:val="_GOST_Normal Знак"/>
    <w:link w:val="GOSTNormal"/>
    <w:qFormat/>
    <w:rsid w:val="002B0B57"/>
    <w:rPr>
      <w:sz w:val="24"/>
    </w:rPr>
  </w:style>
  <w:style w:type="character" w:customStyle="1" w:styleId="42">
    <w:name w:val="Заголовок 4 Знак"/>
    <w:aliases w:val="_GOST_4 Знак,ASFK_4 Знак,GOST_4 Знак,_EB_4 Знак,H4 Знак,Заголовок 4 (Приложение) Знак,h:4 Знак,h4 Знак,ITT t4 Знак,PA Micro Section Знак,TE Heading 4 Знак,4 Знак,heading 4 + Indent: Left 0.5 in Знак,a. Знак,I4 Знак,l4 Знак,heading Знак"/>
    <w:basedOn w:val="a8"/>
    <w:link w:val="41"/>
    <w:rsid w:val="009E2CC3"/>
    <w:rPr>
      <w:rFonts w:ascii="Times New Roman Полужирный" w:hAnsi="Times New Roman Полужирный" w:cs="Arial"/>
      <w:b/>
      <w:iCs/>
      <w:sz w:val="24"/>
      <w:szCs w:val="26"/>
    </w:rPr>
  </w:style>
  <w:style w:type="character" w:customStyle="1" w:styleId="10">
    <w:name w:val="Заголовок 1 Знак"/>
    <w:aliases w:val="_GOST_1 Знак,ASFK_1 Знак,GOST_1 Знак,_EB_1 Знак,H1 Знак,. Знак,Название спецификации Знак,h:1 Знак,h:1app Знак,TF-Overskrift 1 Знак,H11 Знак,R1 Знак,Titre 0 Знак,Название организации Знак,1 Знак,Section Знак,Знак Знак,Загол 1 Знак"/>
    <w:basedOn w:val="a8"/>
    <w:link w:val="1"/>
    <w:rsid w:val="00AD6E73"/>
    <w:rPr>
      <w:rFonts w:ascii="Times New Roman Полужирный" w:hAnsi="Times New Roman Полужирный"/>
      <w:b/>
      <w:caps/>
      <w:sz w:val="32"/>
      <w:szCs w:val="36"/>
    </w:rPr>
  </w:style>
  <w:style w:type="character" w:customStyle="1" w:styleId="32">
    <w:name w:val="Заголовок 3 Знак"/>
    <w:aliases w:val="_GOST_3 Знак,GOST_3 Знак,_EB_3 Знак,ASFK_3 Знак,o Знак,H3 Знак,3 Знак,h:3 Знак,h Знак,31 Знак,ITT t3 Знак,PA Minor Section Знак,TE Heading Знак,Title3 Знак,list Знак,l3 Знак,Level 3 Head Знак,heading 3 Знак,h3 Знак,H31 Знак,H32 Знак"/>
    <w:basedOn w:val="a8"/>
    <w:link w:val="31"/>
    <w:rsid w:val="00680A25"/>
    <w:rPr>
      <w:rFonts w:ascii="Times New Roman Полужирный" w:hAnsi="Times New Roman Полужирный" w:cs="Arial"/>
      <w:b/>
      <w:iCs/>
      <w:sz w:val="26"/>
      <w:szCs w:val="26"/>
    </w:rPr>
  </w:style>
  <w:style w:type="character" w:customStyle="1" w:styleId="52">
    <w:name w:val="Заголовок 5 Знак"/>
    <w:aliases w:val="_GOST_5 Знак,ASFK_5 Знак,GOST_5 Знак,_EB_5 Знак,ITT t5 Знак,PA Pico Section Знак,5 Знак,Roman list Знак,h5 Знак,Roman list1 Знак,Roman list2 Знак,Roman list11 Знак,Roman list3 Знак,Roman list12 Знак,Roman list21 Знак,Roman list111 Знак"/>
    <w:basedOn w:val="a8"/>
    <w:link w:val="51"/>
    <w:rsid w:val="00066EB0"/>
    <w:rPr>
      <w:rFonts w:ascii="Times New Roman Полужирный" w:hAnsi="Times New Roman Полужирный"/>
      <w:b/>
      <w:bCs/>
      <w:sz w:val="24"/>
      <w:szCs w:val="26"/>
      <w:lang w:eastAsia="ko-KR"/>
    </w:rPr>
  </w:style>
  <w:style w:type="character" w:customStyle="1" w:styleId="60">
    <w:name w:val="Заголовок 6 Знак"/>
    <w:aliases w:val="_GOST_6 Знак,ITT t6 Знак,PA Appendix Знак,6 Знак,heading 6 Знак,Bullet list Знак,Bullet list1 Знак,Bullet list2 Знак,Bullet list11 Знак,Bullet list3 Знак,Bullet list12 Знак,Bullet list21 Знак,Bullet list111 Знак,Bullet lis Знак"/>
    <w:basedOn w:val="a8"/>
    <w:link w:val="6"/>
    <w:rsid w:val="00066EB0"/>
    <w:rPr>
      <w:rFonts w:ascii="Times New Roman Полужирный" w:hAnsi="Times New Roman Полужирный"/>
      <w:b/>
      <w:i/>
      <w:sz w:val="24"/>
      <w:szCs w:val="22"/>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basedOn w:val="a8"/>
    <w:link w:val="7"/>
    <w:rsid w:val="00066EB0"/>
    <w:rPr>
      <w:sz w:val="24"/>
    </w:rPr>
  </w:style>
  <w:style w:type="character" w:customStyle="1" w:styleId="80">
    <w:name w:val="Заголовок 8 Знак"/>
    <w:basedOn w:val="a8"/>
    <w:link w:val="8"/>
    <w:rsid w:val="00066EB0"/>
    <w:rPr>
      <w:i/>
      <w:iCs/>
      <w:sz w:val="24"/>
    </w:rPr>
  </w:style>
  <w:style w:type="character" w:customStyle="1" w:styleId="90">
    <w:name w:val="Заголовок 9 Знак"/>
    <w:basedOn w:val="a8"/>
    <w:link w:val="9"/>
    <w:rsid w:val="00066EB0"/>
    <w:rPr>
      <w:rFonts w:ascii="Arial" w:hAnsi="Arial"/>
      <w:sz w:val="22"/>
      <w:szCs w:val="22"/>
    </w:rPr>
  </w:style>
  <w:style w:type="character" w:customStyle="1" w:styleId="ac">
    <w:name w:val="Верхний колонтитул Знак"/>
    <w:basedOn w:val="a8"/>
    <w:link w:val="ab"/>
    <w:rsid w:val="00066EB0"/>
    <w:rPr>
      <w:sz w:val="24"/>
    </w:rPr>
  </w:style>
  <w:style w:type="character" w:customStyle="1" w:styleId="af2">
    <w:name w:val="Основной текст с отступом Знак"/>
    <w:basedOn w:val="a8"/>
    <w:link w:val="af1"/>
    <w:rsid w:val="00066EB0"/>
    <w:rPr>
      <w:snapToGrid w:val="0"/>
    </w:rPr>
  </w:style>
  <w:style w:type="character" w:customStyle="1" w:styleId="27">
    <w:name w:val="Основной текст с отступом 2 Знак"/>
    <w:basedOn w:val="a8"/>
    <w:link w:val="26"/>
    <w:rsid w:val="00066EB0"/>
    <w:rPr>
      <w:b/>
      <w:snapToGrid w:val="0"/>
    </w:rPr>
  </w:style>
  <w:style w:type="character" w:customStyle="1" w:styleId="af4">
    <w:name w:val="Схема документа Знак"/>
    <w:basedOn w:val="a8"/>
    <w:link w:val="af3"/>
    <w:semiHidden/>
    <w:rsid w:val="00066EB0"/>
    <w:rPr>
      <w:rFonts w:ascii="Tahoma" w:hAnsi="Tahoma" w:cs="Tahoma"/>
      <w:shd w:val="clear" w:color="auto" w:fill="000080"/>
    </w:rPr>
  </w:style>
  <w:style w:type="character" w:customStyle="1" w:styleId="36">
    <w:name w:val="Основной текст 3 Знак"/>
    <w:basedOn w:val="a8"/>
    <w:link w:val="35"/>
    <w:rsid w:val="00066EB0"/>
    <w:rPr>
      <w:sz w:val="16"/>
      <w:szCs w:val="16"/>
    </w:rPr>
  </w:style>
  <w:style w:type="character" w:customStyle="1" w:styleId="af6">
    <w:name w:val="Текст выноски Знак"/>
    <w:basedOn w:val="a8"/>
    <w:link w:val="af5"/>
    <w:semiHidden/>
    <w:rsid w:val="00066EB0"/>
    <w:rPr>
      <w:rFonts w:ascii="Tahoma" w:hAnsi="Tahoma" w:cs="Tahoma"/>
      <w:sz w:val="16"/>
      <w:szCs w:val="16"/>
    </w:rPr>
  </w:style>
  <w:style w:type="character" w:customStyle="1" w:styleId="af8">
    <w:name w:val="Тема примечания Знак"/>
    <w:basedOn w:val="a8"/>
    <w:link w:val="af7"/>
    <w:semiHidden/>
    <w:rsid w:val="00402AFC"/>
    <w:rPr>
      <w:b/>
      <w:bCs/>
    </w:rPr>
  </w:style>
  <w:style w:type="character" w:customStyle="1" w:styleId="38">
    <w:name w:val="Основной текст с отступом 3 Знак"/>
    <w:basedOn w:val="a8"/>
    <w:link w:val="37"/>
    <w:rsid w:val="00066EB0"/>
    <w:rPr>
      <w:sz w:val="16"/>
      <w:szCs w:val="16"/>
    </w:rPr>
  </w:style>
  <w:style w:type="character" w:customStyle="1" w:styleId="afe">
    <w:name w:val="Подзаголовок Знак"/>
    <w:basedOn w:val="a8"/>
    <w:link w:val="afd"/>
    <w:rsid w:val="00066EB0"/>
    <w:rPr>
      <w:rFonts w:ascii="Arial" w:hAnsi="Arial" w:cs="Arial"/>
      <w:sz w:val="24"/>
    </w:rPr>
  </w:style>
  <w:style w:type="character" w:customStyle="1" w:styleId="aff0">
    <w:name w:val="Приветствие Знак"/>
    <w:basedOn w:val="a8"/>
    <w:link w:val="aff"/>
    <w:rsid w:val="00066EB0"/>
    <w:rPr>
      <w:sz w:val="24"/>
    </w:rPr>
  </w:style>
  <w:style w:type="character" w:customStyle="1" w:styleId="HTML2">
    <w:name w:val="Стандартный HTML Знак"/>
    <w:basedOn w:val="a8"/>
    <w:link w:val="HTML1"/>
    <w:rsid w:val="00066EB0"/>
    <w:rPr>
      <w:rFonts w:ascii="Courier New" w:hAnsi="Courier New" w:cs="Courier New"/>
    </w:rPr>
  </w:style>
  <w:style w:type="character" w:customStyle="1" w:styleId="aff7">
    <w:name w:val="Текст Знак"/>
    <w:basedOn w:val="a8"/>
    <w:link w:val="aff6"/>
    <w:rsid w:val="00066EB0"/>
    <w:rPr>
      <w:rFonts w:ascii="Courier New" w:hAnsi="Courier New" w:cs="Courier New"/>
    </w:rPr>
  </w:style>
  <w:style w:type="character" w:customStyle="1" w:styleId="affb">
    <w:name w:val="Шапка Знак"/>
    <w:basedOn w:val="a8"/>
    <w:link w:val="affa"/>
    <w:rsid w:val="00066EB0"/>
    <w:rPr>
      <w:rFonts w:ascii="Arial" w:hAnsi="Arial" w:cs="Arial"/>
      <w:sz w:val="24"/>
      <w:shd w:val="pct20" w:color="auto" w:fill="auto"/>
    </w:rPr>
  </w:style>
  <w:style w:type="character" w:customStyle="1" w:styleId="affd">
    <w:name w:val="Электронная подпись Знак"/>
    <w:basedOn w:val="a8"/>
    <w:link w:val="affc"/>
    <w:rsid w:val="00066EB0"/>
    <w:rPr>
      <w:sz w:val="24"/>
    </w:rPr>
  </w:style>
  <w:style w:type="character" w:customStyle="1" w:styleId="afff">
    <w:name w:val="Подпись Знак"/>
    <w:basedOn w:val="a8"/>
    <w:link w:val="affe"/>
    <w:rsid w:val="00066EB0"/>
    <w:rPr>
      <w:sz w:val="24"/>
    </w:rPr>
  </w:style>
  <w:style w:type="character" w:customStyle="1" w:styleId="HTML5">
    <w:name w:val="Адрес HTML Знак"/>
    <w:basedOn w:val="a8"/>
    <w:link w:val="HTML4"/>
    <w:rsid w:val="00066EB0"/>
    <w:rPr>
      <w:i/>
      <w:iCs/>
      <w:sz w:val="24"/>
    </w:rPr>
  </w:style>
  <w:style w:type="character" w:customStyle="1" w:styleId="afff4">
    <w:name w:val="Дата Знак"/>
    <w:basedOn w:val="a8"/>
    <w:link w:val="afff3"/>
    <w:rsid w:val="00066EB0"/>
    <w:rPr>
      <w:sz w:val="24"/>
    </w:rPr>
  </w:style>
  <w:style w:type="character" w:customStyle="1" w:styleId="afff6">
    <w:name w:val="Заголовок записки Знак"/>
    <w:basedOn w:val="a8"/>
    <w:link w:val="afff5"/>
    <w:rsid w:val="00066EB0"/>
    <w:rPr>
      <w:sz w:val="24"/>
    </w:rPr>
  </w:style>
  <w:style w:type="character" w:customStyle="1" w:styleId="afffc">
    <w:name w:val="Красная строка Знак"/>
    <w:basedOn w:val="afffa"/>
    <w:link w:val="afffb"/>
    <w:rsid w:val="00066EB0"/>
    <w:rPr>
      <w:sz w:val="24"/>
    </w:rPr>
  </w:style>
  <w:style w:type="character" w:customStyle="1" w:styleId="2f5">
    <w:name w:val="Красная строка 2 Знак"/>
    <w:basedOn w:val="af2"/>
    <w:link w:val="2f4"/>
    <w:rsid w:val="00066EB0"/>
    <w:rPr>
      <w:snapToGrid/>
      <w:sz w:val="24"/>
      <w:szCs w:val="24"/>
    </w:rPr>
  </w:style>
  <w:style w:type="character" w:customStyle="1" w:styleId="afffe">
    <w:name w:val="Название Знак"/>
    <w:basedOn w:val="a8"/>
    <w:link w:val="afffd"/>
    <w:rsid w:val="00066EB0"/>
    <w:rPr>
      <w:rFonts w:ascii="Arial" w:hAnsi="Arial" w:cs="Arial"/>
      <w:b/>
      <w:bCs/>
      <w:kern w:val="28"/>
      <w:sz w:val="32"/>
      <w:szCs w:val="32"/>
    </w:rPr>
  </w:style>
  <w:style w:type="paragraph" w:customStyle="1" w:styleId="GOSTTableListMark">
    <w:name w:val="_GOST_Table_List_Mark"/>
    <w:rsid w:val="00066EB0"/>
    <w:pPr>
      <w:tabs>
        <w:tab w:val="left" w:pos="170"/>
        <w:tab w:val="num" w:pos="340"/>
      </w:tabs>
      <w:spacing w:before="60" w:after="60"/>
      <w:ind w:left="340" w:right="57" w:hanging="227"/>
    </w:pPr>
    <w:rPr>
      <w:sz w:val="22"/>
    </w:rPr>
  </w:style>
  <w:style w:type="paragraph" w:customStyle="1" w:styleId="GOSTTableListNum0">
    <w:name w:val="_GOST_Table_List_Num"/>
    <w:basedOn w:val="a7"/>
    <w:rsid w:val="00066EB0"/>
    <w:pPr>
      <w:tabs>
        <w:tab w:val="num" w:pos="284"/>
      </w:tabs>
      <w:spacing w:before="60" w:after="60"/>
      <w:ind w:left="284" w:right="57" w:hanging="227"/>
      <w:contextualSpacing/>
      <w:jc w:val="left"/>
    </w:pPr>
    <w:rPr>
      <w:sz w:val="22"/>
      <w:szCs w:val="22"/>
    </w:rPr>
  </w:style>
  <w:style w:type="paragraph" w:customStyle="1" w:styleId="GOSTTITUL00">
    <w:name w:val="_GOST_TITUL_0"/>
    <w:rsid w:val="00066EB0"/>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066EB0"/>
    <w:pPr>
      <w:tabs>
        <w:tab w:val="clear" w:pos="340"/>
      </w:tabs>
      <w:ind w:left="452" w:firstLine="0"/>
    </w:pPr>
  </w:style>
  <w:style w:type="paragraph" w:customStyle="1" w:styleId="GOSTTableListMark3">
    <w:name w:val="_GOST_Table_List_Mark3"/>
    <w:basedOn w:val="GOSTTableListMark"/>
    <w:next w:val="GOSTTableListMark"/>
    <w:autoRedefine/>
    <w:qFormat/>
    <w:rsid w:val="00066EB0"/>
    <w:pPr>
      <w:tabs>
        <w:tab w:val="clear" w:pos="340"/>
      </w:tabs>
      <w:ind w:left="565" w:firstLine="0"/>
    </w:pPr>
  </w:style>
  <w:style w:type="character" w:customStyle="1" w:styleId="GOSTTableListMark21">
    <w:name w:val="_GOST_Table_List_Mark2 Знак"/>
    <w:link w:val="GOSTTableListMark20"/>
    <w:rsid w:val="00066EB0"/>
    <w:rPr>
      <w:sz w:val="22"/>
    </w:rPr>
  </w:style>
  <w:style w:type="paragraph" w:customStyle="1" w:styleId="affffe">
    <w:name w:val="Основной текст (центр/одинарный)"/>
    <w:basedOn w:val="afff9"/>
    <w:link w:val="afffff"/>
    <w:rsid w:val="00066EB0"/>
    <w:pPr>
      <w:overflowPunct/>
      <w:autoSpaceDE/>
      <w:autoSpaceDN/>
      <w:adjustRightInd/>
      <w:spacing w:before="120" w:after="120"/>
      <w:ind w:firstLine="0"/>
      <w:jc w:val="center"/>
      <w:textAlignment w:val="auto"/>
    </w:pPr>
    <w:rPr>
      <w:snapToGrid w:val="0"/>
      <w:color w:val="000000"/>
      <w:sz w:val="28"/>
    </w:rPr>
  </w:style>
  <w:style w:type="character" w:customStyle="1" w:styleId="afffff">
    <w:name w:val="Основной текст (центр/одинарный) Знак"/>
    <w:link w:val="affffe"/>
    <w:rsid w:val="00066EB0"/>
    <w:rPr>
      <w:snapToGrid w:val="0"/>
      <w:color w:val="000000"/>
      <w:sz w:val="28"/>
    </w:rPr>
  </w:style>
  <w:style w:type="paragraph" w:customStyle="1" w:styleId="GOSTListnormal2">
    <w:name w:val="_GOST_List_normal_2"/>
    <w:rsid w:val="00402AFC"/>
    <w:pPr>
      <w:tabs>
        <w:tab w:val="left" w:pos="1134"/>
      </w:tabs>
      <w:spacing w:before="60" w:after="60"/>
      <w:ind w:left="1134"/>
      <w:contextualSpacing/>
      <w:jc w:val="both"/>
    </w:pPr>
    <w:rPr>
      <w:snapToGrid w:val="0"/>
      <w:sz w:val="24"/>
    </w:rPr>
  </w:style>
  <w:style w:type="character" w:customStyle="1" w:styleId="GOSTReporterror">
    <w:name w:val="_GOST_Report_error"/>
    <w:rsid w:val="00402AFC"/>
  </w:style>
  <w:style w:type="paragraph" w:customStyle="1" w:styleId="GOSTTableListNum3">
    <w:name w:val="_GOST_Table_List_Num_3"/>
    <w:basedOn w:val="GOSTTableListNum2"/>
    <w:rsid w:val="00402AFC"/>
    <w:pPr>
      <w:numPr>
        <w:ilvl w:val="2"/>
      </w:numPr>
    </w:pPr>
  </w:style>
  <w:style w:type="paragraph" w:customStyle="1" w:styleId="GOSTAn">
    <w:name w:val="_GOST_An"/>
    <w:rsid w:val="00BD5C8B"/>
    <w:pPr>
      <w:spacing w:after="240"/>
      <w:jc w:val="center"/>
      <w:outlineLvl w:val="4"/>
    </w:pPr>
    <w:rPr>
      <w:b/>
      <w:sz w:val="32"/>
    </w:rPr>
  </w:style>
  <w:style w:type="paragraph" w:customStyle="1" w:styleId="GOSTTableListNum4">
    <w:name w:val="_GOST_Table_List_Num_4"/>
    <w:basedOn w:val="GOSTTableListNum3"/>
    <w:qFormat/>
    <w:rsid w:val="00402AFC"/>
    <w:pPr>
      <w:numPr>
        <w:ilvl w:val="3"/>
      </w:numPr>
    </w:pPr>
  </w:style>
  <w:style w:type="paragraph" w:customStyle="1" w:styleId="GOSTTableListNum5">
    <w:name w:val="_GOST_Table_List_Num_5"/>
    <w:basedOn w:val="GOSTTableListNum4"/>
    <w:qFormat/>
    <w:rsid w:val="00402AFC"/>
    <w:pPr>
      <w:numPr>
        <w:ilvl w:val="4"/>
      </w:numPr>
    </w:pPr>
  </w:style>
  <w:style w:type="paragraph" w:customStyle="1" w:styleId="GOSTTableListNum6">
    <w:name w:val="_GOST_Table_List_Num_6"/>
    <w:basedOn w:val="GOSTTableListNum5"/>
    <w:qFormat/>
    <w:rsid w:val="00402AFC"/>
    <w:pPr>
      <w:numPr>
        <w:ilvl w:val="5"/>
      </w:numPr>
    </w:pPr>
  </w:style>
  <w:style w:type="paragraph" w:customStyle="1" w:styleId="GOSTTableListNum7">
    <w:name w:val="_GOST_Table_List_Num_7"/>
    <w:basedOn w:val="GOSTTableListNum6"/>
    <w:qFormat/>
    <w:rsid w:val="00402AFC"/>
    <w:pPr>
      <w:numPr>
        <w:ilvl w:val="6"/>
      </w:numPr>
    </w:pPr>
  </w:style>
  <w:style w:type="paragraph" w:customStyle="1" w:styleId="GOSTTa6leListNum3">
    <w:name w:val="_GOST_Ta6le_List_Num_3"/>
    <w:basedOn w:val="a7"/>
    <w:rsid w:val="00402AFC"/>
    <w:pPr>
      <w:ind w:firstLine="0"/>
      <w:jc w:val="left"/>
    </w:pPr>
    <w:rPr>
      <w:sz w:val="22"/>
    </w:rPr>
  </w:style>
  <w:style w:type="paragraph" w:customStyle="1" w:styleId="GOSTTableNum2">
    <w:name w:val="_GOST_Table_Num_2"/>
    <w:basedOn w:val="GOSTTableNum"/>
    <w:rsid w:val="00402AFC"/>
    <w:pPr>
      <w:numPr>
        <w:ilvl w:val="1"/>
      </w:numPr>
    </w:pPr>
  </w:style>
  <w:style w:type="paragraph" w:customStyle="1" w:styleId="GOSTTableNum3">
    <w:name w:val="_GOST_Table_Num_3"/>
    <w:basedOn w:val="GOSTTableNum2"/>
    <w:qFormat/>
    <w:rsid w:val="00402AFC"/>
    <w:pPr>
      <w:numPr>
        <w:ilvl w:val="2"/>
      </w:numPr>
    </w:pPr>
  </w:style>
  <w:style w:type="paragraph" w:customStyle="1" w:styleId="GOSTTableNum4">
    <w:name w:val="_GOST_Table_Num_4"/>
    <w:basedOn w:val="GOSTTableNum3"/>
    <w:rsid w:val="00402AFC"/>
    <w:pPr>
      <w:numPr>
        <w:ilvl w:val="3"/>
      </w:numPr>
    </w:pPr>
  </w:style>
  <w:style w:type="paragraph" w:customStyle="1" w:styleId="GOSTTableNum5">
    <w:name w:val="_GOST_Table_Num_5"/>
    <w:basedOn w:val="GOSTTableNum4"/>
    <w:qFormat/>
    <w:rsid w:val="00402AFC"/>
    <w:pPr>
      <w:numPr>
        <w:ilvl w:val="4"/>
      </w:numPr>
    </w:pPr>
  </w:style>
  <w:style w:type="paragraph" w:customStyle="1" w:styleId="GOSTTableNum6">
    <w:name w:val="_GOST_Table_Num_6"/>
    <w:basedOn w:val="GOSTTableNum5"/>
    <w:rsid w:val="00402AFC"/>
    <w:pPr>
      <w:numPr>
        <w:ilvl w:val="5"/>
      </w:numPr>
    </w:pPr>
  </w:style>
  <w:style w:type="paragraph" w:customStyle="1" w:styleId="GOSTTableNum7">
    <w:name w:val="_GOST_Table_Num_7"/>
    <w:basedOn w:val="GOSTTableNum6"/>
    <w:qFormat/>
    <w:rsid w:val="00402AFC"/>
    <w:pPr>
      <w:numPr>
        <w:ilvl w:val="6"/>
      </w:numPr>
    </w:pPr>
  </w:style>
  <w:style w:type="character" w:customStyle="1" w:styleId="afffff0">
    <w:name w:val="Текст концевой сноски Знак"/>
    <w:link w:val="afffff1"/>
    <w:rsid w:val="000663BA"/>
    <w:rPr>
      <w:color w:val="000000"/>
    </w:rPr>
  </w:style>
  <w:style w:type="character" w:customStyle="1" w:styleId="1a">
    <w:name w:val="Основной шрифт1"/>
    <w:semiHidden/>
    <w:rsid w:val="000663BA"/>
  </w:style>
  <w:style w:type="character" w:styleId="afffff2">
    <w:name w:val="endnote reference"/>
    <w:rsid w:val="000663BA"/>
    <w:rPr>
      <w:vertAlign w:val="superscript"/>
    </w:rPr>
  </w:style>
  <w:style w:type="paragraph" w:customStyle="1" w:styleId="3f2">
    <w:name w:val="Список маркированный уровень 3"/>
    <w:basedOn w:val="a7"/>
    <w:rsid w:val="000663BA"/>
    <w:pPr>
      <w:ind w:left="1701" w:hanging="397"/>
    </w:pPr>
    <w:rPr>
      <w:sz w:val="28"/>
    </w:rPr>
  </w:style>
  <w:style w:type="paragraph" w:customStyle="1" w:styleId="1b">
    <w:name w:val="Список маркированный уровень 1"/>
    <w:basedOn w:val="a7"/>
    <w:rsid w:val="000663BA"/>
    <w:pPr>
      <w:keepLines/>
      <w:spacing w:before="120" w:after="120"/>
    </w:pPr>
    <w:rPr>
      <w:sz w:val="28"/>
    </w:rPr>
  </w:style>
  <w:style w:type="paragraph" w:customStyle="1" w:styleId="afffff3">
    <w:name w:val="Список нумерованный"/>
    <w:basedOn w:val="a7"/>
    <w:rsid w:val="000663BA"/>
    <w:pPr>
      <w:spacing w:before="120" w:after="120"/>
      <w:ind w:left="992" w:hanging="425"/>
    </w:pPr>
    <w:rPr>
      <w:sz w:val="28"/>
    </w:rPr>
  </w:style>
  <w:style w:type="paragraph" w:styleId="afffff1">
    <w:name w:val="endnote text"/>
    <w:basedOn w:val="a7"/>
    <w:link w:val="afffff0"/>
    <w:rsid w:val="000663BA"/>
    <w:rPr>
      <w:color w:val="000000"/>
      <w:sz w:val="20"/>
    </w:rPr>
  </w:style>
  <w:style w:type="paragraph" w:customStyle="1" w:styleId="afffff4">
    <w:name w:val="Заголовок приложения"/>
    <w:basedOn w:val="1"/>
    <w:next w:val="a7"/>
    <w:rsid w:val="000663BA"/>
    <w:pPr>
      <w:numPr>
        <w:numId w:val="0"/>
      </w:numPr>
      <w:spacing w:before="0"/>
      <w:jc w:val="right"/>
    </w:pPr>
  </w:style>
  <w:style w:type="paragraph" w:customStyle="1" w:styleId="2f8">
    <w:name w:val="Список маркированный уровень 2"/>
    <w:basedOn w:val="a7"/>
    <w:rsid w:val="000663BA"/>
    <w:pPr>
      <w:tabs>
        <w:tab w:val="left" w:pos="-2127"/>
      </w:tabs>
      <w:spacing w:before="120" w:after="120"/>
      <w:ind w:left="1276" w:hanging="284"/>
    </w:pPr>
    <w:rPr>
      <w:sz w:val="28"/>
    </w:rPr>
  </w:style>
  <w:style w:type="paragraph" w:customStyle="1" w:styleId="afffff5">
    <w:name w:val="Нумерация"/>
    <w:basedOn w:val="a7"/>
    <w:rsid w:val="000663BA"/>
    <w:pPr>
      <w:tabs>
        <w:tab w:val="left" w:pos="927"/>
        <w:tab w:val="left" w:pos="1134"/>
      </w:tabs>
      <w:spacing w:line="500" w:lineRule="exact"/>
      <w:ind w:left="924" w:hanging="357"/>
    </w:pPr>
    <w:rPr>
      <w:rFonts w:ascii="Arial" w:hAnsi="Arial"/>
    </w:rPr>
  </w:style>
  <w:style w:type="paragraph" w:customStyle="1" w:styleId="afffff6">
    <w:name w:val="Основной текст (без отступа)"/>
    <w:basedOn w:val="afff9"/>
    <w:rsid w:val="000663BA"/>
    <w:pPr>
      <w:spacing w:before="120" w:after="120"/>
      <w:ind w:firstLine="0"/>
    </w:pPr>
    <w:rPr>
      <w:sz w:val="28"/>
    </w:rPr>
  </w:style>
  <w:style w:type="paragraph" w:customStyle="1" w:styleId="a5">
    <w:name w:val="Список маркированный"/>
    <w:basedOn w:val="a7"/>
    <w:semiHidden/>
    <w:rsid w:val="000663BA"/>
    <w:pPr>
      <w:numPr>
        <w:numId w:val="4"/>
      </w:numPr>
      <w:tabs>
        <w:tab w:val="left" w:pos="1080"/>
      </w:tabs>
    </w:pPr>
  </w:style>
  <w:style w:type="character" w:customStyle="1" w:styleId="GOSTTableListMark10">
    <w:name w:val="_GOST_Table_List_Mark_1 Знак"/>
    <w:link w:val="GOSTTableListMark1"/>
    <w:rsid w:val="002B0FF6"/>
    <w:rPr>
      <w:sz w:val="22"/>
    </w:rPr>
  </w:style>
  <w:style w:type="character" w:customStyle="1" w:styleId="4b">
    <w:name w:val="Пункт 4 уровня Знак"/>
    <w:link w:val="4c"/>
    <w:rsid w:val="00ED1F25"/>
    <w:rPr>
      <w:rFonts w:cs="Arial"/>
      <w:b/>
      <w:iCs/>
      <w:sz w:val="28"/>
      <w:szCs w:val="26"/>
    </w:rPr>
  </w:style>
  <w:style w:type="paragraph" w:customStyle="1" w:styleId="4c">
    <w:name w:val="Пункт 4 уровня"/>
    <w:basedOn w:val="41"/>
    <w:link w:val="4b"/>
    <w:rsid w:val="00ED1F25"/>
    <w:pPr>
      <w:numPr>
        <w:ilvl w:val="0"/>
        <w:numId w:val="0"/>
      </w:numPr>
      <w:tabs>
        <w:tab w:val="left" w:pos="567"/>
        <w:tab w:val="left" w:pos="851"/>
        <w:tab w:val="left" w:pos="1304"/>
      </w:tabs>
      <w:spacing w:before="120" w:after="120"/>
      <w:ind w:left="2704" w:hanging="567"/>
    </w:pPr>
    <w:rPr>
      <w:sz w:val="28"/>
    </w:rPr>
  </w:style>
  <w:style w:type="paragraph" w:customStyle="1" w:styleId="OTRTableNum">
    <w:name w:val="_OTR_Table_Num"/>
    <w:basedOn w:val="a7"/>
    <w:semiHidden/>
    <w:rsid w:val="008C5AEF"/>
    <w:pPr>
      <w:spacing w:before="60" w:after="60"/>
      <w:ind w:firstLine="0"/>
      <w:jc w:val="left"/>
    </w:pPr>
  </w:style>
  <w:style w:type="table" w:customStyle="1" w:styleId="OTRTabl01">
    <w:name w:val="_OTR_Tabl_01"/>
    <w:basedOn w:val="a9"/>
    <w:semiHidden/>
    <w:rsid w:val="008C5AEF"/>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8C5AEF"/>
    <w:pPr>
      <w:spacing w:before="60" w:after="60"/>
      <w:contextualSpacing/>
      <w:jc w:val="both"/>
    </w:pPr>
    <w:rPr>
      <w:sz w:val="24"/>
    </w:rPr>
  </w:style>
  <w:style w:type="paragraph" w:customStyle="1" w:styleId="29">
    <w:name w:val="Приложение29"/>
    <w:basedOn w:val="a7"/>
    <w:next w:val="a7"/>
    <w:semiHidden/>
    <w:rsid w:val="008C5AEF"/>
    <w:pPr>
      <w:pageBreakBefore/>
      <w:widowControl w:val="0"/>
      <w:numPr>
        <w:numId w:val="49"/>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styleId="2f9">
    <w:name w:val="Quote"/>
    <w:basedOn w:val="a7"/>
    <w:next w:val="a7"/>
    <w:link w:val="2fa"/>
    <w:uiPriority w:val="29"/>
    <w:qFormat/>
    <w:rsid w:val="008C5AEF"/>
    <w:pPr>
      <w:ind w:firstLine="0"/>
      <w:jc w:val="left"/>
    </w:pPr>
    <w:rPr>
      <w:rFonts w:ascii="Calibri" w:hAnsi="Calibri"/>
      <w:i/>
      <w:szCs w:val="24"/>
      <w:lang w:val="en-US" w:eastAsia="en-US" w:bidi="en-US"/>
    </w:rPr>
  </w:style>
  <w:style w:type="character" w:customStyle="1" w:styleId="2fa">
    <w:name w:val="Цитата 2 Знак"/>
    <w:basedOn w:val="a8"/>
    <w:link w:val="2f9"/>
    <w:uiPriority w:val="29"/>
    <w:rsid w:val="008C5AEF"/>
    <w:rPr>
      <w:rFonts w:ascii="Calibri" w:hAnsi="Calibri"/>
      <w:i/>
      <w:sz w:val="24"/>
      <w:szCs w:val="24"/>
      <w:lang w:val="en-US" w:eastAsia="en-US" w:bidi="en-US"/>
    </w:rPr>
  </w:style>
  <w:style w:type="paragraph" w:styleId="afffff7">
    <w:name w:val="Intense Quote"/>
    <w:basedOn w:val="a7"/>
    <w:next w:val="a7"/>
    <w:link w:val="afffff8"/>
    <w:uiPriority w:val="30"/>
    <w:qFormat/>
    <w:rsid w:val="008C5AEF"/>
    <w:pPr>
      <w:ind w:left="720" w:right="720" w:firstLine="0"/>
      <w:jc w:val="left"/>
    </w:pPr>
    <w:rPr>
      <w:rFonts w:ascii="Calibri" w:hAnsi="Calibri"/>
      <w:b/>
      <w:i/>
      <w:szCs w:val="22"/>
      <w:lang w:val="en-US" w:eastAsia="en-US" w:bidi="en-US"/>
    </w:rPr>
  </w:style>
  <w:style w:type="character" w:customStyle="1" w:styleId="afffff8">
    <w:name w:val="Выделенная цитата Знак"/>
    <w:basedOn w:val="a8"/>
    <w:link w:val="afffff7"/>
    <w:uiPriority w:val="30"/>
    <w:rsid w:val="008C5AEF"/>
    <w:rPr>
      <w:rFonts w:ascii="Calibri" w:hAnsi="Calibri"/>
      <w:b/>
      <w:i/>
      <w:sz w:val="24"/>
      <w:szCs w:val="22"/>
      <w:lang w:val="en-US" w:eastAsia="en-US" w:bidi="en-US"/>
    </w:rPr>
  </w:style>
  <w:style w:type="character" w:styleId="afffff9">
    <w:name w:val="Subtle Emphasis"/>
    <w:uiPriority w:val="19"/>
    <w:qFormat/>
    <w:rsid w:val="008C5AEF"/>
    <w:rPr>
      <w:i/>
      <w:color w:val="5A5A5A"/>
    </w:rPr>
  </w:style>
  <w:style w:type="character" w:styleId="afffffa">
    <w:name w:val="Intense Emphasis"/>
    <w:uiPriority w:val="21"/>
    <w:qFormat/>
    <w:rsid w:val="008C5AEF"/>
    <w:rPr>
      <w:b/>
      <w:i/>
      <w:sz w:val="24"/>
      <w:szCs w:val="24"/>
      <w:u w:val="single"/>
    </w:rPr>
  </w:style>
  <w:style w:type="character" w:styleId="afffffb">
    <w:name w:val="Subtle Reference"/>
    <w:uiPriority w:val="31"/>
    <w:qFormat/>
    <w:rsid w:val="008C5AEF"/>
    <w:rPr>
      <w:sz w:val="24"/>
      <w:szCs w:val="24"/>
      <w:u w:val="single"/>
    </w:rPr>
  </w:style>
  <w:style w:type="character" w:styleId="afffffc">
    <w:name w:val="Intense Reference"/>
    <w:uiPriority w:val="32"/>
    <w:qFormat/>
    <w:rsid w:val="008C5AEF"/>
    <w:rPr>
      <w:b/>
      <w:sz w:val="24"/>
      <w:u w:val="single"/>
    </w:rPr>
  </w:style>
  <w:style w:type="paragraph" w:customStyle="1" w:styleId="OTRListnum">
    <w:name w:val="_OTR_List_num"/>
    <w:rsid w:val="008C5AEF"/>
    <w:pPr>
      <w:numPr>
        <w:numId w:val="50"/>
      </w:numPr>
      <w:spacing w:before="120" w:after="120"/>
      <w:contextualSpacing/>
      <w:jc w:val="both"/>
    </w:pPr>
    <w:rPr>
      <w:sz w:val="24"/>
    </w:rPr>
  </w:style>
  <w:style w:type="paragraph" w:customStyle="1" w:styleId="OTRListnum2">
    <w:name w:val="_OTR_List_num2"/>
    <w:basedOn w:val="OTRListnum"/>
    <w:rsid w:val="008C5AEF"/>
    <w:pPr>
      <w:numPr>
        <w:ilvl w:val="1"/>
      </w:numPr>
    </w:pPr>
  </w:style>
  <w:style w:type="paragraph" w:customStyle="1" w:styleId="OTRListmark2">
    <w:name w:val="_OTR_List_mark2"/>
    <w:rsid w:val="008C5AEF"/>
    <w:pPr>
      <w:numPr>
        <w:numId w:val="51"/>
      </w:numPr>
      <w:jc w:val="both"/>
    </w:pPr>
    <w:rPr>
      <w:snapToGrid w:val="0"/>
      <w:sz w:val="24"/>
    </w:rPr>
  </w:style>
  <w:style w:type="paragraph" w:customStyle="1" w:styleId="GOSTListnum1">
    <w:name w:val="_GOST_List_num1"/>
    <w:rsid w:val="008C5AEF"/>
    <w:pPr>
      <w:tabs>
        <w:tab w:val="left" w:pos="992"/>
        <w:tab w:val="num" w:pos="1021"/>
      </w:tabs>
      <w:spacing w:before="120" w:after="120"/>
      <w:ind w:left="992" w:hanging="425"/>
      <w:contextualSpacing/>
      <w:jc w:val="both"/>
    </w:pPr>
    <w:rPr>
      <w:sz w:val="24"/>
    </w:rPr>
  </w:style>
  <w:style w:type="paragraph" w:customStyle="1" w:styleId="GOSTListnum2Continue">
    <w:name w:val="_GOST_List_num2_Continue"/>
    <w:basedOn w:val="a7"/>
    <w:rsid w:val="008C5AEF"/>
    <w:pPr>
      <w:ind w:left="1559" w:firstLine="0"/>
    </w:pPr>
    <w:rPr>
      <w:snapToGrid w:val="0"/>
      <w:lang w:val="en-US"/>
    </w:rPr>
  </w:style>
  <w:style w:type="character" w:customStyle="1" w:styleId="label">
    <w:name w:val="label"/>
    <w:basedOn w:val="a8"/>
    <w:rsid w:val="008C5AEF"/>
  </w:style>
  <w:style w:type="paragraph" w:customStyle="1" w:styleId="afffffd">
    <w:name w:val="Список нумерованный (цифра с точкой)"/>
    <w:basedOn w:val="a7"/>
    <w:qFormat/>
    <w:rsid w:val="00744913"/>
    <w:pPr>
      <w:spacing w:before="120" w:after="120"/>
      <w:ind w:left="426" w:hanging="426"/>
    </w:pPr>
    <w:rPr>
      <w:sz w:val="28"/>
      <w:szCs w:val="28"/>
    </w:rPr>
  </w:style>
  <w:style w:type="paragraph" w:customStyle="1" w:styleId="afffffe">
    <w:name w:val="Список общий (ручная нумерация)"/>
    <w:basedOn w:val="a7"/>
    <w:next w:val="a7"/>
    <w:rsid w:val="00744913"/>
    <w:pPr>
      <w:spacing w:before="120" w:after="120"/>
      <w:ind w:left="851" w:hanging="284"/>
    </w:pPr>
  </w:style>
  <w:style w:type="character" w:customStyle="1" w:styleId="TRFSymItalic">
    <w:name w:val="_TRF_Sym_Italic"/>
    <w:rsid w:val="00744913"/>
    <w:rPr>
      <w:i/>
    </w:rPr>
  </w:style>
  <w:style w:type="character" w:customStyle="1" w:styleId="affffff">
    <w:name w:val="Выделение курсивом"/>
    <w:qFormat/>
    <w:rsid w:val="00744913"/>
    <w:rPr>
      <w:i/>
    </w:rPr>
  </w:style>
  <w:style w:type="paragraph" w:styleId="affffff0">
    <w:name w:val="List Paragraph"/>
    <w:aliases w:val="Абзац маркированнный,Абзац списка для документа,Цветной список - Акцент 11,Цветной список - Акцент 111,Абзац списка1"/>
    <w:basedOn w:val="a7"/>
    <w:link w:val="affffff1"/>
    <w:uiPriority w:val="99"/>
    <w:qFormat/>
    <w:rsid w:val="00744913"/>
    <w:pPr>
      <w:ind w:left="708"/>
    </w:pPr>
    <w:rPr>
      <w:sz w:val="28"/>
      <w:lang w:val="x-none" w:eastAsia="x-none"/>
    </w:rPr>
  </w:style>
  <w:style w:type="character" w:customStyle="1" w:styleId="affffff1">
    <w:name w:val="Абзац списка Знак"/>
    <w:aliases w:val="Абзац маркированнный Знак,Абзац списка для документа Знак,Цветной список - Акцент 11 Знак,Цветной список - Акцент 111 Знак,Абзац списка1 Знак"/>
    <w:link w:val="affffff0"/>
    <w:uiPriority w:val="99"/>
    <w:locked/>
    <w:rsid w:val="00744913"/>
    <w:rPr>
      <w:sz w:val="28"/>
      <w:lang w:val="x-none" w:eastAsia="x-none"/>
    </w:rPr>
  </w:style>
  <w:style w:type="paragraph" w:customStyle="1" w:styleId="ASFKListnum">
    <w:name w:val="_ASFK_List_num"/>
    <w:link w:val="ASFKListnum0"/>
    <w:rsid w:val="00744913"/>
    <w:pPr>
      <w:numPr>
        <w:numId w:val="52"/>
      </w:numPr>
      <w:spacing w:before="120" w:after="120"/>
      <w:contextualSpacing/>
    </w:pPr>
    <w:rPr>
      <w:sz w:val="24"/>
    </w:rPr>
  </w:style>
  <w:style w:type="character" w:customStyle="1" w:styleId="ASFKListnum0">
    <w:name w:val="_ASFK_List_num Знак Знак"/>
    <w:link w:val="ASFKListnum"/>
    <w:rsid w:val="00744913"/>
    <w:rPr>
      <w:sz w:val="24"/>
    </w:rPr>
  </w:style>
  <w:style w:type="character" w:customStyle="1" w:styleId="OTRListMark">
    <w:name w:val="OTR_List_Mark Знак"/>
    <w:link w:val="OTRListMark0"/>
    <w:rsid w:val="00744913"/>
    <w:rPr>
      <w:sz w:val="24"/>
      <w:lang w:val="x-none" w:eastAsia="x-none"/>
    </w:rPr>
  </w:style>
  <w:style w:type="character" w:customStyle="1" w:styleId="OTRNormal">
    <w:name w:val="OTR_Normal Знак"/>
    <w:link w:val="OTRNormal0"/>
    <w:rsid w:val="00744913"/>
    <w:rPr>
      <w:sz w:val="24"/>
    </w:rPr>
  </w:style>
  <w:style w:type="paragraph" w:customStyle="1" w:styleId="OTRNormal0">
    <w:name w:val="OTR_Normal"/>
    <w:basedOn w:val="a7"/>
    <w:link w:val="OTRNormal"/>
    <w:qFormat/>
    <w:rsid w:val="00744913"/>
    <w:pPr>
      <w:spacing w:before="60" w:after="120"/>
    </w:pPr>
  </w:style>
  <w:style w:type="paragraph" w:customStyle="1" w:styleId="OTRListMark0">
    <w:name w:val="OTR_List_Mark"/>
    <w:basedOn w:val="a7"/>
    <w:link w:val="OTRListMark"/>
    <w:rsid w:val="00744913"/>
    <w:pPr>
      <w:tabs>
        <w:tab w:val="left" w:pos="992"/>
      </w:tabs>
      <w:spacing w:before="60" w:after="60"/>
      <w:ind w:left="992" w:hanging="283"/>
    </w:pPr>
    <w:rPr>
      <w:lang w:val="x-none" w:eastAsia="x-none"/>
    </w:rPr>
  </w:style>
  <w:style w:type="table" w:customStyle="1" w:styleId="EBTable">
    <w:name w:val="_EB_Table"/>
    <w:basedOn w:val="a9"/>
    <w:rsid w:val="00744913"/>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character" w:customStyle="1" w:styleId="z-label">
    <w:name w:val="z-label"/>
    <w:basedOn w:val="a8"/>
    <w:rsid w:val="00744913"/>
  </w:style>
  <w:style w:type="character" w:customStyle="1" w:styleId="1c">
    <w:name w:val="Текст примечания Знак1"/>
    <w:basedOn w:val="a8"/>
    <w:uiPriority w:val="99"/>
    <w:semiHidden/>
    <w:rsid w:val="00744913"/>
    <w:rPr>
      <w:rFonts w:ascii="Times New Roman" w:eastAsia="Times New Roman" w:hAnsi="Times New Roman"/>
    </w:rPr>
  </w:style>
  <w:style w:type="character" w:styleId="affffff2">
    <w:name w:val="Placeholder Text"/>
    <w:basedOn w:val="a8"/>
    <w:uiPriority w:val="99"/>
    <w:semiHidden/>
    <w:rsid w:val="00744913"/>
    <w:rPr>
      <w:color w:val="808080"/>
    </w:rPr>
  </w:style>
  <w:style w:type="paragraph" w:customStyle="1" w:styleId="T">
    <w:name w:val="T_Тит_Обозначение"/>
    <w:basedOn w:val="a7"/>
    <w:uiPriority w:val="99"/>
    <w:rsid w:val="00744913"/>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7"/>
    <w:link w:val="T1"/>
    <w:uiPriority w:val="99"/>
    <w:rsid w:val="00744913"/>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744913"/>
    <w:rPr>
      <w:rFonts w:ascii="ISOCPEUR" w:hAnsi="ISOCPEUR"/>
      <w:i/>
      <w:sz w:val="18"/>
      <w:szCs w:val="14"/>
    </w:rPr>
  </w:style>
  <w:style w:type="paragraph" w:customStyle="1" w:styleId="T2">
    <w:name w:val="T_ОН_Заголовки"/>
    <w:basedOn w:val="a7"/>
    <w:uiPriority w:val="99"/>
    <w:rsid w:val="00744913"/>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7"/>
    <w:link w:val="T4"/>
    <w:uiPriority w:val="99"/>
    <w:rsid w:val="00744913"/>
    <w:pPr>
      <w:spacing w:before="120"/>
      <w:ind w:firstLine="0"/>
      <w:jc w:val="center"/>
    </w:pPr>
    <w:rPr>
      <w:rFonts w:ascii="ISOCPEUR" w:hAnsi="ISOCPEUR"/>
      <w:i/>
      <w:sz w:val="16"/>
      <w:szCs w:val="16"/>
    </w:rPr>
  </w:style>
  <w:style w:type="character" w:customStyle="1" w:styleId="T4">
    <w:name w:val="T_ОН_Дата Знак"/>
    <w:link w:val="T3"/>
    <w:uiPriority w:val="99"/>
    <w:locked/>
    <w:rsid w:val="00744913"/>
    <w:rPr>
      <w:rFonts w:ascii="ISOCPEUR" w:hAnsi="ISOCPEUR"/>
      <w:i/>
      <w:sz w:val="16"/>
      <w:szCs w:val="16"/>
    </w:rPr>
  </w:style>
  <w:style w:type="paragraph" w:customStyle="1" w:styleId="T20">
    <w:name w:val="T_ОН_Лист 2"/>
    <w:basedOn w:val="a7"/>
    <w:uiPriority w:val="99"/>
    <w:rsid w:val="00744913"/>
    <w:pPr>
      <w:spacing w:before="40"/>
      <w:ind w:firstLine="0"/>
      <w:jc w:val="center"/>
    </w:pPr>
    <w:rPr>
      <w:rFonts w:ascii="ISOCPEUR" w:hAnsi="ISOCPEUR"/>
      <w:i/>
      <w:sz w:val="22"/>
      <w:szCs w:val="24"/>
    </w:rPr>
  </w:style>
  <w:style w:type="paragraph" w:customStyle="1" w:styleId="T5">
    <w:name w:val="T_ОН_Номер листа"/>
    <w:basedOn w:val="a7"/>
    <w:uiPriority w:val="99"/>
    <w:rsid w:val="00744913"/>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7"/>
    <w:link w:val="T7"/>
    <w:uiPriority w:val="99"/>
    <w:rsid w:val="00744913"/>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744913"/>
    <w:rPr>
      <w:rFonts w:ascii="ISOCPEUR" w:hAnsi="ISOCPEUR"/>
      <w:i/>
      <w:sz w:val="22"/>
      <w:szCs w:val="21"/>
    </w:rPr>
  </w:style>
  <w:style w:type="paragraph" w:customStyle="1" w:styleId="OTRTitulnamedoc">
    <w:name w:val="OTR_Titul_name_doc"/>
    <w:basedOn w:val="a7"/>
    <w:semiHidden/>
    <w:rsid w:val="00744913"/>
    <w:pPr>
      <w:spacing w:before="200" w:after="400"/>
      <w:ind w:firstLine="0"/>
      <w:contextualSpacing/>
      <w:jc w:val="center"/>
    </w:pPr>
    <w:rPr>
      <w:b/>
      <w:sz w:val="32"/>
      <w:szCs w:val="28"/>
    </w:rPr>
  </w:style>
  <w:style w:type="paragraph" w:customStyle="1" w:styleId="TableText">
    <w:name w:val="TableText"/>
    <w:basedOn w:val="a7"/>
    <w:rsid w:val="00744913"/>
    <w:pPr>
      <w:keepLines/>
      <w:spacing w:line="288" w:lineRule="auto"/>
      <w:ind w:firstLine="0"/>
      <w:jc w:val="left"/>
    </w:pPr>
    <w:rPr>
      <w:sz w:val="28"/>
      <w:szCs w:val="24"/>
    </w:rPr>
  </w:style>
  <w:style w:type="paragraph" w:customStyle="1" w:styleId="OTRTITULnew">
    <w:name w:val="OTR_TITUL_new"/>
    <w:basedOn w:val="a7"/>
    <w:semiHidden/>
    <w:rsid w:val="00744913"/>
    <w:pPr>
      <w:spacing w:line="360" w:lineRule="auto"/>
      <w:ind w:firstLine="0"/>
      <w:jc w:val="center"/>
    </w:pPr>
    <w:rPr>
      <w:sz w:val="28"/>
      <w:szCs w:val="28"/>
    </w:rPr>
  </w:style>
  <w:style w:type="paragraph" w:customStyle="1" w:styleId="OTRTitulnew1">
    <w:name w:val="OTR_Titul_new_1"/>
    <w:basedOn w:val="a7"/>
    <w:semiHidden/>
    <w:rsid w:val="00744913"/>
    <w:pPr>
      <w:spacing w:before="240" w:after="240"/>
      <w:ind w:firstLine="0"/>
      <w:contextualSpacing/>
      <w:jc w:val="center"/>
    </w:pPr>
    <w:rPr>
      <w:sz w:val="32"/>
      <w:szCs w:val="28"/>
    </w:rPr>
  </w:style>
  <w:style w:type="paragraph" w:customStyle="1" w:styleId="OTRTitulLU">
    <w:name w:val="OTR_Titul_LU"/>
    <w:basedOn w:val="a7"/>
    <w:semiHidden/>
    <w:rsid w:val="00744913"/>
    <w:pPr>
      <w:spacing w:before="240" w:after="240"/>
      <w:ind w:firstLine="0"/>
      <w:contextualSpacing/>
      <w:jc w:val="center"/>
    </w:pPr>
    <w:rPr>
      <w:sz w:val="32"/>
      <w:szCs w:val="28"/>
    </w:rPr>
  </w:style>
  <w:style w:type="paragraph" w:customStyle="1" w:styleId="Appendix2">
    <w:name w:val="Appendix 2"/>
    <w:basedOn w:val="21"/>
    <w:semiHidden/>
    <w:rsid w:val="00744913"/>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3">
    <w:name w:val="Абзац жирный+курсив"/>
    <w:basedOn w:val="a7"/>
    <w:semiHidden/>
    <w:rsid w:val="00744913"/>
    <w:pPr>
      <w:widowControl w:val="0"/>
      <w:numPr>
        <w:numId w:val="53"/>
      </w:numPr>
      <w:tabs>
        <w:tab w:val="clear" w:pos="1428"/>
        <w:tab w:val="num" w:pos="360"/>
      </w:tabs>
      <w:autoSpaceDE w:val="0"/>
      <w:autoSpaceDN w:val="0"/>
      <w:adjustRightInd w:val="0"/>
      <w:spacing w:line="360" w:lineRule="atLeast"/>
      <w:ind w:left="0" w:firstLine="0"/>
      <w:textAlignment w:val="baseline"/>
    </w:pPr>
  </w:style>
  <w:style w:type="paragraph" w:customStyle="1" w:styleId="Normal20">
    <w:name w:val="Normal20"/>
    <w:autoRedefine/>
    <w:semiHidden/>
    <w:rsid w:val="00744913"/>
    <w:pPr>
      <w:numPr>
        <w:numId w:val="54"/>
      </w:numPr>
      <w:tabs>
        <w:tab w:val="clear" w:pos="360"/>
        <w:tab w:val="num" w:pos="567"/>
      </w:tabs>
      <w:spacing w:line="360" w:lineRule="auto"/>
      <w:ind w:left="567" w:firstLine="0"/>
      <w:jc w:val="center"/>
    </w:pPr>
    <w:rPr>
      <w:b/>
      <w:sz w:val="28"/>
      <w:szCs w:val="28"/>
    </w:rPr>
  </w:style>
  <w:style w:type="character" w:customStyle="1" w:styleId="CharStyle21">
    <w:name w:val="Char Style 21"/>
    <w:link w:val="Style20"/>
    <w:uiPriority w:val="99"/>
    <w:rsid w:val="00744913"/>
    <w:rPr>
      <w:sz w:val="26"/>
      <w:szCs w:val="26"/>
      <w:shd w:val="clear" w:color="auto" w:fill="FFFFFF"/>
    </w:rPr>
  </w:style>
  <w:style w:type="paragraph" w:customStyle="1" w:styleId="Style20">
    <w:name w:val="Style 20"/>
    <w:basedOn w:val="a7"/>
    <w:link w:val="CharStyle21"/>
    <w:uiPriority w:val="99"/>
    <w:rsid w:val="00744913"/>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8"/>
    <w:rsid w:val="00744913"/>
  </w:style>
  <w:style w:type="character" w:customStyle="1" w:styleId="template-mark-data2">
    <w:name w:val="template-mark-data2"/>
    <w:basedOn w:val="a8"/>
    <w:rsid w:val="00744913"/>
  </w:style>
  <w:style w:type="paragraph" w:customStyle="1" w:styleId="EBListmark4">
    <w:name w:val="_EB_List_mark4"/>
    <w:basedOn w:val="a7"/>
    <w:uiPriority w:val="99"/>
    <w:rsid w:val="00744913"/>
    <w:pPr>
      <w:numPr>
        <w:numId w:val="55"/>
      </w:numPr>
      <w:tabs>
        <w:tab w:val="num" w:pos="643"/>
        <w:tab w:val="left" w:pos="1701"/>
      </w:tabs>
      <w:spacing w:after="60"/>
      <w:ind w:left="1702" w:hanging="284"/>
    </w:pPr>
    <w:rPr>
      <w:snapToGrid w:val="0"/>
      <w:sz w:val="28"/>
      <w:szCs w:val="28"/>
    </w:rPr>
  </w:style>
  <w:style w:type="character" w:customStyle="1" w:styleId="z-treecell-text">
    <w:name w:val="z-treecell-text"/>
    <w:basedOn w:val="a8"/>
    <w:rsid w:val="00744913"/>
  </w:style>
  <w:style w:type="character" w:customStyle="1" w:styleId="bpmenufontcolor">
    <w:name w:val="bpmenu_font_color"/>
    <w:basedOn w:val="a8"/>
    <w:rsid w:val="00744913"/>
  </w:style>
  <w:style w:type="paragraph" w:customStyle="1" w:styleId="Style3">
    <w:name w:val="_Style 3"/>
    <w:basedOn w:val="a7"/>
    <w:uiPriority w:val="99"/>
    <w:qFormat/>
    <w:rsid w:val="00744913"/>
    <w:pPr>
      <w:ind w:left="720" w:firstLine="0"/>
      <w:contextualSpacing/>
    </w:pPr>
  </w:style>
  <w:style w:type="paragraph" w:customStyle="1" w:styleId="EBTablenorm">
    <w:name w:val="_EB_Table_norm"/>
    <w:link w:val="EBTablenorm0"/>
    <w:uiPriority w:val="99"/>
    <w:rsid w:val="00744913"/>
    <w:pPr>
      <w:spacing w:before="60" w:after="60"/>
      <w:ind w:left="113" w:right="113"/>
      <w:contextualSpacing/>
      <w:jc w:val="both"/>
    </w:pPr>
    <w:rPr>
      <w:sz w:val="24"/>
    </w:rPr>
  </w:style>
  <w:style w:type="character" w:customStyle="1" w:styleId="EBTablenorm0">
    <w:name w:val="_EB_Table_norm Знак"/>
    <w:link w:val="EBTablenorm"/>
    <w:uiPriority w:val="99"/>
    <w:rsid w:val="00744913"/>
    <w:rPr>
      <w:sz w:val="24"/>
    </w:rPr>
  </w:style>
  <w:style w:type="paragraph" w:customStyle="1" w:styleId="BSCNadpis1rovn">
    <w:name w:val="BSC Nadpis 1. úrovně"/>
    <w:basedOn w:val="1"/>
    <w:next w:val="a7"/>
    <w:rsid w:val="00744913"/>
    <w:pPr>
      <w:pageBreakBefore w:val="0"/>
      <w:numPr>
        <w:numId w:val="56"/>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1"/>
    <w:next w:val="a7"/>
    <w:rsid w:val="00744913"/>
    <w:pPr>
      <w:numPr>
        <w:numId w:val="56"/>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1"/>
    <w:next w:val="a7"/>
    <w:rsid w:val="00744913"/>
    <w:pPr>
      <w:keepLines w:val="0"/>
      <w:numPr>
        <w:numId w:val="56"/>
      </w:numPr>
      <w:tabs>
        <w:tab w:val="clear" w:pos="907"/>
        <w:tab w:val="num" w:pos="360"/>
      </w:tabs>
      <w:suppressAutoHyphens w:val="0"/>
      <w:spacing w:after="60"/>
      <w:ind w:left="0" w:firstLine="0"/>
      <w:contextualSpacing w:val="0"/>
    </w:pPr>
    <w:rPr>
      <w:rFonts w:ascii="Tahoma" w:hAnsi="Tahoma" w:cs="Times New Roman"/>
      <w:bCs/>
      <w:iCs w:val="0"/>
      <w:sz w:val="28"/>
      <w:szCs w:val="28"/>
      <w:lang w:val="cs-CZ" w:eastAsia="cs-CZ"/>
    </w:rPr>
  </w:style>
  <w:style w:type="paragraph" w:customStyle="1" w:styleId="BSCNadpis4rovn">
    <w:name w:val="BSC Nadpis 4. úrovně"/>
    <w:basedOn w:val="41"/>
    <w:next w:val="a7"/>
    <w:rsid w:val="00744913"/>
    <w:pPr>
      <w:keepLines w:val="0"/>
      <w:numPr>
        <w:numId w:val="56"/>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7"/>
    <w:rsid w:val="00744913"/>
    <w:pPr>
      <w:keepNext w:val="0"/>
      <w:keepLines w:val="0"/>
      <w:numPr>
        <w:numId w:val="56"/>
      </w:numPr>
      <w:tabs>
        <w:tab w:val="clear" w:pos="907"/>
        <w:tab w:val="clear" w:pos="1276"/>
        <w:tab w:val="num" w:pos="360"/>
      </w:tabs>
      <w:suppressAutoHyphens w:val="0"/>
      <w:spacing w:after="60"/>
      <w:ind w:left="0" w:firstLine="0"/>
      <w:contextualSpacing w:val="0"/>
      <w:jc w:val="both"/>
    </w:pPr>
    <w:rPr>
      <w:rFonts w:ascii="Tahoma" w:hAnsi="Tahoma"/>
      <w:b w:val="0"/>
      <w:i/>
      <w:iCs/>
      <w:color w:val="1D0968"/>
      <w:sz w:val="20"/>
      <w:lang w:val="cs-CZ" w:eastAsia="cs-CZ"/>
    </w:rPr>
  </w:style>
  <w:style w:type="character" w:customStyle="1" w:styleId="EBNormal">
    <w:name w:val="_EB_Normal Знак"/>
    <w:link w:val="EBNormal0"/>
    <w:rsid w:val="00744913"/>
    <w:rPr>
      <w:sz w:val="28"/>
    </w:rPr>
  </w:style>
  <w:style w:type="paragraph" w:customStyle="1" w:styleId="EBNormal0">
    <w:name w:val="_EB_Normal"/>
    <w:link w:val="EBNormal"/>
    <w:qFormat/>
    <w:rsid w:val="00744913"/>
    <w:pPr>
      <w:spacing w:before="120" w:after="60"/>
      <w:ind w:firstLine="567"/>
      <w:contextualSpacing/>
      <w:jc w:val="both"/>
    </w:pPr>
    <w:rPr>
      <w:sz w:val="28"/>
    </w:rPr>
  </w:style>
  <w:style w:type="paragraph" w:customStyle="1" w:styleId="xmsonormal">
    <w:name w:val="x_msonormal"/>
    <w:basedOn w:val="a7"/>
    <w:rsid w:val="00744913"/>
    <w:pPr>
      <w:spacing w:before="100" w:beforeAutospacing="1" w:after="100" w:afterAutospacing="1"/>
      <w:ind w:firstLine="0"/>
      <w:jc w:val="left"/>
    </w:pPr>
    <w:rPr>
      <w:szCs w:val="24"/>
    </w:rPr>
  </w:style>
  <w:style w:type="paragraph" w:customStyle="1" w:styleId="EBListmark1">
    <w:name w:val="_EB_List_mark1"/>
    <w:uiPriority w:val="99"/>
    <w:qFormat/>
    <w:rsid w:val="00744913"/>
    <w:pPr>
      <w:tabs>
        <w:tab w:val="left" w:pos="851"/>
        <w:tab w:val="num" w:pos="1134"/>
      </w:tabs>
      <w:spacing w:after="60"/>
      <w:ind w:left="1134" w:hanging="283"/>
      <w:contextualSpacing/>
      <w:jc w:val="both"/>
    </w:pPr>
    <w:rPr>
      <w:snapToGrid w:val="0"/>
      <w:sz w:val="28"/>
      <w:szCs w:val="22"/>
    </w:rPr>
  </w:style>
  <w:style w:type="paragraph" w:customStyle="1" w:styleId="EBListmark2">
    <w:name w:val="_EB_List_mark2"/>
    <w:basedOn w:val="EBListmark1"/>
    <w:qFormat/>
    <w:rsid w:val="00744913"/>
    <w:pPr>
      <w:tabs>
        <w:tab w:val="num" w:pos="1021"/>
        <w:tab w:val="left" w:pos="1134"/>
      </w:tabs>
      <w:ind w:left="1135" w:hanging="284"/>
    </w:pPr>
  </w:style>
  <w:style w:type="paragraph" w:customStyle="1" w:styleId="EBTableListNum">
    <w:name w:val="_EB_Table_List_Num"/>
    <w:basedOn w:val="a7"/>
    <w:uiPriority w:val="99"/>
    <w:rsid w:val="00744913"/>
    <w:pPr>
      <w:tabs>
        <w:tab w:val="left" w:pos="284"/>
        <w:tab w:val="num" w:pos="926"/>
      </w:tabs>
      <w:spacing w:before="60" w:after="60"/>
      <w:ind w:left="926" w:right="57" w:hanging="360"/>
      <w:contextualSpacing/>
    </w:pPr>
    <w:rPr>
      <w:rFonts w:eastAsia="SimSun"/>
      <w:szCs w:val="22"/>
    </w:rPr>
  </w:style>
  <w:style w:type="paragraph" w:customStyle="1" w:styleId="EBTableHead">
    <w:name w:val="_EB_Table_Head"/>
    <w:basedOn w:val="EBTablenorm"/>
    <w:uiPriority w:val="99"/>
    <w:qFormat/>
    <w:rsid w:val="00744913"/>
    <w:pPr>
      <w:keepNext/>
      <w:suppressAutoHyphens/>
      <w:jc w:val="center"/>
    </w:pPr>
    <w:rPr>
      <w:b/>
      <w:bCs/>
      <w:szCs w:val="22"/>
    </w:rPr>
  </w:style>
  <w:style w:type="paragraph" w:customStyle="1" w:styleId="EBNormalWithout">
    <w:name w:val="_EB_Normal_Without"/>
    <w:basedOn w:val="EBNormal0"/>
    <w:next w:val="EBNormal0"/>
    <w:qFormat/>
    <w:rsid w:val="00744913"/>
    <w:pPr>
      <w:keepNext/>
    </w:pPr>
    <w:rPr>
      <w:szCs w:val="22"/>
    </w:rPr>
  </w:style>
  <w:style w:type="paragraph" w:customStyle="1" w:styleId="otrtablmark">
    <w:name w:val="_otr_tabl_mark"/>
    <w:rsid w:val="00744913"/>
    <w:pPr>
      <w:numPr>
        <w:ilvl w:val="2"/>
        <w:numId w:val="57"/>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744913"/>
    <w:pPr>
      <w:numPr>
        <w:ilvl w:val="1"/>
        <w:numId w:val="57"/>
      </w:numPr>
      <w:tabs>
        <w:tab w:val="clear" w:pos="227"/>
        <w:tab w:val="num" w:pos="284"/>
      </w:tabs>
      <w:spacing w:before="60" w:after="60"/>
      <w:ind w:left="284" w:right="57" w:hanging="227"/>
      <w:contextualSpacing/>
    </w:pPr>
    <w:rPr>
      <w:sz w:val="22"/>
    </w:rPr>
  </w:style>
  <w:style w:type="paragraph" w:customStyle="1" w:styleId="otrtablnum">
    <w:name w:val="_otr_tabl_num"/>
    <w:rsid w:val="00744913"/>
    <w:pPr>
      <w:numPr>
        <w:numId w:val="57"/>
      </w:numPr>
      <w:spacing w:before="60" w:after="60"/>
      <w:ind w:right="57"/>
    </w:pPr>
    <w:rPr>
      <w:sz w:val="22"/>
    </w:rPr>
  </w:style>
  <w:style w:type="paragraph" w:customStyle="1" w:styleId="OTRTableNorm0">
    <w:name w:val="OTR_Table_Norm"/>
    <w:basedOn w:val="a7"/>
    <w:autoRedefine/>
    <w:qFormat/>
    <w:rsid w:val="00744913"/>
    <w:pPr>
      <w:spacing w:before="60" w:after="60"/>
      <w:ind w:firstLine="0"/>
    </w:pPr>
  </w:style>
  <w:style w:type="table" w:customStyle="1" w:styleId="GOSTTable1">
    <w:name w:val="_GOST_Table1"/>
    <w:basedOn w:val="a9"/>
    <w:rsid w:val="00744913"/>
    <w:pPr>
      <w:jc w:val="both"/>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Head">
    <w:name w:val="OTR_Table_Head"/>
    <w:basedOn w:val="a7"/>
    <w:rsid w:val="00744913"/>
    <w:pPr>
      <w:keepNext/>
      <w:spacing w:before="60" w:after="60"/>
      <w:ind w:firstLine="0"/>
      <w:jc w:val="center"/>
    </w:pPr>
    <w:rPr>
      <w:b/>
    </w:rPr>
  </w:style>
  <w:style w:type="paragraph" w:customStyle="1" w:styleId="OTRTableNum0">
    <w:name w:val="OTR_Table_Num"/>
    <w:basedOn w:val="a7"/>
    <w:rsid w:val="00744913"/>
    <w:pPr>
      <w:tabs>
        <w:tab w:val="num" w:pos="0"/>
      </w:tabs>
      <w:spacing w:before="60" w:after="60"/>
      <w:ind w:left="284" w:hanging="284"/>
      <w:jc w:val="left"/>
    </w:pPr>
  </w:style>
  <w:style w:type="character" w:customStyle="1" w:styleId="afcommandimagelinktext">
    <w:name w:val="af_commandimagelink_text"/>
    <w:basedOn w:val="a8"/>
    <w:rsid w:val="00744913"/>
  </w:style>
  <w:style w:type="character" w:customStyle="1" w:styleId="z-tab-text">
    <w:name w:val="z-tab-text"/>
    <w:basedOn w:val="a8"/>
    <w:rsid w:val="00744913"/>
  </w:style>
  <w:style w:type="character" w:customStyle="1" w:styleId="docinfolabel">
    <w:name w:val="docinfolabel"/>
    <w:basedOn w:val="a8"/>
    <w:rsid w:val="00744913"/>
  </w:style>
  <w:style w:type="character" w:customStyle="1" w:styleId="OTRSymItalic">
    <w:name w:val="OTR_Sym_Italic"/>
    <w:rsid w:val="00744913"/>
    <w:rPr>
      <w:i/>
    </w:rPr>
  </w:style>
  <w:style w:type="paragraph" w:customStyle="1" w:styleId="xmsoplaintext">
    <w:name w:val="x_msoplaintext"/>
    <w:basedOn w:val="a7"/>
    <w:rsid w:val="00744913"/>
    <w:pPr>
      <w:spacing w:before="100" w:beforeAutospacing="1" w:after="100" w:afterAutospacing="1"/>
      <w:ind w:firstLine="0"/>
      <w:jc w:val="left"/>
    </w:pPr>
    <w:rPr>
      <w:szCs w:val="24"/>
    </w:rPr>
  </w:style>
  <w:style w:type="paragraph" w:customStyle="1" w:styleId="a1">
    <w:name w:val="Маркированный абзац"/>
    <w:basedOn w:val="a7"/>
    <w:qFormat/>
    <w:rsid w:val="00744913"/>
    <w:pPr>
      <w:numPr>
        <w:numId w:val="58"/>
      </w:numPr>
      <w:spacing w:after="60" w:line="276" w:lineRule="auto"/>
      <w:contextualSpacing/>
    </w:pPr>
    <w:rPr>
      <w:rFonts w:ascii="Calibri" w:hAnsi="Calibri"/>
      <w:sz w:val="28"/>
      <w:lang w:val="en-US" w:eastAsia="en-US"/>
    </w:rPr>
  </w:style>
  <w:style w:type="paragraph" w:customStyle="1" w:styleId="OTRNameFigure">
    <w:name w:val="OTR_Name_Figure"/>
    <w:basedOn w:val="a7"/>
    <w:rsid w:val="00744913"/>
    <w:pPr>
      <w:numPr>
        <w:numId w:val="59"/>
      </w:numPr>
      <w:tabs>
        <w:tab w:val="clear" w:pos="720"/>
        <w:tab w:val="num" w:pos="360"/>
        <w:tab w:val="num" w:pos="432"/>
        <w:tab w:val="num" w:pos="1134"/>
      </w:tabs>
      <w:spacing w:before="120" w:after="120"/>
      <w:ind w:left="714" w:hanging="357"/>
      <w:jc w:val="center"/>
    </w:pPr>
    <w:rPr>
      <w:b/>
    </w:rPr>
  </w:style>
  <w:style w:type="character" w:customStyle="1" w:styleId="-">
    <w:name w:val="Титульный лист - текст Знак"/>
    <w:link w:val="-0"/>
    <w:rsid w:val="00744913"/>
    <w:rPr>
      <w:sz w:val="28"/>
    </w:rPr>
  </w:style>
  <w:style w:type="paragraph" w:customStyle="1" w:styleId="-0">
    <w:name w:val="Титульный лист - текст"/>
    <w:link w:val="-"/>
    <w:rsid w:val="00744913"/>
    <w:rPr>
      <w:sz w:val="28"/>
    </w:rPr>
  </w:style>
  <w:style w:type="paragraph" w:customStyle="1" w:styleId="3f3">
    <w:name w:val="Пункт 3 уровня"/>
    <w:basedOn w:val="31"/>
    <w:rsid w:val="00744913"/>
    <w:pPr>
      <w:keepNext w:val="0"/>
      <w:numPr>
        <w:ilvl w:val="0"/>
        <w:numId w:val="0"/>
      </w:numPr>
      <w:tabs>
        <w:tab w:val="left" w:pos="567"/>
        <w:tab w:val="left" w:pos="851"/>
        <w:tab w:val="left" w:pos="1134"/>
      </w:tabs>
      <w:spacing w:before="120"/>
      <w:ind w:left="964" w:hanging="964"/>
    </w:pPr>
    <w:rPr>
      <w:b w:val="0"/>
      <w:bCs/>
      <w:iCs w:val="0"/>
      <w:snapToGrid w:val="0"/>
      <w:color w:val="000000"/>
      <w:szCs w:val="20"/>
    </w:rPr>
  </w:style>
  <w:style w:type="paragraph" w:customStyle="1" w:styleId="ASFKTableHead">
    <w:name w:val="_ASFK_Table_Head"/>
    <w:basedOn w:val="a7"/>
    <w:rsid w:val="00F55CDB"/>
    <w:pPr>
      <w:keepNext/>
      <w:suppressAutoHyphens/>
      <w:spacing w:before="60" w:after="60"/>
      <w:ind w:firstLine="0"/>
      <w:contextualSpacing/>
      <w:jc w:val="center"/>
    </w:pPr>
    <w:rPr>
      <w:b/>
      <w:bCs/>
      <w:sz w:val="22"/>
    </w:rPr>
  </w:style>
  <w:style w:type="paragraph" w:customStyle="1" w:styleId="affffff3">
    <w:name w:val="Основной"/>
    <w:basedOn w:val="a7"/>
    <w:semiHidden/>
    <w:rsid w:val="008C13E0"/>
  </w:style>
  <w:style w:type="paragraph" w:customStyle="1" w:styleId="affffff4">
    <w:name w:val="Надпись"/>
    <w:semiHidden/>
    <w:rsid w:val="008C13E0"/>
    <w:rPr>
      <w:noProof/>
      <w:sz w:val="16"/>
    </w:rPr>
  </w:style>
  <w:style w:type="numbering" w:customStyle="1" w:styleId="a4">
    <w:name w:val="Нумерованные"/>
    <w:basedOn w:val="aa"/>
    <w:rsid w:val="008C13E0"/>
    <w:pPr>
      <w:numPr>
        <w:numId w:val="66"/>
      </w:numPr>
    </w:pPr>
  </w:style>
  <w:style w:type="paragraph" w:customStyle="1" w:styleId="xmsolistparagraph">
    <w:name w:val="x_msolistparagraph"/>
    <w:basedOn w:val="a7"/>
    <w:rsid w:val="008C13E0"/>
    <w:pPr>
      <w:spacing w:before="100" w:beforeAutospacing="1" w:after="100" w:afterAutospacing="1"/>
      <w:ind w:firstLine="0"/>
      <w:jc w:val="left"/>
    </w:pPr>
    <w:rPr>
      <w:szCs w:val="24"/>
    </w:rPr>
  </w:style>
  <w:style w:type="numbering" w:customStyle="1" w:styleId="ArticleSection5">
    <w:name w:val="Article / Section5"/>
    <w:rsid w:val="008C13E0"/>
    <w:pPr>
      <w:numPr>
        <w:numId w:val="67"/>
      </w:numPr>
    </w:pPr>
  </w:style>
  <w:style w:type="numbering" w:customStyle="1" w:styleId="ArticleSection2">
    <w:name w:val="Article / Section2"/>
    <w:rsid w:val="008C13E0"/>
    <w:pPr>
      <w:numPr>
        <w:numId w:val="68"/>
      </w:numPr>
    </w:pPr>
  </w:style>
  <w:style w:type="character" w:customStyle="1" w:styleId="GOSTNormalWithout0">
    <w:name w:val="_GOST_Normal_Without Знак"/>
    <w:link w:val="GOSTNormalWithout"/>
    <w:rsid w:val="002B0FF6"/>
    <w:rPr>
      <w:sz w:val="24"/>
    </w:rPr>
  </w:style>
  <w:style w:type="character" w:customStyle="1" w:styleId="EBSymBold">
    <w:name w:val="_EB_Sym_Bold"/>
    <w:rsid w:val="00563FFC"/>
    <w:rPr>
      <w:rFonts w:ascii="Times New Roman" w:hAnsi="Times New Roman"/>
      <w:b/>
      <w:sz w:val="28"/>
    </w:rPr>
  </w:style>
  <w:style w:type="paragraph" w:customStyle="1" w:styleId="-9">
    <w:name w:val="Рисунок - наименование"/>
    <w:basedOn w:val="a7"/>
    <w:rsid w:val="00563FFC"/>
    <w:pPr>
      <w:spacing w:before="120" w:after="120"/>
      <w:jc w:val="center"/>
    </w:pPr>
    <w:rPr>
      <w:bCs/>
      <w:sz w:val="28"/>
    </w:rPr>
  </w:style>
  <w:style w:type="character" w:customStyle="1" w:styleId="GOSTListmark10">
    <w:name w:val="_GOST_List_mark1 Знак"/>
    <w:link w:val="GOSTListmark1"/>
    <w:rsid w:val="00563FFC"/>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94446">
      <w:bodyDiv w:val="1"/>
      <w:marLeft w:val="0"/>
      <w:marRight w:val="0"/>
      <w:marTop w:val="0"/>
      <w:marBottom w:val="0"/>
      <w:divBdr>
        <w:top w:val="none" w:sz="0" w:space="0" w:color="auto"/>
        <w:left w:val="none" w:sz="0" w:space="0" w:color="auto"/>
        <w:bottom w:val="none" w:sz="0" w:space="0" w:color="auto"/>
        <w:right w:val="none" w:sz="0" w:space="0" w:color="auto"/>
      </w:divBdr>
    </w:div>
    <w:div w:id="150098631">
      <w:bodyDiv w:val="1"/>
      <w:marLeft w:val="0"/>
      <w:marRight w:val="0"/>
      <w:marTop w:val="0"/>
      <w:marBottom w:val="0"/>
      <w:divBdr>
        <w:top w:val="none" w:sz="0" w:space="0" w:color="auto"/>
        <w:left w:val="none" w:sz="0" w:space="0" w:color="auto"/>
        <w:bottom w:val="none" w:sz="0" w:space="0" w:color="auto"/>
        <w:right w:val="none" w:sz="0" w:space="0" w:color="auto"/>
      </w:divBdr>
    </w:div>
    <w:div w:id="336155778">
      <w:bodyDiv w:val="1"/>
      <w:marLeft w:val="0"/>
      <w:marRight w:val="0"/>
      <w:marTop w:val="0"/>
      <w:marBottom w:val="0"/>
      <w:divBdr>
        <w:top w:val="none" w:sz="0" w:space="0" w:color="auto"/>
        <w:left w:val="none" w:sz="0" w:space="0" w:color="auto"/>
        <w:bottom w:val="none" w:sz="0" w:space="0" w:color="auto"/>
        <w:right w:val="none" w:sz="0" w:space="0" w:color="auto"/>
      </w:divBdr>
    </w:div>
    <w:div w:id="419566380">
      <w:bodyDiv w:val="1"/>
      <w:marLeft w:val="0"/>
      <w:marRight w:val="0"/>
      <w:marTop w:val="0"/>
      <w:marBottom w:val="0"/>
      <w:divBdr>
        <w:top w:val="none" w:sz="0" w:space="0" w:color="auto"/>
        <w:left w:val="none" w:sz="0" w:space="0" w:color="auto"/>
        <w:bottom w:val="none" w:sz="0" w:space="0" w:color="auto"/>
        <w:right w:val="none" w:sz="0" w:space="0" w:color="auto"/>
      </w:divBdr>
    </w:div>
    <w:div w:id="472453387">
      <w:bodyDiv w:val="1"/>
      <w:marLeft w:val="0"/>
      <w:marRight w:val="0"/>
      <w:marTop w:val="0"/>
      <w:marBottom w:val="0"/>
      <w:divBdr>
        <w:top w:val="none" w:sz="0" w:space="0" w:color="auto"/>
        <w:left w:val="none" w:sz="0" w:space="0" w:color="auto"/>
        <w:bottom w:val="none" w:sz="0" w:space="0" w:color="auto"/>
        <w:right w:val="none" w:sz="0" w:space="0" w:color="auto"/>
      </w:divBdr>
    </w:div>
    <w:div w:id="602032645">
      <w:bodyDiv w:val="1"/>
      <w:marLeft w:val="0"/>
      <w:marRight w:val="0"/>
      <w:marTop w:val="0"/>
      <w:marBottom w:val="0"/>
      <w:divBdr>
        <w:top w:val="none" w:sz="0" w:space="0" w:color="auto"/>
        <w:left w:val="none" w:sz="0" w:space="0" w:color="auto"/>
        <w:bottom w:val="none" w:sz="0" w:space="0" w:color="auto"/>
        <w:right w:val="none" w:sz="0" w:space="0" w:color="auto"/>
      </w:divBdr>
    </w:div>
    <w:div w:id="1526014859">
      <w:bodyDiv w:val="1"/>
      <w:marLeft w:val="0"/>
      <w:marRight w:val="0"/>
      <w:marTop w:val="0"/>
      <w:marBottom w:val="0"/>
      <w:divBdr>
        <w:top w:val="none" w:sz="0" w:space="0" w:color="auto"/>
        <w:left w:val="none" w:sz="0" w:space="0" w:color="auto"/>
        <w:bottom w:val="none" w:sz="0" w:space="0" w:color="auto"/>
        <w:right w:val="none" w:sz="0" w:space="0" w:color="auto"/>
      </w:divBdr>
    </w:div>
    <w:div w:id="1577549402">
      <w:bodyDiv w:val="1"/>
      <w:marLeft w:val="0"/>
      <w:marRight w:val="0"/>
      <w:marTop w:val="0"/>
      <w:marBottom w:val="0"/>
      <w:divBdr>
        <w:top w:val="none" w:sz="0" w:space="0" w:color="auto"/>
        <w:left w:val="none" w:sz="0" w:space="0" w:color="auto"/>
        <w:bottom w:val="none" w:sz="0" w:space="0" w:color="auto"/>
        <w:right w:val="none" w:sz="0" w:space="0" w:color="auto"/>
      </w:divBdr>
    </w:div>
    <w:div w:id="1910076395">
      <w:bodyDiv w:val="1"/>
      <w:marLeft w:val="0"/>
      <w:marRight w:val="0"/>
      <w:marTop w:val="0"/>
      <w:marBottom w:val="0"/>
      <w:divBdr>
        <w:top w:val="none" w:sz="0" w:space="0" w:color="auto"/>
        <w:left w:val="none" w:sz="0" w:space="0" w:color="auto"/>
        <w:bottom w:val="none" w:sz="0" w:space="0" w:color="auto"/>
        <w:right w:val="none" w:sz="0" w:space="0" w:color="auto"/>
      </w:divBdr>
    </w:div>
    <w:div w:id="1942757236">
      <w:bodyDiv w:val="1"/>
      <w:marLeft w:val="0"/>
      <w:marRight w:val="0"/>
      <w:marTop w:val="0"/>
      <w:marBottom w:val="0"/>
      <w:divBdr>
        <w:top w:val="none" w:sz="0" w:space="0" w:color="auto"/>
        <w:left w:val="none" w:sz="0" w:space="0" w:color="auto"/>
        <w:bottom w:val="none" w:sz="0" w:space="0" w:color="auto"/>
        <w:right w:val="none" w:sz="0" w:space="0" w:color="auto"/>
      </w:divBdr>
    </w:div>
    <w:div w:id="2078629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117" Type="http://schemas.openxmlformats.org/officeDocument/2006/relationships/image" Target="media/image102.png"/><Relationship Id="rId21" Type="http://schemas.openxmlformats.org/officeDocument/2006/relationships/image" Target="media/image10.png"/><Relationship Id="rId42" Type="http://schemas.openxmlformats.org/officeDocument/2006/relationships/image" Target="media/image28.png"/><Relationship Id="rId47" Type="http://schemas.openxmlformats.org/officeDocument/2006/relationships/image" Target="media/image32.png"/><Relationship Id="rId63" Type="http://schemas.openxmlformats.org/officeDocument/2006/relationships/image" Target="media/image48.png"/><Relationship Id="rId68" Type="http://schemas.openxmlformats.org/officeDocument/2006/relationships/image" Target="media/image53.png"/><Relationship Id="rId84" Type="http://schemas.openxmlformats.org/officeDocument/2006/relationships/image" Target="media/image69.png"/><Relationship Id="rId89" Type="http://schemas.openxmlformats.org/officeDocument/2006/relationships/image" Target="media/image74.png"/><Relationship Id="rId112" Type="http://schemas.openxmlformats.org/officeDocument/2006/relationships/image" Target="media/image97.png"/><Relationship Id="rId133" Type="http://schemas.openxmlformats.org/officeDocument/2006/relationships/image" Target="media/image118.png"/><Relationship Id="rId138" Type="http://schemas.openxmlformats.org/officeDocument/2006/relationships/image" Target="media/image123.png"/><Relationship Id="rId154" Type="http://schemas.openxmlformats.org/officeDocument/2006/relationships/image" Target="media/image139.png"/><Relationship Id="rId159" Type="http://schemas.openxmlformats.org/officeDocument/2006/relationships/image" Target="media/image144.png"/><Relationship Id="rId16" Type="http://schemas.openxmlformats.org/officeDocument/2006/relationships/image" Target="media/image5.png"/><Relationship Id="rId107" Type="http://schemas.openxmlformats.org/officeDocument/2006/relationships/image" Target="media/image92.png"/><Relationship Id="rId11" Type="http://schemas.openxmlformats.org/officeDocument/2006/relationships/footer" Target="footer2.xml"/><Relationship Id="rId32" Type="http://schemas.openxmlformats.org/officeDocument/2006/relationships/image" Target="media/image19.png"/><Relationship Id="rId37" Type="http://schemas.openxmlformats.org/officeDocument/2006/relationships/image" Target="media/image23.png"/><Relationship Id="rId53" Type="http://schemas.openxmlformats.org/officeDocument/2006/relationships/image" Target="media/image38.png"/><Relationship Id="rId58" Type="http://schemas.openxmlformats.org/officeDocument/2006/relationships/image" Target="media/image43.png"/><Relationship Id="rId74" Type="http://schemas.openxmlformats.org/officeDocument/2006/relationships/image" Target="media/image59.png"/><Relationship Id="rId79" Type="http://schemas.openxmlformats.org/officeDocument/2006/relationships/image" Target="media/image64.png"/><Relationship Id="rId102" Type="http://schemas.openxmlformats.org/officeDocument/2006/relationships/image" Target="media/image87.png"/><Relationship Id="rId123" Type="http://schemas.openxmlformats.org/officeDocument/2006/relationships/image" Target="media/image108.png"/><Relationship Id="rId128" Type="http://schemas.openxmlformats.org/officeDocument/2006/relationships/image" Target="media/image113.png"/><Relationship Id="rId144" Type="http://schemas.openxmlformats.org/officeDocument/2006/relationships/image" Target="media/image129.png"/><Relationship Id="rId149" Type="http://schemas.openxmlformats.org/officeDocument/2006/relationships/image" Target="media/image134.png"/><Relationship Id="rId5" Type="http://schemas.openxmlformats.org/officeDocument/2006/relationships/webSettings" Target="webSettings.xml"/><Relationship Id="rId90" Type="http://schemas.openxmlformats.org/officeDocument/2006/relationships/image" Target="media/image75.png"/><Relationship Id="rId95" Type="http://schemas.openxmlformats.org/officeDocument/2006/relationships/image" Target="media/image80.png"/><Relationship Id="rId160" Type="http://schemas.openxmlformats.org/officeDocument/2006/relationships/image" Target="media/image145.png"/><Relationship Id="rId165" Type="http://schemas.openxmlformats.org/officeDocument/2006/relationships/fontTable" Target="fontTable.xml"/><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oleObject" Target="embeddings/oleObject4.bin"/><Relationship Id="rId48" Type="http://schemas.openxmlformats.org/officeDocument/2006/relationships/image" Target="media/image33.jpeg"/><Relationship Id="rId64" Type="http://schemas.openxmlformats.org/officeDocument/2006/relationships/image" Target="media/image49.png"/><Relationship Id="rId69" Type="http://schemas.openxmlformats.org/officeDocument/2006/relationships/image" Target="media/image54.png"/><Relationship Id="rId113" Type="http://schemas.openxmlformats.org/officeDocument/2006/relationships/image" Target="media/image98.png"/><Relationship Id="rId118" Type="http://schemas.openxmlformats.org/officeDocument/2006/relationships/image" Target="media/image103.png"/><Relationship Id="rId134" Type="http://schemas.openxmlformats.org/officeDocument/2006/relationships/image" Target="media/image119.png"/><Relationship Id="rId139" Type="http://schemas.openxmlformats.org/officeDocument/2006/relationships/image" Target="media/image124.png"/><Relationship Id="rId80" Type="http://schemas.openxmlformats.org/officeDocument/2006/relationships/image" Target="media/image65.png"/><Relationship Id="rId85" Type="http://schemas.openxmlformats.org/officeDocument/2006/relationships/image" Target="media/image70.png"/><Relationship Id="rId150" Type="http://schemas.openxmlformats.org/officeDocument/2006/relationships/image" Target="media/image135.png"/><Relationship Id="rId155" Type="http://schemas.openxmlformats.org/officeDocument/2006/relationships/image" Target="media/image140.png"/><Relationship Id="rId12" Type="http://schemas.openxmlformats.org/officeDocument/2006/relationships/image" Target="media/image1.jpg"/><Relationship Id="rId17" Type="http://schemas.openxmlformats.org/officeDocument/2006/relationships/image" Target="media/image6.png"/><Relationship Id="rId33" Type="http://schemas.openxmlformats.org/officeDocument/2006/relationships/image" Target="media/image20.jpeg"/><Relationship Id="rId38" Type="http://schemas.openxmlformats.org/officeDocument/2006/relationships/image" Target="media/image24.png"/><Relationship Id="rId59" Type="http://schemas.openxmlformats.org/officeDocument/2006/relationships/image" Target="media/image44.png"/><Relationship Id="rId103" Type="http://schemas.openxmlformats.org/officeDocument/2006/relationships/image" Target="media/image88.png"/><Relationship Id="rId108" Type="http://schemas.openxmlformats.org/officeDocument/2006/relationships/image" Target="media/image93.png"/><Relationship Id="rId124" Type="http://schemas.openxmlformats.org/officeDocument/2006/relationships/image" Target="media/image109.png"/><Relationship Id="rId129" Type="http://schemas.openxmlformats.org/officeDocument/2006/relationships/image" Target="media/image114.png"/><Relationship Id="rId54" Type="http://schemas.openxmlformats.org/officeDocument/2006/relationships/image" Target="media/image39.png"/><Relationship Id="rId70" Type="http://schemas.openxmlformats.org/officeDocument/2006/relationships/image" Target="media/image55.png"/><Relationship Id="rId75" Type="http://schemas.openxmlformats.org/officeDocument/2006/relationships/image" Target="media/image60.png"/><Relationship Id="rId91" Type="http://schemas.openxmlformats.org/officeDocument/2006/relationships/image" Target="media/image76.png"/><Relationship Id="rId96" Type="http://schemas.openxmlformats.org/officeDocument/2006/relationships/image" Target="media/image81.png"/><Relationship Id="rId140" Type="http://schemas.openxmlformats.org/officeDocument/2006/relationships/image" Target="media/image125.png"/><Relationship Id="rId145" Type="http://schemas.openxmlformats.org/officeDocument/2006/relationships/image" Target="media/image130.png"/><Relationship Id="rId161" Type="http://schemas.openxmlformats.org/officeDocument/2006/relationships/image" Target="media/image146.png"/><Relationship Id="rId16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oleObject" Target="embeddings/oleObject1.bin"/><Relationship Id="rId36" Type="http://schemas.openxmlformats.org/officeDocument/2006/relationships/image" Target="media/image22.png"/><Relationship Id="rId49" Type="http://schemas.openxmlformats.org/officeDocument/2006/relationships/image" Target="media/image34.png"/><Relationship Id="rId57" Type="http://schemas.openxmlformats.org/officeDocument/2006/relationships/image" Target="media/image42.png"/><Relationship Id="rId106" Type="http://schemas.openxmlformats.org/officeDocument/2006/relationships/image" Target="media/image91.png"/><Relationship Id="rId114" Type="http://schemas.openxmlformats.org/officeDocument/2006/relationships/image" Target="media/image99.png"/><Relationship Id="rId119" Type="http://schemas.openxmlformats.org/officeDocument/2006/relationships/image" Target="media/image104.png"/><Relationship Id="rId127" Type="http://schemas.openxmlformats.org/officeDocument/2006/relationships/image" Target="media/image112.png"/><Relationship Id="rId10" Type="http://schemas.openxmlformats.org/officeDocument/2006/relationships/header" Target="header2.xml"/><Relationship Id="rId31" Type="http://schemas.openxmlformats.org/officeDocument/2006/relationships/image" Target="media/image18.png"/><Relationship Id="rId44" Type="http://schemas.openxmlformats.org/officeDocument/2006/relationships/image" Target="media/image29.jpe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image" Target="media/image66.png"/><Relationship Id="rId86" Type="http://schemas.openxmlformats.org/officeDocument/2006/relationships/image" Target="media/image71.png"/><Relationship Id="rId94" Type="http://schemas.openxmlformats.org/officeDocument/2006/relationships/image" Target="media/image79.png"/><Relationship Id="rId99" Type="http://schemas.openxmlformats.org/officeDocument/2006/relationships/image" Target="media/image84.png"/><Relationship Id="rId101" Type="http://schemas.openxmlformats.org/officeDocument/2006/relationships/image" Target="media/image86.png"/><Relationship Id="rId122" Type="http://schemas.openxmlformats.org/officeDocument/2006/relationships/image" Target="media/image107.png"/><Relationship Id="rId130" Type="http://schemas.openxmlformats.org/officeDocument/2006/relationships/image" Target="media/image115.png"/><Relationship Id="rId135" Type="http://schemas.openxmlformats.org/officeDocument/2006/relationships/image" Target="media/image120.png"/><Relationship Id="rId143" Type="http://schemas.openxmlformats.org/officeDocument/2006/relationships/image" Target="media/image128.png"/><Relationship Id="rId148" Type="http://schemas.openxmlformats.org/officeDocument/2006/relationships/image" Target="media/image133.png"/><Relationship Id="rId151" Type="http://schemas.openxmlformats.org/officeDocument/2006/relationships/image" Target="media/image136.png"/><Relationship Id="rId156" Type="http://schemas.openxmlformats.org/officeDocument/2006/relationships/image" Target="media/image141.png"/><Relationship Id="rId16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5.jpeg"/><Relationship Id="rId109" Type="http://schemas.openxmlformats.org/officeDocument/2006/relationships/image" Target="media/image94.png"/><Relationship Id="rId34" Type="http://schemas.openxmlformats.org/officeDocument/2006/relationships/image" Target="media/image21.png"/><Relationship Id="rId50" Type="http://schemas.openxmlformats.org/officeDocument/2006/relationships/image" Target="media/image35.png"/><Relationship Id="rId55" Type="http://schemas.openxmlformats.org/officeDocument/2006/relationships/image" Target="media/image40.png"/><Relationship Id="rId76" Type="http://schemas.openxmlformats.org/officeDocument/2006/relationships/image" Target="media/image61.png"/><Relationship Id="rId97" Type="http://schemas.openxmlformats.org/officeDocument/2006/relationships/image" Target="media/image82.png"/><Relationship Id="rId104" Type="http://schemas.openxmlformats.org/officeDocument/2006/relationships/image" Target="media/image89.png"/><Relationship Id="rId120" Type="http://schemas.openxmlformats.org/officeDocument/2006/relationships/image" Target="media/image105.png"/><Relationship Id="rId125" Type="http://schemas.openxmlformats.org/officeDocument/2006/relationships/image" Target="media/image110.png"/><Relationship Id="rId141" Type="http://schemas.openxmlformats.org/officeDocument/2006/relationships/image" Target="media/image126.png"/><Relationship Id="rId146" Type="http://schemas.openxmlformats.org/officeDocument/2006/relationships/image" Target="media/image131.png"/><Relationship Id="rId7" Type="http://schemas.openxmlformats.org/officeDocument/2006/relationships/endnotes" Target="endnotes.xml"/><Relationship Id="rId71" Type="http://schemas.openxmlformats.org/officeDocument/2006/relationships/image" Target="media/image56.png"/><Relationship Id="rId92" Type="http://schemas.openxmlformats.org/officeDocument/2006/relationships/image" Target="media/image77.png"/><Relationship Id="rId162" Type="http://schemas.openxmlformats.org/officeDocument/2006/relationships/image" Target="media/image147.png"/><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3.png"/><Relationship Id="rId40" Type="http://schemas.openxmlformats.org/officeDocument/2006/relationships/image" Target="media/image26.jpeg"/><Relationship Id="rId45" Type="http://schemas.openxmlformats.org/officeDocument/2006/relationships/image" Target="media/image30.jpeg"/><Relationship Id="rId66" Type="http://schemas.openxmlformats.org/officeDocument/2006/relationships/image" Target="media/image51.png"/><Relationship Id="rId87" Type="http://schemas.openxmlformats.org/officeDocument/2006/relationships/image" Target="media/image72.png"/><Relationship Id="rId110" Type="http://schemas.openxmlformats.org/officeDocument/2006/relationships/image" Target="media/image95.png"/><Relationship Id="rId115" Type="http://schemas.openxmlformats.org/officeDocument/2006/relationships/image" Target="media/image100.png"/><Relationship Id="rId131" Type="http://schemas.openxmlformats.org/officeDocument/2006/relationships/image" Target="media/image116.png"/><Relationship Id="rId136" Type="http://schemas.openxmlformats.org/officeDocument/2006/relationships/image" Target="media/image121.png"/><Relationship Id="rId157" Type="http://schemas.openxmlformats.org/officeDocument/2006/relationships/image" Target="media/image142.png"/><Relationship Id="rId61" Type="http://schemas.openxmlformats.org/officeDocument/2006/relationships/image" Target="media/image46.png"/><Relationship Id="rId82" Type="http://schemas.openxmlformats.org/officeDocument/2006/relationships/image" Target="media/image67.png"/><Relationship Id="rId152" Type="http://schemas.openxmlformats.org/officeDocument/2006/relationships/image" Target="media/image137.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oleObject" Target="embeddings/oleObject2.bin"/><Relationship Id="rId35" Type="http://schemas.openxmlformats.org/officeDocument/2006/relationships/oleObject" Target="embeddings/oleObject3.bin"/><Relationship Id="rId56" Type="http://schemas.openxmlformats.org/officeDocument/2006/relationships/image" Target="media/image41.png"/><Relationship Id="rId77" Type="http://schemas.openxmlformats.org/officeDocument/2006/relationships/image" Target="media/image62.png"/><Relationship Id="rId100" Type="http://schemas.openxmlformats.org/officeDocument/2006/relationships/image" Target="media/image85.png"/><Relationship Id="rId105" Type="http://schemas.openxmlformats.org/officeDocument/2006/relationships/image" Target="media/image90.png"/><Relationship Id="rId126" Type="http://schemas.openxmlformats.org/officeDocument/2006/relationships/image" Target="media/image111.png"/><Relationship Id="rId147" Type="http://schemas.openxmlformats.org/officeDocument/2006/relationships/image" Target="media/image132.png"/><Relationship Id="rId8" Type="http://schemas.openxmlformats.org/officeDocument/2006/relationships/header" Target="header1.xml"/><Relationship Id="rId51" Type="http://schemas.openxmlformats.org/officeDocument/2006/relationships/image" Target="media/image36.png"/><Relationship Id="rId72" Type="http://schemas.openxmlformats.org/officeDocument/2006/relationships/image" Target="media/image57.png"/><Relationship Id="rId93" Type="http://schemas.openxmlformats.org/officeDocument/2006/relationships/image" Target="media/image78.png"/><Relationship Id="rId98" Type="http://schemas.openxmlformats.org/officeDocument/2006/relationships/image" Target="media/image83.png"/><Relationship Id="rId121" Type="http://schemas.openxmlformats.org/officeDocument/2006/relationships/image" Target="media/image106.png"/><Relationship Id="rId142" Type="http://schemas.openxmlformats.org/officeDocument/2006/relationships/image" Target="media/image127.png"/><Relationship Id="rId163" Type="http://schemas.openxmlformats.org/officeDocument/2006/relationships/header" Target="header3.xml"/><Relationship Id="rId3" Type="http://schemas.openxmlformats.org/officeDocument/2006/relationships/styles" Target="styles.xml"/><Relationship Id="rId25" Type="http://schemas.openxmlformats.org/officeDocument/2006/relationships/image" Target="media/image14.png"/><Relationship Id="rId46" Type="http://schemas.openxmlformats.org/officeDocument/2006/relationships/image" Target="media/image31.png"/><Relationship Id="rId67" Type="http://schemas.openxmlformats.org/officeDocument/2006/relationships/image" Target="media/image52.png"/><Relationship Id="rId116" Type="http://schemas.openxmlformats.org/officeDocument/2006/relationships/image" Target="media/image101.png"/><Relationship Id="rId137" Type="http://schemas.openxmlformats.org/officeDocument/2006/relationships/image" Target="media/image122.png"/><Relationship Id="rId158" Type="http://schemas.openxmlformats.org/officeDocument/2006/relationships/image" Target="media/image143.png"/><Relationship Id="rId20" Type="http://schemas.openxmlformats.org/officeDocument/2006/relationships/image" Target="media/image9.png"/><Relationship Id="rId41" Type="http://schemas.openxmlformats.org/officeDocument/2006/relationships/image" Target="media/image27.jpeg"/><Relationship Id="rId62" Type="http://schemas.openxmlformats.org/officeDocument/2006/relationships/image" Target="media/image47.png"/><Relationship Id="rId83" Type="http://schemas.openxmlformats.org/officeDocument/2006/relationships/image" Target="media/image68.png"/><Relationship Id="rId88" Type="http://schemas.openxmlformats.org/officeDocument/2006/relationships/image" Target="media/image73.png"/><Relationship Id="rId111" Type="http://schemas.openxmlformats.org/officeDocument/2006/relationships/image" Target="media/image96.png"/><Relationship Id="rId132" Type="http://schemas.openxmlformats.org/officeDocument/2006/relationships/image" Target="media/image117.png"/><Relationship Id="rId153" Type="http://schemas.openxmlformats.org/officeDocument/2006/relationships/image" Target="media/image13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panova.elvir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28780E-02AD-4F84-8F92-2B0DE8D9B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23407</TotalTime>
  <Pages>149</Pages>
  <Words>35528</Words>
  <Characters>202510</Characters>
  <Application>Microsoft Office Word</Application>
  <DocSecurity>0</DocSecurity>
  <Lines>1687</Lines>
  <Paragraphs>475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237563</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Степанова Эльвира Владиславовна</cp:lastModifiedBy>
  <cp:revision>813</cp:revision>
  <cp:lastPrinted>1900-12-31T21:00:00Z</cp:lastPrinted>
  <dcterms:created xsi:type="dcterms:W3CDTF">2018-03-28T09:47:00Z</dcterms:created>
  <dcterms:modified xsi:type="dcterms:W3CDTF">2026-02-26T14:34:00Z</dcterms:modified>
</cp:coreProperties>
</file>