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74" w:type="dxa"/>
        <w:tblLook w:val="0000" w:firstRow="0" w:lastRow="0" w:firstColumn="0" w:lastColumn="0" w:noHBand="0" w:noVBand="0"/>
      </w:tblPr>
      <w:tblGrid>
        <w:gridCol w:w="6171"/>
        <w:gridCol w:w="283"/>
        <w:gridCol w:w="3184"/>
      </w:tblGrid>
      <w:tr w:rsidR="00F15A0C" w:rsidRPr="00F15A0C" w14:paraId="213A6181" w14:textId="77777777" w:rsidTr="00915EAD">
        <w:trPr>
          <w:trHeight w:val="2267"/>
        </w:trPr>
        <w:tc>
          <w:tcPr>
            <w:tcW w:w="3201" w:type="pct"/>
          </w:tcPr>
          <w:p w14:paraId="6A582307" w14:textId="77777777" w:rsidR="00D45C06" w:rsidRDefault="00182B77" w:rsidP="0072776A">
            <w:pPr>
              <w:pStyle w:val="GOSTTitul0"/>
            </w:pPr>
            <w:bookmarkStart w:id="0" w:name="_GoBack"/>
            <w:bookmarkEnd w:id="0"/>
            <w:r>
              <w:t>Утвержден</w:t>
            </w:r>
          </w:p>
          <w:p w14:paraId="1A2062EC" w14:textId="596B4FE2" w:rsidR="00182B77" w:rsidRPr="00F15A0C" w:rsidRDefault="00182B77" w:rsidP="00315CA3">
            <w:pPr>
              <w:pStyle w:val="GOSTTitul0"/>
            </w:pPr>
            <w:r w:rsidRPr="00182B77">
              <w:t>11253715.20.05,00.ЭБ26.001-01.0</w:t>
            </w:r>
            <w:r w:rsidR="00315CA3">
              <w:t>3</w:t>
            </w:r>
            <w:r w:rsidRPr="00182B77">
              <w:t xml:space="preserve"> 1(2,5,6,7,8)</w:t>
            </w:r>
            <w:r>
              <w:t>-ЛУ</w:t>
            </w:r>
          </w:p>
        </w:tc>
        <w:tc>
          <w:tcPr>
            <w:tcW w:w="147" w:type="pct"/>
          </w:tcPr>
          <w:p w14:paraId="677FC309" w14:textId="77777777" w:rsidR="00D45C06" w:rsidRPr="00F15A0C" w:rsidRDefault="00D45C06">
            <w:pPr>
              <w:pStyle w:val="GOSTTitul0"/>
            </w:pPr>
          </w:p>
        </w:tc>
        <w:tc>
          <w:tcPr>
            <w:tcW w:w="1652" w:type="pct"/>
          </w:tcPr>
          <w:p w14:paraId="2B6A1F2A" w14:textId="77777777" w:rsidR="00D45C06" w:rsidRPr="00F15A0C" w:rsidRDefault="00D45C06">
            <w:pPr>
              <w:pStyle w:val="GOSTTitul0"/>
            </w:pPr>
          </w:p>
        </w:tc>
      </w:tr>
      <w:tr w:rsidR="0002693C" w:rsidRPr="00F15A0C" w14:paraId="3BB7B075" w14:textId="77777777" w:rsidTr="00915EAD">
        <w:trPr>
          <w:trHeight w:val="1661"/>
        </w:trPr>
        <w:tc>
          <w:tcPr>
            <w:tcW w:w="5000" w:type="pct"/>
            <w:gridSpan w:val="3"/>
            <w:vAlign w:val="center"/>
          </w:tcPr>
          <w:p w14:paraId="4AFD5720" w14:textId="73A561DF" w:rsidR="0002693C" w:rsidRDefault="0002693C" w:rsidP="00226B25">
            <w:pPr>
              <w:pStyle w:val="GOSTTitul1"/>
            </w:pPr>
            <w:r w:rsidRPr="00543730">
              <w:t>Государственная интегрированная информационная система управления общественными финансами «Электронный бюджет»</w:t>
            </w:r>
          </w:p>
          <w:p w14:paraId="74043A3E" w14:textId="77777777" w:rsidR="00301867" w:rsidRPr="00543730" w:rsidRDefault="00301867" w:rsidP="00226B25">
            <w:pPr>
              <w:pStyle w:val="GOSTTitul1"/>
            </w:pPr>
          </w:p>
          <w:p w14:paraId="613B51A2" w14:textId="77777777" w:rsidR="0002693C" w:rsidRPr="00543730" w:rsidRDefault="0002693C" w:rsidP="00301867">
            <w:pPr>
              <w:pStyle w:val="GOSTTitul1"/>
            </w:pPr>
            <w:r>
              <w:t>П</w:t>
            </w:r>
            <w:r w:rsidRPr="00885F1B">
              <w:t>одсистем</w:t>
            </w:r>
            <w:r>
              <w:t>а</w:t>
            </w:r>
            <w:r w:rsidRPr="00885F1B">
              <w:t xml:space="preserve"> управления расходами</w:t>
            </w:r>
          </w:p>
        </w:tc>
      </w:tr>
      <w:tr w:rsidR="0002693C" w:rsidRPr="00F15A0C" w14:paraId="483D671D" w14:textId="77777777" w:rsidTr="00915EAD">
        <w:trPr>
          <w:trHeight w:val="1661"/>
        </w:trPr>
        <w:tc>
          <w:tcPr>
            <w:tcW w:w="5000" w:type="pct"/>
            <w:gridSpan w:val="3"/>
            <w:vAlign w:val="center"/>
          </w:tcPr>
          <w:p w14:paraId="3A01B0B3" w14:textId="77777777" w:rsidR="0068420F" w:rsidRDefault="0002693C" w:rsidP="0068420F">
            <w:pPr>
              <w:pStyle w:val="GOSTTitul1"/>
            </w:pPr>
            <w:r>
              <w:t>М</w:t>
            </w:r>
            <w:r w:rsidRPr="00543730">
              <w:t>одул</w:t>
            </w:r>
            <w:r>
              <w:t>ь</w:t>
            </w:r>
            <w:r w:rsidRPr="00543730">
              <w:t xml:space="preserve"> ведения операций по исполнению обязательств участников </w:t>
            </w:r>
            <w:r w:rsidRPr="00D608D3">
              <w:t>бюджетного процесса и операций со средствами юридических лиц, не</w:t>
            </w:r>
            <w:r w:rsidR="0068420F">
              <w:t> </w:t>
            </w:r>
            <w:r w:rsidRPr="00D608D3">
              <w:t>являющихся участниками бюджетного процесса</w:t>
            </w:r>
          </w:p>
          <w:p w14:paraId="10F954F8" w14:textId="33C0575B" w:rsidR="0002693C" w:rsidRPr="00D608D3" w:rsidRDefault="003E5B18" w:rsidP="0068420F">
            <w:pPr>
              <w:pStyle w:val="GOSTTitul1"/>
            </w:pPr>
            <w:r>
              <w:t>К</w:t>
            </w:r>
            <w:r w:rsidRPr="003E5B18">
              <w:t>омпонент ведения операций со средствами юридических лиц, не являющихся участниками бюджетного процесса</w:t>
            </w:r>
          </w:p>
        </w:tc>
      </w:tr>
      <w:tr w:rsidR="00F15A0C" w:rsidRPr="00F15A0C" w14:paraId="65578E6A" w14:textId="77777777" w:rsidTr="00915EAD">
        <w:trPr>
          <w:trHeight w:val="1510"/>
        </w:trPr>
        <w:tc>
          <w:tcPr>
            <w:tcW w:w="5000" w:type="pct"/>
            <w:gridSpan w:val="3"/>
            <w:vAlign w:val="center"/>
          </w:tcPr>
          <w:p w14:paraId="76A9A623" w14:textId="77777777" w:rsidR="00C91931" w:rsidRPr="00182B77" w:rsidRDefault="0002693C" w:rsidP="0002693C">
            <w:pPr>
              <w:pStyle w:val="GOSTTitul2"/>
              <w:rPr>
                <w:rFonts w:ascii="Times New Roman Полужирный" w:hAnsi="Times New Roman Полужирный"/>
              </w:rPr>
            </w:pPr>
            <w:r w:rsidRPr="00182B77">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p>
        </w:tc>
      </w:tr>
      <w:tr w:rsidR="00F15A0C" w:rsidRPr="00F15A0C" w14:paraId="6273D611" w14:textId="77777777" w:rsidTr="00915EAD">
        <w:tc>
          <w:tcPr>
            <w:tcW w:w="5000" w:type="pct"/>
            <w:gridSpan w:val="3"/>
            <w:vAlign w:val="bottom"/>
          </w:tcPr>
          <w:p w14:paraId="64D8AB87" w14:textId="77777777" w:rsidR="008B3EBF" w:rsidRDefault="008B3EBF" w:rsidP="0083764C">
            <w:pPr>
              <w:pStyle w:val="GOSTTitulnamedoc"/>
            </w:pPr>
          </w:p>
          <w:p w14:paraId="6AFF6287" w14:textId="0AD3B109" w:rsidR="00FB57A1" w:rsidRPr="001629FB" w:rsidRDefault="007579BD" w:rsidP="001629FB">
            <w:pPr>
              <w:pStyle w:val="GOSTTitulnamedoc"/>
            </w:pPr>
            <w:r>
              <w:t xml:space="preserve">Том 1. </w:t>
            </w:r>
            <w:r w:rsidR="00B50813" w:rsidRPr="00B50813">
              <w:t xml:space="preserve">Руководство для сотрудников </w:t>
            </w:r>
            <w:r w:rsidR="008B3EBF">
              <w:t>АУ, БУ</w:t>
            </w:r>
            <w:r w:rsidR="001629FB">
              <w:t>, ОП</w:t>
            </w:r>
          </w:p>
        </w:tc>
      </w:tr>
      <w:tr w:rsidR="00F15A0C" w:rsidRPr="00F15A0C" w14:paraId="3943CAE1" w14:textId="77777777" w:rsidTr="00915EAD">
        <w:tc>
          <w:tcPr>
            <w:tcW w:w="5000" w:type="pct"/>
            <w:gridSpan w:val="3"/>
            <w:vAlign w:val="center"/>
          </w:tcPr>
          <w:p w14:paraId="10E8424A" w14:textId="77777777" w:rsidR="00D45C06" w:rsidRPr="00F15A0C" w:rsidRDefault="00D45C06">
            <w:pPr>
              <w:pStyle w:val="GOSTTitul0"/>
            </w:pPr>
          </w:p>
        </w:tc>
      </w:tr>
      <w:tr w:rsidR="00F15A0C" w:rsidRPr="00F15A0C" w14:paraId="1A93A199" w14:textId="77777777" w:rsidTr="00915EAD">
        <w:tc>
          <w:tcPr>
            <w:tcW w:w="5000" w:type="pct"/>
            <w:gridSpan w:val="3"/>
            <w:vAlign w:val="center"/>
          </w:tcPr>
          <w:p w14:paraId="78CAE3D7" w14:textId="4B2C429C" w:rsidR="00D45C06" w:rsidRPr="00F15A0C" w:rsidRDefault="00D45C06" w:rsidP="00315CA3">
            <w:pPr>
              <w:pStyle w:val="GOSTTitul0"/>
            </w:pPr>
            <w:r w:rsidRPr="00F15A0C">
              <w:t xml:space="preserve">Код документа: </w:t>
            </w:r>
            <w:r w:rsidR="00182B77" w:rsidRPr="00182B77">
              <w:t>11253715.20.05,00.ЭБ26.001-01.0</w:t>
            </w:r>
            <w:r w:rsidR="00315CA3">
              <w:t>3</w:t>
            </w:r>
            <w:r w:rsidR="00182B77" w:rsidRPr="00182B77">
              <w:t xml:space="preserve"> 1(2,5,6,7,8)</w:t>
            </w:r>
          </w:p>
        </w:tc>
      </w:tr>
      <w:tr w:rsidR="00F15A0C" w:rsidRPr="00F15A0C" w14:paraId="3ED1D2E9" w14:textId="77777777" w:rsidTr="00915EAD">
        <w:tc>
          <w:tcPr>
            <w:tcW w:w="5000" w:type="pct"/>
            <w:gridSpan w:val="3"/>
            <w:vAlign w:val="center"/>
          </w:tcPr>
          <w:p w14:paraId="2CAB330A" w14:textId="77777777" w:rsidR="00D45C06" w:rsidRPr="00F15A0C" w:rsidRDefault="00D45C06" w:rsidP="00124067">
            <w:pPr>
              <w:pStyle w:val="GOSTTitul0"/>
            </w:pPr>
          </w:p>
        </w:tc>
      </w:tr>
      <w:tr w:rsidR="00F15A0C" w:rsidRPr="00F15A0C" w14:paraId="7AD542AA" w14:textId="77777777" w:rsidTr="00915EAD">
        <w:tc>
          <w:tcPr>
            <w:tcW w:w="5000" w:type="pct"/>
            <w:gridSpan w:val="3"/>
            <w:vAlign w:val="center"/>
          </w:tcPr>
          <w:p w14:paraId="12950B0A" w14:textId="16C307FB" w:rsidR="00D45C06" w:rsidRPr="00652643" w:rsidRDefault="0002693C" w:rsidP="00652643">
            <w:pPr>
              <w:pStyle w:val="GOSTTitul0"/>
              <w:rPr>
                <w:lang w:val="en-US"/>
              </w:rPr>
            </w:pPr>
            <w:r w:rsidRPr="007A1809">
              <w:t xml:space="preserve">Листов: </w:t>
            </w:r>
            <w:r w:rsidR="00DC58DE">
              <w:rPr>
                <w:noProof/>
              </w:rPr>
              <w:fldChar w:fldCharType="begin"/>
            </w:r>
            <w:r w:rsidR="00DC58DE">
              <w:rPr>
                <w:noProof/>
              </w:rPr>
              <w:instrText xml:space="preserve"> NUMPAGES  \* Arabic  \* MERGEFORMAT </w:instrText>
            </w:r>
            <w:r w:rsidR="00DC58DE">
              <w:rPr>
                <w:noProof/>
              </w:rPr>
              <w:fldChar w:fldCharType="separate"/>
            </w:r>
            <w:r w:rsidR="004E5B92">
              <w:rPr>
                <w:noProof/>
              </w:rPr>
              <w:t>96</w:t>
            </w:r>
            <w:r w:rsidR="00DC58DE">
              <w:rPr>
                <w:noProof/>
              </w:rPr>
              <w:fldChar w:fldCharType="end"/>
            </w:r>
          </w:p>
        </w:tc>
      </w:tr>
      <w:tr w:rsidR="00F15A0C" w:rsidRPr="00F15A0C" w14:paraId="4EE4FAC5" w14:textId="77777777" w:rsidTr="00915EAD">
        <w:trPr>
          <w:trHeight w:val="80"/>
        </w:trPr>
        <w:tc>
          <w:tcPr>
            <w:tcW w:w="5000" w:type="pct"/>
            <w:gridSpan w:val="3"/>
          </w:tcPr>
          <w:p w14:paraId="626B7143" w14:textId="77777777" w:rsidR="00D45C06" w:rsidRPr="00E6468C" w:rsidRDefault="00D45C06" w:rsidP="0061388A">
            <w:pPr>
              <w:jc w:val="center"/>
            </w:pPr>
          </w:p>
        </w:tc>
      </w:tr>
    </w:tbl>
    <w:p w14:paraId="417532D4" w14:textId="77777777" w:rsidR="00D45C06" w:rsidRPr="00F15A0C" w:rsidRDefault="00D45C06" w:rsidP="0061114A">
      <w:pPr>
        <w:pStyle w:val="GOSTNormalWithout"/>
        <w:sectPr w:rsidR="00D45C06" w:rsidRPr="00F15A0C" w:rsidSect="00915EAD">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14:paraId="482BD1FF" w14:textId="77777777" w:rsidR="00C97134" w:rsidRPr="008A625C" w:rsidRDefault="009A3C13" w:rsidP="001629FB">
      <w:pPr>
        <w:pStyle w:val="GOSTReg"/>
      </w:pPr>
      <w:bookmarkStart w:id="1" w:name="_Toc89166664"/>
      <w:bookmarkStart w:id="2" w:name="_Toc176584673"/>
      <w:bookmarkStart w:id="3" w:name="_Toc176584802"/>
      <w:bookmarkStart w:id="4" w:name="_Toc180297702"/>
      <w:bookmarkStart w:id="5" w:name="_Toc180308527"/>
      <w:r w:rsidRPr="008A625C">
        <w:lastRenderedPageBreak/>
        <w:t>Аннотация</w:t>
      </w:r>
      <w:bookmarkEnd w:id="1"/>
    </w:p>
    <w:p w14:paraId="5423FB74" w14:textId="18D06D74" w:rsidR="009A3C13" w:rsidRPr="00301867" w:rsidRDefault="00B42DF0" w:rsidP="00301867">
      <w:pPr>
        <w:pStyle w:val="GOSTNormal"/>
      </w:pPr>
      <w:r w:rsidRPr="00301867">
        <w:t xml:space="preserve">В документе приводится описание </w:t>
      </w:r>
      <w:r w:rsidR="00E65186" w:rsidRPr="00301867">
        <w:t xml:space="preserve">операций, выполняемых </w:t>
      </w:r>
      <w:r w:rsidR="00B50813" w:rsidRPr="00301867">
        <w:t>сотрудниками</w:t>
      </w:r>
      <w:r w:rsidR="00357A73" w:rsidRPr="00301867">
        <w:t xml:space="preserve"> </w:t>
      </w:r>
      <w:r w:rsidR="001F1922">
        <w:t>автономных учреждений, бюджетных учреждений, обособленных подразделений автономных и бюджетных учреждений</w:t>
      </w:r>
      <w:r w:rsidR="00357A73" w:rsidRPr="00301867">
        <w:t xml:space="preserve"> </w:t>
      </w:r>
      <w:r w:rsidR="00E65186" w:rsidRPr="00301867">
        <w:t>при работе</w:t>
      </w:r>
      <w:r w:rsidR="00FB57A1" w:rsidRPr="00301867">
        <w:t xml:space="preserve"> с</w:t>
      </w:r>
      <w:r w:rsidR="00236C2D" w:rsidRPr="00301867">
        <w:t xml:space="preserve"> </w:t>
      </w:r>
      <w:r w:rsidR="00AD7FBC">
        <w:t>к</w:t>
      </w:r>
      <w:r w:rsidR="00AD7FBC" w:rsidRPr="003E5B18">
        <w:t>омпонент</w:t>
      </w:r>
      <w:r w:rsidR="00AD7FBC">
        <w:t>ом</w:t>
      </w:r>
      <w:r w:rsidR="00AD7FBC" w:rsidRPr="003E5B18">
        <w:t xml:space="preserve"> ведения операций со средствами юридических лиц, не являющихся участниками бюджетного процесса</w:t>
      </w:r>
      <w:r w:rsidR="00AD7FBC" w:rsidRPr="00301867" w:rsidDel="00AD7FBC">
        <w:t xml:space="preserve"> </w:t>
      </w:r>
      <w:r w:rsidR="00236C2D" w:rsidRPr="00301867">
        <w:t>модуля ведения операций по исполнению обязательств участников бюджетного процесса</w:t>
      </w:r>
      <w:r w:rsidR="00F53A74" w:rsidRPr="00301867">
        <w:t xml:space="preserve"> и операций со средствами юридических лиц, не являющихся участниками бюджетного процесса</w:t>
      </w:r>
      <w:r w:rsidR="00236C2D" w:rsidRPr="00301867">
        <w:t xml:space="preserve"> </w:t>
      </w:r>
      <w:r w:rsidR="008A625C" w:rsidRPr="00301867">
        <w:t>п</w:t>
      </w:r>
      <w:r w:rsidR="00236C2D" w:rsidRPr="00301867">
        <w:t>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683B6CDC" w14:textId="4172465C" w:rsidR="00AD7FBC" w:rsidRDefault="00301867" w:rsidP="00AD7FBC">
      <w:pPr>
        <w:pStyle w:val="GOSTNormal"/>
      </w:pPr>
      <w:r w:rsidRPr="00301867">
        <w:t xml:space="preserve">Документ </w:t>
      </w:r>
      <w:r w:rsidR="00182B77">
        <w:t xml:space="preserve">разработан </w:t>
      </w:r>
      <w:r w:rsidRPr="00301867">
        <w:t>на основании Государственного контракта</w:t>
      </w:r>
      <w:r w:rsidR="00AD7FBC">
        <w:t xml:space="preserve"> № </w:t>
      </w:r>
      <w:r w:rsidR="00AD7FBC" w:rsidRPr="00657692">
        <w:t xml:space="preserve">ФКУ0052/02/2020/РИС от 28.02.2020 (2-й период работ по развитию подсистемы управления расходами). </w:t>
      </w:r>
    </w:p>
    <w:p w14:paraId="35C555FF" w14:textId="1618150D" w:rsidR="00F91367" w:rsidRPr="00F15A0C" w:rsidRDefault="00F91367" w:rsidP="00301867">
      <w:pPr>
        <w:pStyle w:val="GOSTNormal"/>
      </w:pPr>
      <w:r w:rsidRPr="00F91367">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56D2789D" w14:textId="0229E6C5" w:rsidR="00D45C06" w:rsidRPr="00F15A0C" w:rsidRDefault="00D45C06" w:rsidP="001629FB">
      <w:pPr>
        <w:pStyle w:val="GOSTReg"/>
      </w:pPr>
      <w:bookmarkStart w:id="6" w:name="_Toc89166665"/>
      <w:r w:rsidRPr="00F15A0C">
        <w:lastRenderedPageBreak/>
        <w:t>С</w:t>
      </w:r>
      <w:bookmarkEnd w:id="2"/>
      <w:bookmarkEnd w:id="3"/>
      <w:bookmarkEnd w:id="4"/>
      <w:bookmarkEnd w:id="5"/>
      <w:r w:rsidR="00055930">
        <w:t>одержание</w:t>
      </w:r>
      <w:bookmarkEnd w:id="6"/>
    </w:p>
    <w:bookmarkStart w:id="7" w:name="_Toc490478086"/>
    <w:p w14:paraId="24E9DFB4" w14:textId="141195F7" w:rsidR="00BA2CF6" w:rsidRDefault="0069377D">
      <w:pPr>
        <w:pStyle w:val="15"/>
        <w:rPr>
          <w:rFonts w:asciiTheme="minorHAnsi" w:eastAsiaTheme="minorEastAsia" w:hAnsiTheme="minorHAnsi" w:cstheme="minorBidi"/>
          <w:b w:val="0"/>
          <w:bCs w:val="0"/>
          <w:caps w:val="0"/>
          <w:sz w:val="22"/>
          <w:szCs w:val="22"/>
        </w:rPr>
      </w:pPr>
      <w:r>
        <w:rPr>
          <w:b w:val="0"/>
          <w:caps w:val="0"/>
        </w:rPr>
        <w:fldChar w:fldCharType="begin"/>
      </w:r>
      <w:r w:rsidR="007B146C">
        <w:rPr>
          <w:b w:val="0"/>
          <w:caps w:val="0"/>
        </w:rPr>
        <w:instrText xml:space="preserve"> TOC \o "1-3" \h \z \u </w:instrText>
      </w:r>
      <w:r>
        <w:rPr>
          <w:b w:val="0"/>
          <w:caps w:val="0"/>
        </w:rPr>
        <w:fldChar w:fldCharType="separate"/>
      </w:r>
      <w:hyperlink w:anchor="_Toc89166664" w:history="1">
        <w:r w:rsidR="00BA2CF6" w:rsidRPr="00F9718B">
          <w:rPr>
            <w:rStyle w:val="af3"/>
          </w:rPr>
          <w:t>Аннотация</w:t>
        </w:r>
        <w:r w:rsidR="00BA2CF6">
          <w:rPr>
            <w:webHidden/>
          </w:rPr>
          <w:tab/>
        </w:r>
        <w:r w:rsidR="00BA2CF6">
          <w:rPr>
            <w:webHidden/>
          </w:rPr>
          <w:fldChar w:fldCharType="begin"/>
        </w:r>
        <w:r w:rsidR="00BA2CF6">
          <w:rPr>
            <w:webHidden/>
          </w:rPr>
          <w:instrText xml:space="preserve"> PAGEREF _Toc89166664 \h </w:instrText>
        </w:r>
        <w:r w:rsidR="00BA2CF6">
          <w:rPr>
            <w:webHidden/>
          </w:rPr>
        </w:r>
        <w:r w:rsidR="00BA2CF6">
          <w:rPr>
            <w:webHidden/>
          </w:rPr>
          <w:fldChar w:fldCharType="separate"/>
        </w:r>
        <w:r w:rsidR="00BA2CF6">
          <w:rPr>
            <w:webHidden/>
          </w:rPr>
          <w:t>2</w:t>
        </w:r>
        <w:r w:rsidR="00BA2CF6">
          <w:rPr>
            <w:webHidden/>
          </w:rPr>
          <w:fldChar w:fldCharType="end"/>
        </w:r>
      </w:hyperlink>
    </w:p>
    <w:p w14:paraId="3B37CE97" w14:textId="6050ADB6" w:rsidR="00BA2CF6" w:rsidRDefault="00B673B9">
      <w:pPr>
        <w:pStyle w:val="15"/>
        <w:rPr>
          <w:rFonts w:asciiTheme="minorHAnsi" w:eastAsiaTheme="minorEastAsia" w:hAnsiTheme="minorHAnsi" w:cstheme="minorBidi"/>
          <w:b w:val="0"/>
          <w:bCs w:val="0"/>
          <w:caps w:val="0"/>
          <w:sz w:val="22"/>
          <w:szCs w:val="22"/>
        </w:rPr>
      </w:pPr>
      <w:hyperlink w:anchor="_Toc89166665" w:history="1">
        <w:r w:rsidR="00BA2CF6" w:rsidRPr="00F9718B">
          <w:rPr>
            <w:rStyle w:val="af3"/>
          </w:rPr>
          <w:t>Содержание</w:t>
        </w:r>
        <w:r w:rsidR="00BA2CF6">
          <w:rPr>
            <w:webHidden/>
          </w:rPr>
          <w:tab/>
        </w:r>
        <w:r w:rsidR="00BA2CF6">
          <w:rPr>
            <w:webHidden/>
          </w:rPr>
          <w:fldChar w:fldCharType="begin"/>
        </w:r>
        <w:r w:rsidR="00BA2CF6">
          <w:rPr>
            <w:webHidden/>
          </w:rPr>
          <w:instrText xml:space="preserve"> PAGEREF _Toc89166665 \h </w:instrText>
        </w:r>
        <w:r w:rsidR="00BA2CF6">
          <w:rPr>
            <w:webHidden/>
          </w:rPr>
        </w:r>
        <w:r w:rsidR="00BA2CF6">
          <w:rPr>
            <w:webHidden/>
          </w:rPr>
          <w:fldChar w:fldCharType="separate"/>
        </w:r>
        <w:r w:rsidR="00BA2CF6">
          <w:rPr>
            <w:webHidden/>
          </w:rPr>
          <w:t>3</w:t>
        </w:r>
        <w:r w:rsidR="00BA2CF6">
          <w:rPr>
            <w:webHidden/>
          </w:rPr>
          <w:fldChar w:fldCharType="end"/>
        </w:r>
      </w:hyperlink>
    </w:p>
    <w:p w14:paraId="66FD4B4C" w14:textId="0CA8BDBF" w:rsidR="00BA2CF6" w:rsidRDefault="00B673B9">
      <w:pPr>
        <w:pStyle w:val="15"/>
        <w:rPr>
          <w:rFonts w:asciiTheme="minorHAnsi" w:eastAsiaTheme="minorEastAsia" w:hAnsiTheme="minorHAnsi" w:cstheme="minorBidi"/>
          <w:b w:val="0"/>
          <w:bCs w:val="0"/>
          <w:caps w:val="0"/>
          <w:sz w:val="22"/>
          <w:szCs w:val="22"/>
        </w:rPr>
      </w:pPr>
      <w:hyperlink w:anchor="_Toc89166666" w:history="1">
        <w:r w:rsidR="00BA2CF6" w:rsidRPr="00F9718B">
          <w:rPr>
            <w:rStyle w:val="af3"/>
          </w:rPr>
          <w:t>Перечень таблиц</w:t>
        </w:r>
        <w:r w:rsidR="00BA2CF6">
          <w:rPr>
            <w:webHidden/>
          </w:rPr>
          <w:tab/>
        </w:r>
        <w:r w:rsidR="00BA2CF6">
          <w:rPr>
            <w:webHidden/>
          </w:rPr>
          <w:fldChar w:fldCharType="begin"/>
        </w:r>
        <w:r w:rsidR="00BA2CF6">
          <w:rPr>
            <w:webHidden/>
          </w:rPr>
          <w:instrText xml:space="preserve"> PAGEREF _Toc89166666 \h </w:instrText>
        </w:r>
        <w:r w:rsidR="00BA2CF6">
          <w:rPr>
            <w:webHidden/>
          </w:rPr>
        </w:r>
        <w:r w:rsidR="00BA2CF6">
          <w:rPr>
            <w:webHidden/>
          </w:rPr>
          <w:fldChar w:fldCharType="separate"/>
        </w:r>
        <w:r w:rsidR="00BA2CF6">
          <w:rPr>
            <w:webHidden/>
          </w:rPr>
          <w:t>6</w:t>
        </w:r>
        <w:r w:rsidR="00BA2CF6">
          <w:rPr>
            <w:webHidden/>
          </w:rPr>
          <w:fldChar w:fldCharType="end"/>
        </w:r>
      </w:hyperlink>
    </w:p>
    <w:p w14:paraId="1E3E97A6" w14:textId="2B01702D" w:rsidR="00BA2CF6" w:rsidRDefault="00B673B9">
      <w:pPr>
        <w:pStyle w:val="15"/>
        <w:rPr>
          <w:rFonts w:asciiTheme="minorHAnsi" w:eastAsiaTheme="minorEastAsia" w:hAnsiTheme="minorHAnsi" w:cstheme="minorBidi"/>
          <w:b w:val="0"/>
          <w:bCs w:val="0"/>
          <w:caps w:val="0"/>
          <w:sz w:val="22"/>
          <w:szCs w:val="22"/>
        </w:rPr>
      </w:pPr>
      <w:hyperlink w:anchor="_Toc89166667" w:history="1">
        <w:r w:rsidR="00BA2CF6" w:rsidRPr="00F9718B">
          <w:rPr>
            <w:rStyle w:val="af3"/>
            <w:rFonts w:ascii="Times New Roman Полужирный" w:hAnsi="Times New Roman Полужирный"/>
          </w:rPr>
          <w:t>Перечень рисунков</w:t>
        </w:r>
        <w:r w:rsidR="00BA2CF6">
          <w:rPr>
            <w:webHidden/>
          </w:rPr>
          <w:tab/>
        </w:r>
        <w:r w:rsidR="00BA2CF6">
          <w:rPr>
            <w:webHidden/>
          </w:rPr>
          <w:fldChar w:fldCharType="begin"/>
        </w:r>
        <w:r w:rsidR="00BA2CF6">
          <w:rPr>
            <w:webHidden/>
          </w:rPr>
          <w:instrText xml:space="preserve"> PAGEREF _Toc89166667 \h </w:instrText>
        </w:r>
        <w:r w:rsidR="00BA2CF6">
          <w:rPr>
            <w:webHidden/>
          </w:rPr>
        </w:r>
        <w:r w:rsidR="00BA2CF6">
          <w:rPr>
            <w:webHidden/>
          </w:rPr>
          <w:fldChar w:fldCharType="separate"/>
        </w:r>
        <w:r w:rsidR="00BA2CF6">
          <w:rPr>
            <w:webHidden/>
          </w:rPr>
          <w:t>7</w:t>
        </w:r>
        <w:r w:rsidR="00BA2CF6">
          <w:rPr>
            <w:webHidden/>
          </w:rPr>
          <w:fldChar w:fldCharType="end"/>
        </w:r>
      </w:hyperlink>
    </w:p>
    <w:p w14:paraId="624C8A81" w14:textId="75D90333" w:rsidR="00BA2CF6" w:rsidRDefault="00B673B9">
      <w:pPr>
        <w:pStyle w:val="15"/>
        <w:rPr>
          <w:rFonts w:asciiTheme="minorHAnsi" w:eastAsiaTheme="minorEastAsia" w:hAnsiTheme="minorHAnsi" w:cstheme="minorBidi"/>
          <w:b w:val="0"/>
          <w:bCs w:val="0"/>
          <w:caps w:val="0"/>
          <w:sz w:val="22"/>
          <w:szCs w:val="22"/>
        </w:rPr>
      </w:pPr>
      <w:hyperlink w:anchor="_Toc89166668" w:history="1">
        <w:r w:rsidR="00BA2CF6" w:rsidRPr="00F9718B">
          <w:rPr>
            <w:rStyle w:val="af3"/>
          </w:rPr>
          <w:t>Перечень терминов и сокращений</w:t>
        </w:r>
        <w:r w:rsidR="00BA2CF6">
          <w:rPr>
            <w:webHidden/>
          </w:rPr>
          <w:tab/>
        </w:r>
        <w:r w:rsidR="00BA2CF6">
          <w:rPr>
            <w:webHidden/>
          </w:rPr>
          <w:fldChar w:fldCharType="begin"/>
        </w:r>
        <w:r w:rsidR="00BA2CF6">
          <w:rPr>
            <w:webHidden/>
          </w:rPr>
          <w:instrText xml:space="preserve"> PAGEREF _Toc89166668 \h </w:instrText>
        </w:r>
        <w:r w:rsidR="00BA2CF6">
          <w:rPr>
            <w:webHidden/>
          </w:rPr>
        </w:r>
        <w:r w:rsidR="00BA2CF6">
          <w:rPr>
            <w:webHidden/>
          </w:rPr>
          <w:fldChar w:fldCharType="separate"/>
        </w:r>
        <w:r w:rsidR="00BA2CF6">
          <w:rPr>
            <w:webHidden/>
          </w:rPr>
          <w:t>9</w:t>
        </w:r>
        <w:r w:rsidR="00BA2CF6">
          <w:rPr>
            <w:webHidden/>
          </w:rPr>
          <w:fldChar w:fldCharType="end"/>
        </w:r>
      </w:hyperlink>
    </w:p>
    <w:p w14:paraId="2D6A507B" w14:textId="225BB3FF" w:rsidR="00BA2CF6" w:rsidRDefault="00B673B9">
      <w:pPr>
        <w:pStyle w:val="15"/>
        <w:rPr>
          <w:rFonts w:asciiTheme="minorHAnsi" w:eastAsiaTheme="minorEastAsia" w:hAnsiTheme="minorHAnsi" w:cstheme="minorBidi"/>
          <w:b w:val="0"/>
          <w:bCs w:val="0"/>
          <w:caps w:val="0"/>
          <w:sz w:val="22"/>
          <w:szCs w:val="22"/>
        </w:rPr>
      </w:pPr>
      <w:hyperlink w:anchor="_Toc89166669" w:history="1">
        <w:r w:rsidR="00BA2CF6" w:rsidRPr="00F9718B">
          <w:rPr>
            <w:rStyle w:val="af3"/>
            <w:rFonts w:ascii="Times New Roman Полужирный" w:hAnsi="Times New Roman Полужирный"/>
          </w:rPr>
          <w:t>1.</w:t>
        </w:r>
        <w:r w:rsidR="00BA2CF6">
          <w:rPr>
            <w:rFonts w:asciiTheme="minorHAnsi" w:eastAsiaTheme="minorEastAsia" w:hAnsiTheme="minorHAnsi" w:cstheme="minorBidi"/>
            <w:b w:val="0"/>
            <w:bCs w:val="0"/>
            <w:caps w:val="0"/>
            <w:sz w:val="22"/>
            <w:szCs w:val="22"/>
          </w:rPr>
          <w:tab/>
        </w:r>
        <w:r w:rsidR="00BA2CF6" w:rsidRPr="00F9718B">
          <w:rPr>
            <w:rStyle w:val="af3"/>
            <w:rFonts w:ascii="Times New Roman Полужирный" w:hAnsi="Times New Roman Полужирный"/>
          </w:rPr>
          <w:t>Общие сведения</w:t>
        </w:r>
        <w:r w:rsidR="00BA2CF6">
          <w:rPr>
            <w:webHidden/>
          </w:rPr>
          <w:tab/>
        </w:r>
        <w:r w:rsidR="00BA2CF6">
          <w:rPr>
            <w:webHidden/>
          </w:rPr>
          <w:fldChar w:fldCharType="begin"/>
        </w:r>
        <w:r w:rsidR="00BA2CF6">
          <w:rPr>
            <w:webHidden/>
          </w:rPr>
          <w:instrText xml:space="preserve"> PAGEREF _Toc89166669 \h </w:instrText>
        </w:r>
        <w:r w:rsidR="00BA2CF6">
          <w:rPr>
            <w:webHidden/>
          </w:rPr>
        </w:r>
        <w:r w:rsidR="00BA2CF6">
          <w:rPr>
            <w:webHidden/>
          </w:rPr>
          <w:fldChar w:fldCharType="separate"/>
        </w:r>
        <w:r w:rsidR="00BA2CF6">
          <w:rPr>
            <w:webHidden/>
          </w:rPr>
          <w:t>16</w:t>
        </w:r>
        <w:r w:rsidR="00BA2CF6">
          <w:rPr>
            <w:webHidden/>
          </w:rPr>
          <w:fldChar w:fldCharType="end"/>
        </w:r>
      </w:hyperlink>
    </w:p>
    <w:p w14:paraId="629E3B73" w14:textId="641CE88A" w:rsidR="00BA2CF6" w:rsidRDefault="00B673B9">
      <w:pPr>
        <w:pStyle w:val="28"/>
        <w:rPr>
          <w:rFonts w:asciiTheme="minorHAnsi" w:eastAsiaTheme="minorEastAsia" w:hAnsiTheme="minorHAnsi" w:cstheme="minorBidi"/>
          <w:bCs w:val="0"/>
          <w:sz w:val="22"/>
          <w:szCs w:val="22"/>
        </w:rPr>
      </w:pPr>
      <w:hyperlink w:anchor="_Toc89166670" w:history="1">
        <w:r w:rsidR="00BA2CF6" w:rsidRPr="00F9718B">
          <w:rPr>
            <w:rStyle w:val="af3"/>
          </w:rPr>
          <w:t>1.1.</w:t>
        </w:r>
        <w:r w:rsidR="00BA2CF6">
          <w:rPr>
            <w:rFonts w:asciiTheme="minorHAnsi" w:eastAsiaTheme="minorEastAsia" w:hAnsiTheme="minorHAnsi" w:cstheme="minorBidi"/>
            <w:bCs w:val="0"/>
            <w:sz w:val="22"/>
            <w:szCs w:val="22"/>
          </w:rPr>
          <w:tab/>
        </w:r>
        <w:r w:rsidR="00BA2CF6" w:rsidRPr="00F9718B">
          <w:rPr>
            <w:rStyle w:val="af3"/>
          </w:rPr>
          <w:t>Назначение Компонента АУ, БУ ПУР ЭБ</w:t>
        </w:r>
        <w:r w:rsidR="00BA2CF6">
          <w:rPr>
            <w:webHidden/>
          </w:rPr>
          <w:tab/>
        </w:r>
        <w:r w:rsidR="00BA2CF6">
          <w:rPr>
            <w:webHidden/>
          </w:rPr>
          <w:fldChar w:fldCharType="begin"/>
        </w:r>
        <w:r w:rsidR="00BA2CF6">
          <w:rPr>
            <w:webHidden/>
          </w:rPr>
          <w:instrText xml:space="preserve"> PAGEREF _Toc89166670 \h </w:instrText>
        </w:r>
        <w:r w:rsidR="00BA2CF6">
          <w:rPr>
            <w:webHidden/>
          </w:rPr>
        </w:r>
        <w:r w:rsidR="00BA2CF6">
          <w:rPr>
            <w:webHidden/>
          </w:rPr>
          <w:fldChar w:fldCharType="separate"/>
        </w:r>
        <w:r w:rsidR="00BA2CF6">
          <w:rPr>
            <w:webHidden/>
          </w:rPr>
          <w:t>16</w:t>
        </w:r>
        <w:r w:rsidR="00BA2CF6">
          <w:rPr>
            <w:webHidden/>
          </w:rPr>
          <w:fldChar w:fldCharType="end"/>
        </w:r>
      </w:hyperlink>
    </w:p>
    <w:p w14:paraId="6B5B9087" w14:textId="52C1483B" w:rsidR="00BA2CF6" w:rsidRDefault="00B673B9">
      <w:pPr>
        <w:pStyle w:val="28"/>
        <w:rPr>
          <w:rFonts w:asciiTheme="minorHAnsi" w:eastAsiaTheme="minorEastAsia" w:hAnsiTheme="minorHAnsi" w:cstheme="minorBidi"/>
          <w:bCs w:val="0"/>
          <w:sz w:val="22"/>
          <w:szCs w:val="22"/>
        </w:rPr>
      </w:pPr>
      <w:hyperlink w:anchor="_Toc89166671" w:history="1">
        <w:r w:rsidR="00BA2CF6" w:rsidRPr="00F9718B">
          <w:rPr>
            <w:rStyle w:val="af3"/>
          </w:rPr>
          <w:t>1.2.</w:t>
        </w:r>
        <w:r w:rsidR="00BA2CF6">
          <w:rPr>
            <w:rFonts w:asciiTheme="minorHAnsi" w:eastAsiaTheme="minorEastAsia" w:hAnsiTheme="minorHAnsi" w:cstheme="minorBidi"/>
            <w:bCs w:val="0"/>
            <w:sz w:val="22"/>
            <w:szCs w:val="22"/>
          </w:rPr>
          <w:tab/>
        </w:r>
        <w:r w:rsidR="00BA2CF6" w:rsidRPr="00F9718B">
          <w:rPr>
            <w:rStyle w:val="af3"/>
          </w:rPr>
          <w:t>Условия применения Компонента АУ, БУ ПУР ЭБ</w:t>
        </w:r>
        <w:r w:rsidR="00BA2CF6">
          <w:rPr>
            <w:webHidden/>
          </w:rPr>
          <w:tab/>
        </w:r>
        <w:r w:rsidR="00BA2CF6">
          <w:rPr>
            <w:webHidden/>
          </w:rPr>
          <w:fldChar w:fldCharType="begin"/>
        </w:r>
        <w:r w:rsidR="00BA2CF6">
          <w:rPr>
            <w:webHidden/>
          </w:rPr>
          <w:instrText xml:space="preserve"> PAGEREF _Toc89166671 \h </w:instrText>
        </w:r>
        <w:r w:rsidR="00BA2CF6">
          <w:rPr>
            <w:webHidden/>
          </w:rPr>
        </w:r>
        <w:r w:rsidR="00BA2CF6">
          <w:rPr>
            <w:webHidden/>
          </w:rPr>
          <w:fldChar w:fldCharType="separate"/>
        </w:r>
        <w:r w:rsidR="00BA2CF6">
          <w:rPr>
            <w:webHidden/>
          </w:rPr>
          <w:t>16</w:t>
        </w:r>
        <w:r w:rsidR="00BA2CF6">
          <w:rPr>
            <w:webHidden/>
          </w:rPr>
          <w:fldChar w:fldCharType="end"/>
        </w:r>
      </w:hyperlink>
    </w:p>
    <w:p w14:paraId="32C47E82" w14:textId="3A18B9F3" w:rsidR="00BA2CF6" w:rsidRDefault="00B673B9">
      <w:pPr>
        <w:pStyle w:val="28"/>
        <w:rPr>
          <w:rFonts w:asciiTheme="minorHAnsi" w:eastAsiaTheme="minorEastAsia" w:hAnsiTheme="minorHAnsi" w:cstheme="minorBidi"/>
          <w:bCs w:val="0"/>
          <w:sz w:val="22"/>
          <w:szCs w:val="22"/>
        </w:rPr>
      </w:pPr>
      <w:hyperlink w:anchor="_Toc89166672" w:history="1">
        <w:r w:rsidR="00BA2CF6" w:rsidRPr="00F9718B">
          <w:rPr>
            <w:rStyle w:val="af3"/>
          </w:rPr>
          <w:t>1.3.</w:t>
        </w:r>
        <w:r w:rsidR="00BA2CF6">
          <w:rPr>
            <w:rFonts w:asciiTheme="minorHAnsi" w:eastAsiaTheme="minorEastAsia" w:hAnsiTheme="minorHAnsi" w:cstheme="minorBidi"/>
            <w:bCs w:val="0"/>
            <w:sz w:val="22"/>
            <w:szCs w:val="22"/>
          </w:rPr>
          <w:tab/>
        </w:r>
        <w:r w:rsidR="00BA2CF6" w:rsidRPr="00F9718B">
          <w:rPr>
            <w:rStyle w:val="af3"/>
          </w:rPr>
          <w:t>Описание требуемого уровня подготовки работника</w:t>
        </w:r>
        <w:r w:rsidR="00BA2CF6">
          <w:rPr>
            <w:webHidden/>
          </w:rPr>
          <w:tab/>
        </w:r>
        <w:r w:rsidR="00BA2CF6">
          <w:rPr>
            <w:webHidden/>
          </w:rPr>
          <w:fldChar w:fldCharType="begin"/>
        </w:r>
        <w:r w:rsidR="00BA2CF6">
          <w:rPr>
            <w:webHidden/>
          </w:rPr>
          <w:instrText xml:space="preserve"> PAGEREF _Toc89166672 \h </w:instrText>
        </w:r>
        <w:r w:rsidR="00BA2CF6">
          <w:rPr>
            <w:webHidden/>
          </w:rPr>
        </w:r>
        <w:r w:rsidR="00BA2CF6">
          <w:rPr>
            <w:webHidden/>
          </w:rPr>
          <w:fldChar w:fldCharType="separate"/>
        </w:r>
        <w:r w:rsidR="00BA2CF6">
          <w:rPr>
            <w:webHidden/>
          </w:rPr>
          <w:t>17</w:t>
        </w:r>
        <w:r w:rsidR="00BA2CF6">
          <w:rPr>
            <w:webHidden/>
          </w:rPr>
          <w:fldChar w:fldCharType="end"/>
        </w:r>
      </w:hyperlink>
    </w:p>
    <w:p w14:paraId="3736179F" w14:textId="183C1C64" w:rsidR="00BA2CF6" w:rsidRDefault="00B673B9">
      <w:pPr>
        <w:pStyle w:val="28"/>
        <w:rPr>
          <w:rFonts w:asciiTheme="minorHAnsi" w:eastAsiaTheme="minorEastAsia" w:hAnsiTheme="minorHAnsi" w:cstheme="minorBidi"/>
          <w:bCs w:val="0"/>
          <w:sz w:val="22"/>
          <w:szCs w:val="22"/>
        </w:rPr>
      </w:pPr>
      <w:hyperlink w:anchor="_Toc89166673" w:history="1">
        <w:r w:rsidR="00BA2CF6" w:rsidRPr="00F9718B">
          <w:rPr>
            <w:rStyle w:val="af3"/>
          </w:rPr>
          <w:t>1.4.</w:t>
        </w:r>
        <w:r w:rsidR="00BA2CF6">
          <w:rPr>
            <w:rFonts w:asciiTheme="minorHAnsi" w:eastAsiaTheme="minorEastAsia" w:hAnsiTheme="minorHAnsi" w:cstheme="minorBidi"/>
            <w:bCs w:val="0"/>
            <w:sz w:val="22"/>
            <w:szCs w:val="22"/>
          </w:rPr>
          <w:tab/>
        </w:r>
        <w:r w:rsidR="00BA2CF6" w:rsidRPr="00F9718B">
          <w:rPr>
            <w:rStyle w:val="af3"/>
          </w:rPr>
          <w:t>Перечень эксплуатационной документации, с которой необходимо ознакомиться работнику</w:t>
        </w:r>
        <w:r w:rsidR="00BA2CF6">
          <w:rPr>
            <w:webHidden/>
          </w:rPr>
          <w:tab/>
        </w:r>
        <w:r w:rsidR="00BA2CF6">
          <w:rPr>
            <w:webHidden/>
          </w:rPr>
          <w:fldChar w:fldCharType="begin"/>
        </w:r>
        <w:r w:rsidR="00BA2CF6">
          <w:rPr>
            <w:webHidden/>
          </w:rPr>
          <w:instrText xml:space="preserve"> PAGEREF _Toc89166673 \h </w:instrText>
        </w:r>
        <w:r w:rsidR="00BA2CF6">
          <w:rPr>
            <w:webHidden/>
          </w:rPr>
        </w:r>
        <w:r w:rsidR="00BA2CF6">
          <w:rPr>
            <w:webHidden/>
          </w:rPr>
          <w:fldChar w:fldCharType="separate"/>
        </w:r>
        <w:r w:rsidR="00BA2CF6">
          <w:rPr>
            <w:webHidden/>
          </w:rPr>
          <w:t>17</w:t>
        </w:r>
        <w:r w:rsidR="00BA2CF6">
          <w:rPr>
            <w:webHidden/>
          </w:rPr>
          <w:fldChar w:fldCharType="end"/>
        </w:r>
      </w:hyperlink>
    </w:p>
    <w:p w14:paraId="3134F2CC" w14:textId="2EA490EC" w:rsidR="00BA2CF6" w:rsidRDefault="00B673B9">
      <w:pPr>
        <w:pStyle w:val="15"/>
        <w:rPr>
          <w:rFonts w:asciiTheme="minorHAnsi" w:eastAsiaTheme="minorEastAsia" w:hAnsiTheme="minorHAnsi" w:cstheme="minorBidi"/>
          <w:b w:val="0"/>
          <w:bCs w:val="0"/>
          <w:caps w:val="0"/>
          <w:sz w:val="22"/>
          <w:szCs w:val="22"/>
        </w:rPr>
      </w:pPr>
      <w:hyperlink w:anchor="_Toc89166674" w:history="1">
        <w:r w:rsidR="00BA2CF6" w:rsidRPr="00F9718B">
          <w:rPr>
            <w:rStyle w:val="af3"/>
            <w:rFonts w:ascii="Times New Roman Полужирный" w:hAnsi="Times New Roman Полужирный"/>
          </w:rPr>
          <w:t>2.</w:t>
        </w:r>
        <w:r w:rsidR="00BA2CF6">
          <w:rPr>
            <w:rFonts w:asciiTheme="minorHAnsi" w:eastAsiaTheme="minorEastAsia" w:hAnsiTheme="minorHAnsi" w:cstheme="minorBidi"/>
            <w:b w:val="0"/>
            <w:bCs w:val="0"/>
            <w:caps w:val="0"/>
            <w:sz w:val="22"/>
            <w:szCs w:val="22"/>
          </w:rPr>
          <w:tab/>
        </w:r>
        <w:r w:rsidR="00BA2CF6" w:rsidRPr="00F9718B">
          <w:rPr>
            <w:rStyle w:val="af3"/>
            <w:rFonts w:ascii="Times New Roman Полужирный" w:hAnsi="Times New Roman Полужирный"/>
          </w:rPr>
          <w:t xml:space="preserve">Описание порядка работы с Компонентом </w:t>
        </w:r>
        <w:r w:rsidR="00BA2CF6" w:rsidRPr="00F9718B">
          <w:rPr>
            <w:rStyle w:val="af3"/>
          </w:rPr>
          <w:t>АУ, БУ</w:t>
        </w:r>
        <w:r w:rsidR="00BA2CF6" w:rsidRPr="00F9718B">
          <w:rPr>
            <w:rStyle w:val="af3"/>
            <w:rFonts w:ascii="Times New Roman Полужирный" w:hAnsi="Times New Roman Полужирный"/>
          </w:rPr>
          <w:t xml:space="preserve"> ПУР ЭБ</w:t>
        </w:r>
        <w:r w:rsidR="00BA2CF6">
          <w:rPr>
            <w:webHidden/>
          </w:rPr>
          <w:tab/>
        </w:r>
        <w:r w:rsidR="00BA2CF6">
          <w:rPr>
            <w:webHidden/>
          </w:rPr>
          <w:fldChar w:fldCharType="begin"/>
        </w:r>
        <w:r w:rsidR="00BA2CF6">
          <w:rPr>
            <w:webHidden/>
          </w:rPr>
          <w:instrText xml:space="preserve"> PAGEREF _Toc89166674 \h </w:instrText>
        </w:r>
        <w:r w:rsidR="00BA2CF6">
          <w:rPr>
            <w:webHidden/>
          </w:rPr>
        </w:r>
        <w:r w:rsidR="00BA2CF6">
          <w:rPr>
            <w:webHidden/>
          </w:rPr>
          <w:fldChar w:fldCharType="separate"/>
        </w:r>
        <w:r w:rsidR="00BA2CF6">
          <w:rPr>
            <w:webHidden/>
          </w:rPr>
          <w:t>18</w:t>
        </w:r>
        <w:r w:rsidR="00BA2CF6">
          <w:rPr>
            <w:webHidden/>
          </w:rPr>
          <w:fldChar w:fldCharType="end"/>
        </w:r>
      </w:hyperlink>
    </w:p>
    <w:p w14:paraId="57535340" w14:textId="4557A3C0" w:rsidR="00BA2CF6" w:rsidRDefault="00B673B9">
      <w:pPr>
        <w:pStyle w:val="15"/>
        <w:rPr>
          <w:rFonts w:asciiTheme="minorHAnsi" w:eastAsiaTheme="minorEastAsia" w:hAnsiTheme="minorHAnsi" w:cstheme="minorBidi"/>
          <w:b w:val="0"/>
          <w:bCs w:val="0"/>
          <w:caps w:val="0"/>
          <w:sz w:val="22"/>
          <w:szCs w:val="22"/>
        </w:rPr>
      </w:pPr>
      <w:hyperlink w:anchor="_Toc89166675" w:history="1">
        <w:r w:rsidR="00BA2CF6" w:rsidRPr="00F9718B">
          <w:rPr>
            <w:rStyle w:val="af3"/>
            <w:rFonts w:ascii="Times New Roman Полужирный" w:hAnsi="Times New Roman Полужирный"/>
          </w:rPr>
          <w:t>3.</w:t>
        </w:r>
        <w:r w:rsidR="00BA2CF6">
          <w:rPr>
            <w:rFonts w:asciiTheme="minorHAnsi" w:eastAsiaTheme="minorEastAsia" w:hAnsiTheme="minorHAnsi" w:cstheme="minorBidi"/>
            <w:b w:val="0"/>
            <w:bCs w:val="0"/>
            <w:caps w:val="0"/>
            <w:sz w:val="22"/>
            <w:szCs w:val="22"/>
          </w:rPr>
          <w:tab/>
        </w:r>
        <w:r w:rsidR="00BA2CF6" w:rsidRPr="00F9718B">
          <w:rPr>
            <w:rStyle w:val="af3"/>
            <w:rFonts w:ascii="Times New Roman Полужирный" w:hAnsi="Times New Roman Полужирный"/>
          </w:rPr>
          <w:t xml:space="preserve">Перечень, структура, описание порядка поступления и способа передачи информации в Компоненте </w:t>
        </w:r>
        <w:r w:rsidR="00BA2CF6" w:rsidRPr="00F9718B">
          <w:rPr>
            <w:rStyle w:val="af3"/>
          </w:rPr>
          <w:t>АУ, БУ</w:t>
        </w:r>
        <w:r w:rsidR="00BA2CF6" w:rsidRPr="00F9718B">
          <w:rPr>
            <w:rStyle w:val="af3"/>
            <w:rFonts w:ascii="Times New Roman Полужирный" w:hAnsi="Times New Roman Полужирный"/>
          </w:rPr>
          <w:t xml:space="preserve"> ПУР ЭБ</w:t>
        </w:r>
        <w:r w:rsidR="00BA2CF6">
          <w:rPr>
            <w:webHidden/>
          </w:rPr>
          <w:tab/>
        </w:r>
        <w:r w:rsidR="00BA2CF6">
          <w:rPr>
            <w:webHidden/>
          </w:rPr>
          <w:fldChar w:fldCharType="begin"/>
        </w:r>
        <w:r w:rsidR="00BA2CF6">
          <w:rPr>
            <w:webHidden/>
          </w:rPr>
          <w:instrText xml:space="preserve"> PAGEREF _Toc89166675 \h </w:instrText>
        </w:r>
        <w:r w:rsidR="00BA2CF6">
          <w:rPr>
            <w:webHidden/>
          </w:rPr>
        </w:r>
        <w:r w:rsidR="00BA2CF6">
          <w:rPr>
            <w:webHidden/>
          </w:rPr>
          <w:fldChar w:fldCharType="separate"/>
        </w:r>
        <w:r w:rsidR="00BA2CF6">
          <w:rPr>
            <w:webHidden/>
          </w:rPr>
          <w:t>19</w:t>
        </w:r>
        <w:r w:rsidR="00BA2CF6">
          <w:rPr>
            <w:webHidden/>
          </w:rPr>
          <w:fldChar w:fldCharType="end"/>
        </w:r>
      </w:hyperlink>
    </w:p>
    <w:p w14:paraId="32ADA19B" w14:textId="23B3D68C" w:rsidR="00BA2CF6" w:rsidRDefault="00B673B9">
      <w:pPr>
        <w:pStyle w:val="15"/>
        <w:rPr>
          <w:rFonts w:asciiTheme="minorHAnsi" w:eastAsiaTheme="minorEastAsia" w:hAnsiTheme="minorHAnsi" w:cstheme="minorBidi"/>
          <w:b w:val="0"/>
          <w:bCs w:val="0"/>
          <w:caps w:val="0"/>
          <w:sz w:val="22"/>
          <w:szCs w:val="22"/>
        </w:rPr>
      </w:pPr>
      <w:hyperlink w:anchor="_Toc89166676" w:history="1">
        <w:r w:rsidR="00BA2CF6" w:rsidRPr="00F9718B">
          <w:rPr>
            <w:rStyle w:val="af3"/>
          </w:rPr>
          <w:t>4.</w:t>
        </w:r>
        <w:r w:rsidR="00BA2CF6">
          <w:rPr>
            <w:rFonts w:asciiTheme="minorHAnsi" w:eastAsiaTheme="minorEastAsia" w:hAnsiTheme="minorHAnsi" w:cstheme="minorBidi"/>
            <w:b w:val="0"/>
            <w:bCs w:val="0"/>
            <w:caps w:val="0"/>
            <w:sz w:val="22"/>
            <w:szCs w:val="22"/>
          </w:rPr>
          <w:tab/>
        </w:r>
        <w:r w:rsidR="00BA2CF6" w:rsidRPr="00F9718B">
          <w:rPr>
            <w:rStyle w:val="af3"/>
          </w:rPr>
          <w:t>Описание функций и бизнес-процессов Компонента АУ, БУ ПУР ЭБ</w:t>
        </w:r>
        <w:r w:rsidR="00BA2CF6">
          <w:rPr>
            <w:webHidden/>
          </w:rPr>
          <w:tab/>
        </w:r>
        <w:r w:rsidR="00BA2CF6">
          <w:rPr>
            <w:webHidden/>
          </w:rPr>
          <w:fldChar w:fldCharType="begin"/>
        </w:r>
        <w:r w:rsidR="00BA2CF6">
          <w:rPr>
            <w:webHidden/>
          </w:rPr>
          <w:instrText xml:space="preserve"> PAGEREF _Toc89166676 \h </w:instrText>
        </w:r>
        <w:r w:rsidR="00BA2CF6">
          <w:rPr>
            <w:webHidden/>
          </w:rPr>
        </w:r>
        <w:r w:rsidR="00BA2CF6">
          <w:rPr>
            <w:webHidden/>
          </w:rPr>
          <w:fldChar w:fldCharType="separate"/>
        </w:r>
        <w:r w:rsidR="00BA2CF6">
          <w:rPr>
            <w:webHidden/>
          </w:rPr>
          <w:t>20</w:t>
        </w:r>
        <w:r w:rsidR="00BA2CF6">
          <w:rPr>
            <w:webHidden/>
          </w:rPr>
          <w:fldChar w:fldCharType="end"/>
        </w:r>
      </w:hyperlink>
    </w:p>
    <w:p w14:paraId="4A1D8B9A" w14:textId="5CC1B1AB" w:rsidR="00BA2CF6" w:rsidRDefault="00B673B9">
      <w:pPr>
        <w:pStyle w:val="28"/>
        <w:rPr>
          <w:rFonts w:asciiTheme="minorHAnsi" w:eastAsiaTheme="minorEastAsia" w:hAnsiTheme="minorHAnsi" w:cstheme="minorBidi"/>
          <w:bCs w:val="0"/>
          <w:sz w:val="22"/>
          <w:szCs w:val="22"/>
        </w:rPr>
      </w:pPr>
      <w:hyperlink w:anchor="_Toc89166677" w:history="1">
        <w:r w:rsidR="00BA2CF6" w:rsidRPr="00F9718B">
          <w:rPr>
            <w:rStyle w:val="af3"/>
          </w:rPr>
          <w:t>4.1.</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и обработка платежного поручения клиента (исходящее)»</w:t>
        </w:r>
        <w:r w:rsidR="00BA2CF6">
          <w:rPr>
            <w:webHidden/>
          </w:rPr>
          <w:tab/>
        </w:r>
        <w:r w:rsidR="00BA2CF6">
          <w:rPr>
            <w:webHidden/>
          </w:rPr>
          <w:fldChar w:fldCharType="begin"/>
        </w:r>
        <w:r w:rsidR="00BA2CF6">
          <w:rPr>
            <w:webHidden/>
          </w:rPr>
          <w:instrText xml:space="preserve"> PAGEREF _Toc89166677 \h </w:instrText>
        </w:r>
        <w:r w:rsidR="00BA2CF6">
          <w:rPr>
            <w:webHidden/>
          </w:rPr>
        </w:r>
        <w:r w:rsidR="00BA2CF6">
          <w:rPr>
            <w:webHidden/>
          </w:rPr>
          <w:fldChar w:fldCharType="separate"/>
        </w:r>
        <w:r w:rsidR="00BA2CF6">
          <w:rPr>
            <w:webHidden/>
          </w:rPr>
          <w:t>20</w:t>
        </w:r>
        <w:r w:rsidR="00BA2CF6">
          <w:rPr>
            <w:webHidden/>
          </w:rPr>
          <w:fldChar w:fldCharType="end"/>
        </w:r>
      </w:hyperlink>
    </w:p>
    <w:p w14:paraId="6A817A0B" w14:textId="3F591A3C" w:rsidR="00BA2CF6" w:rsidRDefault="00B673B9">
      <w:pPr>
        <w:pStyle w:val="34"/>
        <w:rPr>
          <w:rFonts w:asciiTheme="minorHAnsi" w:eastAsiaTheme="minorEastAsia" w:hAnsiTheme="minorHAnsi" w:cstheme="minorBidi"/>
          <w:bCs w:val="0"/>
          <w:iCs w:val="0"/>
          <w:sz w:val="22"/>
          <w:szCs w:val="22"/>
        </w:rPr>
      </w:pPr>
      <w:hyperlink w:anchor="_Toc89166678" w:history="1">
        <w:r w:rsidR="00BA2CF6" w:rsidRPr="00F9718B">
          <w:rPr>
            <w:rStyle w:val="af3"/>
          </w:rPr>
          <w:t>4.1.1.</w:t>
        </w:r>
        <w:r w:rsidR="00BA2CF6">
          <w:rPr>
            <w:rFonts w:asciiTheme="minorHAnsi" w:eastAsiaTheme="minorEastAsia" w:hAnsiTheme="minorHAnsi" w:cstheme="minorBidi"/>
            <w:bCs w:val="0"/>
            <w:iCs w:val="0"/>
            <w:sz w:val="22"/>
            <w:szCs w:val="22"/>
          </w:rPr>
          <w:tab/>
        </w:r>
        <w:r w:rsidR="00BA2CF6" w:rsidRPr="00F9718B">
          <w:rPr>
            <w:rStyle w:val="af3"/>
          </w:rPr>
          <w:t>Порядок проведения банковских операций с документом платежное поручение (исходящее)</w:t>
        </w:r>
        <w:r w:rsidR="00BA2CF6">
          <w:rPr>
            <w:webHidden/>
          </w:rPr>
          <w:tab/>
        </w:r>
        <w:r w:rsidR="00BA2CF6">
          <w:rPr>
            <w:webHidden/>
          </w:rPr>
          <w:fldChar w:fldCharType="begin"/>
        </w:r>
        <w:r w:rsidR="00BA2CF6">
          <w:rPr>
            <w:webHidden/>
          </w:rPr>
          <w:instrText xml:space="preserve"> PAGEREF _Toc89166678 \h </w:instrText>
        </w:r>
        <w:r w:rsidR="00BA2CF6">
          <w:rPr>
            <w:webHidden/>
          </w:rPr>
        </w:r>
        <w:r w:rsidR="00BA2CF6">
          <w:rPr>
            <w:webHidden/>
          </w:rPr>
          <w:fldChar w:fldCharType="separate"/>
        </w:r>
        <w:r w:rsidR="00BA2CF6">
          <w:rPr>
            <w:webHidden/>
          </w:rPr>
          <w:t>20</w:t>
        </w:r>
        <w:r w:rsidR="00BA2CF6">
          <w:rPr>
            <w:webHidden/>
          </w:rPr>
          <w:fldChar w:fldCharType="end"/>
        </w:r>
      </w:hyperlink>
    </w:p>
    <w:p w14:paraId="0433F5CE" w14:textId="486C296A" w:rsidR="00BA2CF6" w:rsidRDefault="00B673B9">
      <w:pPr>
        <w:pStyle w:val="34"/>
        <w:rPr>
          <w:rFonts w:asciiTheme="minorHAnsi" w:eastAsiaTheme="minorEastAsia" w:hAnsiTheme="minorHAnsi" w:cstheme="minorBidi"/>
          <w:bCs w:val="0"/>
          <w:iCs w:val="0"/>
          <w:sz w:val="22"/>
          <w:szCs w:val="22"/>
        </w:rPr>
      </w:pPr>
      <w:hyperlink w:anchor="_Toc89166679" w:history="1">
        <w:r w:rsidR="00BA2CF6" w:rsidRPr="00F9718B">
          <w:rPr>
            <w:rStyle w:val="af3"/>
          </w:rPr>
          <w:t>4.1.2.</w:t>
        </w:r>
        <w:r w:rsidR="00BA2CF6">
          <w:rPr>
            <w:rFonts w:asciiTheme="minorHAnsi" w:eastAsiaTheme="minorEastAsia" w:hAnsiTheme="minorHAnsi" w:cstheme="minorBidi"/>
            <w:bCs w:val="0"/>
            <w:iCs w:val="0"/>
            <w:sz w:val="22"/>
            <w:szCs w:val="22"/>
          </w:rPr>
          <w:tab/>
        </w:r>
        <w:r w:rsidR="00BA2CF6" w:rsidRPr="00F9718B">
          <w:rPr>
            <w:rStyle w:val="af3"/>
          </w:rPr>
          <w:t>Порядок проведения внутриказначейской операции по документу поручение о перечисления на счет (исходящее)</w:t>
        </w:r>
        <w:r w:rsidR="00BA2CF6">
          <w:rPr>
            <w:webHidden/>
          </w:rPr>
          <w:tab/>
        </w:r>
        <w:r w:rsidR="00BA2CF6">
          <w:rPr>
            <w:webHidden/>
          </w:rPr>
          <w:fldChar w:fldCharType="begin"/>
        </w:r>
        <w:r w:rsidR="00BA2CF6">
          <w:rPr>
            <w:webHidden/>
          </w:rPr>
          <w:instrText xml:space="preserve"> PAGEREF _Toc89166679 \h </w:instrText>
        </w:r>
        <w:r w:rsidR="00BA2CF6">
          <w:rPr>
            <w:webHidden/>
          </w:rPr>
        </w:r>
        <w:r w:rsidR="00BA2CF6">
          <w:rPr>
            <w:webHidden/>
          </w:rPr>
          <w:fldChar w:fldCharType="separate"/>
        </w:r>
        <w:r w:rsidR="00BA2CF6">
          <w:rPr>
            <w:webHidden/>
          </w:rPr>
          <w:t>21</w:t>
        </w:r>
        <w:r w:rsidR="00BA2CF6">
          <w:rPr>
            <w:webHidden/>
          </w:rPr>
          <w:fldChar w:fldCharType="end"/>
        </w:r>
      </w:hyperlink>
    </w:p>
    <w:p w14:paraId="58699256" w14:textId="3812FCFD" w:rsidR="00BA2CF6" w:rsidRDefault="00B673B9">
      <w:pPr>
        <w:pStyle w:val="28"/>
        <w:rPr>
          <w:rFonts w:asciiTheme="minorHAnsi" w:eastAsiaTheme="minorEastAsia" w:hAnsiTheme="minorHAnsi" w:cstheme="minorBidi"/>
          <w:bCs w:val="0"/>
          <w:sz w:val="22"/>
          <w:szCs w:val="22"/>
        </w:rPr>
      </w:pPr>
      <w:hyperlink w:anchor="_Toc89166680" w:history="1">
        <w:r w:rsidR="00BA2CF6" w:rsidRPr="00F9718B">
          <w:rPr>
            <w:rStyle w:val="af3"/>
          </w:rPr>
          <w:t>4.2.</w:t>
        </w:r>
        <w:r w:rsidR="00BA2CF6">
          <w:rPr>
            <w:rFonts w:asciiTheme="minorHAnsi" w:eastAsiaTheme="minorEastAsia" w:hAnsiTheme="minorHAnsi" w:cstheme="minorBidi"/>
            <w:bCs w:val="0"/>
            <w:sz w:val="22"/>
            <w:szCs w:val="22"/>
          </w:rPr>
          <w:tab/>
        </w:r>
        <w:r w:rsidR="00BA2CF6" w:rsidRPr="00F9718B">
          <w:rPr>
            <w:rStyle w:val="af3"/>
          </w:rPr>
          <w:t>Бизнес-процесс «Передача в ПУДС информации из платежного документа на оплату, прием информации из ПУДС о его исполнении»</w:t>
        </w:r>
        <w:r w:rsidR="00BA2CF6">
          <w:rPr>
            <w:webHidden/>
          </w:rPr>
          <w:tab/>
        </w:r>
        <w:r w:rsidR="00BA2CF6">
          <w:rPr>
            <w:webHidden/>
          </w:rPr>
          <w:fldChar w:fldCharType="begin"/>
        </w:r>
        <w:r w:rsidR="00BA2CF6">
          <w:rPr>
            <w:webHidden/>
          </w:rPr>
          <w:instrText xml:space="preserve"> PAGEREF _Toc89166680 \h </w:instrText>
        </w:r>
        <w:r w:rsidR="00BA2CF6">
          <w:rPr>
            <w:webHidden/>
          </w:rPr>
        </w:r>
        <w:r w:rsidR="00BA2CF6">
          <w:rPr>
            <w:webHidden/>
          </w:rPr>
          <w:fldChar w:fldCharType="separate"/>
        </w:r>
        <w:r w:rsidR="00BA2CF6">
          <w:rPr>
            <w:webHidden/>
          </w:rPr>
          <w:t>22</w:t>
        </w:r>
        <w:r w:rsidR="00BA2CF6">
          <w:rPr>
            <w:webHidden/>
          </w:rPr>
          <w:fldChar w:fldCharType="end"/>
        </w:r>
      </w:hyperlink>
    </w:p>
    <w:p w14:paraId="651FD76A" w14:textId="364874DD" w:rsidR="00BA2CF6" w:rsidRDefault="00B673B9">
      <w:pPr>
        <w:pStyle w:val="28"/>
        <w:rPr>
          <w:rFonts w:asciiTheme="minorHAnsi" w:eastAsiaTheme="minorEastAsia" w:hAnsiTheme="minorHAnsi" w:cstheme="minorBidi"/>
          <w:bCs w:val="0"/>
          <w:sz w:val="22"/>
          <w:szCs w:val="22"/>
        </w:rPr>
      </w:pPr>
      <w:hyperlink w:anchor="_Toc89166681" w:history="1">
        <w:r w:rsidR="00BA2CF6" w:rsidRPr="00F9718B">
          <w:rPr>
            <w:rStyle w:val="af3"/>
          </w:rPr>
          <w:t>4.3.</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и обработка Запроса на отзыв (запрос на аннулирование заявки (консолидированной заявки)) (код формы по КФД 0531807)»</w:t>
        </w:r>
        <w:r w:rsidR="00BA2CF6">
          <w:rPr>
            <w:webHidden/>
          </w:rPr>
          <w:tab/>
        </w:r>
        <w:r w:rsidR="00BA2CF6">
          <w:rPr>
            <w:webHidden/>
          </w:rPr>
          <w:fldChar w:fldCharType="begin"/>
        </w:r>
        <w:r w:rsidR="00BA2CF6">
          <w:rPr>
            <w:webHidden/>
          </w:rPr>
          <w:instrText xml:space="preserve"> PAGEREF _Toc89166681 \h </w:instrText>
        </w:r>
        <w:r w:rsidR="00BA2CF6">
          <w:rPr>
            <w:webHidden/>
          </w:rPr>
        </w:r>
        <w:r w:rsidR="00BA2CF6">
          <w:rPr>
            <w:webHidden/>
          </w:rPr>
          <w:fldChar w:fldCharType="separate"/>
        </w:r>
        <w:r w:rsidR="00BA2CF6">
          <w:rPr>
            <w:webHidden/>
          </w:rPr>
          <w:t>23</w:t>
        </w:r>
        <w:r w:rsidR="00BA2CF6">
          <w:rPr>
            <w:webHidden/>
          </w:rPr>
          <w:fldChar w:fldCharType="end"/>
        </w:r>
      </w:hyperlink>
    </w:p>
    <w:p w14:paraId="1197E61C" w14:textId="0BD410F1" w:rsidR="00BA2CF6" w:rsidRDefault="00B673B9">
      <w:pPr>
        <w:pStyle w:val="28"/>
        <w:rPr>
          <w:rFonts w:asciiTheme="minorHAnsi" w:eastAsiaTheme="minorEastAsia" w:hAnsiTheme="minorHAnsi" w:cstheme="minorBidi"/>
          <w:bCs w:val="0"/>
          <w:sz w:val="22"/>
          <w:szCs w:val="22"/>
        </w:rPr>
      </w:pPr>
      <w:hyperlink w:anchor="_Toc89166682" w:history="1">
        <w:r w:rsidR="00BA2CF6" w:rsidRPr="00F9718B">
          <w:rPr>
            <w:rStyle w:val="af3"/>
          </w:rPr>
          <w:t>4.4.</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и обработка Заявки на кассовый расход (код по КФД 0531801), Заявки на кассовый расход (сокращенная) (код формы по КФД 0531851), Сводной заявки на кассовый расход (для уплаты налогов) (код формы по КФД 0531860)»</w:t>
        </w:r>
        <w:r w:rsidR="00BA2CF6">
          <w:rPr>
            <w:webHidden/>
          </w:rPr>
          <w:tab/>
        </w:r>
        <w:r w:rsidR="00BA2CF6">
          <w:rPr>
            <w:webHidden/>
          </w:rPr>
          <w:fldChar w:fldCharType="begin"/>
        </w:r>
        <w:r w:rsidR="00BA2CF6">
          <w:rPr>
            <w:webHidden/>
          </w:rPr>
          <w:instrText xml:space="preserve"> PAGEREF _Toc89166682 \h </w:instrText>
        </w:r>
        <w:r w:rsidR="00BA2CF6">
          <w:rPr>
            <w:webHidden/>
          </w:rPr>
        </w:r>
        <w:r w:rsidR="00BA2CF6">
          <w:rPr>
            <w:webHidden/>
          </w:rPr>
          <w:fldChar w:fldCharType="separate"/>
        </w:r>
        <w:r w:rsidR="00BA2CF6">
          <w:rPr>
            <w:webHidden/>
          </w:rPr>
          <w:t>23</w:t>
        </w:r>
        <w:r w:rsidR="00BA2CF6">
          <w:rPr>
            <w:webHidden/>
          </w:rPr>
          <w:fldChar w:fldCharType="end"/>
        </w:r>
      </w:hyperlink>
    </w:p>
    <w:p w14:paraId="0B638988" w14:textId="5FFD4526" w:rsidR="00BA2CF6" w:rsidRDefault="00B673B9">
      <w:pPr>
        <w:pStyle w:val="28"/>
        <w:rPr>
          <w:rFonts w:asciiTheme="minorHAnsi" w:eastAsiaTheme="minorEastAsia" w:hAnsiTheme="minorHAnsi" w:cstheme="minorBidi"/>
          <w:bCs w:val="0"/>
          <w:sz w:val="22"/>
          <w:szCs w:val="22"/>
        </w:rPr>
      </w:pPr>
      <w:hyperlink w:anchor="_Toc89166683" w:history="1">
        <w:r w:rsidR="00BA2CF6" w:rsidRPr="00F9718B">
          <w:rPr>
            <w:rStyle w:val="af3"/>
          </w:rPr>
          <w:t>4.5.</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и обработка Заявки на возврат (код формы по КФД 0531803)»</w:t>
        </w:r>
        <w:r w:rsidR="00BA2CF6">
          <w:rPr>
            <w:webHidden/>
          </w:rPr>
          <w:tab/>
        </w:r>
        <w:r w:rsidR="00BA2CF6">
          <w:rPr>
            <w:webHidden/>
          </w:rPr>
          <w:fldChar w:fldCharType="begin"/>
        </w:r>
        <w:r w:rsidR="00BA2CF6">
          <w:rPr>
            <w:webHidden/>
          </w:rPr>
          <w:instrText xml:space="preserve"> PAGEREF _Toc89166683 \h </w:instrText>
        </w:r>
        <w:r w:rsidR="00BA2CF6">
          <w:rPr>
            <w:webHidden/>
          </w:rPr>
        </w:r>
        <w:r w:rsidR="00BA2CF6">
          <w:rPr>
            <w:webHidden/>
          </w:rPr>
          <w:fldChar w:fldCharType="separate"/>
        </w:r>
        <w:r w:rsidR="00BA2CF6">
          <w:rPr>
            <w:webHidden/>
          </w:rPr>
          <w:t>24</w:t>
        </w:r>
        <w:r w:rsidR="00BA2CF6">
          <w:rPr>
            <w:webHidden/>
          </w:rPr>
          <w:fldChar w:fldCharType="end"/>
        </w:r>
      </w:hyperlink>
    </w:p>
    <w:p w14:paraId="049FD338" w14:textId="2D7FB60C" w:rsidR="00BA2CF6" w:rsidRDefault="00B673B9">
      <w:pPr>
        <w:pStyle w:val="28"/>
        <w:rPr>
          <w:rFonts w:asciiTheme="minorHAnsi" w:eastAsiaTheme="minorEastAsia" w:hAnsiTheme="minorHAnsi" w:cstheme="minorBidi"/>
          <w:bCs w:val="0"/>
          <w:sz w:val="22"/>
          <w:szCs w:val="22"/>
        </w:rPr>
      </w:pPr>
      <w:hyperlink w:anchor="_Toc89166684" w:history="1">
        <w:r w:rsidR="00BA2CF6" w:rsidRPr="00F9718B">
          <w:rPr>
            <w:rStyle w:val="af3"/>
          </w:rPr>
          <w:t>4.6.</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Запроса на выяснение принадлежности платежа (код формы по КФД 0531808) и направление клиенту»</w:t>
        </w:r>
        <w:r w:rsidR="00BA2CF6">
          <w:rPr>
            <w:webHidden/>
          </w:rPr>
          <w:tab/>
        </w:r>
        <w:r w:rsidR="00BA2CF6">
          <w:rPr>
            <w:webHidden/>
          </w:rPr>
          <w:fldChar w:fldCharType="begin"/>
        </w:r>
        <w:r w:rsidR="00BA2CF6">
          <w:rPr>
            <w:webHidden/>
          </w:rPr>
          <w:instrText xml:space="preserve"> PAGEREF _Toc89166684 \h </w:instrText>
        </w:r>
        <w:r w:rsidR="00BA2CF6">
          <w:rPr>
            <w:webHidden/>
          </w:rPr>
        </w:r>
        <w:r w:rsidR="00BA2CF6">
          <w:rPr>
            <w:webHidden/>
          </w:rPr>
          <w:fldChar w:fldCharType="separate"/>
        </w:r>
        <w:r w:rsidR="00BA2CF6">
          <w:rPr>
            <w:webHidden/>
          </w:rPr>
          <w:t>24</w:t>
        </w:r>
        <w:r w:rsidR="00BA2CF6">
          <w:rPr>
            <w:webHidden/>
          </w:rPr>
          <w:fldChar w:fldCharType="end"/>
        </w:r>
      </w:hyperlink>
    </w:p>
    <w:p w14:paraId="0276B04A" w14:textId="1C6F9EA3" w:rsidR="00BA2CF6" w:rsidRDefault="00B673B9">
      <w:pPr>
        <w:pStyle w:val="28"/>
        <w:rPr>
          <w:rFonts w:asciiTheme="minorHAnsi" w:eastAsiaTheme="minorEastAsia" w:hAnsiTheme="minorHAnsi" w:cstheme="minorBidi"/>
          <w:bCs w:val="0"/>
          <w:sz w:val="22"/>
          <w:szCs w:val="22"/>
        </w:rPr>
      </w:pPr>
      <w:hyperlink w:anchor="_Toc89166685" w:history="1">
        <w:r w:rsidR="00BA2CF6" w:rsidRPr="00F9718B">
          <w:rPr>
            <w:rStyle w:val="af3"/>
          </w:rPr>
          <w:t>4.7.</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и обработка Универсального передаточного документа (УПД)»</w:t>
        </w:r>
        <w:r w:rsidR="00BA2CF6">
          <w:rPr>
            <w:webHidden/>
          </w:rPr>
          <w:tab/>
        </w:r>
        <w:r w:rsidR="00BA2CF6">
          <w:rPr>
            <w:webHidden/>
          </w:rPr>
          <w:fldChar w:fldCharType="begin"/>
        </w:r>
        <w:r w:rsidR="00BA2CF6">
          <w:rPr>
            <w:webHidden/>
          </w:rPr>
          <w:instrText xml:space="preserve"> PAGEREF _Toc89166685 \h </w:instrText>
        </w:r>
        <w:r w:rsidR="00BA2CF6">
          <w:rPr>
            <w:webHidden/>
          </w:rPr>
        </w:r>
        <w:r w:rsidR="00BA2CF6">
          <w:rPr>
            <w:webHidden/>
          </w:rPr>
          <w:fldChar w:fldCharType="separate"/>
        </w:r>
        <w:r w:rsidR="00BA2CF6">
          <w:rPr>
            <w:webHidden/>
          </w:rPr>
          <w:t>25</w:t>
        </w:r>
        <w:r w:rsidR="00BA2CF6">
          <w:rPr>
            <w:webHidden/>
          </w:rPr>
          <w:fldChar w:fldCharType="end"/>
        </w:r>
      </w:hyperlink>
    </w:p>
    <w:p w14:paraId="1E55A90D" w14:textId="2BAE071B" w:rsidR="00BA2CF6" w:rsidRDefault="00B673B9">
      <w:pPr>
        <w:pStyle w:val="28"/>
        <w:rPr>
          <w:rFonts w:asciiTheme="minorHAnsi" w:eastAsiaTheme="minorEastAsia" w:hAnsiTheme="minorHAnsi" w:cstheme="minorBidi"/>
          <w:bCs w:val="0"/>
          <w:sz w:val="22"/>
          <w:szCs w:val="22"/>
        </w:rPr>
      </w:pPr>
      <w:hyperlink w:anchor="_Toc89166686" w:history="1">
        <w:r w:rsidR="00BA2CF6" w:rsidRPr="00F9718B">
          <w:rPr>
            <w:rStyle w:val="af3"/>
          </w:rPr>
          <w:t>4.8.</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и обработка Распоряжения о перечислении денежных средств на банковские карты «Мир» физических лиц и формирование и направление клиенту Извещения об исполнении распоряжения»</w:t>
        </w:r>
        <w:r w:rsidR="00BA2CF6">
          <w:rPr>
            <w:webHidden/>
          </w:rPr>
          <w:tab/>
        </w:r>
        <w:r w:rsidR="00BA2CF6">
          <w:rPr>
            <w:webHidden/>
          </w:rPr>
          <w:fldChar w:fldCharType="begin"/>
        </w:r>
        <w:r w:rsidR="00BA2CF6">
          <w:rPr>
            <w:webHidden/>
          </w:rPr>
          <w:instrText xml:space="preserve"> PAGEREF _Toc89166686 \h </w:instrText>
        </w:r>
        <w:r w:rsidR="00BA2CF6">
          <w:rPr>
            <w:webHidden/>
          </w:rPr>
        </w:r>
        <w:r w:rsidR="00BA2CF6">
          <w:rPr>
            <w:webHidden/>
          </w:rPr>
          <w:fldChar w:fldCharType="separate"/>
        </w:r>
        <w:r w:rsidR="00BA2CF6">
          <w:rPr>
            <w:webHidden/>
          </w:rPr>
          <w:t>26</w:t>
        </w:r>
        <w:r w:rsidR="00BA2CF6">
          <w:rPr>
            <w:webHidden/>
          </w:rPr>
          <w:fldChar w:fldCharType="end"/>
        </w:r>
      </w:hyperlink>
    </w:p>
    <w:p w14:paraId="57432AF8" w14:textId="26B7B3A8" w:rsidR="00BA2CF6" w:rsidRDefault="00B673B9">
      <w:pPr>
        <w:pStyle w:val="34"/>
        <w:rPr>
          <w:rFonts w:asciiTheme="minorHAnsi" w:eastAsiaTheme="minorEastAsia" w:hAnsiTheme="minorHAnsi" w:cstheme="minorBidi"/>
          <w:bCs w:val="0"/>
          <w:iCs w:val="0"/>
          <w:sz w:val="22"/>
          <w:szCs w:val="22"/>
        </w:rPr>
      </w:pPr>
      <w:hyperlink w:anchor="_Toc89166687" w:history="1">
        <w:r w:rsidR="00BA2CF6" w:rsidRPr="00F9718B">
          <w:rPr>
            <w:rStyle w:val="af3"/>
          </w:rPr>
          <w:t>4.8.1.</w:t>
        </w:r>
        <w:r w:rsidR="00BA2CF6">
          <w:rPr>
            <w:rFonts w:asciiTheme="minorHAnsi" w:eastAsiaTheme="minorEastAsia" w:hAnsiTheme="minorHAnsi" w:cstheme="minorBidi"/>
            <w:bCs w:val="0"/>
            <w:iCs w:val="0"/>
            <w:sz w:val="22"/>
            <w:szCs w:val="22"/>
          </w:rPr>
          <w:tab/>
        </w:r>
        <w:r w:rsidR="00BA2CF6" w:rsidRPr="00F9718B">
          <w:rPr>
            <w:rStyle w:val="af3"/>
          </w:rPr>
          <w:t>Подпроцесс «Формирование и обработка документа «Извещение об исполнении распоряжения»</w:t>
        </w:r>
        <w:r w:rsidR="00BA2CF6">
          <w:rPr>
            <w:webHidden/>
          </w:rPr>
          <w:tab/>
        </w:r>
        <w:r w:rsidR="00BA2CF6">
          <w:rPr>
            <w:webHidden/>
          </w:rPr>
          <w:fldChar w:fldCharType="begin"/>
        </w:r>
        <w:r w:rsidR="00BA2CF6">
          <w:rPr>
            <w:webHidden/>
          </w:rPr>
          <w:instrText xml:space="preserve"> PAGEREF _Toc89166687 \h </w:instrText>
        </w:r>
        <w:r w:rsidR="00BA2CF6">
          <w:rPr>
            <w:webHidden/>
          </w:rPr>
        </w:r>
        <w:r w:rsidR="00BA2CF6">
          <w:rPr>
            <w:webHidden/>
          </w:rPr>
          <w:fldChar w:fldCharType="separate"/>
        </w:r>
        <w:r w:rsidR="00BA2CF6">
          <w:rPr>
            <w:webHidden/>
          </w:rPr>
          <w:t>26</w:t>
        </w:r>
        <w:r w:rsidR="00BA2CF6">
          <w:rPr>
            <w:webHidden/>
          </w:rPr>
          <w:fldChar w:fldCharType="end"/>
        </w:r>
      </w:hyperlink>
    </w:p>
    <w:p w14:paraId="46D4555E" w14:textId="7FD82D98" w:rsidR="00BA2CF6" w:rsidRDefault="00B673B9">
      <w:pPr>
        <w:pStyle w:val="28"/>
        <w:rPr>
          <w:rFonts w:asciiTheme="minorHAnsi" w:eastAsiaTheme="minorEastAsia" w:hAnsiTheme="minorHAnsi" w:cstheme="minorBidi"/>
          <w:bCs w:val="0"/>
          <w:sz w:val="22"/>
          <w:szCs w:val="22"/>
        </w:rPr>
      </w:pPr>
      <w:hyperlink w:anchor="_Toc89166688" w:history="1">
        <w:r w:rsidR="00BA2CF6" w:rsidRPr="00F9718B">
          <w:rPr>
            <w:rStyle w:val="af3"/>
          </w:rPr>
          <w:t>4.9.</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и обработка Сведений об операциях с целевыми субсидиями на 20__ год (код формы по ОКУД 0501016)»</w:t>
        </w:r>
        <w:r w:rsidR="00BA2CF6">
          <w:rPr>
            <w:webHidden/>
          </w:rPr>
          <w:tab/>
        </w:r>
        <w:r w:rsidR="00BA2CF6">
          <w:rPr>
            <w:webHidden/>
          </w:rPr>
          <w:fldChar w:fldCharType="begin"/>
        </w:r>
        <w:r w:rsidR="00BA2CF6">
          <w:rPr>
            <w:webHidden/>
          </w:rPr>
          <w:instrText xml:space="preserve"> PAGEREF _Toc89166688 \h </w:instrText>
        </w:r>
        <w:r w:rsidR="00BA2CF6">
          <w:rPr>
            <w:webHidden/>
          </w:rPr>
        </w:r>
        <w:r w:rsidR="00BA2CF6">
          <w:rPr>
            <w:webHidden/>
          </w:rPr>
          <w:fldChar w:fldCharType="separate"/>
        </w:r>
        <w:r w:rsidR="00BA2CF6">
          <w:rPr>
            <w:webHidden/>
          </w:rPr>
          <w:t>27</w:t>
        </w:r>
        <w:r w:rsidR="00BA2CF6">
          <w:rPr>
            <w:webHidden/>
          </w:rPr>
          <w:fldChar w:fldCharType="end"/>
        </w:r>
      </w:hyperlink>
    </w:p>
    <w:p w14:paraId="5ADBD8DB" w14:textId="5E3A3663" w:rsidR="00BA2CF6" w:rsidRDefault="00B673B9">
      <w:pPr>
        <w:pStyle w:val="28"/>
        <w:rPr>
          <w:rFonts w:asciiTheme="minorHAnsi" w:eastAsiaTheme="minorEastAsia" w:hAnsiTheme="minorHAnsi" w:cstheme="minorBidi"/>
          <w:bCs w:val="0"/>
          <w:sz w:val="22"/>
          <w:szCs w:val="22"/>
        </w:rPr>
      </w:pPr>
      <w:hyperlink w:anchor="_Toc89166689" w:history="1">
        <w:r w:rsidR="00BA2CF6" w:rsidRPr="00F9718B">
          <w:rPr>
            <w:rStyle w:val="af3"/>
          </w:rPr>
          <w:t>4.10.</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и обработка Заявления на возмещение целевых средств»</w:t>
        </w:r>
        <w:r w:rsidR="00BA2CF6">
          <w:rPr>
            <w:webHidden/>
          </w:rPr>
          <w:tab/>
        </w:r>
        <w:r w:rsidR="00BA2CF6">
          <w:rPr>
            <w:webHidden/>
          </w:rPr>
          <w:fldChar w:fldCharType="begin"/>
        </w:r>
        <w:r w:rsidR="00BA2CF6">
          <w:rPr>
            <w:webHidden/>
          </w:rPr>
          <w:instrText xml:space="preserve"> PAGEREF _Toc89166689 \h </w:instrText>
        </w:r>
        <w:r w:rsidR="00BA2CF6">
          <w:rPr>
            <w:webHidden/>
          </w:rPr>
        </w:r>
        <w:r w:rsidR="00BA2CF6">
          <w:rPr>
            <w:webHidden/>
          </w:rPr>
          <w:fldChar w:fldCharType="separate"/>
        </w:r>
        <w:r w:rsidR="00BA2CF6">
          <w:rPr>
            <w:webHidden/>
          </w:rPr>
          <w:t>27</w:t>
        </w:r>
        <w:r w:rsidR="00BA2CF6">
          <w:rPr>
            <w:webHidden/>
          </w:rPr>
          <w:fldChar w:fldCharType="end"/>
        </w:r>
      </w:hyperlink>
    </w:p>
    <w:p w14:paraId="3F1B1E01" w14:textId="15B2A653" w:rsidR="00BA2CF6" w:rsidRDefault="00B673B9">
      <w:pPr>
        <w:pStyle w:val="28"/>
        <w:rPr>
          <w:rFonts w:asciiTheme="minorHAnsi" w:eastAsiaTheme="minorEastAsia" w:hAnsiTheme="minorHAnsi" w:cstheme="minorBidi"/>
          <w:bCs w:val="0"/>
          <w:sz w:val="22"/>
          <w:szCs w:val="22"/>
        </w:rPr>
      </w:pPr>
      <w:hyperlink w:anchor="_Toc89166690" w:history="1">
        <w:r w:rsidR="00BA2CF6" w:rsidRPr="00F9718B">
          <w:rPr>
            <w:rStyle w:val="af3"/>
          </w:rPr>
          <w:t>4.11.</w:t>
        </w:r>
        <w:r w:rsidR="00BA2CF6">
          <w:rPr>
            <w:rFonts w:asciiTheme="minorHAnsi" w:eastAsiaTheme="minorEastAsia" w:hAnsiTheme="minorHAnsi" w:cstheme="minorBidi"/>
            <w:bCs w:val="0"/>
            <w:sz w:val="22"/>
            <w:szCs w:val="22"/>
          </w:rPr>
          <w:tab/>
        </w:r>
        <w:r w:rsidR="00BA2CF6" w:rsidRPr="00F9718B">
          <w:rPr>
            <w:rStyle w:val="af3"/>
          </w:rPr>
          <w:t>Бизнес-процесс «Перевод, отзыв, изменение казначейского обеспечения обязательств»</w:t>
        </w:r>
        <w:r w:rsidR="00BA2CF6">
          <w:rPr>
            <w:webHidden/>
          </w:rPr>
          <w:tab/>
        </w:r>
        <w:r w:rsidR="00BA2CF6">
          <w:rPr>
            <w:webHidden/>
          </w:rPr>
          <w:fldChar w:fldCharType="begin"/>
        </w:r>
        <w:r w:rsidR="00BA2CF6">
          <w:rPr>
            <w:webHidden/>
          </w:rPr>
          <w:instrText xml:space="preserve"> PAGEREF _Toc89166690 \h </w:instrText>
        </w:r>
        <w:r w:rsidR="00BA2CF6">
          <w:rPr>
            <w:webHidden/>
          </w:rPr>
        </w:r>
        <w:r w:rsidR="00BA2CF6">
          <w:rPr>
            <w:webHidden/>
          </w:rPr>
          <w:fldChar w:fldCharType="separate"/>
        </w:r>
        <w:r w:rsidR="00BA2CF6">
          <w:rPr>
            <w:webHidden/>
          </w:rPr>
          <w:t>28</w:t>
        </w:r>
        <w:r w:rsidR="00BA2CF6">
          <w:rPr>
            <w:webHidden/>
          </w:rPr>
          <w:fldChar w:fldCharType="end"/>
        </w:r>
      </w:hyperlink>
    </w:p>
    <w:p w14:paraId="0E5ADB0B" w14:textId="087062D2" w:rsidR="00BA2CF6" w:rsidRDefault="00B673B9">
      <w:pPr>
        <w:pStyle w:val="28"/>
        <w:rPr>
          <w:rFonts w:asciiTheme="minorHAnsi" w:eastAsiaTheme="minorEastAsia" w:hAnsiTheme="minorHAnsi" w:cstheme="minorBidi"/>
          <w:bCs w:val="0"/>
          <w:sz w:val="22"/>
          <w:szCs w:val="22"/>
        </w:rPr>
      </w:pPr>
      <w:hyperlink w:anchor="_Toc89166691" w:history="1">
        <w:r w:rsidR="00BA2CF6" w:rsidRPr="00F9718B">
          <w:rPr>
            <w:rStyle w:val="af3"/>
          </w:rPr>
          <w:t>4.12.</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и обработка Заявки на получение наличных денег (код формы по КФД 0531802), Заявки на получение денежных средств, перечисляемых на карту (код формы по КФД 0531243)»</w:t>
        </w:r>
        <w:r w:rsidR="00BA2CF6">
          <w:rPr>
            <w:webHidden/>
          </w:rPr>
          <w:tab/>
        </w:r>
        <w:r w:rsidR="00BA2CF6">
          <w:rPr>
            <w:webHidden/>
          </w:rPr>
          <w:fldChar w:fldCharType="begin"/>
        </w:r>
        <w:r w:rsidR="00BA2CF6">
          <w:rPr>
            <w:webHidden/>
          </w:rPr>
          <w:instrText xml:space="preserve"> PAGEREF _Toc89166691 \h </w:instrText>
        </w:r>
        <w:r w:rsidR="00BA2CF6">
          <w:rPr>
            <w:webHidden/>
          </w:rPr>
        </w:r>
        <w:r w:rsidR="00BA2CF6">
          <w:rPr>
            <w:webHidden/>
          </w:rPr>
          <w:fldChar w:fldCharType="separate"/>
        </w:r>
        <w:r w:rsidR="00BA2CF6">
          <w:rPr>
            <w:webHidden/>
          </w:rPr>
          <w:t>29</w:t>
        </w:r>
        <w:r w:rsidR="00BA2CF6">
          <w:rPr>
            <w:webHidden/>
          </w:rPr>
          <w:fldChar w:fldCharType="end"/>
        </w:r>
      </w:hyperlink>
    </w:p>
    <w:p w14:paraId="4E91DDD5" w14:textId="1E8B3946" w:rsidR="00BA2CF6" w:rsidRDefault="00B673B9">
      <w:pPr>
        <w:pStyle w:val="28"/>
        <w:rPr>
          <w:rFonts w:asciiTheme="minorHAnsi" w:eastAsiaTheme="minorEastAsia" w:hAnsiTheme="minorHAnsi" w:cstheme="minorBidi"/>
          <w:bCs w:val="0"/>
          <w:sz w:val="22"/>
          <w:szCs w:val="22"/>
        </w:rPr>
      </w:pPr>
      <w:hyperlink w:anchor="_Toc89166692" w:history="1">
        <w:r w:rsidR="00BA2CF6" w:rsidRPr="00F9718B">
          <w:rPr>
            <w:rStyle w:val="af3"/>
          </w:rPr>
          <w:t>4.13.</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и обработка Расшифровки сумм неиспользованных (внесенных через банкомат или пункт выдачи наличных денежных средств) средств (код формы по КФД 0531251)»</w:t>
        </w:r>
        <w:r w:rsidR="00BA2CF6">
          <w:rPr>
            <w:webHidden/>
          </w:rPr>
          <w:tab/>
        </w:r>
        <w:r w:rsidR="00BA2CF6">
          <w:rPr>
            <w:webHidden/>
          </w:rPr>
          <w:fldChar w:fldCharType="begin"/>
        </w:r>
        <w:r w:rsidR="00BA2CF6">
          <w:rPr>
            <w:webHidden/>
          </w:rPr>
          <w:instrText xml:space="preserve"> PAGEREF _Toc89166692 \h </w:instrText>
        </w:r>
        <w:r w:rsidR="00BA2CF6">
          <w:rPr>
            <w:webHidden/>
          </w:rPr>
        </w:r>
        <w:r w:rsidR="00BA2CF6">
          <w:rPr>
            <w:webHidden/>
          </w:rPr>
          <w:fldChar w:fldCharType="separate"/>
        </w:r>
        <w:r w:rsidR="00BA2CF6">
          <w:rPr>
            <w:webHidden/>
          </w:rPr>
          <w:t>30</w:t>
        </w:r>
        <w:r w:rsidR="00BA2CF6">
          <w:rPr>
            <w:webHidden/>
          </w:rPr>
          <w:fldChar w:fldCharType="end"/>
        </w:r>
      </w:hyperlink>
    </w:p>
    <w:p w14:paraId="4CF80DFE" w14:textId="4F0A25BD" w:rsidR="00BA2CF6" w:rsidRDefault="00B673B9">
      <w:pPr>
        <w:pStyle w:val="28"/>
        <w:rPr>
          <w:rFonts w:asciiTheme="minorHAnsi" w:eastAsiaTheme="minorEastAsia" w:hAnsiTheme="minorHAnsi" w:cstheme="minorBidi"/>
          <w:bCs w:val="0"/>
          <w:sz w:val="22"/>
          <w:szCs w:val="22"/>
        </w:rPr>
      </w:pPr>
      <w:hyperlink w:anchor="_Toc89166693" w:history="1">
        <w:r w:rsidR="00BA2CF6" w:rsidRPr="00F9718B">
          <w:rPr>
            <w:rStyle w:val="af3"/>
          </w:rPr>
          <w:t>4.14.</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нерегламентированного отчета «Просмотр состояния лицевого счета»</w:t>
        </w:r>
        <w:r w:rsidR="00BA2CF6">
          <w:rPr>
            <w:webHidden/>
          </w:rPr>
          <w:tab/>
        </w:r>
        <w:r w:rsidR="00BA2CF6">
          <w:rPr>
            <w:webHidden/>
          </w:rPr>
          <w:fldChar w:fldCharType="begin"/>
        </w:r>
        <w:r w:rsidR="00BA2CF6">
          <w:rPr>
            <w:webHidden/>
          </w:rPr>
          <w:instrText xml:space="preserve"> PAGEREF _Toc89166693 \h </w:instrText>
        </w:r>
        <w:r w:rsidR="00BA2CF6">
          <w:rPr>
            <w:webHidden/>
          </w:rPr>
        </w:r>
        <w:r w:rsidR="00BA2CF6">
          <w:rPr>
            <w:webHidden/>
          </w:rPr>
          <w:fldChar w:fldCharType="separate"/>
        </w:r>
        <w:r w:rsidR="00BA2CF6">
          <w:rPr>
            <w:webHidden/>
          </w:rPr>
          <w:t>30</w:t>
        </w:r>
        <w:r w:rsidR="00BA2CF6">
          <w:rPr>
            <w:webHidden/>
          </w:rPr>
          <w:fldChar w:fldCharType="end"/>
        </w:r>
      </w:hyperlink>
    </w:p>
    <w:p w14:paraId="633DAC67" w14:textId="62E94449" w:rsidR="00BA2CF6" w:rsidRDefault="00B673B9">
      <w:pPr>
        <w:pStyle w:val="28"/>
        <w:rPr>
          <w:rFonts w:asciiTheme="minorHAnsi" w:eastAsiaTheme="minorEastAsia" w:hAnsiTheme="minorHAnsi" w:cstheme="minorBidi"/>
          <w:bCs w:val="0"/>
          <w:sz w:val="22"/>
          <w:szCs w:val="22"/>
        </w:rPr>
      </w:pPr>
      <w:hyperlink w:anchor="_Toc89166694" w:history="1">
        <w:r w:rsidR="00BA2CF6" w:rsidRPr="00F9718B">
          <w:rPr>
            <w:rStyle w:val="af3"/>
          </w:rPr>
          <w:t>4.15.</w:t>
        </w:r>
        <w:r w:rsidR="00BA2CF6">
          <w:rPr>
            <w:rFonts w:asciiTheme="minorHAnsi" w:eastAsiaTheme="minorEastAsia" w:hAnsiTheme="minorHAnsi" w:cstheme="minorBidi"/>
            <w:bCs w:val="0"/>
            <w:sz w:val="22"/>
            <w:szCs w:val="22"/>
          </w:rPr>
          <w:tab/>
        </w:r>
        <w:r w:rsidR="00BA2CF6" w:rsidRPr="00F9718B">
          <w:rPr>
            <w:rStyle w:val="af3"/>
          </w:rPr>
          <w:t>Бизнес-процесс «Многоуровневое утверждение документов, отчетов»</w:t>
        </w:r>
        <w:r w:rsidR="00BA2CF6">
          <w:rPr>
            <w:webHidden/>
          </w:rPr>
          <w:tab/>
        </w:r>
        <w:r w:rsidR="00BA2CF6">
          <w:rPr>
            <w:webHidden/>
          </w:rPr>
          <w:fldChar w:fldCharType="begin"/>
        </w:r>
        <w:r w:rsidR="00BA2CF6">
          <w:rPr>
            <w:webHidden/>
          </w:rPr>
          <w:instrText xml:space="preserve"> PAGEREF _Toc89166694 \h </w:instrText>
        </w:r>
        <w:r w:rsidR="00BA2CF6">
          <w:rPr>
            <w:webHidden/>
          </w:rPr>
        </w:r>
        <w:r w:rsidR="00BA2CF6">
          <w:rPr>
            <w:webHidden/>
          </w:rPr>
          <w:fldChar w:fldCharType="separate"/>
        </w:r>
        <w:r w:rsidR="00BA2CF6">
          <w:rPr>
            <w:webHidden/>
          </w:rPr>
          <w:t>30</w:t>
        </w:r>
        <w:r w:rsidR="00BA2CF6">
          <w:rPr>
            <w:webHidden/>
          </w:rPr>
          <w:fldChar w:fldCharType="end"/>
        </w:r>
      </w:hyperlink>
    </w:p>
    <w:p w14:paraId="500BD12C" w14:textId="7BEEA46F" w:rsidR="00BA2CF6" w:rsidRDefault="00B673B9">
      <w:pPr>
        <w:pStyle w:val="28"/>
        <w:rPr>
          <w:rFonts w:asciiTheme="minorHAnsi" w:eastAsiaTheme="minorEastAsia" w:hAnsiTheme="minorHAnsi" w:cstheme="minorBidi"/>
          <w:bCs w:val="0"/>
          <w:sz w:val="22"/>
          <w:szCs w:val="22"/>
        </w:rPr>
      </w:pPr>
      <w:hyperlink w:anchor="_Toc89166695" w:history="1">
        <w:r w:rsidR="00BA2CF6" w:rsidRPr="00F9718B">
          <w:rPr>
            <w:rStyle w:val="af3"/>
          </w:rPr>
          <w:t>4.16.</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и обработка Уведомления об уточнении операций клиента (код формы по КФД 0531852)»</w:t>
        </w:r>
        <w:r w:rsidR="00BA2CF6">
          <w:rPr>
            <w:webHidden/>
          </w:rPr>
          <w:tab/>
        </w:r>
        <w:r w:rsidR="00BA2CF6">
          <w:rPr>
            <w:webHidden/>
          </w:rPr>
          <w:fldChar w:fldCharType="begin"/>
        </w:r>
        <w:r w:rsidR="00BA2CF6">
          <w:rPr>
            <w:webHidden/>
          </w:rPr>
          <w:instrText xml:space="preserve"> PAGEREF _Toc89166695 \h </w:instrText>
        </w:r>
        <w:r w:rsidR="00BA2CF6">
          <w:rPr>
            <w:webHidden/>
          </w:rPr>
        </w:r>
        <w:r w:rsidR="00BA2CF6">
          <w:rPr>
            <w:webHidden/>
          </w:rPr>
          <w:fldChar w:fldCharType="separate"/>
        </w:r>
        <w:r w:rsidR="00BA2CF6">
          <w:rPr>
            <w:webHidden/>
          </w:rPr>
          <w:t>34</w:t>
        </w:r>
        <w:r w:rsidR="00BA2CF6">
          <w:rPr>
            <w:webHidden/>
          </w:rPr>
          <w:fldChar w:fldCharType="end"/>
        </w:r>
      </w:hyperlink>
    </w:p>
    <w:p w14:paraId="70645215" w14:textId="38802B53" w:rsidR="00BA2CF6" w:rsidRDefault="00B673B9">
      <w:pPr>
        <w:pStyle w:val="28"/>
        <w:rPr>
          <w:rFonts w:asciiTheme="minorHAnsi" w:eastAsiaTheme="minorEastAsia" w:hAnsiTheme="minorHAnsi" w:cstheme="minorBidi"/>
          <w:bCs w:val="0"/>
          <w:sz w:val="22"/>
          <w:szCs w:val="22"/>
        </w:rPr>
      </w:pPr>
      <w:hyperlink w:anchor="_Toc89166696" w:history="1">
        <w:r w:rsidR="00BA2CF6" w:rsidRPr="00F9718B">
          <w:rPr>
            <w:rStyle w:val="af3"/>
          </w:rPr>
          <w:t>4.17.</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Уведомления об уточнении операций клиента при учете средств до выяснения»</w:t>
        </w:r>
        <w:r w:rsidR="00BA2CF6">
          <w:rPr>
            <w:webHidden/>
          </w:rPr>
          <w:tab/>
        </w:r>
        <w:r w:rsidR="00BA2CF6">
          <w:rPr>
            <w:webHidden/>
          </w:rPr>
          <w:fldChar w:fldCharType="begin"/>
        </w:r>
        <w:r w:rsidR="00BA2CF6">
          <w:rPr>
            <w:webHidden/>
          </w:rPr>
          <w:instrText xml:space="preserve"> PAGEREF _Toc89166696 \h </w:instrText>
        </w:r>
        <w:r w:rsidR="00BA2CF6">
          <w:rPr>
            <w:webHidden/>
          </w:rPr>
        </w:r>
        <w:r w:rsidR="00BA2CF6">
          <w:rPr>
            <w:webHidden/>
          </w:rPr>
          <w:fldChar w:fldCharType="separate"/>
        </w:r>
        <w:r w:rsidR="00BA2CF6">
          <w:rPr>
            <w:webHidden/>
          </w:rPr>
          <w:t>35</w:t>
        </w:r>
        <w:r w:rsidR="00BA2CF6">
          <w:rPr>
            <w:webHidden/>
          </w:rPr>
          <w:fldChar w:fldCharType="end"/>
        </w:r>
      </w:hyperlink>
    </w:p>
    <w:p w14:paraId="53ADEC4F" w14:textId="6253E52D" w:rsidR="00BA2CF6" w:rsidRDefault="00B673B9">
      <w:pPr>
        <w:pStyle w:val="28"/>
        <w:rPr>
          <w:rFonts w:asciiTheme="minorHAnsi" w:eastAsiaTheme="minorEastAsia" w:hAnsiTheme="minorHAnsi" w:cstheme="minorBidi"/>
          <w:bCs w:val="0"/>
          <w:sz w:val="22"/>
          <w:szCs w:val="22"/>
        </w:rPr>
      </w:pPr>
      <w:hyperlink w:anchor="_Toc89166697" w:history="1">
        <w:r w:rsidR="00BA2CF6" w:rsidRPr="00F9718B">
          <w:rPr>
            <w:rStyle w:val="af3"/>
          </w:rPr>
          <w:t>4.18.</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и прием Запроса на уточнение платежа»</w:t>
        </w:r>
        <w:r w:rsidR="00BA2CF6">
          <w:rPr>
            <w:webHidden/>
          </w:rPr>
          <w:tab/>
        </w:r>
        <w:r w:rsidR="00BA2CF6">
          <w:rPr>
            <w:webHidden/>
          </w:rPr>
          <w:fldChar w:fldCharType="begin"/>
        </w:r>
        <w:r w:rsidR="00BA2CF6">
          <w:rPr>
            <w:webHidden/>
          </w:rPr>
          <w:instrText xml:space="preserve"> PAGEREF _Toc89166697 \h </w:instrText>
        </w:r>
        <w:r w:rsidR="00BA2CF6">
          <w:rPr>
            <w:webHidden/>
          </w:rPr>
        </w:r>
        <w:r w:rsidR="00BA2CF6">
          <w:rPr>
            <w:webHidden/>
          </w:rPr>
          <w:fldChar w:fldCharType="separate"/>
        </w:r>
        <w:r w:rsidR="00BA2CF6">
          <w:rPr>
            <w:webHidden/>
          </w:rPr>
          <w:t>36</w:t>
        </w:r>
        <w:r w:rsidR="00BA2CF6">
          <w:rPr>
            <w:webHidden/>
          </w:rPr>
          <w:fldChar w:fldCharType="end"/>
        </w:r>
      </w:hyperlink>
    </w:p>
    <w:p w14:paraId="524F7621" w14:textId="64D66A76" w:rsidR="00BA2CF6" w:rsidRDefault="00B673B9">
      <w:pPr>
        <w:pStyle w:val="28"/>
        <w:rPr>
          <w:rFonts w:asciiTheme="minorHAnsi" w:eastAsiaTheme="minorEastAsia" w:hAnsiTheme="minorHAnsi" w:cstheme="minorBidi"/>
          <w:bCs w:val="0"/>
          <w:sz w:val="22"/>
          <w:szCs w:val="22"/>
        </w:rPr>
      </w:pPr>
      <w:hyperlink w:anchor="_Toc89166698" w:history="1">
        <w:r w:rsidR="00BA2CF6" w:rsidRPr="00F9718B">
          <w:rPr>
            <w:rStyle w:val="af3"/>
          </w:rPr>
          <w:t>4.19.</w:t>
        </w:r>
        <w:r w:rsidR="00BA2CF6">
          <w:rPr>
            <w:rFonts w:asciiTheme="minorHAnsi" w:eastAsiaTheme="minorEastAsia" w:hAnsiTheme="minorHAnsi" w:cstheme="minorBidi"/>
            <w:bCs w:val="0"/>
            <w:sz w:val="22"/>
            <w:szCs w:val="22"/>
          </w:rPr>
          <w:tab/>
        </w:r>
        <w:r w:rsidR="00BA2CF6" w:rsidRPr="00F9718B">
          <w:rPr>
            <w:rStyle w:val="af3"/>
          </w:rPr>
          <w:t>Бизнес-процесс «Формирование и прием Ответа об уточнении платежа»</w:t>
        </w:r>
        <w:r w:rsidR="00BA2CF6">
          <w:rPr>
            <w:webHidden/>
          </w:rPr>
          <w:tab/>
        </w:r>
        <w:r w:rsidR="00BA2CF6">
          <w:rPr>
            <w:webHidden/>
          </w:rPr>
          <w:fldChar w:fldCharType="begin"/>
        </w:r>
        <w:r w:rsidR="00BA2CF6">
          <w:rPr>
            <w:webHidden/>
          </w:rPr>
          <w:instrText xml:space="preserve"> PAGEREF _Toc89166698 \h </w:instrText>
        </w:r>
        <w:r w:rsidR="00BA2CF6">
          <w:rPr>
            <w:webHidden/>
          </w:rPr>
        </w:r>
        <w:r w:rsidR="00BA2CF6">
          <w:rPr>
            <w:webHidden/>
          </w:rPr>
          <w:fldChar w:fldCharType="separate"/>
        </w:r>
        <w:r w:rsidR="00BA2CF6">
          <w:rPr>
            <w:webHidden/>
          </w:rPr>
          <w:t>37</w:t>
        </w:r>
        <w:r w:rsidR="00BA2CF6">
          <w:rPr>
            <w:webHidden/>
          </w:rPr>
          <w:fldChar w:fldCharType="end"/>
        </w:r>
      </w:hyperlink>
    </w:p>
    <w:p w14:paraId="4D73AB40" w14:textId="0AB33537" w:rsidR="00BA2CF6" w:rsidRDefault="00B673B9">
      <w:pPr>
        <w:pStyle w:val="28"/>
        <w:rPr>
          <w:rFonts w:asciiTheme="minorHAnsi" w:eastAsiaTheme="minorEastAsia" w:hAnsiTheme="minorHAnsi" w:cstheme="minorBidi"/>
          <w:bCs w:val="0"/>
          <w:sz w:val="22"/>
          <w:szCs w:val="22"/>
        </w:rPr>
      </w:pPr>
      <w:hyperlink w:anchor="_Toc89166699" w:history="1">
        <w:r w:rsidR="00BA2CF6" w:rsidRPr="00F9718B">
          <w:rPr>
            <w:rStyle w:val="af3"/>
          </w:rPr>
          <w:t>4.20.</w:t>
        </w:r>
        <w:r w:rsidR="00BA2CF6">
          <w:rPr>
            <w:rFonts w:asciiTheme="minorHAnsi" w:eastAsiaTheme="minorEastAsia" w:hAnsiTheme="minorHAnsi" w:cstheme="minorBidi"/>
            <w:bCs w:val="0"/>
            <w:sz w:val="22"/>
            <w:szCs w:val="22"/>
          </w:rPr>
          <w:tab/>
        </w:r>
        <w:r w:rsidR="00BA2CF6" w:rsidRPr="00F9718B">
          <w:rPr>
            <w:rStyle w:val="af3"/>
          </w:rPr>
          <w:t>Полномочия пользователей и коды ролей доступа</w:t>
        </w:r>
        <w:r w:rsidR="00BA2CF6">
          <w:rPr>
            <w:webHidden/>
          </w:rPr>
          <w:tab/>
        </w:r>
        <w:r w:rsidR="00BA2CF6">
          <w:rPr>
            <w:webHidden/>
          </w:rPr>
          <w:fldChar w:fldCharType="begin"/>
        </w:r>
        <w:r w:rsidR="00BA2CF6">
          <w:rPr>
            <w:webHidden/>
          </w:rPr>
          <w:instrText xml:space="preserve"> PAGEREF _Toc89166699 \h </w:instrText>
        </w:r>
        <w:r w:rsidR="00BA2CF6">
          <w:rPr>
            <w:webHidden/>
          </w:rPr>
        </w:r>
        <w:r w:rsidR="00BA2CF6">
          <w:rPr>
            <w:webHidden/>
          </w:rPr>
          <w:fldChar w:fldCharType="separate"/>
        </w:r>
        <w:r w:rsidR="00BA2CF6">
          <w:rPr>
            <w:webHidden/>
          </w:rPr>
          <w:t>38</w:t>
        </w:r>
        <w:r w:rsidR="00BA2CF6">
          <w:rPr>
            <w:webHidden/>
          </w:rPr>
          <w:fldChar w:fldCharType="end"/>
        </w:r>
      </w:hyperlink>
    </w:p>
    <w:p w14:paraId="697D993A" w14:textId="496FE4F9" w:rsidR="00BA2CF6" w:rsidRDefault="00B673B9">
      <w:pPr>
        <w:pStyle w:val="15"/>
        <w:rPr>
          <w:rFonts w:asciiTheme="minorHAnsi" w:eastAsiaTheme="minorEastAsia" w:hAnsiTheme="minorHAnsi" w:cstheme="minorBidi"/>
          <w:b w:val="0"/>
          <w:bCs w:val="0"/>
          <w:caps w:val="0"/>
          <w:sz w:val="22"/>
          <w:szCs w:val="22"/>
        </w:rPr>
      </w:pPr>
      <w:hyperlink w:anchor="_Toc89166700" w:history="1">
        <w:r w:rsidR="00BA2CF6" w:rsidRPr="00F9718B">
          <w:rPr>
            <w:rStyle w:val="af3"/>
          </w:rPr>
          <w:t>5.</w:t>
        </w:r>
        <w:r w:rsidR="00BA2CF6">
          <w:rPr>
            <w:rFonts w:asciiTheme="minorHAnsi" w:eastAsiaTheme="minorEastAsia" w:hAnsiTheme="minorHAnsi" w:cstheme="minorBidi"/>
            <w:b w:val="0"/>
            <w:bCs w:val="0"/>
            <w:caps w:val="0"/>
            <w:sz w:val="22"/>
            <w:szCs w:val="22"/>
          </w:rPr>
          <w:tab/>
        </w:r>
        <w:r w:rsidR="00BA2CF6" w:rsidRPr="00F9718B">
          <w:rPr>
            <w:rStyle w:val="af3"/>
          </w:rPr>
          <w:t>Описание последовательности действий работника</w:t>
        </w:r>
        <w:r w:rsidR="00BA2CF6">
          <w:rPr>
            <w:webHidden/>
          </w:rPr>
          <w:tab/>
        </w:r>
        <w:r w:rsidR="00BA2CF6">
          <w:rPr>
            <w:webHidden/>
          </w:rPr>
          <w:fldChar w:fldCharType="begin"/>
        </w:r>
        <w:r w:rsidR="00BA2CF6">
          <w:rPr>
            <w:webHidden/>
          </w:rPr>
          <w:instrText xml:space="preserve"> PAGEREF _Toc89166700 \h </w:instrText>
        </w:r>
        <w:r w:rsidR="00BA2CF6">
          <w:rPr>
            <w:webHidden/>
          </w:rPr>
        </w:r>
        <w:r w:rsidR="00BA2CF6">
          <w:rPr>
            <w:webHidden/>
          </w:rPr>
          <w:fldChar w:fldCharType="separate"/>
        </w:r>
        <w:r w:rsidR="00BA2CF6">
          <w:rPr>
            <w:webHidden/>
          </w:rPr>
          <w:t>39</w:t>
        </w:r>
        <w:r w:rsidR="00BA2CF6">
          <w:rPr>
            <w:webHidden/>
          </w:rPr>
          <w:fldChar w:fldCharType="end"/>
        </w:r>
      </w:hyperlink>
    </w:p>
    <w:p w14:paraId="126C4441" w14:textId="30C37AC2" w:rsidR="00BA2CF6" w:rsidRDefault="00B673B9">
      <w:pPr>
        <w:pStyle w:val="28"/>
        <w:rPr>
          <w:rFonts w:asciiTheme="minorHAnsi" w:eastAsiaTheme="minorEastAsia" w:hAnsiTheme="minorHAnsi" w:cstheme="minorBidi"/>
          <w:bCs w:val="0"/>
          <w:sz w:val="22"/>
          <w:szCs w:val="22"/>
        </w:rPr>
      </w:pPr>
      <w:hyperlink w:anchor="_Toc89166701" w:history="1">
        <w:r w:rsidR="00BA2CF6" w:rsidRPr="00F9718B">
          <w:rPr>
            <w:rStyle w:val="af3"/>
          </w:rPr>
          <w:t>5.1.</w:t>
        </w:r>
        <w:r w:rsidR="00BA2CF6">
          <w:rPr>
            <w:rFonts w:asciiTheme="minorHAnsi" w:eastAsiaTheme="minorEastAsia" w:hAnsiTheme="minorHAnsi" w:cstheme="minorBidi"/>
            <w:bCs w:val="0"/>
            <w:sz w:val="22"/>
            <w:szCs w:val="22"/>
          </w:rPr>
          <w:tab/>
        </w:r>
        <w:r w:rsidR="00BA2CF6" w:rsidRPr="00F9718B">
          <w:rPr>
            <w:rStyle w:val="af3"/>
          </w:rPr>
          <w:t>Дополнительные настройки Подсистемы</w:t>
        </w:r>
        <w:r w:rsidR="00BA2CF6">
          <w:rPr>
            <w:webHidden/>
          </w:rPr>
          <w:tab/>
        </w:r>
        <w:r w:rsidR="00BA2CF6">
          <w:rPr>
            <w:webHidden/>
          </w:rPr>
          <w:fldChar w:fldCharType="begin"/>
        </w:r>
        <w:r w:rsidR="00BA2CF6">
          <w:rPr>
            <w:webHidden/>
          </w:rPr>
          <w:instrText xml:space="preserve"> PAGEREF _Toc89166701 \h </w:instrText>
        </w:r>
        <w:r w:rsidR="00BA2CF6">
          <w:rPr>
            <w:webHidden/>
          </w:rPr>
        </w:r>
        <w:r w:rsidR="00BA2CF6">
          <w:rPr>
            <w:webHidden/>
          </w:rPr>
          <w:fldChar w:fldCharType="separate"/>
        </w:r>
        <w:r w:rsidR="00BA2CF6">
          <w:rPr>
            <w:webHidden/>
          </w:rPr>
          <w:t>40</w:t>
        </w:r>
        <w:r w:rsidR="00BA2CF6">
          <w:rPr>
            <w:webHidden/>
          </w:rPr>
          <w:fldChar w:fldCharType="end"/>
        </w:r>
      </w:hyperlink>
    </w:p>
    <w:p w14:paraId="5E832097" w14:textId="129ECCD2" w:rsidR="00BA2CF6" w:rsidRDefault="00B673B9">
      <w:pPr>
        <w:pStyle w:val="28"/>
        <w:rPr>
          <w:rFonts w:asciiTheme="minorHAnsi" w:eastAsiaTheme="minorEastAsia" w:hAnsiTheme="minorHAnsi" w:cstheme="minorBidi"/>
          <w:bCs w:val="0"/>
          <w:sz w:val="22"/>
          <w:szCs w:val="22"/>
        </w:rPr>
      </w:pPr>
      <w:hyperlink w:anchor="_Toc89166702" w:history="1">
        <w:r w:rsidR="00BA2CF6" w:rsidRPr="00F9718B">
          <w:rPr>
            <w:rStyle w:val="af3"/>
          </w:rPr>
          <w:t>5.2.</w:t>
        </w:r>
        <w:r w:rsidR="00BA2CF6">
          <w:rPr>
            <w:rFonts w:asciiTheme="minorHAnsi" w:eastAsiaTheme="minorEastAsia" w:hAnsiTheme="minorHAnsi" w:cstheme="minorBidi"/>
            <w:bCs w:val="0"/>
            <w:sz w:val="22"/>
            <w:szCs w:val="22"/>
          </w:rPr>
          <w:tab/>
        </w:r>
        <w:r w:rsidR="00BA2CF6" w:rsidRPr="00F9718B">
          <w:rPr>
            <w:rStyle w:val="af3"/>
          </w:rPr>
          <w:t>Описание интерфейса, управляющих элементов и сообщений Компонента АУ/БУ ПУР ЭБ</w:t>
        </w:r>
        <w:r w:rsidR="00BA2CF6">
          <w:rPr>
            <w:webHidden/>
          </w:rPr>
          <w:tab/>
        </w:r>
        <w:r w:rsidR="00BA2CF6">
          <w:rPr>
            <w:webHidden/>
          </w:rPr>
          <w:fldChar w:fldCharType="begin"/>
        </w:r>
        <w:r w:rsidR="00BA2CF6">
          <w:rPr>
            <w:webHidden/>
          </w:rPr>
          <w:instrText xml:space="preserve"> PAGEREF _Toc89166702 \h </w:instrText>
        </w:r>
        <w:r w:rsidR="00BA2CF6">
          <w:rPr>
            <w:webHidden/>
          </w:rPr>
        </w:r>
        <w:r w:rsidR="00BA2CF6">
          <w:rPr>
            <w:webHidden/>
          </w:rPr>
          <w:fldChar w:fldCharType="separate"/>
        </w:r>
        <w:r w:rsidR="00BA2CF6">
          <w:rPr>
            <w:webHidden/>
          </w:rPr>
          <w:t>40</w:t>
        </w:r>
        <w:r w:rsidR="00BA2CF6">
          <w:rPr>
            <w:webHidden/>
          </w:rPr>
          <w:fldChar w:fldCharType="end"/>
        </w:r>
      </w:hyperlink>
    </w:p>
    <w:p w14:paraId="67863CC9" w14:textId="0F65A240" w:rsidR="00BA2CF6" w:rsidRDefault="00B673B9">
      <w:pPr>
        <w:pStyle w:val="34"/>
        <w:rPr>
          <w:rFonts w:asciiTheme="minorHAnsi" w:eastAsiaTheme="minorEastAsia" w:hAnsiTheme="minorHAnsi" w:cstheme="minorBidi"/>
          <w:bCs w:val="0"/>
          <w:iCs w:val="0"/>
          <w:sz w:val="22"/>
          <w:szCs w:val="22"/>
        </w:rPr>
      </w:pPr>
      <w:hyperlink w:anchor="_Toc89166703" w:history="1">
        <w:r w:rsidR="00BA2CF6" w:rsidRPr="00F9718B">
          <w:rPr>
            <w:rStyle w:val="af3"/>
          </w:rPr>
          <w:t>5.2.1.</w:t>
        </w:r>
        <w:r w:rsidR="00BA2CF6">
          <w:rPr>
            <w:rFonts w:asciiTheme="minorHAnsi" w:eastAsiaTheme="minorEastAsia" w:hAnsiTheme="minorHAnsi" w:cstheme="minorBidi"/>
            <w:bCs w:val="0"/>
            <w:iCs w:val="0"/>
            <w:sz w:val="22"/>
            <w:szCs w:val="22"/>
          </w:rPr>
          <w:tab/>
        </w:r>
        <w:r w:rsidR="00BA2CF6" w:rsidRPr="00F9718B">
          <w:rPr>
            <w:rStyle w:val="af3"/>
          </w:rPr>
          <w:t>Навигация</w:t>
        </w:r>
        <w:r w:rsidR="00BA2CF6">
          <w:rPr>
            <w:webHidden/>
          </w:rPr>
          <w:tab/>
        </w:r>
        <w:r w:rsidR="00BA2CF6">
          <w:rPr>
            <w:webHidden/>
          </w:rPr>
          <w:fldChar w:fldCharType="begin"/>
        </w:r>
        <w:r w:rsidR="00BA2CF6">
          <w:rPr>
            <w:webHidden/>
          </w:rPr>
          <w:instrText xml:space="preserve"> PAGEREF _Toc89166703 \h </w:instrText>
        </w:r>
        <w:r w:rsidR="00BA2CF6">
          <w:rPr>
            <w:webHidden/>
          </w:rPr>
        </w:r>
        <w:r w:rsidR="00BA2CF6">
          <w:rPr>
            <w:webHidden/>
          </w:rPr>
          <w:fldChar w:fldCharType="separate"/>
        </w:r>
        <w:r w:rsidR="00BA2CF6">
          <w:rPr>
            <w:webHidden/>
          </w:rPr>
          <w:t>40</w:t>
        </w:r>
        <w:r w:rsidR="00BA2CF6">
          <w:rPr>
            <w:webHidden/>
          </w:rPr>
          <w:fldChar w:fldCharType="end"/>
        </w:r>
      </w:hyperlink>
    </w:p>
    <w:p w14:paraId="23D6D57F" w14:textId="05F029D7" w:rsidR="00BA2CF6" w:rsidRDefault="00B673B9">
      <w:pPr>
        <w:pStyle w:val="34"/>
        <w:rPr>
          <w:rFonts w:asciiTheme="minorHAnsi" w:eastAsiaTheme="minorEastAsia" w:hAnsiTheme="minorHAnsi" w:cstheme="minorBidi"/>
          <w:bCs w:val="0"/>
          <w:iCs w:val="0"/>
          <w:sz w:val="22"/>
          <w:szCs w:val="22"/>
        </w:rPr>
      </w:pPr>
      <w:hyperlink w:anchor="_Toc89166704" w:history="1">
        <w:r w:rsidR="00BA2CF6" w:rsidRPr="00F9718B">
          <w:rPr>
            <w:rStyle w:val="af3"/>
          </w:rPr>
          <w:t>5.2.2.</w:t>
        </w:r>
        <w:r w:rsidR="00BA2CF6">
          <w:rPr>
            <w:rFonts w:asciiTheme="minorHAnsi" w:eastAsiaTheme="minorEastAsia" w:hAnsiTheme="minorHAnsi" w:cstheme="minorBidi"/>
            <w:bCs w:val="0"/>
            <w:iCs w:val="0"/>
            <w:sz w:val="22"/>
            <w:szCs w:val="22"/>
          </w:rPr>
          <w:tab/>
        </w:r>
        <w:r w:rsidR="00BA2CF6" w:rsidRPr="00F9718B">
          <w:rPr>
            <w:rStyle w:val="af3"/>
          </w:rPr>
          <w:t>Списковая форма</w:t>
        </w:r>
        <w:r w:rsidR="00BA2CF6">
          <w:rPr>
            <w:webHidden/>
          </w:rPr>
          <w:tab/>
        </w:r>
        <w:r w:rsidR="00BA2CF6">
          <w:rPr>
            <w:webHidden/>
          </w:rPr>
          <w:fldChar w:fldCharType="begin"/>
        </w:r>
        <w:r w:rsidR="00BA2CF6">
          <w:rPr>
            <w:webHidden/>
          </w:rPr>
          <w:instrText xml:space="preserve"> PAGEREF _Toc89166704 \h </w:instrText>
        </w:r>
        <w:r w:rsidR="00BA2CF6">
          <w:rPr>
            <w:webHidden/>
          </w:rPr>
        </w:r>
        <w:r w:rsidR="00BA2CF6">
          <w:rPr>
            <w:webHidden/>
          </w:rPr>
          <w:fldChar w:fldCharType="separate"/>
        </w:r>
        <w:r w:rsidR="00BA2CF6">
          <w:rPr>
            <w:webHidden/>
          </w:rPr>
          <w:t>42</w:t>
        </w:r>
        <w:r w:rsidR="00BA2CF6">
          <w:rPr>
            <w:webHidden/>
          </w:rPr>
          <w:fldChar w:fldCharType="end"/>
        </w:r>
      </w:hyperlink>
    </w:p>
    <w:p w14:paraId="03C920E3" w14:textId="5E8D3617" w:rsidR="00BA2CF6" w:rsidRDefault="00B673B9">
      <w:pPr>
        <w:pStyle w:val="34"/>
        <w:rPr>
          <w:rFonts w:asciiTheme="minorHAnsi" w:eastAsiaTheme="minorEastAsia" w:hAnsiTheme="minorHAnsi" w:cstheme="minorBidi"/>
          <w:bCs w:val="0"/>
          <w:iCs w:val="0"/>
          <w:sz w:val="22"/>
          <w:szCs w:val="22"/>
        </w:rPr>
      </w:pPr>
      <w:hyperlink w:anchor="_Toc89166705" w:history="1">
        <w:r w:rsidR="00BA2CF6" w:rsidRPr="00F9718B">
          <w:rPr>
            <w:rStyle w:val="af3"/>
          </w:rPr>
          <w:t>5.2.3.</w:t>
        </w:r>
        <w:r w:rsidR="00BA2CF6">
          <w:rPr>
            <w:rFonts w:asciiTheme="minorHAnsi" w:eastAsiaTheme="minorEastAsia" w:hAnsiTheme="minorHAnsi" w:cstheme="minorBidi"/>
            <w:bCs w:val="0"/>
            <w:iCs w:val="0"/>
            <w:sz w:val="22"/>
            <w:szCs w:val="22"/>
          </w:rPr>
          <w:tab/>
        </w:r>
        <w:r w:rsidR="00BA2CF6" w:rsidRPr="00F9718B">
          <w:rPr>
            <w:rStyle w:val="af3"/>
          </w:rPr>
          <w:t>Фильтр-папки</w:t>
        </w:r>
        <w:r w:rsidR="00BA2CF6">
          <w:rPr>
            <w:webHidden/>
          </w:rPr>
          <w:tab/>
        </w:r>
        <w:r w:rsidR="00BA2CF6">
          <w:rPr>
            <w:webHidden/>
          </w:rPr>
          <w:fldChar w:fldCharType="begin"/>
        </w:r>
        <w:r w:rsidR="00BA2CF6">
          <w:rPr>
            <w:webHidden/>
          </w:rPr>
          <w:instrText xml:space="preserve"> PAGEREF _Toc89166705 \h </w:instrText>
        </w:r>
        <w:r w:rsidR="00BA2CF6">
          <w:rPr>
            <w:webHidden/>
          </w:rPr>
        </w:r>
        <w:r w:rsidR="00BA2CF6">
          <w:rPr>
            <w:webHidden/>
          </w:rPr>
          <w:fldChar w:fldCharType="separate"/>
        </w:r>
        <w:r w:rsidR="00BA2CF6">
          <w:rPr>
            <w:webHidden/>
          </w:rPr>
          <w:t>43</w:t>
        </w:r>
        <w:r w:rsidR="00BA2CF6">
          <w:rPr>
            <w:webHidden/>
          </w:rPr>
          <w:fldChar w:fldCharType="end"/>
        </w:r>
      </w:hyperlink>
    </w:p>
    <w:p w14:paraId="55FF5D56" w14:textId="4A886B6A" w:rsidR="00BA2CF6" w:rsidRDefault="00B673B9">
      <w:pPr>
        <w:pStyle w:val="34"/>
        <w:rPr>
          <w:rFonts w:asciiTheme="minorHAnsi" w:eastAsiaTheme="minorEastAsia" w:hAnsiTheme="minorHAnsi" w:cstheme="minorBidi"/>
          <w:bCs w:val="0"/>
          <w:iCs w:val="0"/>
          <w:sz w:val="22"/>
          <w:szCs w:val="22"/>
        </w:rPr>
      </w:pPr>
      <w:hyperlink w:anchor="_Toc89166706" w:history="1">
        <w:r w:rsidR="00BA2CF6" w:rsidRPr="00F9718B">
          <w:rPr>
            <w:rStyle w:val="af3"/>
          </w:rPr>
          <w:t>5.2.4.</w:t>
        </w:r>
        <w:r w:rsidR="00BA2CF6">
          <w:rPr>
            <w:rFonts w:asciiTheme="minorHAnsi" w:eastAsiaTheme="minorEastAsia" w:hAnsiTheme="minorHAnsi" w:cstheme="minorBidi"/>
            <w:bCs w:val="0"/>
            <w:iCs w:val="0"/>
            <w:sz w:val="22"/>
            <w:szCs w:val="22"/>
          </w:rPr>
          <w:tab/>
        </w:r>
        <w:r w:rsidR="00BA2CF6" w:rsidRPr="00F9718B">
          <w:rPr>
            <w:rStyle w:val="af3"/>
          </w:rPr>
          <w:t>Панель инструментов</w:t>
        </w:r>
        <w:r w:rsidR="00BA2CF6">
          <w:rPr>
            <w:webHidden/>
          </w:rPr>
          <w:tab/>
        </w:r>
        <w:r w:rsidR="00BA2CF6">
          <w:rPr>
            <w:webHidden/>
          </w:rPr>
          <w:fldChar w:fldCharType="begin"/>
        </w:r>
        <w:r w:rsidR="00BA2CF6">
          <w:rPr>
            <w:webHidden/>
          </w:rPr>
          <w:instrText xml:space="preserve"> PAGEREF _Toc89166706 \h </w:instrText>
        </w:r>
        <w:r w:rsidR="00BA2CF6">
          <w:rPr>
            <w:webHidden/>
          </w:rPr>
        </w:r>
        <w:r w:rsidR="00BA2CF6">
          <w:rPr>
            <w:webHidden/>
          </w:rPr>
          <w:fldChar w:fldCharType="separate"/>
        </w:r>
        <w:r w:rsidR="00BA2CF6">
          <w:rPr>
            <w:webHidden/>
          </w:rPr>
          <w:t>43</w:t>
        </w:r>
        <w:r w:rsidR="00BA2CF6">
          <w:rPr>
            <w:webHidden/>
          </w:rPr>
          <w:fldChar w:fldCharType="end"/>
        </w:r>
      </w:hyperlink>
    </w:p>
    <w:p w14:paraId="40AC80E9" w14:textId="3665C075" w:rsidR="00BA2CF6" w:rsidRDefault="00B673B9">
      <w:pPr>
        <w:pStyle w:val="28"/>
        <w:rPr>
          <w:rFonts w:asciiTheme="minorHAnsi" w:eastAsiaTheme="minorEastAsia" w:hAnsiTheme="minorHAnsi" w:cstheme="minorBidi"/>
          <w:bCs w:val="0"/>
          <w:sz w:val="22"/>
          <w:szCs w:val="22"/>
        </w:rPr>
      </w:pPr>
      <w:hyperlink w:anchor="_Toc89166707" w:history="1">
        <w:r w:rsidR="00BA2CF6" w:rsidRPr="00F9718B">
          <w:rPr>
            <w:rStyle w:val="af3"/>
          </w:rPr>
          <w:t>5.3.</w:t>
        </w:r>
        <w:r w:rsidR="00BA2CF6">
          <w:rPr>
            <w:rFonts w:asciiTheme="minorHAnsi" w:eastAsiaTheme="minorEastAsia" w:hAnsiTheme="minorHAnsi" w:cstheme="minorBidi"/>
            <w:bCs w:val="0"/>
            <w:sz w:val="22"/>
            <w:szCs w:val="22"/>
          </w:rPr>
          <w:tab/>
        </w:r>
        <w:r w:rsidR="00BA2CF6" w:rsidRPr="00F9718B">
          <w:rPr>
            <w:rStyle w:val="af3"/>
          </w:rPr>
          <w:t>Формирование и ведение справочников</w:t>
        </w:r>
        <w:r w:rsidR="00BA2CF6">
          <w:rPr>
            <w:webHidden/>
          </w:rPr>
          <w:tab/>
        </w:r>
        <w:r w:rsidR="00BA2CF6">
          <w:rPr>
            <w:webHidden/>
          </w:rPr>
          <w:fldChar w:fldCharType="begin"/>
        </w:r>
        <w:r w:rsidR="00BA2CF6">
          <w:rPr>
            <w:webHidden/>
          </w:rPr>
          <w:instrText xml:space="preserve"> PAGEREF _Toc89166707 \h </w:instrText>
        </w:r>
        <w:r w:rsidR="00BA2CF6">
          <w:rPr>
            <w:webHidden/>
          </w:rPr>
        </w:r>
        <w:r w:rsidR="00BA2CF6">
          <w:rPr>
            <w:webHidden/>
          </w:rPr>
          <w:fldChar w:fldCharType="separate"/>
        </w:r>
        <w:r w:rsidR="00BA2CF6">
          <w:rPr>
            <w:webHidden/>
          </w:rPr>
          <w:t>45</w:t>
        </w:r>
        <w:r w:rsidR="00BA2CF6">
          <w:rPr>
            <w:webHidden/>
          </w:rPr>
          <w:fldChar w:fldCharType="end"/>
        </w:r>
      </w:hyperlink>
    </w:p>
    <w:p w14:paraId="34DA4E3A" w14:textId="6120A3D5" w:rsidR="00BA2CF6" w:rsidRDefault="00B673B9">
      <w:pPr>
        <w:pStyle w:val="34"/>
        <w:rPr>
          <w:rFonts w:asciiTheme="minorHAnsi" w:eastAsiaTheme="minorEastAsia" w:hAnsiTheme="minorHAnsi" w:cstheme="minorBidi"/>
          <w:bCs w:val="0"/>
          <w:iCs w:val="0"/>
          <w:sz w:val="22"/>
          <w:szCs w:val="22"/>
        </w:rPr>
      </w:pPr>
      <w:hyperlink w:anchor="_Toc89166708" w:history="1">
        <w:r w:rsidR="00BA2CF6" w:rsidRPr="00F9718B">
          <w:rPr>
            <w:rStyle w:val="af3"/>
          </w:rPr>
          <w:t>5.3.1.</w:t>
        </w:r>
        <w:r w:rsidR="00BA2CF6">
          <w:rPr>
            <w:rFonts w:asciiTheme="minorHAnsi" w:eastAsiaTheme="minorEastAsia" w:hAnsiTheme="minorHAnsi" w:cstheme="minorBidi"/>
            <w:bCs w:val="0"/>
            <w:iCs w:val="0"/>
            <w:sz w:val="22"/>
            <w:szCs w:val="22"/>
          </w:rPr>
          <w:tab/>
        </w:r>
        <w:r w:rsidR="00BA2CF6" w:rsidRPr="00F9718B">
          <w:rPr>
            <w:rStyle w:val="af3"/>
          </w:rPr>
          <w:t>Заполнение справочника «Шаблон листа согласования»</w:t>
        </w:r>
        <w:r w:rsidR="00BA2CF6">
          <w:rPr>
            <w:webHidden/>
          </w:rPr>
          <w:tab/>
        </w:r>
        <w:r w:rsidR="00BA2CF6">
          <w:rPr>
            <w:webHidden/>
          </w:rPr>
          <w:fldChar w:fldCharType="begin"/>
        </w:r>
        <w:r w:rsidR="00BA2CF6">
          <w:rPr>
            <w:webHidden/>
          </w:rPr>
          <w:instrText xml:space="preserve"> PAGEREF _Toc89166708 \h </w:instrText>
        </w:r>
        <w:r w:rsidR="00BA2CF6">
          <w:rPr>
            <w:webHidden/>
          </w:rPr>
        </w:r>
        <w:r w:rsidR="00BA2CF6">
          <w:rPr>
            <w:webHidden/>
          </w:rPr>
          <w:fldChar w:fldCharType="separate"/>
        </w:r>
        <w:r w:rsidR="00BA2CF6">
          <w:rPr>
            <w:webHidden/>
          </w:rPr>
          <w:t>45</w:t>
        </w:r>
        <w:r w:rsidR="00BA2CF6">
          <w:rPr>
            <w:webHidden/>
          </w:rPr>
          <w:fldChar w:fldCharType="end"/>
        </w:r>
      </w:hyperlink>
    </w:p>
    <w:p w14:paraId="35F7C9E8" w14:textId="2F0AD49C" w:rsidR="00BA2CF6" w:rsidRDefault="00B673B9">
      <w:pPr>
        <w:pStyle w:val="34"/>
        <w:rPr>
          <w:rFonts w:asciiTheme="minorHAnsi" w:eastAsiaTheme="minorEastAsia" w:hAnsiTheme="minorHAnsi" w:cstheme="minorBidi"/>
          <w:bCs w:val="0"/>
          <w:iCs w:val="0"/>
          <w:sz w:val="22"/>
          <w:szCs w:val="22"/>
        </w:rPr>
      </w:pPr>
      <w:hyperlink w:anchor="_Toc89166709" w:history="1">
        <w:r w:rsidR="00BA2CF6" w:rsidRPr="00F9718B">
          <w:rPr>
            <w:rStyle w:val="af3"/>
          </w:rPr>
          <w:t>5.3.2.</w:t>
        </w:r>
        <w:r w:rsidR="00BA2CF6">
          <w:rPr>
            <w:rFonts w:asciiTheme="minorHAnsi" w:eastAsiaTheme="minorEastAsia" w:hAnsiTheme="minorHAnsi" w:cstheme="minorBidi"/>
            <w:bCs w:val="0"/>
            <w:iCs w:val="0"/>
            <w:sz w:val="22"/>
            <w:szCs w:val="22"/>
          </w:rPr>
          <w:tab/>
        </w:r>
        <w:r w:rsidR="00BA2CF6" w:rsidRPr="00F9718B">
          <w:rPr>
            <w:rStyle w:val="af3"/>
          </w:rPr>
          <w:t>Общие справочники</w:t>
        </w:r>
        <w:r w:rsidR="00BA2CF6">
          <w:rPr>
            <w:webHidden/>
          </w:rPr>
          <w:tab/>
        </w:r>
        <w:r w:rsidR="00BA2CF6">
          <w:rPr>
            <w:webHidden/>
          </w:rPr>
          <w:fldChar w:fldCharType="begin"/>
        </w:r>
        <w:r w:rsidR="00BA2CF6">
          <w:rPr>
            <w:webHidden/>
          </w:rPr>
          <w:instrText xml:space="preserve"> PAGEREF _Toc89166709 \h </w:instrText>
        </w:r>
        <w:r w:rsidR="00BA2CF6">
          <w:rPr>
            <w:webHidden/>
          </w:rPr>
        </w:r>
        <w:r w:rsidR="00BA2CF6">
          <w:rPr>
            <w:webHidden/>
          </w:rPr>
          <w:fldChar w:fldCharType="separate"/>
        </w:r>
        <w:r w:rsidR="00BA2CF6">
          <w:rPr>
            <w:webHidden/>
          </w:rPr>
          <w:t>50</w:t>
        </w:r>
        <w:r w:rsidR="00BA2CF6">
          <w:rPr>
            <w:webHidden/>
          </w:rPr>
          <w:fldChar w:fldCharType="end"/>
        </w:r>
      </w:hyperlink>
    </w:p>
    <w:p w14:paraId="7E09A404" w14:textId="011E2CD0" w:rsidR="00BA2CF6" w:rsidRDefault="00B673B9">
      <w:pPr>
        <w:pStyle w:val="28"/>
        <w:rPr>
          <w:rFonts w:asciiTheme="minorHAnsi" w:eastAsiaTheme="minorEastAsia" w:hAnsiTheme="minorHAnsi" w:cstheme="minorBidi"/>
          <w:bCs w:val="0"/>
          <w:sz w:val="22"/>
          <w:szCs w:val="22"/>
        </w:rPr>
      </w:pPr>
      <w:hyperlink w:anchor="_Toc89166710" w:history="1">
        <w:r w:rsidR="00BA2CF6" w:rsidRPr="00F9718B">
          <w:rPr>
            <w:rStyle w:val="af3"/>
          </w:rPr>
          <w:t>5.4.</w:t>
        </w:r>
        <w:r w:rsidR="00BA2CF6">
          <w:rPr>
            <w:rFonts w:asciiTheme="minorHAnsi" w:eastAsiaTheme="minorEastAsia" w:hAnsiTheme="minorHAnsi" w:cstheme="minorBidi"/>
            <w:bCs w:val="0"/>
            <w:sz w:val="22"/>
            <w:szCs w:val="22"/>
          </w:rPr>
          <w:tab/>
        </w:r>
        <w:r w:rsidR="00BA2CF6" w:rsidRPr="00F9718B">
          <w:rPr>
            <w:rStyle w:val="af3"/>
          </w:rPr>
          <w:t>Общие операции с документами Компонента АУ/БУ ПУР ЭБ</w:t>
        </w:r>
        <w:r w:rsidR="00BA2CF6">
          <w:rPr>
            <w:webHidden/>
          </w:rPr>
          <w:tab/>
        </w:r>
        <w:r w:rsidR="00BA2CF6">
          <w:rPr>
            <w:webHidden/>
          </w:rPr>
          <w:fldChar w:fldCharType="begin"/>
        </w:r>
        <w:r w:rsidR="00BA2CF6">
          <w:rPr>
            <w:webHidden/>
          </w:rPr>
          <w:instrText xml:space="preserve"> PAGEREF _Toc89166710 \h </w:instrText>
        </w:r>
        <w:r w:rsidR="00BA2CF6">
          <w:rPr>
            <w:webHidden/>
          </w:rPr>
        </w:r>
        <w:r w:rsidR="00BA2CF6">
          <w:rPr>
            <w:webHidden/>
          </w:rPr>
          <w:fldChar w:fldCharType="separate"/>
        </w:r>
        <w:r w:rsidR="00BA2CF6">
          <w:rPr>
            <w:webHidden/>
          </w:rPr>
          <w:t>51</w:t>
        </w:r>
        <w:r w:rsidR="00BA2CF6">
          <w:rPr>
            <w:webHidden/>
          </w:rPr>
          <w:fldChar w:fldCharType="end"/>
        </w:r>
      </w:hyperlink>
    </w:p>
    <w:p w14:paraId="52E62C61" w14:textId="540F1F5C" w:rsidR="00BA2CF6" w:rsidRDefault="00B673B9">
      <w:pPr>
        <w:pStyle w:val="34"/>
        <w:rPr>
          <w:rFonts w:asciiTheme="minorHAnsi" w:eastAsiaTheme="minorEastAsia" w:hAnsiTheme="minorHAnsi" w:cstheme="minorBidi"/>
          <w:bCs w:val="0"/>
          <w:iCs w:val="0"/>
          <w:sz w:val="22"/>
          <w:szCs w:val="22"/>
        </w:rPr>
      </w:pPr>
      <w:hyperlink w:anchor="_Toc89166711" w:history="1">
        <w:r w:rsidR="00BA2CF6" w:rsidRPr="00F9718B">
          <w:rPr>
            <w:rStyle w:val="af3"/>
          </w:rPr>
          <w:t>5.4.1.</w:t>
        </w:r>
        <w:r w:rsidR="00BA2CF6">
          <w:rPr>
            <w:rFonts w:asciiTheme="minorHAnsi" w:eastAsiaTheme="minorEastAsia" w:hAnsiTheme="minorHAnsi" w:cstheme="minorBidi"/>
            <w:bCs w:val="0"/>
            <w:iCs w:val="0"/>
            <w:sz w:val="22"/>
            <w:szCs w:val="22"/>
          </w:rPr>
          <w:tab/>
        </w:r>
        <w:r w:rsidR="00BA2CF6" w:rsidRPr="00F9718B">
          <w:rPr>
            <w:rStyle w:val="af3"/>
          </w:rPr>
          <w:t xml:space="preserve">Автоматическое формирование </w:t>
        </w:r>
        <w:r w:rsidR="00BA2CF6" w:rsidRPr="00F9718B">
          <w:rPr>
            <w:rStyle w:val="af3"/>
            <w:lang w:eastAsia="zh-CN"/>
          </w:rPr>
          <w:t>документов путем импорта файла</w:t>
        </w:r>
        <w:r w:rsidR="00BA2CF6">
          <w:rPr>
            <w:webHidden/>
          </w:rPr>
          <w:tab/>
        </w:r>
        <w:r w:rsidR="00BA2CF6">
          <w:rPr>
            <w:webHidden/>
          </w:rPr>
          <w:fldChar w:fldCharType="begin"/>
        </w:r>
        <w:r w:rsidR="00BA2CF6">
          <w:rPr>
            <w:webHidden/>
          </w:rPr>
          <w:instrText xml:space="preserve"> PAGEREF _Toc89166711 \h </w:instrText>
        </w:r>
        <w:r w:rsidR="00BA2CF6">
          <w:rPr>
            <w:webHidden/>
          </w:rPr>
        </w:r>
        <w:r w:rsidR="00BA2CF6">
          <w:rPr>
            <w:webHidden/>
          </w:rPr>
          <w:fldChar w:fldCharType="separate"/>
        </w:r>
        <w:r w:rsidR="00BA2CF6">
          <w:rPr>
            <w:webHidden/>
          </w:rPr>
          <w:t>51</w:t>
        </w:r>
        <w:r w:rsidR="00BA2CF6">
          <w:rPr>
            <w:webHidden/>
          </w:rPr>
          <w:fldChar w:fldCharType="end"/>
        </w:r>
      </w:hyperlink>
    </w:p>
    <w:p w14:paraId="63417A0D" w14:textId="61FE8EE7" w:rsidR="00BA2CF6" w:rsidRDefault="00B673B9">
      <w:pPr>
        <w:pStyle w:val="34"/>
        <w:rPr>
          <w:rFonts w:asciiTheme="minorHAnsi" w:eastAsiaTheme="minorEastAsia" w:hAnsiTheme="minorHAnsi" w:cstheme="minorBidi"/>
          <w:bCs w:val="0"/>
          <w:iCs w:val="0"/>
          <w:sz w:val="22"/>
          <w:szCs w:val="22"/>
        </w:rPr>
      </w:pPr>
      <w:hyperlink w:anchor="_Toc89166712" w:history="1">
        <w:r w:rsidR="00BA2CF6" w:rsidRPr="00F9718B">
          <w:rPr>
            <w:rStyle w:val="af3"/>
            <w:lang w:eastAsia="zh-CN"/>
          </w:rPr>
          <w:t>5.4.2.</w:t>
        </w:r>
        <w:r w:rsidR="00BA2CF6">
          <w:rPr>
            <w:rFonts w:asciiTheme="minorHAnsi" w:eastAsiaTheme="minorEastAsia" w:hAnsiTheme="minorHAnsi" w:cstheme="minorBidi"/>
            <w:bCs w:val="0"/>
            <w:iCs w:val="0"/>
            <w:sz w:val="22"/>
            <w:szCs w:val="22"/>
          </w:rPr>
          <w:tab/>
        </w:r>
        <w:r w:rsidR="00BA2CF6" w:rsidRPr="00F9718B">
          <w:rPr>
            <w:rStyle w:val="af3"/>
            <w:lang w:eastAsia="zh-CN"/>
          </w:rPr>
          <w:t>Просмотр и отправка на согласование документа</w:t>
        </w:r>
        <w:r w:rsidR="00BA2CF6">
          <w:rPr>
            <w:webHidden/>
          </w:rPr>
          <w:tab/>
        </w:r>
        <w:r w:rsidR="00BA2CF6">
          <w:rPr>
            <w:webHidden/>
          </w:rPr>
          <w:fldChar w:fldCharType="begin"/>
        </w:r>
        <w:r w:rsidR="00BA2CF6">
          <w:rPr>
            <w:webHidden/>
          </w:rPr>
          <w:instrText xml:space="preserve"> PAGEREF _Toc89166712 \h </w:instrText>
        </w:r>
        <w:r w:rsidR="00BA2CF6">
          <w:rPr>
            <w:webHidden/>
          </w:rPr>
        </w:r>
        <w:r w:rsidR="00BA2CF6">
          <w:rPr>
            <w:webHidden/>
          </w:rPr>
          <w:fldChar w:fldCharType="separate"/>
        </w:r>
        <w:r w:rsidR="00BA2CF6">
          <w:rPr>
            <w:webHidden/>
          </w:rPr>
          <w:t>52</w:t>
        </w:r>
        <w:r w:rsidR="00BA2CF6">
          <w:rPr>
            <w:webHidden/>
          </w:rPr>
          <w:fldChar w:fldCharType="end"/>
        </w:r>
      </w:hyperlink>
    </w:p>
    <w:p w14:paraId="61F42561" w14:textId="4825231E" w:rsidR="00BA2CF6" w:rsidRDefault="00B673B9">
      <w:pPr>
        <w:pStyle w:val="34"/>
        <w:rPr>
          <w:rFonts w:asciiTheme="minorHAnsi" w:eastAsiaTheme="minorEastAsia" w:hAnsiTheme="minorHAnsi" w:cstheme="minorBidi"/>
          <w:bCs w:val="0"/>
          <w:iCs w:val="0"/>
          <w:sz w:val="22"/>
          <w:szCs w:val="22"/>
        </w:rPr>
      </w:pPr>
      <w:hyperlink w:anchor="_Toc89166713" w:history="1">
        <w:r w:rsidR="00BA2CF6" w:rsidRPr="00F9718B">
          <w:rPr>
            <w:rStyle w:val="af3"/>
            <w:lang w:eastAsia="zh-CN"/>
          </w:rPr>
          <w:t>5.4.3.</w:t>
        </w:r>
        <w:r w:rsidR="00BA2CF6">
          <w:rPr>
            <w:rFonts w:asciiTheme="minorHAnsi" w:eastAsiaTheme="minorEastAsia" w:hAnsiTheme="minorHAnsi" w:cstheme="minorBidi"/>
            <w:bCs w:val="0"/>
            <w:iCs w:val="0"/>
            <w:sz w:val="22"/>
            <w:szCs w:val="22"/>
          </w:rPr>
          <w:tab/>
        </w:r>
        <w:r w:rsidR="00BA2CF6" w:rsidRPr="00F9718B">
          <w:rPr>
            <w:rStyle w:val="af3"/>
            <w:lang w:eastAsia="zh-CN"/>
          </w:rPr>
          <w:t>Согласование и утверждение документа</w:t>
        </w:r>
        <w:r w:rsidR="00BA2CF6">
          <w:rPr>
            <w:webHidden/>
          </w:rPr>
          <w:tab/>
        </w:r>
        <w:r w:rsidR="00BA2CF6">
          <w:rPr>
            <w:webHidden/>
          </w:rPr>
          <w:fldChar w:fldCharType="begin"/>
        </w:r>
        <w:r w:rsidR="00BA2CF6">
          <w:rPr>
            <w:webHidden/>
          </w:rPr>
          <w:instrText xml:space="preserve"> PAGEREF _Toc89166713 \h </w:instrText>
        </w:r>
        <w:r w:rsidR="00BA2CF6">
          <w:rPr>
            <w:webHidden/>
          </w:rPr>
        </w:r>
        <w:r w:rsidR="00BA2CF6">
          <w:rPr>
            <w:webHidden/>
          </w:rPr>
          <w:fldChar w:fldCharType="separate"/>
        </w:r>
        <w:r w:rsidR="00BA2CF6">
          <w:rPr>
            <w:webHidden/>
          </w:rPr>
          <w:t>52</w:t>
        </w:r>
        <w:r w:rsidR="00BA2CF6">
          <w:rPr>
            <w:webHidden/>
          </w:rPr>
          <w:fldChar w:fldCharType="end"/>
        </w:r>
      </w:hyperlink>
    </w:p>
    <w:p w14:paraId="6E4AE037" w14:textId="0E721AD2" w:rsidR="00BA2CF6" w:rsidRDefault="00B673B9">
      <w:pPr>
        <w:pStyle w:val="34"/>
        <w:rPr>
          <w:rFonts w:asciiTheme="minorHAnsi" w:eastAsiaTheme="minorEastAsia" w:hAnsiTheme="minorHAnsi" w:cstheme="minorBidi"/>
          <w:bCs w:val="0"/>
          <w:iCs w:val="0"/>
          <w:sz w:val="22"/>
          <w:szCs w:val="22"/>
        </w:rPr>
      </w:pPr>
      <w:hyperlink w:anchor="_Toc89166714" w:history="1">
        <w:r w:rsidR="00BA2CF6" w:rsidRPr="00F9718B">
          <w:rPr>
            <w:rStyle w:val="af3"/>
          </w:rPr>
          <w:t>5.4.4.</w:t>
        </w:r>
        <w:r w:rsidR="00BA2CF6">
          <w:rPr>
            <w:rFonts w:asciiTheme="minorHAnsi" w:eastAsiaTheme="minorEastAsia" w:hAnsiTheme="minorHAnsi" w:cstheme="minorBidi"/>
            <w:bCs w:val="0"/>
            <w:iCs w:val="0"/>
            <w:sz w:val="22"/>
            <w:szCs w:val="22"/>
          </w:rPr>
          <w:tab/>
        </w:r>
        <w:r w:rsidR="00BA2CF6" w:rsidRPr="00F9718B">
          <w:rPr>
            <w:rStyle w:val="af3"/>
          </w:rPr>
          <w:t xml:space="preserve">Удаление </w:t>
        </w:r>
        <w:r w:rsidR="00BA2CF6" w:rsidRPr="00F9718B">
          <w:rPr>
            <w:rStyle w:val="af3"/>
            <w:lang w:eastAsia="zh-CN"/>
          </w:rPr>
          <w:t>документа</w:t>
        </w:r>
        <w:r w:rsidR="00BA2CF6">
          <w:rPr>
            <w:webHidden/>
          </w:rPr>
          <w:tab/>
        </w:r>
        <w:r w:rsidR="00BA2CF6">
          <w:rPr>
            <w:webHidden/>
          </w:rPr>
          <w:fldChar w:fldCharType="begin"/>
        </w:r>
        <w:r w:rsidR="00BA2CF6">
          <w:rPr>
            <w:webHidden/>
          </w:rPr>
          <w:instrText xml:space="preserve"> PAGEREF _Toc89166714 \h </w:instrText>
        </w:r>
        <w:r w:rsidR="00BA2CF6">
          <w:rPr>
            <w:webHidden/>
          </w:rPr>
        </w:r>
        <w:r w:rsidR="00BA2CF6">
          <w:rPr>
            <w:webHidden/>
          </w:rPr>
          <w:fldChar w:fldCharType="separate"/>
        </w:r>
        <w:r w:rsidR="00BA2CF6">
          <w:rPr>
            <w:webHidden/>
          </w:rPr>
          <w:t>53</w:t>
        </w:r>
        <w:r w:rsidR="00BA2CF6">
          <w:rPr>
            <w:webHidden/>
          </w:rPr>
          <w:fldChar w:fldCharType="end"/>
        </w:r>
      </w:hyperlink>
    </w:p>
    <w:p w14:paraId="49887FFD" w14:textId="6963F834" w:rsidR="00BA2CF6" w:rsidRDefault="00B673B9">
      <w:pPr>
        <w:pStyle w:val="34"/>
        <w:rPr>
          <w:rFonts w:asciiTheme="minorHAnsi" w:eastAsiaTheme="minorEastAsia" w:hAnsiTheme="minorHAnsi" w:cstheme="minorBidi"/>
          <w:bCs w:val="0"/>
          <w:iCs w:val="0"/>
          <w:sz w:val="22"/>
          <w:szCs w:val="22"/>
        </w:rPr>
      </w:pPr>
      <w:hyperlink w:anchor="_Toc89166715" w:history="1">
        <w:r w:rsidR="00BA2CF6" w:rsidRPr="00F9718B">
          <w:rPr>
            <w:rStyle w:val="af3"/>
            <w:lang w:eastAsia="zh-CN"/>
          </w:rPr>
          <w:t>5.4.5.</w:t>
        </w:r>
        <w:r w:rsidR="00BA2CF6">
          <w:rPr>
            <w:rFonts w:asciiTheme="minorHAnsi" w:eastAsiaTheme="minorEastAsia" w:hAnsiTheme="minorHAnsi" w:cstheme="minorBidi"/>
            <w:bCs w:val="0"/>
            <w:iCs w:val="0"/>
            <w:sz w:val="22"/>
            <w:szCs w:val="22"/>
          </w:rPr>
          <w:tab/>
        </w:r>
        <w:r w:rsidR="00BA2CF6" w:rsidRPr="00F9718B">
          <w:rPr>
            <w:rStyle w:val="af3"/>
          </w:rPr>
          <w:t>Печать документа</w:t>
        </w:r>
        <w:r w:rsidR="00BA2CF6">
          <w:rPr>
            <w:webHidden/>
          </w:rPr>
          <w:tab/>
        </w:r>
        <w:r w:rsidR="00BA2CF6">
          <w:rPr>
            <w:webHidden/>
          </w:rPr>
          <w:fldChar w:fldCharType="begin"/>
        </w:r>
        <w:r w:rsidR="00BA2CF6">
          <w:rPr>
            <w:webHidden/>
          </w:rPr>
          <w:instrText xml:space="preserve"> PAGEREF _Toc89166715 \h </w:instrText>
        </w:r>
        <w:r w:rsidR="00BA2CF6">
          <w:rPr>
            <w:webHidden/>
          </w:rPr>
        </w:r>
        <w:r w:rsidR="00BA2CF6">
          <w:rPr>
            <w:webHidden/>
          </w:rPr>
          <w:fldChar w:fldCharType="separate"/>
        </w:r>
        <w:r w:rsidR="00BA2CF6">
          <w:rPr>
            <w:webHidden/>
          </w:rPr>
          <w:t>53</w:t>
        </w:r>
        <w:r w:rsidR="00BA2CF6">
          <w:rPr>
            <w:webHidden/>
          </w:rPr>
          <w:fldChar w:fldCharType="end"/>
        </w:r>
      </w:hyperlink>
    </w:p>
    <w:p w14:paraId="14A2D6DE" w14:textId="56C16148" w:rsidR="00BA2CF6" w:rsidRDefault="00B673B9">
      <w:pPr>
        <w:pStyle w:val="28"/>
        <w:rPr>
          <w:rFonts w:asciiTheme="minorHAnsi" w:eastAsiaTheme="minorEastAsia" w:hAnsiTheme="minorHAnsi" w:cstheme="minorBidi"/>
          <w:bCs w:val="0"/>
          <w:sz w:val="22"/>
          <w:szCs w:val="22"/>
        </w:rPr>
      </w:pPr>
      <w:hyperlink w:anchor="_Toc89166716" w:history="1">
        <w:r w:rsidR="00BA2CF6" w:rsidRPr="00F9718B">
          <w:rPr>
            <w:rStyle w:val="af3"/>
          </w:rPr>
          <w:t>5.5.</w:t>
        </w:r>
        <w:r w:rsidR="00BA2CF6">
          <w:rPr>
            <w:rFonts w:asciiTheme="minorHAnsi" w:eastAsiaTheme="minorEastAsia" w:hAnsiTheme="minorHAnsi" w:cstheme="minorBidi"/>
            <w:bCs w:val="0"/>
            <w:sz w:val="22"/>
            <w:szCs w:val="22"/>
          </w:rPr>
          <w:tab/>
        </w:r>
        <w:r w:rsidR="00BA2CF6" w:rsidRPr="00F9718B">
          <w:rPr>
            <w:rStyle w:val="af3"/>
          </w:rPr>
          <w:t>Операции по кассовым выплатам</w:t>
        </w:r>
        <w:r w:rsidR="00BA2CF6">
          <w:rPr>
            <w:webHidden/>
          </w:rPr>
          <w:tab/>
        </w:r>
        <w:r w:rsidR="00BA2CF6">
          <w:rPr>
            <w:webHidden/>
          </w:rPr>
          <w:fldChar w:fldCharType="begin"/>
        </w:r>
        <w:r w:rsidR="00BA2CF6">
          <w:rPr>
            <w:webHidden/>
          </w:rPr>
          <w:instrText xml:space="preserve"> PAGEREF _Toc89166716 \h </w:instrText>
        </w:r>
        <w:r w:rsidR="00BA2CF6">
          <w:rPr>
            <w:webHidden/>
          </w:rPr>
        </w:r>
        <w:r w:rsidR="00BA2CF6">
          <w:rPr>
            <w:webHidden/>
          </w:rPr>
          <w:fldChar w:fldCharType="separate"/>
        </w:r>
        <w:r w:rsidR="00BA2CF6">
          <w:rPr>
            <w:webHidden/>
          </w:rPr>
          <w:t>53</w:t>
        </w:r>
        <w:r w:rsidR="00BA2CF6">
          <w:rPr>
            <w:webHidden/>
          </w:rPr>
          <w:fldChar w:fldCharType="end"/>
        </w:r>
      </w:hyperlink>
    </w:p>
    <w:p w14:paraId="4619C0D7" w14:textId="58FC4A5C" w:rsidR="00BA2CF6" w:rsidRDefault="00B673B9">
      <w:pPr>
        <w:pStyle w:val="34"/>
        <w:rPr>
          <w:rFonts w:asciiTheme="minorHAnsi" w:eastAsiaTheme="minorEastAsia" w:hAnsiTheme="minorHAnsi" w:cstheme="minorBidi"/>
          <w:bCs w:val="0"/>
          <w:iCs w:val="0"/>
          <w:sz w:val="22"/>
          <w:szCs w:val="22"/>
        </w:rPr>
      </w:pPr>
      <w:hyperlink w:anchor="_Toc89166717" w:history="1">
        <w:r w:rsidR="00BA2CF6" w:rsidRPr="00F9718B">
          <w:rPr>
            <w:rStyle w:val="af3"/>
            <w:lang w:eastAsia="zh-CN"/>
          </w:rPr>
          <w:t>5.5.1.</w:t>
        </w:r>
        <w:r w:rsidR="00BA2CF6">
          <w:rPr>
            <w:rFonts w:asciiTheme="minorHAnsi" w:eastAsiaTheme="minorEastAsia" w:hAnsiTheme="minorHAnsi" w:cstheme="minorBidi"/>
            <w:bCs w:val="0"/>
            <w:iCs w:val="0"/>
            <w:sz w:val="22"/>
            <w:szCs w:val="22"/>
          </w:rPr>
          <w:tab/>
        </w:r>
        <w:r w:rsidR="00BA2CF6" w:rsidRPr="00F9718B">
          <w:rPr>
            <w:rStyle w:val="af3"/>
            <w:lang w:eastAsia="zh-CN"/>
          </w:rPr>
          <w:t>Документ «Заявка на кассовый расход» (ф. 0531801)</w:t>
        </w:r>
        <w:r w:rsidR="00BA2CF6">
          <w:rPr>
            <w:webHidden/>
          </w:rPr>
          <w:tab/>
        </w:r>
        <w:r w:rsidR="00BA2CF6">
          <w:rPr>
            <w:webHidden/>
          </w:rPr>
          <w:fldChar w:fldCharType="begin"/>
        </w:r>
        <w:r w:rsidR="00BA2CF6">
          <w:rPr>
            <w:webHidden/>
          </w:rPr>
          <w:instrText xml:space="preserve"> PAGEREF _Toc89166717 \h </w:instrText>
        </w:r>
        <w:r w:rsidR="00BA2CF6">
          <w:rPr>
            <w:webHidden/>
          </w:rPr>
        </w:r>
        <w:r w:rsidR="00BA2CF6">
          <w:rPr>
            <w:webHidden/>
          </w:rPr>
          <w:fldChar w:fldCharType="separate"/>
        </w:r>
        <w:r w:rsidR="00BA2CF6">
          <w:rPr>
            <w:webHidden/>
          </w:rPr>
          <w:t>53</w:t>
        </w:r>
        <w:r w:rsidR="00BA2CF6">
          <w:rPr>
            <w:webHidden/>
          </w:rPr>
          <w:fldChar w:fldCharType="end"/>
        </w:r>
      </w:hyperlink>
    </w:p>
    <w:p w14:paraId="6507C8CD" w14:textId="4BF1B327" w:rsidR="00BA2CF6" w:rsidRDefault="00B673B9">
      <w:pPr>
        <w:pStyle w:val="34"/>
        <w:rPr>
          <w:rFonts w:asciiTheme="minorHAnsi" w:eastAsiaTheme="minorEastAsia" w:hAnsiTheme="minorHAnsi" w:cstheme="minorBidi"/>
          <w:bCs w:val="0"/>
          <w:iCs w:val="0"/>
          <w:sz w:val="22"/>
          <w:szCs w:val="22"/>
        </w:rPr>
      </w:pPr>
      <w:hyperlink w:anchor="_Toc89166718" w:history="1">
        <w:r w:rsidR="00BA2CF6" w:rsidRPr="00F9718B">
          <w:rPr>
            <w:rStyle w:val="af3"/>
            <w:lang w:eastAsia="zh-CN"/>
          </w:rPr>
          <w:t>5.5.2.</w:t>
        </w:r>
        <w:r w:rsidR="00BA2CF6">
          <w:rPr>
            <w:rFonts w:asciiTheme="minorHAnsi" w:eastAsiaTheme="minorEastAsia" w:hAnsiTheme="minorHAnsi" w:cstheme="minorBidi"/>
            <w:bCs w:val="0"/>
            <w:iCs w:val="0"/>
            <w:sz w:val="22"/>
            <w:szCs w:val="22"/>
          </w:rPr>
          <w:tab/>
        </w:r>
        <w:r w:rsidR="00BA2CF6" w:rsidRPr="00F9718B">
          <w:rPr>
            <w:rStyle w:val="af3"/>
            <w:lang w:eastAsia="zh-CN"/>
          </w:rPr>
          <w:t xml:space="preserve">Документ «Заявка на кассовый расход (сокращенная)» </w:t>
        </w:r>
        <w:r w:rsidR="00BA2CF6" w:rsidRPr="00F9718B">
          <w:rPr>
            <w:rStyle w:val="af3"/>
          </w:rPr>
          <w:t>(ф. 0531851)</w:t>
        </w:r>
        <w:r w:rsidR="00BA2CF6">
          <w:rPr>
            <w:webHidden/>
          </w:rPr>
          <w:tab/>
        </w:r>
        <w:r w:rsidR="00BA2CF6">
          <w:rPr>
            <w:webHidden/>
          </w:rPr>
          <w:fldChar w:fldCharType="begin"/>
        </w:r>
        <w:r w:rsidR="00BA2CF6">
          <w:rPr>
            <w:webHidden/>
          </w:rPr>
          <w:instrText xml:space="preserve"> PAGEREF _Toc89166718 \h </w:instrText>
        </w:r>
        <w:r w:rsidR="00BA2CF6">
          <w:rPr>
            <w:webHidden/>
          </w:rPr>
        </w:r>
        <w:r w:rsidR="00BA2CF6">
          <w:rPr>
            <w:webHidden/>
          </w:rPr>
          <w:fldChar w:fldCharType="separate"/>
        </w:r>
        <w:r w:rsidR="00BA2CF6">
          <w:rPr>
            <w:webHidden/>
          </w:rPr>
          <w:t>56</w:t>
        </w:r>
        <w:r w:rsidR="00BA2CF6">
          <w:rPr>
            <w:webHidden/>
          </w:rPr>
          <w:fldChar w:fldCharType="end"/>
        </w:r>
      </w:hyperlink>
    </w:p>
    <w:p w14:paraId="76AF525C" w14:textId="15EE963F" w:rsidR="00BA2CF6" w:rsidRDefault="00B673B9">
      <w:pPr>
        <w:pStyle w:val="34"/>
        <w:rPr>
          <w:rFonts w:asciiTheme="minorHAnsi" w:eastAsiaTheme="minorEastAsia" w:hAnsiTheme="minorHAnsi" w:cstheme="minorBidi"/>
          <w:bCs w:val="0"/>
          <w:iCs w:val="0"/>
          <w:sz w:val="22"/>
          <w:szCs w:val="22"/>
        </w:rPr>
      </w:pPr>
      <w:hyperlink w:anchor="_Toc89166719" w:history="1">
        <w:r w:rsidR="00BA2CF6" w:rsidRPr="00F9718B">
          <w:rPr>
            <w:rStyle w:val="af3"/>
            <w:lang w:eastAsia="zh-CN"/>
          </w:rPr>
          <w:t>5.5.3.</w:t>
        </w:r>
        <w:r w:rsidR="00BA2CF6">
          <w:rPr>
            <w:rFonts w:asciiTheme="minorHAnsi" w:eastAsiaTheme="minorEastAsia" w:hAnsiTheme="minorHAnsi" w:cstheme="minorBidi"/>
            <w:bCs w:val="0"/>
            <w:iCs w:val="0"/>
            <w:sz w:val="22"/>
            <w:szCs w:val="22"/>
          </w:rPr>
          <w:tab/>
        </w:r>
        <w:r w:rsidR="00BA2CF6" w:rsidRPr="00F9718B">
          <w:rPr>
            <w:rStyle w:val="af3"/>
            <w:lang w:eastAsia="zh-CN"/>
          </w:rPr>
          <w:t xml:space="preserve">Документ «Сводная заявка на кассовый расход </w:t>
        </w:r>
        <w:r w:rsidR="00BA2CF6" w:rsidRPr="00F9718B">
          <w:rPr>
            <w:rStyle w:val="af3"/>
          </w:rPr>
          <w:t>(для уплаты налогов)» (ф. 0531860)</w:t>
        </w:r>
        <w:r w:rsidR="00BA2CF6">
          <w:rPr>
            <w:webHidden/>
          </w:rPr>
          <w:tab/>
        </w:r>
        <w:r w:rsidR="00BA2CF6">
          <w:rPr>
            <w:webHidden/>
          </w:rPr>
          <w:fldChar w:fldCharType="begin"/>
        </w:r>
        <w:r w:rsidR="00BA2CF6">
          <w:rPr>
            <w:webHidden/>
          </w:rPr>
          <w:instrText xml:space="preserve"> PAGEREF _Toc89166719 \h </w:instrText>
        </w:r>
        <w:r w:rsidR="00BA2CF6">
          <w:rPr>
            <w:webHidden/>
          </w:rPr>
        </w:r>
        <w:r w:rsidR="00BA2CF6">
          <w:rPr>
            <w:webHidden/>
          </w:rPr>
          <w:fldChar w:fldCharType="separate"/>
        </w:r>
        <w:r w:rsidR="00BA2CF6">
          <w:rPr>
            <w:webHidden/>
          </w:rPr>
          <w:t>58</w:t>
        </w:r>
        <w:r w:rsidR="00BA2CF6">
          <w:rPr>
            <w:webHidden/>
          </w:rPr>
          <w:fldChar w:fldCharType="end"/>
        </w:r>
      </w:hyperlink>
    </w:p>
    <w:p w14:paraId="3EF79739" w14:textId="3F92AE05" w:rsidR="00BA2CF6" w:rsidRDefault="00B673B9">
      <w:pPr>
        <w:pStyle w:val="34"/>
        <w:rPr>
          <w:rFonts w:asciiTheme="minorHAnsi" w:eastAsiaTheme="minorEastAsia" w:hAnsiTheme="minorHAnsi" w:cstheme="minorBidi"/>
          <w:bCs w:val="0"/>
          <w:iCs w:val="0"/>
          <w:sz w:val="22"/>
          <w:szCs w:val="22"/>
        </w:rPr>
      </w:pPr>
      <w:hyperlink w:anchor="_Toc89166720" w:history="1">
        <w:r w:rsidR="00BA2CF6" w:rsidRPr="00F9718B">
          <w:rPr>
            <w:rStyle w:val="af3"/>
            <w:lang w:eastAsia="zh-CN"/>
          </w:rPr>
          <w:t>5.5.4.</w:t>
        </w:r>
        <w:r w:rsidR="00BA2CF6">
          <w:rPr>
            <w:rFonts w:asciiTheme="minorHAnsi" w:eastAsiaTheme="minorEastAsia" w:hAnsiTheme="minorHAnsi" w:cstheme="minorBidi"/>
            <w:bCs w:val="0"/>
            <w:iCs w:val="0"/>
            <w:sz w:val="22"/>
            <w:szCs w:val="22"/>
          </w:rPr>
          <w:tab/>
        </w:r>
        <w:r w:rsidR="00BA2CF6" w:rsidRPr="00F9718B">
          <w:rPr>
            <w:rStyle w:val="af3"/>
            <w:lang w:eastAsia="zh-CN"/>
          </w:rPr>
          <w:t>Документ «Заявка на возврат» (ф. 0531803)</w:t>
        </w:r>
        <w:r w:rsidR="00BA2CF6">
          <w:rPr>
            <w:webHidden/>
          </w:rPr>
          <w:tab/>
        </w:r>
        <w:r w:rsidR="00BA2CF6">
          <w:rPr>
            <w:webHidden/>
          </w:rPr>
          <w:fldChar w:fldCharType="begin"/>
        </w:r>
        <w:r w:rsidR="00BA2CF6">
          <w:rPr>
            <w:webHidden/>
          </w:rPr>
          <w:instrText xml:space="preserve"> PAGEREF _Toc89166720 \h </w:instrText>
        </w:r>
        <w:r w:rsidR="00BA2CF6">
          <w:rPr>
            <w:webHidden/>
          </w:rPr>
        </w:r>
        <w:r w:rsidR="00BA2CF6">
          <w:rPr>
            <w:webHidden/>
          </w:rPr>
          <w:fldChar w:fldCharType="separate"/>
        </w:r>
        <w:r w:rsidR="00BA2CF6">
          <w:rPr>
            <w:webHidden/>
          </w:rPr>
          <w:t>59</w:t>
        </w:r>
        <w:r w:rsidR="00BA2CF6">
          <w:rPr>
            <w:webHidden/>
          </w:rPr>
          <w:fldChar w:fldCharType="end"/>
        </w:r>
      </w:hyperlink>
    </w:p>
    <w:p w14:paraId="3B712CAA" w14:textId="0B2433D9" w:rsidR="00BA2CF6" w:rsidRDefault="00B673B9">
      <w:pPr>
        <w:pStyle w:val="34"/>
        <w:rPr>
          <w:rFonts w:asciiTheme="minorHAnsi" w:eastAsiaTheme="minorEastAsia" w:hAnsiTheme="minorHAnsi" w:cstheme="minorBidi"/>
          <w:bCs w:val="0"/>
          <w:iCs w:val="0"/>
          <w:sz w:val="22"/>
          <w:szCs w:val="22"/>
        </w:rPr>
      </w:pPr>
      <w:hyperlink w:anchor="_Toc89166721" w:history="1">
        <w:r w:rsidR="00BA2CF6" w:rsidRPr="00F9718B">
          <w:rPr>
            <w:rStyle w:val="af3"/>
          </w:rPr>
          <w:t>5.5.5.</w:t>
        </w:r>
        <w:r w:rsidR="00BA2CF6">
          <w:rPr>
            <w:rFonts w:asciiTheme="minorHAnsi" w:eastAsiaTheme="minorEastAsia" w:hAnsiTheme="minorHAnsi" w:cstheme="minorBidi"/>
            <w:bCs w:val="0"/>
            <w:iCs w:val="0"/>
            <w:sz w:val="22"/>
            <w:szCs w:val="22"/>
          </w:rPr>
          <w:tab/>
        </w:r>
        <w:r w:rsidR="00BA2CF6" w:rsidRPr="00F9718B">
          <w:rPr>
            <w:rStyle w:val="af3"/>
          </w:rPr>
          <w:t>Документ «Запрос на отзыв распоряжения (запрос на аннулирование)» (ф. 0531807)</w:t>
        </w:r>
        <w:r w:rsidR="00BA2CF6">
          <w:rPr>
            <w:webHidden/>
          </w:rPr>
          <w:tab/>
        </w:r>
        <w:r w:rsidR="00BA2CF6">
          <w:rPr>
            <w:webHidden/>
          </w:rPr>
          <w:fldChar w:fldCharType="begin"/>
        </w:r>
        <w:r w:rsidR="00BA2CF6">
          <w:rPr>
            <w:webHidden/>
          </w:rPr>
          <w:instrText xml:space="preserve"> PAGEREF _Toc89166721 \h </w:instrText>
        </w:r>
        <w:r w:rsidR="00BA2CF6">
          <w:rPr>
            <w:webHidden/>
          </w:rPr>
        </w:r>
        <w:r w:rsidR="00BA2CF6">
          <w:rPr>
            <w:webHidden/>
          </w:rPr>
          <w:fldChar w:fldCharType="separate"/>
        </w:r>
        <w:r w:rsidR="00BA2CF6">
          <w:rPr>
            <w:webHidden/>
          </w:rPr>
          <w:t>61</w:t>
        </w:r>
        <w:r w:rsidR="00BA2CF6">
          <w:rPr>
            <w:webHidden/>
          </w:rPr>
          <w:fldChar w:fldCharType="end"/>
        </w:r>
      </w:hyperlink>
    </w:p>
    <w:p w14:paraId="7FCB501E" w14:textId="72F91B11" w:rsidR="00BA2CF6" w:rsidRDefault="00B673B9">
      <w:pPr>
        <w:pStyle w:val="28"/>
        <w:rPr>
          <w:rFonts w:asciiTheme="minorHAnsi" w:eastAsiaTheme="minorEastAsia" w:hAnsiTheme="minorHAnsi" w:cstheme="minorBidi"/>
          <w:bCs w:val="0"/>
          <w:sz w:val="22"/>
          <w:szCs w:val="22"/>
        </w:rPr>
      </w:pPr>
      <w:hyperlink w:anchor="_Toc89166722" w:history="1">
        <w:r w:rsidR="00BA2CF6" w:rsidRPr="00F9718B">
          <w:rPr>
            <w:rStyle w:val="af3"/>
          </w:rPr>
          <w:t>5.6.</w:t>
        </w:r>
        <w:r w:rsidR="00BA2CF6">
          <w:rPr>
            <w:rFonts w:asciiTheme="minorHAnsi" w:eastAsiaTheme="minorEastAsia" w:hAnsiTheme="minorHAnsi" w:cstheme="minorBidi"/>
            <w:bCs w:val="0"/>
            <w:sz w:val="22"/>
            <w:szCs w:val="22"/>
          </w:rPr>
          <w:tab/>
        </w:r>
        <w:r w:rsidR="00BA2CF6" w:rsidRPr="00F9718B">
          <w:rPr>
            <w:rStyle w:val="af3"/>
          </w:rPr>
          <w:t>Операции с целевыми субсидиями</w:t>
        </w:r>
        <w:r w:rsidR="00BA2CF6">
          <w:rPr>
            <w:webHidden/>
          </w:rPr>
          <w:tab/>
        </w:r>
        <w:r w:rsidR="00BA2CF6">
          <w:rPr>
            <w:webHidden/>
          </w:rPr>
          <w:fldChar w:fldCharType="begin"/>
        </w:r>
        <w:r w:rsidR="00BA2CF6">
          <w:rPr>
            <w:webHidden/>
          </w:rPr>
          <w:instrText xml:space="preserve"> PAGEREF _Toc89166722 \h </w:instrText>
        </w:r>
        <w:r w:rsidR="00BA2CF6">
          <w:rPr>
            <w:webHidden/>
          </w:rPr>
        </w:r>
        <w:r w:rsidR="00BA2CF6">
          <w:rPr>
            <w:webHidden/>
          </w:rPr>
          <w:fldChar w:fldCharType="separate"/>
        </w:r>
        <w:r w:rsidR="00BA2CF6">
          <w:rPr>
            <w:webHidden/>
          </w:rPr>
          <w:t>63</w:t>
        </w:r>
        <w:r w:rsidR="00BA2CF6">
          <w:rPr>
            <w:webHidden/>
          </w:rPr>
          <w:fldChar w:fldCharType="end"/>
        </w:r>
      </w:hyperlink>
    </w:p>
    <w:p w14:paraId="35CD9159" w14:textId="33E343BC" w:rsidR="00BA2CF6" w:rsidRDefault="00B673B9">
      <w:pPr>
        <w:pStyle w:val="34"/>
        <w:rPr>
          <w:rFonts w:asciiTheme="minorHAnsi" w:eastAsiaTheme="minorEastAsia" w:hAnsiTheme="minorHAnsi" w:cstheme="minorBidi"/>
          <w:bCs w:val="0"/>
          <w:iCs w:val="0"/>
          <w:sz w:val="22"/>
          <w:szCs w:val="22"/>
        </w:rPr>
      </w:pPr>
      <w:hyperlink w:anchor="_Toc89166723" w:history="1">
        <w:r w:rsidR="00BA2CF6" w:rsidRPr="00F9718B">
          <w:rPr>
            <w:rStyle w:val="af3"/>
          </w:rPr>
          <w:t>5.6.1.</w:t>
        </w:r>
        <w:r w:rsidR="00BA2CF6">
          <w:rPr>
            <w:rFonts w:asciiTheme="minorHAnsi" w:eastAsiaTheme="minorEastAsia" w:hAnsiTheme="minorHAnsi" w:cstheme="minorBidi"/>
            <w:bCs w:val="0"/>
            <w:iCs w:val="0"/>
            <w:sz w:val="22"/>
            <w:szCs w:val="22"/>
          </w:rPr>
          <w:tab/>
        </w:r>
        <w:r w:rsidR="00BA2CF6" w:rsidRPr="00F9718B">
          <w:rPr>
            <w:rStyle w:val="af3"/>
          </w:rPr>
          <w:t>Документ «Сведения об операциях с целевыми субсидиями» (ф. 0501016)»</w:t>
        </w:r>
        <w:r w:rsidR="00BA2CF6">
          <w:rPr>
            <w:webHidden/>
          </w:rPr>
          <w:tab/>
        </w:r>
        <w:r w:rsidR="00BA2CF6">
          <w:rPr>
            <w:webHidden/>
          </w:rPr>
          <w:fldChar w:fldCharType="begin"/>
        </w:r>
        <w:r w:rsidR="00BA2CF6">
          <w:rPr>
            <w:webHidden/>
          </w:rPr>
          <w:instrText xml:space="preserve"> PAGEREF _Toc89166723 \h </w:instrText>
        </w:r>
        <w:r w:rsidR="00BA2CF6">
          <w:rPr>
            <w:webHidden/>
          </w:rPr>
        </w:r>
        <w:r w:rsidR="00BA2CF6">
          <w:rPr>
            <w:webHidden/>
          </w:rPr>
          <w:fldChar w:fldCharType="separate"/>
        </w:r>
        <w:r w:rsidR="00BA2CF6">
          <w:rPr>
            <w:webHidden/>
          </w:rPr>
          <w:t>63</w:t>
        </w:r>
        <w:r w:rsidR="00BA2CF6">
          <w:rPr>
            <w:webHidden/>
          </w:rPr>
          <w:fldChar w:fldCharType="end"/>
        </w:r>
      </w:hyperlink>
    </w:p>
    <w:p w14:paraId="2A4DE650" w14:textId="139A1C56" w:rsidR="00BA2CF6" w:rsidRDefault="00B673B9">
      <w:pPr>
        <w:pStyle w:val="34"/>
        <w:rPr>
          <w:rFonts w:asciiTheme="minorHAnsi" w:eastAsiaTheme="minorEastAsia" w:hAnsiTheme="minorHAnsi" w:cstheme="minorBidi"/>
          <w:bCs w:val="0"/>
          <w:iCs w:val="0"/>
          <w:sz w:val="22"/>
          <w:szCs w:val="22"/>
        </w:rPr>
      </w:pPr>
      <w:hyperlink w:anchor="_Toc89166724" w:history="1">
        <w:r w:rsidR="00BA2CF6" w:rsidRPr="00F9718B">
          <w:rPr>
            <w:rStyle w:val="af3"/>
          </w:rPr>
          <w:t>5.6.2.</w:t>
        </w:r>
        <w:r w:rsidR="00BA2CF6">
          <w:rPr>
            <w:rFonts w:asciiTheme="minorHAnsi" w:eastAsiaTheme="minorEastAsia" w:hAnsiTheme="minorHAnsi" w:cstheme="minorBidi"/>
            <w:bCs w:val="0"/>
            <w:iCs w:val="0"/>
            <w:sz w:val="22"/>
            <w:szCs w:val="22"/>
          </w:rPr>
          <w:tab/>
        </w:r>
        <w:r w:rsidR="00BA2CF6" w:rsidRPr="00F9718B">
          <w:rPr>
            <w:rStyle w:val="af3"/>
          </w:rPr>
          <w:t>Документ «Заявление на возмещение целевых расходов»</w:t>
        </w:r>
        <w:r w:rsidR="00BA2CF6">
          <w:rPr>
            <w:webHidden/>
          </w:rPr>
          <w:tab/>
        </w:r>
        <w:r w:rsidR="00BA2CF6">
          <w:rPr>
            <w:webHidden/>
          </w:rPr>
          <w:fldChar w:fldCharType="begin"/>
        </w:r>
        <w:r w:rsidR="00BA2CF6">
          <w:rPr>
            <w:webHidden/>
          </w:rPr>
          <w:instrText xml:space="preserve"> PAGEREF _Toc89166724 \h </w:instrText>
        </w:r>
        <w:r w:rsidR="00BA2CF6">
          <w:rPr>
            <w:webHidden/>
          </w:rPr>
        </w:r>
        <w:r w:rsidR="00BA2CF6">
          <w:rPr>
            <w:webHidden/>
          </w:rPr>
          <w:fldChar w:fldCharType="separate"/>
        </w:r>
        <w:r w:rsidR="00BA2CF6">
          <w:rPr>
            <w:webHidden/>
          </w:rPr>
          <w:t>64</w:t>
        </w:r>
        <w:r w:rsidR="00BA2CF6">
          <w:rPr>
            <w:webHidden/>
          </w:rPr>
          <w:fldChar w:fldCharType="end"/>
        </w:r>
      </w:hyperlink>
    </w:p>
    <w:p w14:paraId="098962E2" w14:textId="2190C493" w:rsidR="00BA2CF6" w:rsidRDefault="00B673B9">
      <w:pPr>
        <w:pStyle w:val="28"/>
        <w:rPr>
          <w:rFonts w:asciiTheme="minorHAnsi" w:eastAsiaTheme="minorEastAsia" w:hAnsiTheme="minorHAnsi" w:cstheme="minorBidi"/>
          <w:bCs w:val="0"/>
          <w:sz w:val="22"/>
          <w:szCs w:val="22"/>
        </w:rPr>
      </w:pPr>
      <w:hyperlink w:anchor="_Toc89166725" w:history="1">
        <w:r w:rsidR="00BA2CF6" w:rsidRPr="00F9718B">
          <w:rPr>
            <w:rStyle w:val="af3"/>
          </w:rPr>
          <w:t>5.7.</w:t>
        </w:r>
        <w:r w:rsidR="00BA2CF6">
          <w:rPr>
            <w:rFonts w:asciiTheme="minorHAnsi" w:eastAsiaTheme="minorEastAsia" w:hAnsiTheme="minorHAnsi" w:cstheme="minorBidi"/>
            <w:bCs w:val="0"/>
            <w:sz w:val="22"/>
            <w:szCs w:val="22"/>
          </w:rPr>
          <w:tab/>
        </w:r>
        <w:r w:rsidR="00BA2CF6" w:rsidRPr="00F9718B">
          <w:rPr>
            <w:rStyle w:val="af3"/>
          </w:rPr>
          <w:t>Казначейское обеспечение обязательств</w:t>
        </w:r>
        <w:r w:rsidR="00BA2CF6">
          <w:rPr>
            <w:webHidden/>
          </w:rPr>
          <w:tab/>
        </w:r>
        <w:r w:rsidR="00BA2CF6">
          <w:rPr>
            <w:webHidden/>
          </w:rPr>
          <w:fldChar w:fldCharType="begin"/>
        </w:r>
        <w:r w:rsidR="00BA2CF6">
          <w:rPr>
            <w:webHidden/>
          </w:rPr>
          <w:instrText xml:space="preserve"> PAGEREF _Toc89166725 \h </w:instrText>
        </w:r>
        <w:r w:rsidR="00BA2CF6">
          <w:rPr>
            <w:webHidden/>
          </w:rPr>
        </w:r>
        <w:r w:rsidR="00BA2CF6">
          <w:rPr>
            <w:webHidden/>
          </w:rPr>
          <w:fldChar w:fldCharType="separate"/>
        </w:r>
        <w:r w:rsidR="00BA2CF6">
          <w:rPr>
            <w:webHidden/>
          </w:rPr>
          <w:t>64</w:t>
        </w:r>
        <w:r w:rsidR="00BA2CF6">
          <w:rPr>
            <w:webHidden/>
          </w:rPr>
          <w:fldChar w:fldCharType="end"/>
        </w:r>
      </w:hyperlink>
    </w:p>
    <w:p w14:paraId="76A32714" w14:textId="74711E2C" w:rsidR="00BA2CF6" w:rsidRDefault="00B673B9">
      <w:pPr>
        <w:pStyle w:val="34"/>
        <w:rPr>
          <w:rFonts w:asciiTheme="minorHAnsi" w:eastAsiaTheme="minorEastAsia" w:hAnsiTheme="minorHAnsi" w:cstheme="minorBidi"/>
          <w:bCs w:val="0"/>
          <w:iCs w:val="0"/>
          <w:sz w:val="22"/>
          <w:szCs w:val="22"/>
        </w:rPr>
      </w:pPr>
      <w:hyperlink w:anchor="_Toc89166726" w:history="1">
        <w:r w:rsidR="00BA2CF6" w:rsidRPr="00F9718B">
          <w:rPr>
            <w:rStyle w:val="af3"/>
          </w:rPr>
          <w:t>5.7.1.</w:t>
        </w:r>
        <w:r w:rsidR="00BA2CF6">
          <w:rPr>
            <w:rFonts w:asciiTheme="minorHAnsi" w:eastAsiaTheme="minorEastAsia" w:hAnsiTheme="minorHAnsi" w:cstheme="minorBidi"/>
            <w:bCs w:val="0"/>
            <w:iCs w:val="0"/>
            <w:sz w:val="22"/>
            <w:szCs w:val="22"/>
          </w:rPr>
          <w:tab/>
        </w:r>
        <w:r w:rsidR="00BA2CF6" w:rsidRPr="00F9718B">
          <w:rPr>
            <w:rStyle w:val="af3"/>
          </w:rPr>
          <w:t>Ручной ввод документа «Заявление на выдачу (перевод, изменение, отзыв) КОО» (ф. 0506108)</w:t>
        </w:r>
        <w:r w:rsidR="00BA2CF6">
          <w:rPr>
            <w:webHidden/>
          </w:rPr>
          <w:tab/>
        </w:r>
        <w:r w:rsidR="00BA2CF6">
          <w:rPr>
            <w:webHidden/>
          </w:rPr>
          <w:fldChar w:fldCharType="begin"/>
        </w:r>
        <w:r w:rsidR="00BA2CF6">
          <w:rPr>
            <w:webHidden/>
          </w:rPr>
          <w:instrText xml:space="preserve"> PAGEREF _Toc89166726 \h </w:instrText>
        </w:r>
        <w:r w:rsidR="00BA2CF6">
          <w:rPr>
            <w:webHidden/>
          </w:rPr>
        </w:r>
        <w:r w:rsidR="00BA2CF6">
          <w:rPr>
            <w:webHidden/>
          </w:rPr>
          <w:fldChar w:fldCharType="separate"/>
        </w:r>
        <w:r w:rsidR="00BA2CF6">
          <w:rPr>
            <w:webHidden/>
          </w:rPr>
          <w:t>64</w:t>
        </w:r>
        <w:r w:rsidR="00BA2CF6">
          <w:rPr>
            <w:webHidden/>
          </w:rPr>
          <w:fldChar w:fldCharType="end"/>
        </w:r>
      </w:hyperlink>
    </w:p>
    <w:p w14:paraId="6C1F2632" w14:textId="3B8E37D5" w:rsidR="00BA2CF6" w:rsidRDefault="00B673B9">
      <w:pPr>
        <w:pStyle w:val="28"/>
        <w:rPr>
          <w:rFonts w:asciiTheme="minorHAnsi" w:eastAsiaTheme="minorEastAsia" w:hAnsiTheme="minorHAnsi" w:cstheme="minorBidi"/>
          <w:bCs w:val="0"/>
          <w:sz w:val="22"/>
          <w:szCs w:val="22"/>
        </w:rPr>
      </w:pPr>
      <w:hyperlink w:anchor="_Toc89166727" w:history="1">
        <w:r w:rsidR="00BA2CF6" w:rsidRPr="00F9718B">
          <w:rPr>
            <w:rStyle w:val="af3"/>
          </w:rPr>
          <w:t>5.8.</w:t>
        </w:r>
        <w:r w:rsidR="00BA2CF6">
          <w:rPr>
            <w:rFonts w:asciiTheme="minorHAnsi" w:eastAsiaTheme="minorEastAsia" w:hAnsiTheme="minorHAnsi" w:cstheme="minorBidi"/>
            <w:bCs w:val="0"/>
            <w:sz w:val="22"/>
            <w:szCs w:val="22"/>
          </w:rPr>
          <w:tab/>
        </w:r>
        <w:r w:rsidR="00BA2CF6" w:rsidRPr="00F9718B">
          <w:rPr>
            <w:rStyle w:val="af3"/>
          </w:rPr>
          <w:t>Обеспечение наличными денежными средствами</w:t>
        </w:r>
        <w:r w:rsidR="00BA2CF6">
          <w:rPr>
            <w:webHidden/>
          </w:rPr>
          <w:tab/>
        </w:r>
        <w:r w:rsidR="00BA2CF6">
          <w:rPr>
            <w:webHidden/>
          </w:rPr>
          <w:fldChar w:fldCharType="begin"/>
        </w:r>
        <w:r w:rsidR="00BA2CF6">
          <w:rPr>
            <w:webHidden/>
          </w:rPr>
          <w:instrText xml:space="preserve"> PAGEREF _Toc89166727 \h </w:instrText>
        </w:r>
        <w:r w:rsidR="00BA2CF6">
          <w:rPr>
            <w:webHidden/>
          </w:rPr>
        </w:r>
        <w:r w:rsidR="00BA2CF6">
          <w:rPr>
            <w:webHidden/>
          </w:rPr>
          <w:fldChar w:fldCharType="separate"/>
        </w:r>
        <w:r w:rsidR="00BA2CF6">
          <w:rPr>
            <w:webHidden/>
          </w:rPr>
          <w:t>65</w:t>
        </w:r>
        <w:r w:rsidR="00BA2CF6">
          <w:rPr>
            <w:webHidden/>
          </w:rPr>
          <w:fldChar w:fldCharType="end"/>
        </w:r>
      </w:hyperlink>
    </w:p>
    <w:p w14:paraId="020936CB" w14:textId="5F7720E7" w:rsidR="00BA2CF6" w:rsidRDefault="00B673B9">
      <w:pPr>
        <w:pStyle w:val="34"/>
        <w:rPr>
          <w:rFonts w:asciiTheme="minorHAnsi" w:eastAsiaTheme="minorEastAsia" w:hAnsiTheme="minorHAnsi" w:cstheme="minorBidi"/>
          <w:bCs w:val="0"/>
          <w:iCs w:val="0"/>
          <w:sz w:val="22"/>
          <w:szCs w:val="22"/>
        </w:rPr>
      </w:pPr>
      <w:hyperlink w:anchor="_Toc89166728" w:history="1">
        <w:r w:rsidR="00BA2CF6" w:rsidRPr="00F9718B">
          <w:rPr>
            <w:rStyle w:val="af3"/>
          </w:rPr>
          <w:t>5.8.1.</w:t>
        </w:r>
        <w:r w:rsidR="00BA2CF6">
          <w:rPr>
            <w:rFonts w:asciiTheme="minorHAnsi" w:eastAsiaTheme="minorEastAsia" w:hAnsiTheme="minorHAnsi" w:cstheme="minorBidi"/>
            <w:bCs w:val="0"/>
            <w:iCs w:val="0"/>
            <w:sz w:val="22"/>
            <w:szCs w:val="22"/>
          </w:rPr>
          <w:tab/>
        </w:r>
        <w:r w:rsidR="00BA2CF6" w:rsidRPr="00F9718B">
          <w:rPr>
            <w:rStyle w:val="af3"/>
          </w:rPr>
          <w:t>Документ «Заявка на получение наличных денег» (ф. 0531802)</w:t>
        </w:r>
        <w:r w:rsidR="00BA2CF6">
          <w:rPr>
            <w:webHidden/>
          </w:rPr>
          <w:tab/>
        </w:r>
        <w:r w:rsidR="00BA2CF6">
          <w:rPr>
            <w:webHidden/>
          </w:rPr>
          <w:fldChar w:fldCharType="begin"/>
        </w:r>
        <w:r w:rsidR="00BA2CF6">
          <w:rPr>
            <w:webHidden/>
          </w:rPr>
          <w:instrText xml:space="preserve"> PAGEREF _Toc89166728 \h </w:instrText>
        </w:r>
        <w:r w:rsidR="00BA2CF6">
          <w:rPr>
            <w:webHidden/>
          </w:rPr>
        </w:r>
        <w:r w:rsidR="00BA2CF6">
          <w:rPr>
            <w:webHidden/>
          </w:rPr>
          <w:fldChar w:fldCharType="separate"/>
        </w:r>
        <w:r w:rsidR="00BA2CF6">
          <w:rPr>
            <w:webHidden/>
          </w:rPr>
          <w:t>65</w:t>
        </w:r>
        <w:r w:rsidR="00BA2CF6">
          <w:rPr>
            <w:webHidden/>
          </w:rPr>
          <w:fldChar w:fldCharType="end"/>
        </w:r>
      </w:hyperlink>
    </w:p>
    <w:p w14:paraId="3687A924" w14:textId="285DC403" w:rsidR="00BA2CF6" w:rsidRDefault="00B673B9">
      <w:pPr>
        <w:pStyle w:val="34"/>
        <w:rPr>
          <w:rFonts w:asciiTheme="minorHAnsi" w:eastAsiaTheme="minorEastAsia" w:hAnsiTheme="minorHAnsi" w:cstheme="minorBidi"/>
          <w:bCs w:val="0"/>
          <w:iCs w:val="0"/>
          <w:sz w:val="22"/>
          <w:szCs w:val="22"/>
        </w:rPr>
      </w:pPr>
      <w:hyperlink w:anchor="_Toc89166729" w:history="1">
        <w:r w:rsidR="00BA2CF6" w:rsidRPr="00F9718B">
          <w:rPr>
            <w:rStyle w:val="af3"/>
          </w:rPr>
          <w:t>5.8.2.</w:t>
        </w:r>
        <w:r w:rsidR="00BA2CF6">
          <w:rPr>
            <w:rFonts w:asciiTheme="minorHAnsi" w:eastAsiaTheme="minorEastAsia" w:hAnsiTheme="minorHAnsi" w:cstheme="minorBidi"/>
            <w:bCs w:val="0"/>
            <w:iCs w:val="0"/>
            <w:sz w:val="22"/>
            <w:szCs w:val="22"/>
          </w:rPr>
          <w:tab/>
        </w:r>
        <w:r w:rsidR="00BA2CF6" w:rsidRPr="00F9718B">
          <w:rPr>
            <w:rStyle w:val="af3"/>
          </w:rPr>
          <w:t>Документ «Заявка на получение денежных средств, перечисляемых на карту» (ф. 0531243)</w:t>
        </w:r>
        <w:r w:rsidR="00BA2CF6">
          <w:rPr>
            <w:webHidden/>
          </w:rPr>
          <w:tab/>
        </w:r>
        <w:r w:rsidR="00BA2CF6">
          <w:rPr>
            <w:webHidden/>
          </w:rPr>
          <w:fldChar w:fldCharType="begin"/>
        </w:r>
        <w:r w:rsidR="00BA2CF6">
          <w:rPr>
            <w:webHidden/>
          </w:rPr>
          <w:instrText xml:space="preserve"> PAGEREF _Toc89166729 \h </w:instrText>
        </w:r>
        <w:r w:rsidR="00BA2CF6">
          <w:rPr>
            <w:webHidden/>
          </w:rPr>
        </w:r>
        <w:r w:rsidR="00BA2CF6">
          <w:rPr>
            <w:webHidden/>
          </w:rPr>
          <w:fldChar w:fldCharType="separate"/>
        </w:r>
        <w:r w:rsidR="00BA2CF6">
          <w:rPr>
            <w:webHidden/>
          </w:rPr>
          <w:t>70</w:t>
        </w:r>
        <w:r w:rsidR="00BA2CF6">
          <w:rPr>
            <w:webHidden/>
          </w:rPr>
          <w:fldChar w:fldCharType="end"/>
        </w:r>
      </w:hyperlink>
    </w:p>
    <w:p w14:paraId="0D70A80B" w14:textId="31960C3B" w:rsidR="00BA2CF6" w:rsidRDefault="00B673B9">
      <w:pPr>
        <w:pStyle w:val="34"/>
        <w:rPr>
          <w:rFonts w:asciiTheme="minorHAnsi" w:eastAsiaTheme="minorEastAsia" w:hAnsiTheme="minorHAnsi" w:cstheme="minorBidi"/>
          <w:bCs w:val="0"/>
          <w:iCs w:val="0"/>
          <w:sz w:val="22"/>
          <w:szCs w:val="22"/>
        </w:rPr>
      </w:pPr>
      <w:hyperlink w:anchor="_Toc89166730" w:history="1">
        <w:r w:rsidR="00BA2CF6" w:rsidRPr="00F9718B">
          <w:rPr>
            <w:rStyle w:val="af3"/>
          </w:rPr>
          <w:t>5.8.3.</w:t>
        </w:r>
        <w:r w:rsidR="00BA2CF6">
          <w:rPr>
            <w:rFonts w:asciiTheme="minorHAnsi" w:eastAsiaTheme="minorEastAsia" w:hAnsiTheme="minorHAnsi" w:cstheme="minorBidi"/>
            <w:bCs w:val="0"/>
            <w:iCs w:val="0"/>
            <w:sz w:val="22"/>
            <w:szCs w:val="22"/>
          </w:rPr>
          <w:tab/>
        </w:r>
        <w:r w:rsidR="00BA2CF6" w:rsidRPr="00F9718B">
          <w:rPr>
            <w:rStyle w:val="af3"/>
          </w:rPr>
          <w:t>Документ «Расшифровка сумм неиспользованных (внесенных через банкомат или пункт выдачи наличных денежных средств) средств» (ф. 0531251)</w:t>
        </w:r>
        <w:r w:rsidR="00BA2CF6">
          <w:rPr>
            <w:webHidden/>
          </w:rPr>
          <w:tab/>
        </w:r>
        <w:r w:rsidR="00BA2CF6">
          <w:rPr>
            <w:webHidden/>
          </w:rPr>
          <w:fldChar w:fldCharType="begin"/>
        </w:r>
        <w:r w:rsidR="00BA2CF6">
          <w:rPr>
            <w:webHidden/>
          </w:rPr>
          <w:instrText xml:space="preserve"> PAGEREF _Toc89166730 \h </w:instrText>
        </w:r>
        <w:r w:rsidR="00BA2CF6">
          <w:rPr>
            <w:webHidden/>
          </w:rPr>
        </w:r>
        <w:r w:rsidR="00BA2CF6">
          <w:rPr>
            <w:webHidden/>
          </w:rPr>
          <w:fldChar w:fldCharType="separate"/>
        </w:r>
        <w:r w:rsidR="00BA2CF6">
          <w:rPr>
            <w:webHidden/>
          </w:rPr>
          <w:t>74</w:t>
        </w:r>
        <w:r w:rsidR="00BA2CF6">
          <w:rPr>
            <w:webHidden/>
          </w:rPr>
          <w:fldChar w:fldCharType="end"/>
        </w:r>
      </w:hyperlink>
    </w:p>
    <w:p w14:paraId="35EB6FEF" w14:textId="0A43DCB0" w:rsidR="00BA2CF6" w:rsidRDefault="00B673B9">
      <w:pPr>
        <w:pStyle w:val="28"/>
        <w:rPr>
          <w:rFonts w:asciiTheme="minorHAnsi" w:eastAsiaTheme="minorEastAsia" w:hAnsiTheme="minorHAnsi" w:cstheme="minorBidi"/>
          <w:bCs w:val="0"/>
          <w:sz w:val="22"/>
          <w:szCs w:val="22"/>
        </w:rPr>
      </w:pPr>
      <w:hyperlink w:anchor="_Toc89166731" w:history="1">
        <w:r w:rsidR="00BA2CF6" w:rsidRPr="00F9718B">
          <w:rPr>
            <w:rStyle w:val="af3"/>
          </w:rPr>
          <w:t>5.9.</w:t>
        </w:r>
        <w:r w:rsidR="00BA2CF6">
          <w:rPr>
            <w:rFonts w:asciiTheme="minorHAnsi" w:eastAsiaTheme="minorEastAsia" w:hAnsiTheme="minorHAnsi" w:cstheme="minorBidi"/>
            <w:bCs w:val="0"/>
            <w:sz w:val="22"/>
            <w:szCs w:val="22"/>
          </w:rPr>
          <w:tab/>
        </w:r>
        <w:r w:rsidR="00BA2CF6" w:rsidRPr="00F9718B">
          <w:rPr>
            <w:rStyle w:val="af3"/>
          </w:rPr>
          <w:t>Уточнение кассовых операций</w:t>
        </w:r>
        <w:r w:rsidR="00BA2CF6">
          <w:rPr>
            <w:webHidden/>
          </w:rPr>
          <w:tab/>
        </w:r>
        <w:r w:rsidR="00BA2CF6">
          <w:rPr>
            <w:webHidden/>
          </w:rPr>
          <w:fldChar w:fldCharType="begin"/>
        </w:r>
        <w:r w:rsidR="00BA2CF6">
          <w:rPr>
            <w:webHidden/>
          </w:rPr>
          <w:instrText xml:space="preserve"> PAGEREF _Toc89166731 \h </w:instrText>
        </w:r>
        <w:r w:rsidR="00BA2CF6">
          <w:rPr>
            <w:webHidden/>
          </w:rPr>
        </w:r>
        <w:r w:rsidR="00BA2CF6">
          <w:rPr>
            <w:webHidden/>
          </w:rPr>
          <w:fldChar w:fldCharType="separate"/>
        </w:r>
        <w:r w:rsidR="00BA2CF6">
          <w:rPr>
            <w:webHidden/>
          </w:rPr>
          <w:t>77</w:t>
        </w:r>
        <w:r w:rsidR="00BA2CF6">
          <w:rPr>
            <w:webHidden/>
          </w:rPr>
          <w:fldChar w:fldCharType="end"/>
        </w:r>
      </w:hyperlink>
    </w:p>
    <w:p w14:paraId="2431F7AC" w14:textId="1B441945" w:rsidR="00BA2CF6" w:rsidRDefault="00B673B9">
      <w:pPr>
        <w:pStyle w:val="34"/>
        <w:rPr>
          <w:rFonts w:asciiTheme="minorHAnsi" w:eastAsiaTheme="minorEastAsia" w:hAnsiTheme="minorHAnsi" w:cstheme="minorBidi"/>
          <w:bCs w:val="0"/>
          <w:iCs w:val="0"/>
          <w:sz w:val="22"/>
          <w:szCs w:val="22"/>
        </w:rPr>
      </w:pPr>
      <w:hyperlink w:anchor="_Toc89166732" w:history="1">
        <w:r w:rsidR="00BA2CF6" w:rsidRPr="00F9718B">
          <w:rPr>
            <w:rStyle w:val="af3"/>
          </w:rPr>
          <w:t>5.9.1.</w:t>
        </w:r>
        <w:r w:rsidR="00BA2CF6">
          <w:rPr>
            <w:rFonts w:asciiTheme="minorHAnsi" w:eastAsiaTheme="minorEastAsia" w:hAnsiTheme="minorHAnsi" w:cstheme="minorBidi"/>
            <w:bCs w:val="0"/>
            <w:iCs w:val="0"/>
            <w:sz w:val="22"/>
            <w:szCs w:val="22"/>
          </w:rPr>
          <w:tab/>
        </w:r>
        <w:r w:rsidR="00BA2CF6" w:rsidRPr="00F9718B">
          <w:rPr>
            <w:rStyle w:val="af3"/>
          </w:rPr>
          <w:t>Документ «Уведомление об уточнении операций клиента»</w:t>
        </w:r>
        <w:r w:rsidR="00BA2CF6">
          <w:rPr>
            <w:webHidden/>
          </w:rPr>
          <w:tab/>
        </w:r>
        <w:r w:rsidR="00BA2CF6">
          <w:rPr>
            <w:webHidden/>
          </w:rPr>
          <w:fldChar w:fldCharType="begin"/>
        </w:r>
        <w:r w:rsidR="00BA2CF6">
          <w:rPr>
            <w:webHidden/>
          </w:rPr>
          <w:instrText xml:space="preserve"> PAGEREF _Toc89166732 \h </w:instrText>
        </w:r>
        <w:r w:rsidR="00BA2CF6">
          <w:rPr>
            <w:webHidden/>
          </w:rPr>
        </w:r>
        <w:r w:rsidR="00BA2CF6">
          <w:rPr>
            <w:webHidden/>
          </w:rPr>
          <w:fldChar w:fldCharType="separate"/>
        </w:r>
        <w:r w:rsidR="00BA2CF6">
          <w:rPr>
            <w:webHidden/>
          </w:rPr>
          <w:t>78</w:t>
        </w:r>
        <w:r w:rsidR="00BA2CF6">
          <w:rPr>
            <w:webHidden/>
          </w:rPr>
          <w:fldChar w:fldCharType="end"/>
        </w:r>
      </w:hyperlink>
    </w:p>
    <w:p w14:paraId="2BF73EC7" w14:textId="22809A78" w:rsidR="00BA2CF6" w:rsidRDefault="00B673B9">
      <w:pPr>
        <w:pStyle w:val="34"/>
        <w:rPr>
          <w:rFonts w:asciiTheme="minorHAnsi" w:eastAsiaTheme="minorEastAsia" w:hAnsiTheme="minorHAnsi" w:cstheme="minorBidi"/>
          <w:bCs w:val="0"/>
          <w:iCs w:val="0"/>
          <w:sz w:val="22"/>
          <w:szCs w:val="22"/>
        </w:rPr>
      </w:pPr>
      <w:hyperlink w:anchor="_Toc89166733" w:history="1">
        <w:r w:rsidR="00BA2CF6" w:rsidRPr="00F9718B">
          <w:rPr>
            <w:rStyle w:val="af3"/>
          </w:rPr>
          <w:t>5.9.2.</w:t>
        </w:r>
        <w:r w:rsidR="00BA2CF6">
          <w:rPr>
            <w:rFonts w:asciiTheme="minorHAnsi" w:eastAsiaTheme="minorEastAsia" w:hAnsiTheme="minorHAnsi" w:cstheme="minorBidi"/>
            <w:bCs w:val="0"/>
            <w:iCs w:val="0"/>
            <w:sz w:val="22"/>
            <w:szCs w:val="22"/>
          </w:rPr>
          <w:tab/>
        </w:r>
        <w:r w:rsidR="00BA2CF6" w:rsidRPr="00F9718B">
          <w:rPr>
            <w:rStyle w:val="af3"/>
          </w:rPr>
          <w:t>Документ «Ответ на запрос информации по ЭПС участника»</w:t>
        </w:r>
        <w:r w:rsidR="00BA2CF6">
          <w:rPr>
            <w:webHidden/>
          </w:rPr>
          <w:tab/>
        </w:r>
        <w:r w:rsidR="00BA2CF6">
          <w:rPr>
            <w:webHidden/>
          </w:rPr>
          <w:fldChar w:fldCharType="begin"/>
        </w:r>
        <w:r w:rsidR="00BA2CF6">
          <w:rPr>
            <w:webHidden/>
          </w:rPr>
          <w:instrText xml:space="preserve"> PAGEREF _Toc89166733 \h </w:instrText>
        </w:r>
        <w:r w:rsidR="00BA2CF6">
          <w:rPr>
            <w:webHidden/>
          </w:rPr>
        </w:r>
        <w:r w:rsidR="00BA2CF6">
          <w:rPr>
            <w:webHidden/>
          </w:rPr>
          <w:fldChar w:fldCharType="separate"/>
        </w:r>
        <w:r w:rsidR="00BA2CF6">
          <w:rPr>
            <w:webHidden/>
          </w:rPr>
          <w:t>83</w:t>
        </w:r>
        <w:r w:rsidR="00BA2CF6">
          <w:rPr>
            <w:webHidden/>
          </w:rPr>
          <w:fldChar w:fldCharType="end"/>
        </w:r>
      </w:hyperlink>
    </w:p>
    <w:p w14:paraId="47302219" w14:textId="574CECCD" w:rsidR="00BA2CF6" w:rsidRDefault="00B673B9">
      <w:pPr>
        <w:pStyle w:val="28"/>
        <w:rPr>
          <w:rFonts w:asciiTheme="minorHAnsi" w:eastAsiaTheme="minorEastAsia" w:hAnsiTheme="minorHAnsi" w:cstheme="minorBidi"/>
          <w:bCs w:val="0"/>
          <w:sz w:val="22"/>
          <w:szCs w:val="22"/>
        </w:rPr>
      </w:pPr>
      <w:hyperlink w:anchor="_Toc89166734" w:history="1">
        <w:r w:rsidR="00BA2CF6" w:rsidRPr="00F9718B">
          <w:rPr>
            <w:rStyle w:val="af3"/>
          </w:rPr>
          <w:t>5.10.</w:t>
        </w:r>
        <w:r w:rsidR="00BA2CF6">
          <w:rPr>
            <w:rFonts w:asciiTheme="minorHAnsi" w:eastAsiaTheme="minorEastAsia" w:hAnsiTheme="minorHAnsi" w:cstheme="minorBidi"/>
            <w:bCs w:val="0"/>
            <w:sz w:val="22"/>
            <w:szCs w:val="22"/>
          </w:rPr>
          <w:tab/>
        </w:r>
        <w:r w:rsidR="00BA2CF6" w:rsidRPr="00F9718B">
          <w:rPr>
            <w:rStyle w:val="af3"/>
          </w:rPr>
          <w:t>Перечисления денежных средств на банковские карты «Мир»</w:t>
        </w:r>
        <w:r w:rsidR="00BA2CF6">
          <w:rPr>
            <w:webHidden/>
          </w:rPr>
          <w:tab/>
        </w:r>
        <w:r w:rsidR="00BA2CF6">
          <w:rPr>
            <w:webHidden/>
          </w:rPr>
          <w:fldChar w:fldCharType="begin"/>
        </w:r>
        <w:r w:rsidR="00BA2CF6">
          <w:rPr>
            <w:webHidden/>
          </w:rPr>
          <w:instrText xml:space="preserve"> PAGEREF _Toc89166734 \h </w:instrText>
        </w:r>
        <w:r w:rsidR="00BA2CF6">
          <w:rPr>
            <w:webHidden/>
          </w:rPr>
        </w:r>
        <w:r w:rsidR="00BA2CF6">
          <w:rPr>
            <w:webHidden/>
          </w:rPr>
          <w:fldChar w:fldCharType="separate"/>
        </w:r>
        <w:r w:rsidR="00BA2CF6">
          <w:rPr>
            <w:webHidden/>
          </w:rPr>
          <w:t>85</w:t>
        </w:r>
        <w:r w:rsidR="00BA2CF6">
          <w:rPr>
            <w:webHidden/>
          </w:rPr>
          <w:fldChar w:fldCharType="end"/>
        </w:r>
      </w:hyperlink>
    </w:p>
    <w:p w14:paraId="1C98EFB4" w14:textId="083EA797" w:rsidR="00BA2CF6" w:rsidRDefault="00B673B9">
      <w:pPr>
        <w:pStyle w:val="34"/>
        <w:rPr>
          <w:rFonts w:asciiTheme="minorHAnsi" w:eastAsiaTheme="minorEastAsia" w:hAnsiTheme="minorHAnsi" w:cstheme="minorBidi"/>
          <w:bCs w:val="0"/>
          <w:iCs w:val="0"/>
          <w:sz w:val="22"/>
          <w:szCs w:val="22"/>
        </w:rPr>
      </w:pPr>
      <w:hyperlink w:anchor="_Toc89166735" w:history="1">
        <w:r w:rsidR="00BA2CF6" w:rsidRPr="00F9718B">
          <w:rPr>
            <w:rStyle w:val="af3"/>
          </w:rPr>
          <w:t>5.10.1.</w:t>
        </w:r>
        <w:r w:rsidR="00BA2CF6">
          <w:rPr>
            <w:rFonts w:asciiTheme="minorHAnsi" w:eastAsiaTheme="minorEastAsia" w:hAnsiTheme="minorHAnsi" w:cstheme="minorBidi"/>
            <w:bCs w:val="0"/>
            <w:iCs w:val="0"/>
            <w:sz w:val="22"/>
            <w:szCs w:val="22"/>
          </w:rPr>
          <w:tab/>
        </w:r>
        <w:r w:rsidR="00BA2CF6" w:rsidRPr="00F9718B">
          <w:rPr>
            <w:rStyle w:val="af3"/>
          </w:rPr>
          <w:t>Документ «Распоряжение о перечислении денежных средств на банковские карты «Мир» физических лиц»</w:t>
        </w:r>
        <w:r w:rsidR="00BA2CF6">
          <w:rPr>
            <w:webHidden/>
          </w:rPr>
          <w:tab/>
        </w:r>
        <w:r w:rsidR="00BA2CF6">
          <w:rPr>
            <w:webHidden/>
          </w:rPr>
          <w:fldChar w:fldCharType="begin"/>
        </w:r>
        <w:r w:rsidR="00BA2CF6">
          <w:rPr>
            <w:webHidden/>
          </w:rPr>
          <w:instrText xml:space="preserve"> PAGEREF _Toc89166735 \h </w:instrText>
        </w:r>
        <w:r w:rsidR="00BA2CF6">
          <w:rPr>
            <w:webHidden/>
          </w:rPr>
        </w:r>
        <w:r w:rsidR="00BA2CF6">
          <w:rPr>
            <w:webHidden/>
          </w:rPr>
          <w:fldChar w:fldCharType="separate"/>
        </w:r>
        <w:r w:rsidR="00BA2CF6">
          <w:rPr>
            <w:webHidden/>
          </w:rPr>
          <w:t>85</w:t>
        </w:r>
        <w:r w:rsidR="00BA2CF6">
          <w:rPr>
            <w:webHidden/>
          </w:rPr>
          <w:fldChar w:fldCharType="end"/>
        </w:r>
      </w:hyperlink>
    </w:p>
    <w:p w14:paraId="32307EF8" w14:textId="1C85D8F0" w:rsidR="00BA2CF6" w:rsidRDefault="00B673B9">
      <w:pPr>
        <w:pStyle w:val="28"/>
        <w:rPr>
          <w:rFonts w:asciiTheme="minorHAnsi" w:eastAsiaTheme="minorEastAsia" w:hAnsiTheme="minorHAnsi" w:cstheme="minorBidi"/>
          <w:bCs w:val="0"/>
          <w:sz w:val="22"/>
          <w:szCs w:val="22"/>
        </w:rPr>
      </w:pPr>
      <w:hyperlink w:anchor="_Toc89166736" w:history="1">
        <w:r w:rsidR="00BA2CF6" w:rsidRPr="00F9718B">
          <w:rPr>
            <w:rStyle w:val="af3"/>
          </w:rPr>
          <w:t>5.11.</w:t>
        </w:r>
        <w:r w:rsidR="00BA2CF6">
          <w:rPr>
            <w:rFonts w:asciiTheme="minorHAnsi" w:eastAsiaTheme="minorEastAsia" w:hAnsiTheme="minorHAnsi" w:cstheme="minorBidi"/>
            <w:bCs w:val="0"/>
            <w:sz w:val="22"/>
            <w:szCs w:val="22"/>
          </w:rPr>
          <w:tab/>
        </w:r>
        <w:r w:rsidR="00BA2CF6" w:rsidRPr="00F9718B">
          <w:rPr>
            <w:rStyle w:val="af3"/>
          </w:rPr>
          <w:t>Управление расходами</w:t>
        </w:r>
        <w:r w:rsidR="00BA2CF6">
          <w:rPr>
            <w:webHidden/>
          </w:rPr>
          <w:tab/>
        </w:r>
        <w:r w:rsidR="00BA2CF6">
          <w:rPr>
            <w:webHidden/>
          </w:rPr>
          <w:fldChar w:fldCharType="begin"/>
        </w:r>
        <w:r w:rsidR="00BA2CF6">
          <w:rPr>
            <w:webHidden/>
          </w:rPr>
          <w:instrText xml:space="preserve"> PAGEREF _Toc89166736 \h </w:instrText>
        </w:r>
        <w:r w:rsidR="00BA2CF6">
          <w:rPr>
            <w:webHidden/>
          </w:rPr>
        </w:r>
        <w:r w:rsidR="00BA2CF6">
          <w:rPr>
            <w:webHidden/>
          </w:rPr>
          <w:fldChar w:fldCharType="separate"/>
        </w:r>
        <w:r w:rsidR="00BA2CF6">
          <w:rPr>
            <w:webHidden/>
          </w:rPr>
          <w:t>88</w:t>
        </w:r>
        <w:r w:rsidR="00BA2CF6">
          <w:rPr>
            <w:webHidden/>
          </w:rPr>
          <w:fldChar w:fldCharType="end"/>
        </w:r>
      </w:hyperlink>
    </w:p>
    <w:p w14:paraId="0983BAE0" w14:textId="3F6CF22D" w:rsidR="00BA2CF6" w:rsidRDefault="00B673B9">
      <w:pPr>
        <w:pStyle w:val="34"/>
        <w:rPr>
          <w:rFonts w:asciiTheme="minorHAnsi" w:eastAsiaTheme="minorEastAsia" w:hAnsiTheme="minorHAnsi" w:cstheme="minorBidi"/>
          <w:bCs w:val="0"/>
          <w:iCs w:val="0"/>
          <w:sz w:val="22"/>
          <w:szCs w:val="22"/>
        </w:rPr>
      </w:pPr>
      <w:hyperlink w:anchor="_Toc89166737" w:history="1">
        <w:r w:rsidR="00BA2CF6" w:rsidRPr="00F9718B">
          <w:rPr>
            <w:rStyle w:val="af3"/>
          </w:rPr>
          <w:t>5.11.1.</w:t>
        </w:r>
        <w:r w:rsidR="00BA2CF6">
          <w:rPr>
            <w:rFonts w:asciiTheme="minorHAnsi" w:eastAsiaTheme="minorEastAsia" w:hAnsiTheme="minorHAnsi" w:cstheme="minorBidi"/>
            <w:bCs w:val="0"/>
            <w:iCs w:val="0"/>
            <w:sz w:val="22"/>
            <w:szCs w:val="22"/>
          </w:rPr>
          <w:tab/>
        </w:r>
        <w:r w:rsidR="00BA2CF6" w:rsidRPr="00F9718B">
          <w:rPr>
            <w:rStyle w:val="af3"/>
          </w:rPr>
          <w:t>Запуск процесса согласования документа «Универсальный передаточный документ»</w:t>
        </w:r>
        <w:r w:rsidR="00BA2CF6">
          <w:rPr>
            <w:webHidden/>
          </w:rPr>
          <w:tab/>
        </w:r>
        <w:r w:rsidR="00BA2CF6">
          <w:rPr>
            <w:webHidden/>
          </w:rPr>
          <w:fldChar w:fldCharType="begin"/>
        </w:r>
        <w:r w:rsidR="00BA2CF6">
          <w:rPr>
            <w:webHidden/>
          </w:rPr>
          <w:instrText xml:space="preserve"> PAGEREF _Toc89166737 \h </w:instrText>
        </w:r>
        <w:r w:rsidR="00BA2CF6">
          <w:rPr>
            <w:webHidden/>
          </w:rPr>
        </w:r>
        <w:r w:rsidR="00BA2CF6">
          <w:rPr>
            <w:webHidden/>
          </w:rPr>
          <w:fldChar w:fldCharType="separate"/>
        </w:r>
        <w:r w:rsidR="00BA2CF6">
          <w:rPr>
            <w:webHidden/>
          </w:rPr>
          <w:t>88</w:t>
        </w:r>
        <w:r w:rsidR="00BA2CF6">
          <w:rPr>
            <w:webHidden/>
          </w:rPr>
          <w:fldChar w:fldCharType="end"/>
        </w:r>
      </w:hyperlink>
    </w:p>
    <w:p w14:paraId="1DA4E17E" w14:textId="642E0F87" w:rsidR="00BA2CF6" w:rsidRDefault="00B673B9">
      <w:pPr>
        <w:pStyle w:val="34"/>
        <w:rPr>
          <w:rFonts w:asciiTheme="minorHAnsi" w:eastAsiaTheme="minorEastAsia" w:hAnsiTheme="minorHAnsi" w:cstheme="minorBidi"/>
          <w:bCs w:val="0"/>
          <w:iCs w:val="0"/>
          <w:sz w:val="22"/>
          <w:szCs w:val="22"/>
        </w:rPr>
      </w:pPr>
      <w:hyperlink w:anchor="_Toc89166738" w:history="1">
        <w:r w:rsidR="00BA2CF6" w:rsidRPr="00F9718B">
          <w:rPr>
            <w:rStyle w:val="af3"/>
          </w:rPr>
          <w:t>5.11.2.</w:t>
        </w:r>
        <w:r w:rsidR="00BA2CF6">
          <w:rPr>
            <w:rFonts w:asciiTheme="minorHAnsi" w:eastAsiaTheme="minorEastAsia" w:hAnsiTheme="minorHAnsi" w:cstheme="minorBidi"/>
            <w:bCs w:val="0"/>
            <w:iCs w:val="0"/>
            <w:sz w:val="22"/>
            <w:szCs w:val="22"/>
          </w:rPr>
          <w:tab/>
        </w:r>
        <w:r w:rsidR="00BA2CF6" w:rsidRPr="00F9718B">
          <w:rPr>
            <w:rStyle w:val="af3"/>
          </w:rPr>
          <w:t>Согласование документа «Универсальный передаточный документ»</w:t>
        </w:r>
        <w:r w:rsidR="00BA2CF6">
          <w:rPr>
            <w:webHidden/>
          </w:rPr>
          <w:tab/>
        </w:r>
        <w:r w:rsidR="00BA2CF6">
          <w:rPr>
            <w:webHidden/>
          </w:rPr>
          <w:fldChar w:fldCharType="begin"/>
        </w:r>
        <w:r w:rsidR="00BA2CF6">
          <w:rPr>
            <w:webHidden/>
          </w:rPr>
          <w:instrText xml:space="preserve"> PAGEREF _Toc89166738 \h </w:instrText>
        </w:r>
        <w:r w:rsidR="00BA2CF6">
          <w:rPr>
            <w:webHidden/>
          </w:rPr>
        </w:r>
        <w:r w:rsidR="00BA2CF6">
          <w:rPr>
            <w:webHidden/>
          </w:rPr>
          <w:fldChar w:fldCharType="separate"/>
        </w:r>
        <w:r w:rsidR="00BA2CF6">
          <w:rPr>
            <w:webHidden/>
          </w:rPr>
          <w:t>89</w:t>
        </w:r>
        <w:r w:rsidR="00BA2CF6">
          <w:rPr>
            <w:webHidden/>
          </w:rPr>
          <w:fldChar w:fldCharType="end"/>
        </w:r>
      </w:hyperlink>
    </w:p>
    <w:p w14:paraId="596B6880" w14:textId="218A0093" w:rsidR="00BA2CF6" w:rsidRDefault="00B673B9">
      <w:pPr>
        <w:pStyle w:val="34"/>
        <w:rPr>
          <w:rFonts w:asciiTheme="minorHAnsi" w:eastAsiaTheme="minorEastAsia" w:hAnsiTheme="minorHAnsi" w:cstheme="minorBidi"/>
          <w:bCs w:val="0"/>
          <w:iCs w:val="0"/>
          <w:sz w:val="22"/>
          <w:szCs w:val="22"/>
        </w:rPr>
      </w:pPr>
      <w:hyperlink w:anchor="_Toc89166739" w:history="1">
        <w:r w:rsidR="00BA2CF6" w:rsidRPr="00F9718B">
          <w:rPr>
            <w:rStyle w:val="af3"/>
          </w:rPr>
          <w:t>5.11.3.</w:t>
        </w:r>
        <w:r w:rsidR="00BA2CF6">
          <w:rPr>
            <w:rFonts w:asciiTheme="minorHAnsi" w:eastAsiaTheme="minorEastAsia" w:hAnsiTheme="minorHAnsi" w:cstheme="minorBidi"/>
            <w:bCs w:val="0"/>
            <w:iCs w:val="0"/>
            <w:sz w:val="22"/>
            <w:szCs w:val="22"/>
          </w:rPr>
          <w:tab/>
        </w:r>
        <w:r w:rsidR="00BA2CF6" w:rsidRPr="00F9718B">
          <w:rPr>
            <w:rStyle w:val="af3"/>
          </w:rPr>
          <w:t>Утверждение документа «Универсальный передаточный документ»</w:t>
        </w:r>
        <w:r w:rsidR="00BA2CF6">
          <w:rPr>
            <w:webHidden/>
          </w:rPr>
          <w:tab/>
        </w:r>
        <w:r w:rsidR="00BA2CF6">
          <w:rPr>
            <w:webHidden/>
          </w:rPr>
          <w:fldChar w:fldCharType="begin"/>
        </w:r>
        <w:r w:rsidR="00BA2CF6">
          <w:rPr>
            <w:webHidden/>
          </w:rPr>
          <w:instrText xml:space="preserve"> PAGEREF _Toc89166739 \h </w:instrText>
        </w:r>
        <w:r w:rsidR="00BA2CF6">
          <w:rPr>
            <w:webHidden/>
          </w:rPr>
        </w:r>
        <w:r w:rsidR="00BA2CF6">
          <w:rPr>
            <w:webHidden/>
          </w:rPr>
          <w:fldChar w:fldCharType="separate"/>
        </w:r>
        <w:r w:rsidR="00BA2CF6">
          <w:rPr>
            <w:webHidden/>
          </w:rPr>
          <w:t>89</w:t>
        </w:r>
        <w:r w:rsidR="00BA2CF6">
          <w:rPr>
            <w:webHidden/>
          </w:rPr>
          <w:fldChar w:fldCharType="end"/>
        </w:r>
      </w:hyperlink>
    </w:p>
    <w:p w14:paraId="0894EC84" w14:textId="438C1F57" w:rsidR="00BA2CF6" w:rsidRDefault="00B673B9">
      <w:pPr>
        <w:pStyle w:val="34"/>
        <w:rPr>
          <w:rFonts w:asciiTheme="minorHAnsi" w:eastAsiaTheme="minorEastAsia" w:hAnsiTheme="minorHAnsi" w:cstheme="minorBidi"/>
          <w:bCs w:val="0"/>
          <w:iCs w:val="0"/>
          <w:sz w:val="22"/>
          <w:szCs w:val="22"/>
        </w:rPr>
      </w:pPr>
      <w:hyperlink w:anchor="_Toc89166740" w:history="1">
        <w:r w:rsidR="00BA2CF6" w:rsidRPr="00F9718B">
          <w:rPr>
            <w:rStyle w:val="af3"/>
          </w:rPr>
          <w:t>5.11.4.</w:t>
        </w:r>
        <w:r w:rsidR="00BA2CF6">
          <w:rPr>
            <w:rFonts w:asciiTheme="minorHAnsi" w:eastAsiaTheme="minorEastAsia" w:hAnsiTheme="minorHAnsi" w:cstheme="minorBidi"/>
            <w:bCs w:val="0"/>
            <w:iCs w:val="0"/>
            <w:sz w:val="22"/>
            <w:szCs w:val="22"/>
          </w:rPr>
          <w:tab/>
        </w:r>
        <w:r w:rsidR="00BA2CF6" w:rsidRPr="00F9718B">
          <w:rPr>
            <w:rStyle w:val="af3"/>
          </w:rPr>
          <w:t>Печать экземпляра формуляра «Универсальный передаточный документ»</w:t>
        </w:r>
        <w:r w:rsidR="00BA2CF6">
          <w:rPr>
            <w:webHidden/>
          </w:rPr>
          <w:tab/>
        </w:r>
        <w:r w:rsidR="00BA2CF6">
          <w:rPr>
            <w:webHidden/>
          </w:rPr>
          <w:fldChar w:fldCharType="begin"/>
        </w:r>
        <w:r w:rsidR="00BA2CF6">
          <w:rPr>
            <w:webHidden/>
          </w:rPr>
          <w:instrText xml:space="preserve"> PAGEREF _Toc89166740 \h </w:instrText>
        </w:r>
        <w:r w:rsidR="00BA2CF6">
          <w:rPr>
            <w:webHidden/>
          </w:rPr>
        </w:r>
        <w:r w:rsidR="00BA2CF6">
          <w:rPr>
            <w:webHidden/>
          </w:rPr>
          <w:fldChar w:fldCharType="separate"/>
        </w:r>
        <w:r w:rsidR="00BA2CF6">
          <w:rPr>
            <w:webHidden/>
          </w:rPr>
          <w:t>90</w:t>
        </w:r>
        <w:r w:rsidR="00BA2CF6">
          <w:rPr>
            <w:webHidden/>
          </w:rPr>
          <w:fldChar w:fldCharType="end"/>
        </w:r>
      </w:hyperlink>
    </w:p>
    <w:p w14:paraId="54423AA6" w14:textId="2A9A052E" w:rsidR="00BA2CF6" w:rsidRDefault="00B673B9">
      <w:pPr>
        <w:pStyle w:val="15"/>
        <w:rPr>
          <w:rFonts w:asciiTheme="minorHAnsi" w:eastAsiaTheme="minorEastAsia" w:hAnsiTheme="minorHAnsi" w:cstheme="minorBidi"/>
          <w:b w:val="0"/>
          <w:bCs w:val="0"/>
          <w:caps w:val="0"/>
          <w:sz w:val="22"/>
          <w:szCs w:val="22"/>
        </w:rPr>
      </w:pPr>
      <w:hyperlink w:anchor="_Toc89166741" w:history="1">
        <w:r w:rsidR="00BA2CF6" w:rsidRPr="00F9718B">
          <w:rPr>
            <w:rStyle w:val="af3"/>
            <w:rFonts w:ascii="Times New Roman Полужирный" w:hAnsi="Times New Roman Полужирный"/>
          </w:rPr>
          <w:t>6.</w:t>
        </w:r>
        <w:r w:rsidR="00BA2CF6">
          <w:rPr>
            <w:rFonts w:asciiTheme="minorHAnsi" w:eastAsiaTheme="minorEastAsia" w:hAnsiTheme="minorHAnsi" w:cstheme="minorBidi"/>
            <w:b w:val="0"/>
            <w:bCs w:val="0"/>
            <w:caps w:val="0"/>
            <w:sz w:val="22"/>
            <w:szCs w:val="22"/>
          </w:rPr>
          <w:tab/>
        </w:r>
        <w:r w:rsidR="00BA2CF6" w:rsidRPr="00F9718B">
          <w:rPr>
            <w:rStyle w:val="af3"/>
            <w:rFonts w:ascii="Times New Roman Полужирный" w:hAnsi="Times New Roman Полужирный"/>
          </w:rPr>
          <w:t>Описание действий работника в случае аварийных ситуаций</w:t>
        </w:r>
        <w:r w:rsidR="00BA2CF6">
          <w:rPr>
            <w:webHidden/>
          </w:rPr>
          <w:tab/>
        </w:r>
        <w:r w:rsidR="00BA2CF6">
          <w:rPr>
            <w:webHidden/>
          </w:rPr>
          <w:fldChar w:fldCharType="begin"/>
        </w:r>
        <w:r w:rsidR="00BA2CF6">
          <w:rPr>
            <w:webHidden/>
          </w:rPr>
          <w:instrText xml:space="preserve"> PAGEREF _Toc89166741 \h </w:instrText>
        </w:r>
        <w:r w:rsidR="00BA2CF6">
          <w:rPr>
            <w:webHidden/>
          </w:rPr>
        </w:r>
        <w:r w:rsidR="00BA2CF6">
          <w:rPr>
            <w:webHidden/>
          </w:rPr>
          <w:fldChar w:fldCharType="separate"/>
        </w:r>
        <w:r w:rsidR="00BA2CF6">
          <w:rPr>
            <w:webHidden/>
          </w:rPr>
          <w:t>91</w:t>
        </w:r>
        <w:r w:rsidR="00BA2CF6">
          <w:rPr>
            <w:webHidden/>
          </w:rPr>
          <w:fldChar w:fldCharType="end"/>
        </w:r>
      </w:hyperlink>
    </w:p>
    <w:p w14:paraId="0BD0E313" w14:textId="29EE57F0" w:rsidR="00BA2CF6" w:rsidRDefault="00B673B9">
      <w:pPr>
        <w:pStyle w:val="15"/>
        <w:rPr>
          <w:rFonts w:asciiTheme="minorHAnsi" w:eastAsiaTheme="minorEastAsia" w:hAnsiTheme="minorHAnsi" w:cstheme="minorBidi"/>
          <w:b w:val="0"/>
          <w:bCs w:val="0"/>
          <w:caps w:val="0"/>
          <w:sz w:val="22"/>
          <w:szCs w:val="22"/>
        </w:rPr>
      </w:pPr>
      <w:hyperlink w:anchor="_Toc89166742" w:history="1">
        <w:r w:rsidR="00BA2CF6" w:rsidRPr="00F9718B">
          <w:rPr>
            <w:rStyle w:val="af3"/>
          </w:rPr>
          <w:t>СОСТАВИЛИ</w:t>
        </w:r>
        <w:r w:rsidR="00BA2CF6">
          <w:rPr>
            <w:webHidden/>
          </w:rPr>
          <w:tab/>
        </w:r>
        <w:r w:rsidR="00BA2CF6">
          <w:rPr>
            <w:webHidden/>
          </w:rPr>
          <w:fldChar w:fldCharType="begin"/>
        </w:r>
        <w:r w:rsidR="00BA2CF6">
          <w:rPr>
            <w:webHidden/>
          </w:rPr>
          <w:instrText xml:space="preserve"> PAGEREF _Toc89166742 \h </w:instrText>
        </w:r>
        <w:r w:rsidR="00BA2CF6">
          <w:rPr>
            <w:webHidden/>
          </w:rPr>
        </w:r>
        <w:r w:rsidR="00BA2CF6">
          <w:rPr>
            <w:webHidden/>
          </w:rPr>
          <w:fldChar w:fldCharType="separate"/>
        </w:r>
        <w:r w:rsidR="00BA2CF6">
          <w:rPr>
            <w:webHidden/>
          </w:rPr>
          <w:t>94</w:t>
        </w:r>
        <w:r w:rsidR="00BA2CF6">
          <w:rPr>
            <w:webHidden/>
          </w:rPr>
          <w:fldChar w:fldCharType="end"/>
        </w:r>
      </w:hyperlink>
    </w:p>
    <w:p w14:paraId="67A4118A" w14:textId="0C8987D7" w:rsidR="00BA2CF6" w:rsidRDefault="00B673B9">
      <w:pPr>
        <w:pStyle w:val="15"/>
        <w:rPr>
          <w:rFonts w:asciiTheme="minorHAnsi" w:eastAsiaTheme="minorEastAsia" w:hAnsiTheme="minorHAnsi" w:cstheme="minorBidi"/>
          <w:b w:val="0"/>
          <w:bCs w:val="0"/>
          <w:caps w:val="0"/>
          <w:sz w:val="22"/>
          <w:szCs w:val="22"/>
        </w:rPr>
      </w:pPr>
      <w:hyperlink w:anchor="_Toc89166743" w:history="1">
        <w:r w:rsidR="00BA2CF6" w:rsidRPr="00F9718B">
          <w:rPr>
            <w:rStyle w:val="af3"/>
          </w:rPr>
          <w:t>СОГЛАСОВАНО</w:t>
        </w:r>
        <w:r w:rsidR="00BA2CF6">
          <w:rPr>
            <w:webHidden/>
          </w:rPr>
          <w:tab/>
        </w:r>
        <w:r w:rsidR="00BA2CF6">
          <w:rPr>
            <w:webHidden/>
          </w:rPr>
          <w:fldChar w:fldCharType="begin"/>
        </w:r>
        <w:r w:rsidR="00BA2CF6">
          <w:rPr>
            <w:webHidden/>
          </w:rPr>
          <w:instrText xml:space="preserve"> PAGEREF _Toc89166743 \h </w:instrText>
        </w:r>
        <w:r w:rsidR="00BA2CF6">
          <w:rPr>
            <w:webHidden/>
          </w:rPr>
        </w:r>
        <w:r w:rsidR="00BA2CF6">
          <w:rPr>
            <w:webHidden/>
          </w:rPr>
          <w:fldChar w:fldCharType="separate"/>
        </w:r>
        <w:r w:rsidR="00BA2CF6">
          <w:rPr>
            <w:webHidden/>
          </w:rPr>
          <w:t>95</w:t>
        </w:r>
        <w:r w:rsidR="00BA2CF6">
          <w:rPr>
            <w:webHidden/>
          </w:rPr>
          <w:fldChar w:fldCharType="end"/>
        </w:r>
      </w:hyperlink>
    </w:p>
    <w:p w14:paraId="1C41B978" w14:textId="39E66C35" w:rsidR="00BA2CF6" w:rsidRDefault="00B673B9">
      <w:pPr>
        <w:pStyle w:val="15"/>
        <w:rPr>
          <w:rFonts w:asciiTheme="minorHAnsi" w:eastAsiaTheme="minorEastAsia" w:hAnsiTheme="minorHAnsi" w:cstheme="minorBidi"/>
          <w:b w:val="0"/>
          <w:bCs w:val="0"/>
          <w:caps w:val="0"/>
          <w:sz w:val="22"/>
          <w:szCs w:val="22"/>
        </w:rPr>
      </w:pPr>
      <w:hyperlink w:anchor="_Toc89166744" w:history="1">
        <w:r w:rsidR="00BA2CF6" w:rsidRPr="00F9718B">
          <w:rPr>
            <w:rStyle w:val="af3"/>
          </w:rPr>
          <w:t>ЛИСТ РЕГИСТРАЦИИ ИЗМЕНЕНИЙ</w:t>
        </w:r>
        <w:r w:rsidR="00BA2CF6">
          <w:rPr>
            <w:webHidden/>
          </w:rPr>
          <w:tab/>
        </w:r>
        <w:r w:rsidR="00BA2CF6">
          <w:rPr>
            <w:webHidden/>
          </w:rPr>
          <w:fldChar w:fldCharType="begin"/>
        </w:r>
        <w:r w:rsidR="00BA2CF6">
          <w:rPr>
            <w:webHidden/>
          </w:rPr>
          <w:instrText xml:space="preserve"> PAGEREF _Toc89166744 \h </w:instrText>
        </w:r>
        <w:r w:rsidR="00BA2CF6">
          <w:rPr>
            <w:webHidden/>
          </w:rPr>
        </w:r>
        <w:r w:rsidR="00BA2CF6">
          <w:rPr>
            <w:webHidden/>
          </w:rPr>
          <w:fldChar w:fldCharType="separate"/>
        </w:r>
        <w:r w:rsidR="00BA2CF6">
          <w:rPr>
            <w:webHidden/>
          </w:rPr>
          <w:t>96</w:t>
        </w:r>
        <w:r w:rsidR="00BA2CF6">
          <w:rPr>
            <w:webHidden/>
          </w:rPr>
          <w:fldChar w:fldCharType="end"/>
        </w:r>
      </w:hyperlink>
    </w:p>
    <w:p w14:paraId="532036EE" w14:textId="02F8FC0B" w:rsidR="0002693C" w:rsidRDefault="0069377D" w:rsidP="002455EF">
      <w:pPr>
        <w:pStyle w:val="GOSTReg"/>
      </w:pPr>
      <w:r>
        <w:rPr>
          <w:b w:val="0"/>
          <w:caps w:val="0"/>
          <w:noProof/>
          <w:sz w:val="24"/>
          <w:szCs w:val="24"/>
        </w:rPr>
        <w:lastRenderedPageBreak/>
        <w:fldChar w:fldCharType="end"/>
      </w:r>
      <w:bookmarkStart w:id="8" w:name="_Toc531673484"/>
      <w:bookmarkStart w:id="9" w:name="_Toc89166666"/>
      <w:r w:rsidR="0002693C" w:rsidRPr="007F5C54">
        <w:t>П</w:t>
      </w:r>
      <w:bookmarkEnd w:id="8"/>
      <w:r w:rsidR="00524EE9">
        <w:t>еречень таблиц</w:t>
      </w:r>
      <w:bookmarkEnd w:id="9"/>
    </w:p>
    <w:bookmarkStart w:id="10" w:name="_Toc531673485"/>
    <w:p w14:paraId="2B061ECC" w14:textId="0DBEC580" w:rsidR="004E5B92" w:rsidRDefault="0069377D">
      <w:pPr>
        <w:pStyle w:val="affff6"/>
        <w:rPr>
          <w:rFonts w:asciiTheme="minorHAnsi" w:eastAsiaTheme="minorEastAsia" w:hAnsiTheme="minorHAnsi" w:cstheme="minorBidi"/>
          <w:sz w:val="22"/>
          <w:szCs w:val="22"/>
        </w:rPr>
      </w:pPr>
      <w:r>
        <w:rPr>
          <w:b/>
          <w:caps/>
        </w:rPr>
        <w:fldChar w:fldCharType="begin"/>
      </w:r>
      <w:r w:rsidR="00524EE9">
        <w:rPr>
          <w:b/>
          <w:caps/>
        </w:rPr>
        <w:instrText xml:space="preserve"> TOC \h \z \t "_GOST_Name_Table" \c </w:instrText>
      </w:r>
      <w:r>
        <w:rPr>
          <w:b/>
          <w:caps/>
        </w:rPr>
        <w:fldChar w:fldCharType="separate"/>
      </w:r>
      <w:hyperlink w:anchor="_Toc89165926" w:history="1">
        <w:r w:rsidR="004E5B92" w:rsidRPr="0090221A">
          <w:rPr>
            <w:rStyle w:val="af3"/>
          </w:rPr>
          <w:t>Таблица </w:t>
        </w:r>
        <w:r w:rsidR="004E5B92">
          <w:rPr>
            <w:rFonts w:asciiTheme="minorHAnsi" w:eastAsiaTheme="minorEastAsia" w:hAnsiTheme="minorHAnsi" w:cstheme="minorBidi"/>
            <w:sz w:val="22"/>
            <w:szCs w:val="22"/>
          </w:rPr>
          <w:tab/>
        </w:r>
        <w:r w:rsidR="004E5B92" w:rsidRPr="0090221A">
          <w:rPr>
            <w:rStyle w:val="af3"/>
          </w:rPr>
          <w:t>1. Перечень терминов и сокращений</w:t>
        </w:r>
        <w:r w:rsidR="004E5B92">
          <w:rPr>
            <w:webHidden/>
          </w:rPr>
          <w:tab/>
        </w:r>
        <w:r w:rsidR="004E5B92">
          <w:rPr>
            <w:webHidden/>
          </w:rPr>
          <w:fldChar w:fldCharType="begin"/>
        </w:r>
        <w:r w:rsidR="004E5B92">
          <w:rPr>
            <w:webHidden/>
          </w:rPr>
          <w:instrText xml:space="preserve"> PAGEREF _Toc89165926 \h </w:instrText>
        </w:r>
        <w:r w:rsidR="004E5B92">
          <w:rPr>
            <w:webHidden/>
          </w:rPr>
        </w:r>
        <w:r w:rsidR="004E5B92">
          <w:rPr>
            <w:webHidden/>
          </w:rPr>
          <w:fldChar w:fldCharType="separate"/>
        </w:r>
        <w:r w:rsidR="004E5B92">
          <w:rPr>
            <w:webHidden/>
          </w:rPr>
          <w:t>9</w:t>
        </w:r>
        <w:r w:rsidR="004E5B92">
          <w:rPr>
            <w:webHidden/>
          </w:rPr>
          <w:fldChar w:fldCharType="end"/>
        </w:r>
      </w:hyperlink>
    </w:p>
    <w:p w14:paraId="24D84716" w14:textId="3848E7F0" w:rsidR="004E5B92" w:rsidRDefault="00B673B9">
      <w:pPr>
        <w:pStyle w:val="affff6"/>
        <w:rPr>
          <w:rFonts w:asciiTheme="minorHAnsi" w:eastAsiaTheme="minorEastAsia" w:hAnsiTheme="minorHAnsi" w:cstheme="minorBidi"/>
          <w:sz w:val="22"/>
          <w:szCs w:val="22"/>
        </w:rPr>
      </w:pPr>
      <w:hyperlink w:anchor="_Toc89165927" w:history="1">
        <w:r w:rsidR="004E5B92" w:rsidRPr="0090221A">
          <w:rPr>
            <w:rStyle w:val="af3"/>
          </w:rPr>
          <w:t>Таблица </w:t>
        </w:r>
        <w:r w:rsidR="004E5B92">
          <w:rPr>
            <w:rFonts w:asciiTheme="minorHAnsi" w:eastAsiaTheme="minorEastAsia" w:hAnsiTheme="minorHAnsi" w:cstheme="minorBidi"/>
            <w:sz w:val="22"/>
            <w:szCs w:val="22"/>
          </w:rPr>
          <w:tab/>
        </w:r>
        <w:r w:rsidR="004E5B92" w:rsidRPr="0090221A">
          <w:rPr>
            <w:rStyle w:val="af3"/>
          </w:rPr>
          <w:t>2. Полномочия и коды ролей доступа</w:t>
        </w:r>
        <w:r w:rsidR="004E5B92">
          <w:rPr>
            <w:webHidden/>
          </w:rPr>
          <w:tab/>
        </w:r>
        <w:r w:rsidR="004E5B92">
          <w:rPr>
            <w:webHidden/>
          </w:rPr>
          <w:fldChar w:fldCharType="begin"/>
        </w:r>
        <w:r w:rsidR="004E5B92">
          <w:rPr>
            <w:webHidden/>
          </w:rPr>
          <w:instrText xml:space="preserve"> PAGEREF _Toc89165927 \h </w:instrText>
        </w:r>
        <w:r w:rsidR="004E5B92">
          <w:rPr>
            <w:webHidden/>
          </w:rPr>
        </w:r>
        <w:r w:rsidR="004E5B92">
          <w:rPr>
            <w:webHidden/>
          </w:rPr>
          <w:fldChar w:fldCharType="separate"/>
        </w:r>
        <w:r w:rsidR="004E5B92">
          <w:rPr>
            <w:webHidden/>
          </w:rPr>
          <w:t>38</w:t>
        </w:r>
        <w:r w:rsidR="004E5B92">
          <w:rPr>
            <w:webHidden/>
          </w:rPr>
          <w:fldChar w:fldCharType="end"/>
        </w:r>
      </w:hyperlink>
    </w:p>
    <w:p w14:paraId="182BDBB4" w14:textId="11FAED35" w:rsidR="004E5B92" w:rsidRDefault="00B673B9">
      <w:pPr>
        <w:pStyle w:val="affff6"/>
        <w:rPr>
          <w:rFonts w:asciiTheme="minorHAnsi" w:eastAsiaTheme="minorEastAsia" w:hAnsiTheme="minorHAnsi" w:cstheme="minorBidi"/>
          <w:sz w:val="22"/>
          <w:szCs w:val="22"/>
        </w:rPr>
      </w:pPr>
      <w:hyperlink w:anchor="_Toc89165928" w:history="1">
        <w:r w:rsidR="004E5B92" w:rsidRPr="0090221A">
          <w:rPr>
            <w:rStyle w:val="af3"/>
          </w:rPr>
          <w:t>Таблица </w:t>
        </w:r>
        <w:r w:rsidR="004E5B92">
          <w:rPr>
            <w:rFonts w:asciiTheme="minorHAnsi" w:eastAsiaTheme="minorEastAsia" w:hAnsiTheme="minorHAnsi" w:cstheme="minorBidi"/>
            <w:sz w:val="22"/>
            <w:szCs w:val="22"/>
          </w:rPr>
          <w:tab/>
        </w:r>
        <w:r w:rsidR="004E5B92" w:rsidRPr="0090221A">
          <w:rPr>
            <w:rStyle w:val="af3"/>
          </w:rPr>
          <w:t>3. Описание функциональных кнопок</w:t>
        </w:r>
        <w:r w:rsidR="004E5B92">
          <w:rPr>
            <w:webHidden/>
          </w:rPr>
          <w:tab/>
        </w:r>
        <w:r w:rsidR="004E5B92">
          <w:rPr>
            <w:webHidden/>
          </w:rPr>
          <w:fldChar w:fldCharType="begin"/>
        </w:r>
        <w:r w:rsidR="004E5B92">
          <w:rPr>
            <w:webHidden/>
          </w:rPr>
          <w:instrText xml:space="preserve"> PAGEREF _Toc89165928 \h </w:instrText>
        </w:r>
        <w:r w:rsidR="004E5B92">
          <w:rPr>
            <w:webHidden/>
          </w:rPr>
        </w:r>
        <w:r w:rsidR="004E5B92">
          <w:rPr>
            <w:webHidden/>
          </w:rPr>
          <w:fldChar w:fldCharType="separate"/>
        </w:r>
        <w:r w:rsidR="004E5B92">
          <w:rPr>
            <w:webHidden/>
          </w:rPr>
          <w:t>43</w:t>
        </w:r>
        <w:r w:rsidR="004E5B92">
          <w:rPr>
            <w:webHidden/>
          </w:rPr>
          <w:fldChar w:fldCharType="end"/>
        </w:r>
      </w:hyperlink>
    </w:p>
    <w:p w14:paraId="65985185" w14:textId="20D5F479" w:rsidR="004E5B92" w:rsidRDefault="00B673B9">
      <w:pPr>
        <w:pStyle w:val="affff6"/>
        <w:rPr>
          <w:rFonts w:asciiTheme="minorHAnsi" w:eastAsiaTheme="minorEastAsia" w:hAnsiTheme="minorHAnsi" w:cstheme="minorBidi"/>
          <w:sz w:val="22"/>
          <w:szCs w:val="22"/>
        </w:rPr>
      </w:pPr>
      <w:hyperlink w:anchor="_Toc89165929" w:history="1">
        <w:r w:rsidR="004E5B92" w:rsidRPr="0090221A">
          <w:rPr>
            <w:rStyle w:val="af3"/>
          </w:rPr>
          <w:t>Таблица </w:t>
        </w:r>
        <w:r w:rsidR="004E5B92">
          <w:rPr>
            <w:rFonts w:asciiTheme="minorHAnsi" w:eastAsiaTheme="minorEastAsia" w:hAnsiTheme="minorHAnsi" w:cstheme="minorBidi"/>
            <w:sz w:val="22"/>
            <w:szCs w:val="22"/>
          </w:rPr>
          <w:tab/>
        </w:r>
        <w:r w:rsidR="004E5B92" w:rsidRPr="0090221A">
          <w:rPr>
            <w:rStyle w:val="af3"/>
          </w:rPr>
          <w:t>4. Описание полей формуляра «Шаблон листа согласования»</w:t>
        </w:r>
        <w:r w:rsidR="004E5B92">
          <w:rPr>
            <w:webHidden/>
          </w:rPr>
          <w:tab/>
        </w:r>
        <w:r w:rsidR="004E5B92">
          <w:rPr>
            <w:webHidden/>
          </w:rPr>
          <w:fldChar w:fldCharType="begin"/>
        </w:r>
        <w:r w:rsidR="004E5B92">
          <w:rPr>
            <w:webHidden/>
          </w:rPr>
          <w:instrText xml:space="preserve"> PAGEREF _Toc89165929 \h </w:instrText>
        </w:r>
        <w:r w:rsidR="004E5B92">
          <w:rPr>
            <w:webHidden/>
          </w:rPr>
        </w:r>
        <w:r w:rsidR="004E5B92">
          <w:rPr>
            <w:webHidden/>
          </w:rPr>
          <w:fldChar w:fldCharType="separate"/>
        </w:r>
        <w:r w:rsidR="004E5B92">
          <w:rPr>
            <w:webHidden/>
          </w:rPr>
          <w:t>47</w:t>
        </w:r>
        <w:r w:rsidR="004E5B92">
          <w:rPr>
            <w:webHidden/>
          </w:rPr>
          <w:fldChar w:fldCharType="end"/>
        </w:r>
      </w:hyperlink>
    </w:p>
    <w:p w14:paraId="5C913C5C" w14:textId="12859DDF" w:rsidR="0002693C" w:rsidRPr="00974183" w:rsidRDefault="0069377D" w:rsidP="0002693C">
      <w:pPr>
        <w:pStyle w:val="GOSTReg"/>
        <w:rPr>
          <w:rFonts w:ascii="Times New Roman Полужирный" w:hAnsi="Times New Roman Полужирный"/>
        </w:rPr>
      </w:pPr>
      <w:r>
        <w:rPr>
          <w:b w:val="0"/>
          <w:caps w:val="0"/>
          <w:noProof/>
          <w:sz w:val="24"/>
        </w:rPr>
        <w:lastRenderedPageBreak/>
        <w:fldChar w:fldCharType="end"/>
      </w:r>
      <w:bookmarkStart w:id="11" w:name="_Toc89166667"/>
      <w:r w:rsidR="00974183" w:rsidRPr="00974183">
        <w:rPr>
          <w:rFonts w:ascii="Times New Roman Полужирный" w:hAnsi="Times New Roman Полужирный" w:hint="eastAsia"/>
        </w:rPr>
        <w:t>Перечень</w:t>
      </w:r>
      <w:r w:rsidR="00974183" w:rsidRPr="00974183">
        <w:rPr>
          <w:rFonts w:ascii="Times New Roman Полужирный" w:hAnsi="Times New Roman Полужирный"/>
        </w:rPr>
        <w:t xml:space="preserve"> </w:t>
      </w:r>
      <w:r w:rsidR="00974183" w:rsidRPr="00974183">
        <w:rPr>
          <w:rFonts w:ascii="Times New Roman Полужирный" w:hAnsi="Times New Roman Полужирный" w:hint="eastAsia"/>
        </w:rPr>
        <w:t>рисунков</w:t>
      </w:r>
      <w:bookmarkEnd w:id="10"/>
      <w:bookmarkEnd w:id="11"/>
      <w:r w:rsidR="0002693C" w:rsidRPr="00974183">
        <w:rPr>
          <w:rFonts w:ascii="Times New Roman Полужирный" w:hAnsi="Times New Roman Полужирный"/>
        </w:rPr>
        <w:t xml:space="preserve"> </w:t>
      </w:r>
    </w:p>
    <w:p w14:paraId="1A14A091" w14:textId="3B47AC38" w:rsidR="004E5B92" w:rsidRDefault="0069377D">
      <w:pPr>
        <w:pStyle w:val="affff6"/>
        <w:rPr>
          <w:rFonts w:asciiTheme="minorHAnsi" w:eastAsiaTheme="minorEastAsia" w:hAnsiTheme="minorHAnsi" w:cstheme="minorBidi"/>
          <w:sz w:val="22"/>
          <w:szCs w:val="22"/>
        </w:rPr>
      </w:pPr>
      <w:r>
        <w:fldChar w:fldCharType="begin"/>
      </w:r>
      <w:r w:rsidR="0002693C">
        <w:instrText xml:space="preserve"> TOC \h \z \c "Рисунок" </w:instrText>
      </w:r>
      <w:r>
        <w:fldChar w:fldCharType="separate"/>
      </w:r>
      <w:hyperlink w:anchor="_Toc89165930"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1. Страница авторизации</w:t>
        </w:r>
        <w:r w:rsidR="004E5B92">
          <w:rPr>
            <w:webHidden/>
          </w:rPr>
          <w:tab/>
        </w:r>
        <w:r w:rsidR="004E5B92">
          <w:rPr>
            <w:webHidden/>
          </w:rPr>
          <w:fldChar w:fldCharType="begin"/>
        </w:r>
        <w:r w:rsidR="004E5B92">
          <w:rPr>
            <w:webHidden/>
          </w:rPr>
          <w:instrText xml:space="preserve"> PAGEREF _Toc89165930 \h </w:instrText>
        </w:r>
        <w:r w:rsidR="004E5B92">
          <w:rPr>
            <w:webHidden/>
          </w:rPr>
        </w:r>
        <w:r w:rsidR="004E5B92">
          <w:rPr>
            <w:webHidden/>
          </w:rPr>
          <w:fldChar w:fldCharType="separate"/>
        </w:r>
        <w:r w:rsidR="004E5B92">
          <w:rPr>
            <w:webHidden/>
          </w:rPr>
          <w:t>39</w:t>
        </w:r>
        <w:r w:rsidR="004E5B92">
          <w:rPr>
            <w:webHidden/>
          </w:rPr>
          <w:fldChar w:fldCharType="end"/>
        </w:r>
      </w:hyperlink>
    </w:p>
    <w:p w14:paraId="24609F9D" w14:textId="17A0FBBE" w:rsidR="004E5B92" w:rsidRDefault="00B673B9">
      <w:pPr>
        <w:pStyle w:val="affff6"/>
        <w:rPr>
          <w:rFonts w:asciiTheme="minorHAnsi" w:eastAsiaTheme="minorEastAsia" w:hAnsiTheme="minorHAnsi" w:cstheme="minorBidi"/>
          <w:sz w:val="22"/>
          <w:szCs w:val="22"/>
        </w:rPr>
      </w:pPr>
      <w:hyperlink w:anchor="_Toc89165931"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2. Главная страница веб-портала</w:t>
        </w:r>
        <w:r w:rsidR="004E5B92">
          <w:rPr>
            <w:webHidden/>
          </w:rPr>
          <w:tab/>
        </w:r>
        <w:r w:rsidR="004E5B92">
          <w:rPr>
            <w:webHidden/>
          </w:rPr>
          <w:fldChar w:fldCharType="begin"/>
        </w:r>
        <w:r w:rsidR="004E5B92">
          <w:rPr>
            <w:webHidden/>
          </w:rPr>
          <w:instrText xml:space="preserve"> PAGEREF _Toc89165931 \h </w:instrText>
        </w:r>
        <w:r w:rsidR="004E5B92">
          <w:rPr>
            <w:webHidden/>
          </w:rPr>
        </w:r>
        <w:r w:rsidR="004E5B92">
          <w:rPr>
            <w:webHidden/>
          </w:rPr>
          <w:fldChar w:fldCharType="separate"/>
        </w:r>
        <w:r w:rsidR="004E5B92">
          <w:rPr>
            <w:webHidden/>
          </w:rPr>
          <w:t>40</w:t>
        </w:r>
        <w:r w:rsidR="004E5B92">
          <w:rPr>
            <w:webHidden/>
          </w:rPr>
          <w:fldChar w:fldCharType="end"/>
        </w:r>
      </w:hyperlink>
    </w:p>
    <w:p w14:paraId="29D801B5" w14:textId="024EB84C" w:rsidR="004E5B92" w:rsidRDefault="00B673B9">
      <w:pPr>
        <w:pStyle w:val="affff6"/>
        <w:rPr>
          <w:rFonts w:asciiTheme="minorHAnsi" w:eastAsiaTheme="minorEastAsia" w:hAnsiTheme="minorHAnsi" w:cstheme="minorBidi"/>
          <w:sz w:val="22"/>
          <w:szCs w:val="22"/>
        </w:rPr>
      </w:pPr>
      <w:hyperlink w:anchor="_Toc89165932"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3. Раздел «Меню»</w:t>
        </w:r>
        <w:r w:rsidR="004E5B92">
          <w:rPr>
            <w:webHidden/>
          </w:rPr>
          <w:tab/>
        </w:r>
        <w:r w:rsidR="004E5B92">
          <w:rPr>
            <w:webHidden/>
          </w:rPr>
          <w:fldChar w:fldCharType="begin"/>
        </w:r>
        <w:r w:rsidR="004E5B92">
          <w:rPr>
            <w:webHidden/>
          </w:rPr>
          <w:instrText xml:space="preserve"> PAGEREF _Toc89165932 \h </w:instrText>
        </w:r>
        <w:r w:rsidR="004E5B92">
          <w:rPr>
            <w:webHidden/>
          </w:rPr>
        </w:r>
        <w:r w:rsidR="004E5B92">
          <w:rPr>
            <w:webHidden/>
          </w:rPr>
          <w:fldChar w:fldCharType="separate"/>
        </w:r>
        <w:r w:rsidR="004E5B92">
          <w:rPr>
            <w:webHidden/>
          </w:rPr>
          <w:t>41</w:t>
        </w:r>
        <w:r w:rsidR="004E5B92">
          <w:rPr>
            <w:webHidden/>
          </w:rPr>
          <w:fldChar w:fldCharType="end"/>
        </w:r>
      </w:hyperlink>
    </w:p>
    <w:p w14:paraId="5EC65505" w14:textId="0E13C31C" w:rsidR="004E5B92" w:rsidRDefault="00B673B9">
      <w:pPr>
        <w:pStyle w:val="affff6"/>
        <w:rPr>
          <w:rFonts w:asciiTheme="minorHAnsi" w:eastAsiaTheme="minorEastAsia" w:hAnsiTheme="minorHAnsi" w:cstheme="minorBidi"/>
          <w:sz w:val="22"/>
          <w:szCs w:val="22"/>
        </w:rPr>
      </w:pPr>
      <w:hyperlink w:anchor="_Toc89165933"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4. Переход к списковой форме документов</w:t>
        </w:r>
        <w:r w:rsidR="004E5B92">
          <w:rPr>
            <w:webHidden/>
          </w:rPr>
          <w:tab/>
        </w:r>
        <w:r w:rsidR="004E5B92">
          <w:rPr>
            <w:webHidden/>
          </w:rPr>
          <w:fldChar w:fldCharType="begin"/>
        </w:r>
        <w:r w:rsidR="004E5B92">
          <w:rPr>
            <w:webHidden/>
          </w:rPr>
          <w:instrText xml:space="preserve"> PAGEREF _Toc89165933 \h </w:instrText>
        </w:r>
        <w:r w:rsidR="004E5B92">
          <w:rPr>
            <w:webHidden/>
          </w:rPr>
        </w:r>
        <w:r w:rsidR="004E5B92">
          <w:rPr>
            <w:webHidden/>
          </w:rPr>
          <w:fldChar w:fldCharType="separate"/>
        </w:r>
        <w:r w:rsidR="004E5B92">
          <w:rPr>
            <w:webHidden/>
          </w:rPr>
          <w:t>41</w:t>
        </w:r>
        <w:r w:rsidR="004E5B92">
          <w:rPr>
            <w:webHidden/>
          </w:rPr>
          <w:fldChar w:fldCharType="end"/>
        </w:r>
      </w:hyperlink>
    </w:p>
    <w:p w14:paraId="79B8799A" w14:textId="662C9E95" w:rsidR="004E5B92" w:rsidRDefault="00B673B9">
      <w:pPr>
        <w:pStyle w:val="affff6"/>
        <w:rPr>
          <w:rFonts w:asciiTheme="minorHAnsi" w:eastAsiaTheme="minorEastAsia" w:hAnsiTheme="minorHAnsi" w:cstheme="minorBidi"/>
          <w:sz w:val="22"/>
          <w:szCs w:val="22"/>
        </w:rPr>
      </w:pPr>
      <w:hyperlink w:anchor="_Toc89165934"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5. Списковая форма документов «Заявка на кассовый расход»</w:t>
        </w:r>
        <w:r w:rsidR="004E5B92">
          <w:rPr>
            <w:webHidden/>
          </w:rPr>
          <w:tab/>
        </w:r>
        <w:r w:rsidR="004E5B92">
          <w:rPr>
            <w:webHidden/>
          </w:rPr>
          <w:fldChar w:fldCharType="begin"/>
        </w:r>
        <w:r w:rsidR="004E5B92">
          <w:rPr>
            <w:webHidden/>
          </w:rPr>
          <w:instrText xml:space="preserve"> PAGEREF _Toc89165934 \h </w:instrText>
        </w:r>
        <w:r w:rsidR="004E5B92">
          <w:rPr>
            <w:webHidden/>
          </w:rPr>
        </w:r>
        <w:r w:rsidR="004E5B92">
          <w:rPr>
            <w:webHidden/>
          </w:rPr>
          <w:fldChar w:fldCharType="separate"/>
        </w:r>
        <w:r w:rsidR="004E5B92">
          <w:rPr>
            <w:webHidden/>
          </w:rPr>
          <w:t>42</w:t>
        </w:r>
        <w:r w:rsidR="004E5B92">
          <w:rPr>
            <w:webHidden/>
          </w:rPr>
          <w:fldChar w:fldCharType="end"/>
        </w:r>
      </w:hyperlink>
    </w:p>
    <w:p w14:paraId="351E1284" w14:textId="3689E624" w:rsidR="004E5B92" w:rsidRDefault="00B673B9">
      <w:pPr>
        <w:pStyle w:val="affff6"/>
        <w:rPr>
          <w:rFonts w:asciiTheme="minorHAnsi" w:eastAsiaTheme="minorEastAsia" w:hAnsiTheme="minorHAnsi" w:cstheme="minorBidi"/>
          <w:sz w:val="22"/>
          <w:szCs w:val="22"/>
        </w:rPr>
      </w:pPr>
      <w:hyperlink w:anchor="_Toc89165935"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6. Меню действий с колонками</w:t>
        </w:r>
        <w:r w:rsidR="004E5B92">
          <w:rPr>
            <w:webHidden/>
          </w:rPr>
          <w:tab/>
        </w:r>
        <w:r w:rsidR="004E5B92">
          <w:rPr>
            <w:webHidden/>
          </w:rPr>
          <w:fldChar w:fldCharType="begin"/>
        </w:r>
        <w:r w:rsidR="004E5B92">
          <w:rPr>
            <w:webHidden/>
          </w:rPr>
          <w:instrText xml:space="preserve"> PAGEREF _Toc89165935 \h </w:instrText>
        </w:r>
        <w:r w:rsidR="004E5B92">
          <w:rPr>
            <w:webHidden/>
          </w:rPr>
        </w:r>
        <w:r w:rsidR="004E5B92">
          <w:rPr>
            <w:webHidden/>
          </w:rPr>
          <w:fldChar w:fldCharType="separate"/>
        </w:r>
        <w:r w:rsidR="004E5B92">
          <w:rPr>
            <w:webHidden/>
          </w:rPr>
          <w:t>42</w:t>
        </w:r>
        <w:r w:rsidR="004E5B92">
          <w:rPr>
            <w:webHidden/>
          </w:rPr>
          <w:fldChar w:fldCharType="end"/>
        </w:r>
      </w:hyperlink>
    </w:p>
    <w:p w14:paraId="5DB9184F" w14:textId="2EE13BBF" w:rsidR="004E5B92" w:rsidRDefault="00B673B9">
      <w:pPr>
        <w:pStyle w:val="affff6"/>
        <w:rPr>
          <w:rFonts w:asciiTheme="minorHAnsi" w:eastAsiaTheme="minorEastAsia" w:hAnsiTheme="minorHAnsi" w:cstheme="minorBidi"/>
          <w:sz w:val="22"/>
          <w:szCs w:val="22"/>
        </w:rPr>
      </w:pPr>
      <w:hyperlink w:anchor="_Toc89165936"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7. Списковая форма документов «Заявка на кассовый расход»</w:t>
        </w:r>
        <w:r w:rsidR="004E5B92">
          <w:rPr>
            <w:webHidden/>
          </w:rPr>
          <w:tab/>
        </w:r>
        <w:r w:rsidR="004E5B92">
          <w:rPr>
            <w:webHidden/>
          </w:rPr>
          <w:fldChar w:fldCharType="begin"/>
        </w:r>
        <w:r w:rsidR="004E5B92">
          <w:rPr>
            <w:webHidden/>
          </w:rPr>
          <w:instrText xml:space="preserve"> PAGEREF _Toc89165936 \h </w:instrText>
        </w:r>
        <w:r w:rsidR="004E5B92">
          <w:rPr>
            <w:webHidden/>
          </w:rPr>
        </w:r>
        <w:r w:rsidR="004E5B92">
          <w:rPr>
            <w:webHidden/>
          </w:rPr>
          <w:fldChar w:fldCharType="separate"/>
        </w:r>
        <w:r w:rsidR="004E5B92">
          <w:rPr>
            <w:webHidden/>
          </w:rPr>
          <w:t>43</w:t>
        </w:r>
        <w:r w:rsidR="004E5B92">
          <w:rPr>
            <w:webHidden/>
          </w:rPr>
          <w:fldChar w:fldCharType="end"/>
        </w:r>
      </w:hyperlink>
    </w:p>
    <w:p w14:paraId="20E67E0B" w14:textId="4B235C35" w:rsidR="004E5B92" w:rsidRDefault="00B673B9">
      <w:pPr>
        <w:pStyle w:val="affff6"/>
        <w:rPr>
          <w:rFonts w:asciiTheme="minorHAnsi" w:eastAsiaTheme="minorEastAsia" w:hAnsiTheme="minorHAnsi" w:cstheme="minorBidi"/>
          <w:sz w:val="22"/>
          <w:szCs w:val="22"/>
        </w:rPr>
      </w:pPr>
      <w:hyperlink w:anchor="_Toc89165937"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8. Визуальная форма экземпляра формуляра «Шаблон листа согласования»</w:t>
        </w:r>
        <w:r w:rsidR="004E5B92">
          <w:rPr>
            <w:webHidden/>
          </w:rPr>
          <w:tab/>
        </w:r>
        <w:r w:rsidR="004E5B92">
          <w:rPr>
            <w:webHidden/>
          </w:rPr>
          <w:fldChar w:fldCharType="begin"/>
        </w:r>
        <w:r w:rsidR="004E5B92">
          <w:rPr>
            <w:webHidden/>
          </w:rPr>
          <w:instrText xml:space="preserve"> PAGEREF _Toc89165937 \h </w:instrText>
        </w:r>
        <w:r w:rsidR="004E5B92">
          <w:rPr>
            <w:webHidden/>
          </w:rPr>
        </w:r>
        <w:r w:rsidR="004E5B92">
          <w:rPr>
            <w:webHidden/>
          </w:rPr>
          <w:fldChar w:fldCharType="separate"/>
        </w:r>
        <w:r w:rsidR="004E5B92">
          <w:rPr>
            <w:webHidden/>
          </w:rPr>
          <w:t>47</w:t>
        </w:r>
        <w:r w:rsidR="004E5B92">
          <w:rPr>
            <w:webHidden/>
          </w:rPr>
          <w:fldChar w:fldCharType="end"/>
        </w:r>
      </w:hyperlink>
    </w:p>
    <w:p w14:paraId="457E42B0" w14:textId="324F12B0" w:rsidR="004E5B92" w:rsidRDefault="00B673B9">
      <w:pPr>
        <w:pStyle w:val="affff6"/>
        <w:rPr>
          <w:rFonts w:asciiTheme="minorHAnsi" w:eastAsiaTheme="minorEastAsia" w:hAnsiTheme="minorHAnsi" w:cstheme="minorBidi"/>
          <w:sz w:val="22"/>
          <w:szCs w:val="22"/>
        </w:rPr>
      </w:pPr>
      <w:hyperlink w:anchor="_Toc89165938"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lang w:val="en-US"/>
          </w:rPr>
          <w:t>9</w:t>
        </w:r>
        <w:r w:rsidR="004E5B92" w:rsidRPr="00D9695A">
          <w:rPr>
            <w:rStyle w:val="af3"/>
          </w:rPr>
          <w:t>. Пункт меню «Справочники»</w:t>
        </w:r>
        <w:r w:rsidR="004E5B92">
          <w:rPr>
            <w:webHidden/>
          </w:rPr>
          <w:tab/>
        </w:r>
        <w:r w:rsidR="004E5B92">
          <w:rPr>
            <w:webHidden/>
          </w:rPr>
          <w:fldChar w:fldCharType="begin"/>
        </w:r>
        <w:r w:rsidR="004E5B92">
          <w:rPr>
            <w:webHidden/>
          </w:rPr>
          <w:instrText xml:space="preserve"> PAGEREF _Toc89165938 \h </w:instrText>
        </w:r>
        <w:r w:rsidR="004E5B92">
          <w:rPr>
            <w:webHidden/>
          </w:rPr>
        </w:r>
        <w:r w:rsidR="004E5B92">
          <w:rPr>
            <w:webHidden/>
          </w:rPr>
          <w:fldChar w:fldCharType="separate"/>
        </w:r>
        <w:r w:rsidR="004E5B92">
          <w:rPr>
            <w:webHidden/>
          </w:rPr>
          <w:t>50</w:t>
        </w:r>
        <w:r w:rsidR="004E5B92">
          <w:rPr>
            <w:webHidden/>
          </w:rPr>
          <w:fldChar w:fldCharType="end"/>
        </w:r>
      </w:hyperlink>
    </w:p>
    <w:p w14:paraId="17D139D9" w14:textId="4DC2FED6" w:rsidR="004E5B92" w:rsidRDefault="00B673B9">
      <w:pPr>
        <w:pStyle w:val="affff6"/>
        <w:rPr>
          <w:rFonts w:asciiTheme="minorHAnsi" w:eastAsiaTheme="minorEastAsia" w:hAnsiTheme="minorHAnsi" w:cstheme="minorBidi"/>
          <w:sz w:val="22"/>
          <w:szCs w:val="22"/>
        </w:rPr>
      </w:pPr>
      <w:hyperlink w:anchor="_Toc89165939" w:history="1">
        <w:r w:rsidR="004E5B92" w:rsidRPr="00D9695A">
          <w:rPr>
            <w:rStyle w:val="af3"/>
            <w:lang w:eastAsia="zh-CN"/>
          </w:rPr>
          <w:t>Рисунок </w:t>
        </w:r>
        <w:r w:rsidR="004E5B92">
          <w:rPr>
            <w:rFonts w:asciiTheme="minorHAnsi" w:eastAsiaTheme="minorEastAsia" w:hAnsiTheme="minorHAnsi" w:cstheme="minorBidi"/>
            <w:sz w:val="22"/>
            <w:szCs w:val="22"/>
          </w:rPr>
          <w:tab/>
        </w:r>
        <w:r w:rsidR="004E5B92" w:rsidRPr="00D9695A">
          <w:rPr>
            <w:rStyle w:val="af3"/>
          </w:rPr>
          <w:t xml:space="preserve">10. ВФ «Заявка на кассовый расход» </w:t>
        </w:r>
        <w:r w:rsidR="004E5B92" w:rsidRPr="00D9695A">
          <w:rPr>
            <w:rStyle w:val="af3"/>
            <w:lang w:eastAsia="zh-CN"/>
          </w:rPr>
          <w:t>(ф. 0531801), вкладка «Основная информация, Раздел 1, 2»</w:t>
        </w:r>
        <w:r w:rsidR="004E5B92">
          <w:rPr>
            <w:webHidden/>
          </w:rPr>
          <w:tab/>
        </w:r>
        <w:r w:rsidR="004E5B92">
          <w:rPr>
            <w:webHidden/>
          </w:rPr>
          <w:fldChar w:fldCharType="begin"/>
        </w:r>
        <w:r w:rsidR="004E5B92">
          <w:rPr>
            <w:webHidden/>
          </w:rPr>
          <w:instrText xml:space="preserve"> PAGEREF _Toc89165939 \h </w:instrText>
        </w:r>
        <w:r w:rsidR="004E5B92">
          <w:rPr>
            <w:webHidden/>
          </w:rPr>
        </w:r>
        <w:r w:rsidR="004E5B92">
          <w:rPr>
            <w:webHidden/>
          </w:rPr>
          <w:fldChar w:fldCharType="separate"/>
        </w:r>
        <w:r w:rsidR="004E5B92">
          <w:rPr>
            <w:webHidden/>
          </w:rPr>
          <w:t>54</w:t>
        </w:r>
        <w:r w:rsidR="004E5B92">
          <w:rPr>
            <w:webHidden/>
          </w:rPr>
          <w:fldChar w:fldCharType="end"/>
        </w:r>
      </w:hyperlink>
    </w:p>
    <w:p w14:paraId="50A5007D" w14:textId="150E2AC4" w:rsidR="004E5B92" w:rsidRDefault="00B673B9">
      <w:pPr>
        <w:pStyle w:val="affff6"/>
        <w:rPr>
          <w:rFonts w:asciiTheme="minorHAnsi" w:eastAsiaTheme="minorEastAsia" w:hAnsiTheme="minorHAnsi" w:cstheme="minorBidi"/>
          <w:sz w:val="22"/>
          <w:szCs w:val="22"/>
        </w:rPr>
      </w:pPr>
      <w:hyperlink w:anchor="_Toc89165940" w:history="1">
        <w:r w:rsidR="004E5B92" w:rsidRPr="00D9695A">
          <w:rPr>
            <w:rStyle w:val="af3"/>
            <w:lang w:eastAsia="zh-CN"/>
          </w:rPr>
          <w:t>Рисунок </w:t>
        </w:r>
        <w:r w:rsidR="004E5B92">
          <w:rPr>
            <w:rFonts w:asciiTheme="minorHAnsi" w:eastAsiaTheme="minorEastAsia" w:hAnsiTheme="minorHAnsi" w:cstheme="minorBidi"/>
            <w:sz w:val="22"/>
            <w:szCs w:val="22"/>
          </w:rPr>
          <w:tab/>
        </w:r>
        <w:r w:rsidR="004E5B92" w:rsidRPr="00D9695A">
          <w:rPr>
            <w:rStyle w:val="af3"/>
          </w:rPr>
          <w:t xml:space="preserve">11. ВФ «Заявка на кассовый расход» </w:t>
        </w:r>
        <w:r w:rsidR="004E5B92" w:rsidRPr="00D9695A">
          <w:rPr>
            <w:rStyle w:val="af3"/>
            <w:lang w:eastAsia="zh-CN"/>
          </w:rPr>
          <w:t>(ф. 0531801), вкладка «Раздел 3, 4, 5»</w:t>
        </w:r>
        <w:r w:rsidR="004E5B92">
          <w:rPr>
            <w:webHidden/>
          </w:rPr>
          <w:tab/>
        </w:r>
        <w:r w:rsidR="004E5B92">
          <w:rPr>
            <w:webHidden/>
          </w:rPr>
          <w:fldChar w:fldCharType="begin"/>
        </w:r>
        <w:r w:rsidR="004E5B92">
          <w:rPr>
            <w:webHidden/>
          </w:rPr>
          <w:instrText xml:space="preserve"> PAGEREF _Toc89165940 \h </w:instrText>
        </w:r>
        <w:r w:rsidR="004E5B92">
          <w:rPr>
            <w:webHidden/>
          </w:rPr>
        </w:r>
        <w:r w:rsidR="004E5B92">
          <w:rPr>
            <w:webHidden/>
          </w:rPr>
          <w:fldChar w:fldCharType="separate"/>
        </w:r>
        <w:r w:rsidR="004E5B92">
          <w:rPr>
            <w:webHidden/>
          </w:rPr>
          <w:t>55</w:t>
        </w:r>
        <w:r w:rsidR="004E5B92">
          <w:rPr>
            <w:webHidden/>
          </w:rPr>
          <w:fldChar w:fldCharType="end"/>
        </w:r>
      </w:hyperlink>
    </w:p>
    <w:p w14:paraId="6510A043" w14:textId="1DB4C802" w:rsidR="004E5B92" w:rsidRDefault="00B673B9">
      <w:pPr>
        <w:pStyle w:val="affff6"/>
        <w:rPr>
          <w:rFonts w:asciiTheme="minorHAnsi" w:eastAsiaTheme="minorEastAsia" w:hAnsiTheme="minorHAnsi" w:cstheme="minorBidi"/>
          <w:sz w:val="22"/>
          <w:szCs w:val="22"/>
        </w:rPr>
      </w:pPr>
      <w:hyperlink w:anchor="_Toc89165941" w:history="1">
        <w:r w:rsidR="004E5B92" w:rsidRPr="00D9695A">
          <w:rPr>
            <w:rStyle w:val="af3"/>
            <w:lang w:eastAsia="zh-CN"/>
          </w:rPr>
          <w:t>Рисунок </w:t>
        </w:r>
        <w:r w:rsidR="004E5B92">
          <w:rPr>
            <w:rFonts w:asciiTheme="minorHAnsi" w:eastAsiaTheme="minorEastAsia" w:hAnsiTheme="minorHAnsi" w:cstheme="minorBidi"/>
            <w:sz w:val="22"/>
            <w:szCs w:val="22"/>
          </w:rPr>
          <w:tab/>
        </w:r>
        <w:r w:rsidR="004E5B92" w:rsidRPr="00D9695A">
          <w:rPr>
            <w:rStyle w:val="af3"/>
          </w:rPr>
          <w:t xml:space="preserve">12. ВФ «Заявка на кассовый расход (сокращенная)» </w:t>
        </w:r>
        <w:r w:rsidR="004E5B92" w:rsidRPr="00D9695A">
          <w:rPr>
            <w:rStyle w:val="af3"/>
            <w:lang w:eastAsia="zh-CN"/>
          </w:rPr>
          <w:t>(ф. 0531851), вкладка «Общая информация, Раздел 1»</w:t>
        </w:r>
        <w:r w:rsidR="004E5B92">
          <w:rPr>
            <w:webHidden/>
          </w:rPr>
          <w:tab/>
        </w:r>
        <w:r w:rsidR="004E5B92">
          <w:rPr>
            <w:webHidden/>
          </w:rPr>
          <w:fldChar w:fldCharType="begin"/>
        </w:r>
        <w:r w:rsidR="004E5B92">
          <w:rPr>
            <w:webHidden/>
          </w:rPr>
          <w:instrText xml:space="preserve"> PAGEREF _Toc89165941 \h </w:instrText>
        </w:r>
        <w:r w:rsidR="004E5B92">
          <w:rPr>
            <w:webHidden/>
          </w:rPr>
        </w:r>
        <w:r w:rsidR="004E5B92">
          <w:rPr>
            <w:webHidden/>
          </w:rPr>
          <w:fldChar w:fldCharType="separate"/>
        </w:r>
        <w:r w:rsidR="004E5B92">
          <w:rPr>
            <w:webHidden/>
          </w:rPr>
          <w:t>56</w:t>
        </w:r>
        <w:r w:rsidR="004E5B92">
          <w:rPr>
            <w:webHidden/>
          </w:rPr>
          <w:fldChar w:fldCharType="end"/>
        </w:r>
      </w:hyperlink>
    </w:p>
    <w:p w14:paraId="49E116E9" w14:textId="0E6037A8" w:rsidR="004E5B92" w:rsidRDefault="00B673B9">
      <w:pPr>
        <w:pStyle w:val="affff6"/>
        <w:rPr>
          <w:rFonts w:asciiTheme="minorHAnsi" w:eastAsiaTheme="minorEastAsia" w:hAnsiTheme="minorHAnsi" w:cstheme="minorBidi"/>
          <w:sz w:val="22"/>
          <w:szCs w:val="22"/>
        </w:rPr>
      </w:pPr>
      <w:hyperlink w:anchor="_Toc89165942" w:history="1">
        <w:r w:rsidR="004E5B92" w:rsidRPr="00D9695A">
          <w:rPr>
            <w:rStyle w:val="af3"/>
            <w:lang w:eastAsia="zh-CN"/>
          </w:rPr>
          <w:t>Рисунок </w:t>
        </w:r>
        <w:r w:rsidR="004E5B92">
          <w:rPr>
            <w:rFonts w:asciiTheme="minorHAnsi" w:eastAsiaTheme="minorEastAsia" w:hAnsiTheme="minorHAnsi" w:cstheme="minorBidi"/>
            <w:sz w:val="22"/>
            <w:szCs w:val="22"/>
          </w:rPr>
          <w:tab/>
        </w:r>
        <w:r w:rsidR="004E5B92" w:rsidRPr="00D9695A">
          <w:rPr>
            <w:rStyle w:val="af3"/>
          </w:rPr>
          <w:t xml:space="preserve">13. ВФ «Заявка на кассовый расход (сокращенная)» </w:t>
        </w:r>
        <w:r w:rsidR="004E5B92" w:rsidRPr="00D9695A">
          <w:rPr>
            <w:rStyle w:val="af3"/>
            <w:lang w:eastAsia="zh-CN"/>
          </w:rPr>
          <w:t>(ф. 0531851), вкладка «Раздел 2, 3»</w:t>
        </w:r>
        <w:r w:rsidR="004E5B92">
          <w:rPr>
            <w:webHidden/>
          </w:rPr>
          <w:tab/>
        </w:r>
        <w:r w:rsidR="004E5B92">
          <w:rPr>
            <w:webHidden/>
          </w:rPr>
          <w:fldChar w:fldCharType="begin"/>
        </w:r>
        <w:r w:rsidR="004E5B92">
          <w:rPr>
            <w:webHidden/>
          </w:rPr>
          <w:instrText xml:space="preserve"> PAGEREF _Toc89165942 \h </w:instrText>
        </w:r>
        <w:r w:rsidR="004E5B92">
          <w:rPr>
            <w:webHidden/>
          </w:rPr>
        </w:r>
        <w:r w:rsidR="004E5B92">
          <w:rPr>
            <w:webHidden/>
          </w:rPr>
          <w:fldChar w:fldCharType="separate"/>
        </w:r>
        <w:r w:rsidR="004E5B92">
          <w:rPr>
            <w:webHidden/>
          </w:rPr>
          <w:t>57</w:t>
        </w:r>
        <w:r w:rsidR="004E5B92">
          <w:rPr>
            <w:webHidden/>
          </w:rPr>
          <w:fldChar w:fldCharType="end"/>
        </w:r>
      </w:hyperlink>
    </w:p>
    <w:p w14:paraId="5B38CA0D" w14:textId="7FC689E9" w:rsidR="004E5B92" w:rsidRDefault="00B673B9">
      <w:pPr>
        <w:pStyle w:val="affff6"/>
        <w:rPr>
          <w:rFonts w:asciiTheme="minorHAnsi" w:eastAsiaTheme="minorEastAsia" w:hAnsiTheme="minorHAnsi" w:cstheme="minorBidi"/>
          <w:sz w:val="22"/>
          <w:szCs w:val="22"/>
        </w:rPr>
      </w:pPr>
      <w:hyperlink w:anchor="_Toc89165943" w:history="1">
        <w:r w:rsidR="004E5B92" w:rsidRPr="00D9695A">
          <w:rPr>
            <w:rStyle w:val="af3"/>
            <w:lang w:eastAsia="zh-CN"/>
          </w:rPr>
          <w:t>Рисунок </w:t>
        </w:r>
        <w:r w:rsidR="004E5B92">
          <w:rPr>
            <w:rFonts w:asciiTheme="minorHAnsi" w:eastAsiaTheme="minorEastAsia" w:hAnsiTheme="minorHAnsi" w:cstheme="minorBidi"/>
            <w:sz w:val="22"/>
            <w:szCs w:val="22"/>
          </w:rPr>
          <w:tab/>
        </w:r>
        <w:r w:rsidR="004E5B92" w:rsidRPr="00D9695A">
          <w:rPr>
            <w:rStyle w:val="af3"/>
          </w:rPr>
          <w:t xml:space="preserve">14. ВФ </w:t>
        </w:r>
        <w:r w:rsidR="004E5B92" w:rsidRPr="00D9695A">
          <w:rPr>
            <w:rStyle w:val="af3"/>
            <w:lang w:eastAsia="zh-CN"/>
          </w:rPr>
          <w:t xml:space="preserve">«Сводная заявка на кассовый расход </w:t>
        </w:r>
        <w:r w:rsidR="004E5B92" w:rsidRPr="00D9695A">
          <w:rPr>
            <w:rStyle w:val="af3"/>
          </w:rPr>
          <w:t>(для уплаты налогов)» (ф. 0531860)</w:t>
        </w:r>
        <w:r w:rsidR="004E5B92" w:rsidRPr="00D9695A">
          <w:rPr>
            <w:rStyle w:val="af3"/>
            <w:lang w:eastAsia="zh-CN"/>
          </w:rPr>
          <w:t>, вкладка «Общая информация, Раздел 1»</w:t>
        </w:r>
        <w:r w:rsidR="004E5B92">
          <w:rPr>
            <w:webHidden/>
          </w:rPr>
          <w:tab/>
        </w:r>
        <w:r w:rsidR="004E5B92">
          <w:rPr>
            <w:webHidden/>
          </w:rPr>
          <w:fldChar w:fldCharType="begin"/>
        </w:r>
        <w:r w:rsidR="004E5B92">
          <w:rPr>
            <w:webHidden/>
          </w:rPr>
          <w:instrText xml:space="preserve"> PAGEREF _Toc89165943 \h </w:instrText>
        </w:r>
        <w:r w:rsidR="004E5B92">
          <w:rPr>
            <w:webHidden/>
          </w:rPr>
        </w:r>
        <w:r w:rsidR="004E5B92">
          <w:rPr>
            <w:webHidden/>
          </w:rPr>
          <w:fldChar w:fldCharType="separate"/>
        </w:r>
        <w:r w:rsidR="004E5B92">
          <w:rPr>
            <w:webHidden/>
          </w:rPr>
          <w:t>58</w:t>
        </w:r>
        <w:r w:rsidR="004E5B92">
          <w:rPr>
            <w:webHidden/>
          </w:rPr>
          <w:fldChar w:fldCharType="end"/>
        </w:r>
      </w:hyperlink>
    </w:p>
    <w:p w14:paraId="2CAC33A9" w14:textId="20D22CAF" w:rsidR="004E5B92" w:rsidRDefault="00B673B9">
      <w:pPr>
        <w:pStyle w:val="affff6"/>
        <w:rPr>
          <w:rFonts w:asciiTheme="minorHAnsi" w:eastAsiaTheme="minorEastAsia" w:hAnsiTheme="minorHAnsi" w:cstheme="minorBidi"/>
          <w:sz w:val="22"/>
          <w:szCs w:val="22"/>
        </w:rPr>
      </w:pPr>
      <w:hyperlink w:anchor="_Toc89165944" w:history="1">
        <w:r w:rsidR="004E5B92" w:rsidRPr="00D9695A">
          <w:rPr>
            <w:rStyle w:val="af3"/>
            <w:lang w:eastAsia="zh-CN"/>
          </w:rPr>
          <w:t>Рисунок </w:t>
        </w:r>
        <w:r w:rsidR="004E5B92">
          <w:rPr>
            <w:rFonts w:asciiTheme="minorHAnsi" w:eastAsiaTheme="minorEastAsia" w:hAnsiTheme="minorHAnsi" w:cstheme="minorBidi"/>
            <w:sz w:val="22"/>
            <w:szCs w:val="22"/>
          </w:rPr>
          <w:tab/>
        </w:r>
        <w:r w:rsidR="004E5B92" w:rsidRPr="00D9695A">
          <w:rPr>
            <w:rStyle w:val="af3"/>
          </w:rPr>
          <w:t xml:space="preserve">15. ВФ </w:t>
        </w:r>
        <w:r w:rsidR="004E5B92" w:rsidRPr="00D9695A">
          <w:rPr>
            <w:rStyle w:val="af3"/>
            <w:lang w:eastAsia="zh-CN"/>
          </w:rPr>
          <w:t xml:space="preserve">«Сводная заявка на кассовый расход </w:t>
        </w:r>
        <w:r w:rsidR="004E5B92" w:rsidRPr="00D9695A">
          <w:rPr>
            <w:rStyle w:val="af3"/>
          </w:rPr>
          <w:t>(для уплаты налогов)» (ф. 0531860)</w:t>
        </w:r>
        <w:r w:rsidR="004E5B92" w:rsidRPr="00D9695A">
          <w:rPr>
            <w:rStyle w:val="af3"/>
            <w:lang w:eastAsia="zh-CN"/>
          </w:rPr>
          <w:t>, вкладка «Раздел 2»</w:t>
        </w:r>
        <w:r w:rsidR="004E5B92">
          <w:rPr>
            <w:webHidden/>
          </w:rPr>
          <w:tab/>
        </w:r>
        <w:r w:rsidR="004E5B92">
          <w:rPr>
            <w:webHidden/>
          </w:rPr>
          <w:fldChar w:fldCharType="begin"/>
        </w:r>
        <w:r w:rsidR="004E5B92">
          <w:rPr>
            <w:webHidden/>
          </w:rPr>
          <w:instrText xml:space="preserve"> PAGEREF _Toc89165944 \h </w:instrText>
        </w:r>
        <w:r w:rsidR="004E5B92">
          <w:rPr>
            <w:webHidden/>
          </w:rPr>
        </w:r>
        <w:r w:rsidR="004E5B92">
          <w:rPr>
            <w:webHidden/>
          </w:rPr>
          <w:fldChar w:fldCharType="separate"/>
        </w:r>
        <w:r w:rsidR="004E5B92">
          <w:rPr>
            <w:webHidden/>
          </w:rPr>
          <w:t>59</w:t>
        </w:r>
        <w:r w:rsidR="004E5B92">
          <w:rPr>
            <w:webHidden/>
          </w:rPr>
          <w:fldChar w:fldCharType="end"/>
        </w:r>
      </w:hyperlink>
    </w:p>
    <w:p w14:paraId="65469330" w14:textId="4569AD3A" w:rsidR="004E5B92" w:rsidRDefault="00B673B9">
      <w:pPr>
        <w:pStyle w:val="affff6"/>
        <w:rPr>
          <w:rFonts w:asciiTheme="minorHAnsi" w:eastAsiaTheme="minorEastAsia" w:hAnsiTheme="minorHAnsi" w:cstheme="minorBidi"/>
          <w:sz w:val="22"/>
          <w:szCs w:val="22"/>
        </w:rPr>
      </w:pPr>
      <w:hyperlink w:anchor="_Toc89165945" w:history="1">
        <w:r w:rsidR="004E5B92" w:rsidRPr="00D9695A">
          <w:rPr>
            <w:rStyle w:val="af3"/>
            <w:lang w:eastAsia="zh-CN"/>
          </w:rPr>
          <w:t>Рисунок </w:t>
        </w:r>
        <w:r w:rsidR="004E5B92">
          <w:rPr>
            <w:rFonts w:asciiTheme="minorHAnsi" w:eastAsiaTheme="minorEastAsia" w:hAnsiTheme="minorHAnsi" w:cstheme="minorBidi"/>
            <w:sz w:val="22"/>
            <w:szCs w:val="22"/>
          </w:rPr>
          <w:tab/>
        </w:r>
        <w:r w:rsidR="004E5B92" w:rsidRPr="00D9695A">
          <w:rPr>
            <w:rStyle w:val="af3"/>
          </w:rPr>
          <w:t>16. ВФ «</w:t>
        </w:r>
        <w:r w:rsidR="004E5B92" w:rsidRPr="00D9695A">
          <w:rPr>
            <w:rStyle w:val="af3"/>
            <w:lang w:eastAsia="zh-CN"/>
          </w:rPr>
          <w:t>Заявка на возврат» (ф. 0531803), вкладка «Общая информация»</w:t>
        </w:r>
        <w:r w:rsidR="004E5B92">
          <w:rPr>
            <w:webHidden/>
          </w:rPr>
          <w:tab/>
        </w:r>
        <w:r w:rsidR="004E5B92">
          <w:rPr>
            <w:webHidden/>
          </w:rPr>
          <w:fldChar w:fldCharType="begin"/>
        </w:r>
        <w:r w:rsidR="004E5B92">
          <w:rPr>
            <w:webHidden/>
          </w:rPr>
          <w:instrText xml:space="preserve"> PAGEREF _Toc89165945 \h </w:instrText>
        </w:r>
        <w:r w:rsidR="004E5B92">
          <w:rPr>
            <w:webHidden/>
          </w:rPr>
        </w:r>
        <w:r w:rsidR="004E5B92">
          <w:rPr>
            <w:webHidden/>
          </w:rPr>
          <w:fldChar w:fldCharType="separate"/>
        </w:r>
        <w:r w:rsidR="004E5B92">
          <w:rPr>
            <w:webHidden/>
          </w:rPr>
          <w:t>60</w:t>
        </w:r>
        <w:r w:rsidR="004E5B92">
          <w:rPr>
            <w:webHidden/>
          </w:rPr>
          <w:fldChar w:fldCharType="end"/>
        </w:r>
      </w:hyperlink>
    </w:p>
    <w:p w14:paraId="5F898C80" w14:textId="4469A98A" w:rsidR="004E5B92" w:rsidRDefault="00B673B9">
      <w:pPr>
        <w:pStyle w:val="affff6"/>
        <w:rPr>
          <w:rFonts w:asciiTheme="minorHAnsi" w:eastAsiaTheme="minorEastAsia" w:hAnsiTheme="minorHAnsi" w:cstheme="minorBidi"/>
          <w:sz w:val="22"/>
          <w:szCs w:val="22"/>
        </w:rPr>
      </w:pPr>
      <w:hyperlink w:anchor="_Toc89165946" w:history="1">
        <w:r w:rsidR="004E5B92" w:rsidRPr="00D9695A">
          <w:rPr>
            <w:rStyle w:val="af3"/>
            <w:lang w:eastAsia="zh-CN"/>
          </w:rPr>
          <w:t>Рисунок </w:t>
        </w:r>
        <w:r w:rsidR="004E5B92">
          <w:rPr>
            <w:rFonts w:asciiTheme="minorHAnsi" w:eastAsiaTheme="minorEastAsia" w:hAnsiTheme="minorHAnsi" w:cstheme="minorBidi"/>
            <w:sz w:val="22"/>
            <w:szCs w:val="22"/>
          </w:rPr>
          <w:tab/>
        </w:r>
        <w:r w:rsidR="004E5B92" w:rsidRPr="00D9695A">
          <w:rPr>
            <w:rStyle w:val="af3"/>
          </w:rPr>
          <w:t>17. ВФ «</w:t>
        </w:r>
        <w:r w:rsidR="004E5B92" w:rsidRPr="00D9695A">
          <w:rPr>
            <w:rStyle w:val="af3"/>
            <w:lang w:eastAsia="zh-CN"/>
          </w:rPr>
          <w:t>Заявка на возврат» (ф. 0531803), вкладка «Раздел 1, 2»</w:t>
        </w:r>
        <w:r w:rsidR="004E5B92">
          <w:rPr>
            <w:webHidden/>
          </w:rPr>
          <w:tab/>
        </w:r>
        <w:r w:rsidR="004E5B92">
          <w:rPr>
            <w:webHidden/>
          </w:rPr>
          <w:fldChar w:fldCharType="begin"/>
        </w:r>
        <w:r w:rsidR="004E5B92">
          <w:rPr>
            <w:webHidden/>
          </w:rPr>
          <w:instrText xml:space="preserve"> PAGEREF _Toc89165946 \h </w:instrText>
        </w:r>
        <w:r w:rsidR="004E5B92">
          <w:rPr>
            <w:webHidden/>
          </w:rPr>
        </w:r>
        <w:r w:rsidR="004E5B92">
          <w:rPr>
            <w:webHidden/>
          </w:rPr>
          <w:fldChar w:fldCharType="separate"/>
        </w:r>
        <w:r w:rsidR="004E5B92">
          <w:rPr>
            <w:webHidden/>
          </w:rPr>
          <w:t>60</w:t>
        </w:r>
        <w:r w:rsidR="004E5B92">
          <w:rPr>
            <w:webHidden/>
          </w:rPr>
          <w:fldChar w:fldCharType="end"/>
        </w:r>
      </w:hyperlink>
    </w:p>
    <w:p w14:paraId="3ADFF234" w14:textId="160C1525" w:rsidR="004E5B92" w:rsidRDefault="00B673B9">
      <w:pPr>
        <w:pStyle w:val="affff6"/>
        <w:rPr>
          <w:rFonts w:asciiTheme="minorHAnsi" w:eastAsiaTheme="minorEastAsia" w:hAnsiTheme="minorHAnsi" w:cstheme="minorBidi"/>
          <w:sz w:val="22"/>
          <w:szCs w:val="22"/>
        </w:rPr>
      </w:pPr>
      <w:hyperlink w:anchor="_Toc89165947" w:history="1">
        <w:r w:rsidR="004E5B92" w:rsidRPr="00D9695A">
          <w:rPr>
            <w:rStyle w:val="af3"/>
            <w:lang w:eastAsia="zh-CN"/>
          </w:rPr>
          <w:t>Рисунок </w:t>
        </w:r>
        <w:r w:rsidR="004E5B92">
          <w:rPr>
            <w:rFonts w:asciiTheme="minorHAnsi" w:eastAsiaTheme="minorEastAsia" w:hAnsiTheme="minorHAnsi" w:cstheme="minorBidi"/>
            <w:sz w:val="22"/>
            <w:szCs w:val="22"/>
          </w:rPr>
          <w:tab/>
        </w:r>
        <w:r w:rsidR="004E5B92" w:rsidRPr="00D9695A">
          <w:rPr>
            <w:rStyle w:val="af3"/>
          </w:rPr>
          <w:t>18. ВФ «</w:t>
        </w:r>
        <w:r w:rsidR="004E5B92" w:rsidRPr="00D9695A">
          <w:rPr>
            <w:rStyle w:val="af3"/>
            <w:lang w:eastAsia="zh-CN"/>
          </w:rPr>
          <w:t>Заявка на возврат» (ф. 0531803), вкладка «Раздел 3»</w:t>
        </w:r>
        <w:r w:rsidR="004E5B92">
          <w:rPr>
            <w:webHidden/>
          </w:rPr>
          <w:tab/>
        </w:r>
        <w:r w:rsidR="004E5B92">
          <w:rPr>
            <w:webHidden/>
          </w:rPr>
          <w:fldChar w:fldCharType="begin"/>
        </w:r>
        <w:r w:rsidR="004E5B92">
          <w:rPr>
            <w:webHidden/>
          </w:rPr>
          <w:instrText xml:space="preserve"> PAGEREF _Toc89165947 \h </w:instrText>
        </w:r>
        <w:r w:rsidR="004E5B92">
          <w:rPr>
            <w:webHidden/>
          </w:rPr>
        </w:r>
        <w:r w:rsidR="004E5B92">
          <w:rPr>
            <w:webHidden/>
          </w:rPr>
          <w:fldChar w:fldCharType="separate"/>
        </w:r>
        <w:r w:rsidR="004E5B92">
          <w:rPr>
            <w:webHidden/>
          </w:rPr>
          <w:t>61</w:t>
        </w:r>
        <w:r w:rsidR="004E5B92">
          <w:rPr>
            <w:webHidden/>
          </w:rPr>
          <w:fldChar w:fldCharType="end"/>
        </w:r>
      </w:hyperlink>
    </w:p>
    <w:p w14:paraId="3C5B775A" w14:textId="5503CBF2" w:rsidR="004E5B92" w:rsidRDefault="00B673B9">
      <w:pPr>
        <w:pStyle w:val="affff6"/>
        <w:rPr>
          <w:rFonts w:asciiTheme="minorHAnsi" w:eastAsiaTheme="minorEastAsia" w:hAnsiTheme="minorHAnsi" w:cstheme="minorBidi"/>
          <w:sz w:val="22"/>
          <w:szCs w:val="22"/>
        </w:rPr>
      </w:pPr>
      <w:hyperlink w:anchor="_Toc89165948" w:history="1">
        <w:r w:rsidR="004E5B92" w:rsidRPr="00D9695A">
          <w:rPr>
            <w:rStyle w:val="af3"/>
            <w:lang w:eastAsia="zh-CN"/>
          </w:rPr>
          <w:t>Рисунок </w:t>
        </w:r>
        <w:r w:rsidR="004E5B92">
          <w:rPr>
            <w:rFonts w:asciiTheme="minorHAnsi" w:eastAsiaTheme="minorEastAsia" w:hAnsiTheme="minorHAnsi" w:cstheme="minorBidi"/>
            <w:sz w:val="22"/>
            <w:szCs w:val="22"/>
          </w:rPr>
          <w:tab/>
        </w:r>
        <w:r w:rsidR="004E5B92" w:rsidRPr="00D9695A">
          <w:rPr>
            <w:rStyle w:val="af3"/>
          </w:rPr>
          <w:t>19. ВФ «Запрос на отзыв распоряжения (запрос на аннулирование)» (ф. 0531807)</w:t>
        </w:r>
        <w:r w:rsidR="004E5B92" w:rsidRPr="00D9695A">
          <w:rPr>
            <w:rStyle w:val="af3"/>
            <w:lang w:eastAsia="zh-CN"/>
          </w:rPr>
          <w:t>, вкладка «Реквизиты документа»</w:t>
        </w:r>
        <w:r w:rsidR="004E5B92">
          <w:rPr>
            <w:webHidden/>
          </w:rPr>
          <w:tab/>
        </w:r>
        <w:r w:rsidR="004E5B92">
          <w:rPr>
            <w:webHidden/>
          </w:rPr>
          <w:fldChar w:fldCharType="begin"/>
        </w:r>
        <w:r w:rsidR="004E5B92">
          <w:rPr>
            <w:webHidden/>
          </w:rPr>
          <w:instrText xml:space="preserve"> PAGEREF _Toc89165948 \h </w:instrText>
        </w:r>
        <w:r w:rsidR="004E5B92">
          <w:rPr>
            <w:webHidden/>
          </w:rPr>
        </w:r>
        <w:r w:rsidR="004E5B92">
          <w:rPr>
            <w:webHidden/>
          </w:rPr>
          <w:fldChar w:fldCharType="separate"/>
        </w:r>
        <w:r w:rsidR="004E5B92">
          <w:rPr>
            <w:webHidden/>
          </w:rPr>
          <w:t>62</w:t>
        </w:r>
        <w:r w:rsidR="004E5B92">
          <w:rPr>
            <w:webHidden/>
          </w:rPr>
          <w:fldChar w:fldCharType="end"/>
        </w:r>
      </w:hyperlink>
    </w:p>
    <w:p w14:paraId="1BFE95F5" w14:textId="15A9B5F1" w:rsidR="004E5B92" w:rsidRDefault="00B673B9">
      <w:pPr>
        <w:pStyle w:val="affff6"/>
        <w:rPr>
          <w:rFonts w:asciiTheme="minorHAnsi" w:eastAsiaTheme="minorEastAsia" w:hAnsiTheme="minorHAnsi" w:cstheme="minorBidi"/>
          <w:sz w:val="22"/>
          <w:szCs w:val="22"/>
        </w:rPr>
      </w:pPr>
      <w:hyperlink w:anchor="_Toc89165949"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20. ВФ документа «Сведения об операциях с ЦС (ф. 0501016)», вкладка «Основная информация»</w:t>
        </w:r>
        <w:r w:rsidR="004E5B92">
          <w:rPr>
            <w:webHidden/>
          </w:rPr>
          <w:tab/>
        </w:r>
        <w:r w:rsidR="004E5B92">
          <w:rPr>
            <w:webHidden/>
          </w:rPr>
          <w:fldChar w:fldCharType="begin"/>
        </w:r>
        <w:r w:rsidR="004E5B92">
          <w:rPr>
            <w:webHidden/>
          </w:rPr>
          <w:instrText xml:space="preserve"> PAGEREF _Toc89165949 \h </w:instrText>
        </w:r>
        <w:r w:rsidR="004E5B92">
          <w:rPr>
            <w:webHidden/>
          </w:rPr>
        </w:r>
        <w:r w:rsidR="004E5B92">
          <w:rPr>
            <w:webHidden/>
          </w:rPr>
          <w:fldChar w:fldCharType="separate"/>
        </w:r>
        <w:r w:rsidR="004E5B92">
          <w:rPr>
            <w:webHidden/>
          </w:rPr>
          <w:t>63</w:t>
        </w:r>
        <w:r w:rsidR="004E5B92">
          <w:rPr>
            <w:webHidden/>
          </w:rPr>
          <w:fldChar w:fldCharType="end"/>
        </w:r>
      </w:hyperlink>
    </w:p>
    <w:p w14:paraId="10CB9ED0" w14:textId="0A370327" w:rsidR="004E5B92" w:rsidRDefault="00B673B9">
      <w:pPr>
        <w:pStyle w:val="affff6"/>
        <w:rPr>
          <w:rFonts w:asciiTheme="minorHAnsi" w:eastAsiaTheme="minorEastAsia" w:hAnsiTheme="minorHAnsi" w:cstheme="minorBidi"/>
          <w:sz w:val="22"/>
          <w:szCs w:val="22"/>
        </w:rPr>
      </w:pPr>
      <w:hyperlink w:anchor="_Toc89165950"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21. ВФ документа «Сведения об операциях с ЦС (ф. 0501016)», вкладка «Целевые субсидии»</w:t>
        </w:r>
        <w:r w:rsidR="004E5B92">
          <w:rPr>
            <w:webHidden/>
          </w:rPr>
          <w:tab/>
        </w:r>
        <w:r w:rsidR="004E5B92">
          <w:rPr>
            <w:webHidden/>
          </w:rPr>
          <w:fldChar w:fldCharType="begin"/>
        </w:r>
        <w:r w:rsidR="004E5B92">
          <w:rPr>
            <w:webHidden/>
          </w:rPr>
          <w:instrText xml:space="preserve"> PAGEREF _Toc89165950 \h </w:instrText>
        </w:r>
        <w:r w:rsidR="004E5B92">
          <w:rPr>
            <w:webHidden/>
          </w:rPr>
        </w:r>
        <w:r w:rsidR="004E5B92">
          <w:rPr>
            <w:webHidden/>
          </w:rPr>
          <w:fldChar w:fldCharType="separate"/>
        </w:r>
        <w:r w:rsidR="004E5B92">
          <w:rPr>
            <w:webHidden/>
          </w:rPr>
          <w:t>63</w:t>
        </w:r>
        <w:r w:rsidR="004E5B92">
          <w:rPr>
            <w:webHidden/>
          </w:rPr>
          <w:fldChar w:fldCharType="end"/>
        </w:r>
      </w:hyperlink>
    </w:p>
    <w:p w14:paraId="6E985DFD" w14:textId="4BF9ABA9" w:rsidR="004E5B92" w:rsidRDefault="00B673B9">
      <w:pPr>
        <w:pStyle w:val="affff6"/>
        <w:rPr>
          <w:rFonts w:asciiTheme="minorHAnsi" w:eastAsiaTheme="minorEastAsia" w:hAnsiTheme="minorHAnsi" w:cstheme="minorBidi"/>
          <w:sz w:val="22"/>
          <w:szCs w:val="22"/>
        </w:rPr>
      </w:pPr>
      <w:hyperlink w:anchor="_Toc89165951"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22. ВФ «Заявление на выдачу (перевод, изменение, отзыв) КОО (ф. 0506108)</w:t>
        </w:r>
        <w:r w:rsidR="004E5B92">
          <w:rPr>
            <w:webHidden/>
          </w:rPr>
          <w:tab/>
        </w:r>
        <w:r w:rsidR="004E5B92">
          <w:rPr>
            <w:webHidden/>
          </w:rPr>
          <w:fldChar w:fldCharType="begin"/>
        </w:r>
        <w:r w:rsidR="004E5B92">
          <w:rPr>
            <w:webHidden/>
          </w:rPr>
          <w:instrText xml:space="preserve"> PAGEREF _Toc89165951 \h </w:instrText>
        </w:r>
        <w:r w:rsidR="004E5B92">
          <w:rPr>
            <w:webHidden/>
          </w:rPr>
        </w:r>
        <w:r w:rsidR="004E5B92">
          <w:rPr>
            <w:webHidden/>
          </w:rPr>
          <w:fldChar w:fldCharType="separate"/>
        </w:r>
        <w:r w:rsidR="004E5B92">
          <w:rPr>
            <w:webHidden/>
          </w:rPr>
          <w:t>65</w:t>
        </w:r>
        <w:r w:rsidR="004E5B92">
          <w:rPr>
            <w:webHidden/>
          </w:rPr>
          <w:fldChar w:fldCharType="end"/>
        </w:r>
      </w:hyperlink>
    </w:p>
    <w:p w14:paraId="665A973D" w14:textId="37E542FE" w:rsidR="004E5B92" w:rsidRDefault="00B673B9">
      <w:pPr>
        <w:pStyle w:val="affff6"/>
        <w:rPr>
          <w:rFonts w:asciiTheme="minorHAnsi" w:eastAsiaTheme="minorEastAsia" w:hAnsiTheme="minorHAnsi" w:cstheme="minorBidi"/>
          <w:sz w:val="22"/>
          <w:szCs w:val="22"/>
        </w:rPr>
      </w:pPr>
      <w:hyperlink w:anchor="_Toc89165952"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23. ВФ «Заявление на выдачу (перевод, изменение, отзыв) КОО (ф. 0506108), вкладка «Плательщик и получатель»</w:t>
        </w:r>
        <w:r w:rsidR="004E5B92">
          <w:rPr>
            <w:webHidden/>
          </w:rPr>
          <w:tab/>
        </w:r>
        <w:r w:rsidR="004E5B92">
          <w:rPr>
            <w:webHidden/>
          </w:rPr>
          <w:fldChar w:fldCharType="begin"/>
        </w:r>
        <w:r w:rsidR="004E5B92">
          <w:rPr>
            <w:webHidden/>
          </w:rPr>
          <w:instrText xml:space="preserve"> PAGEREF _Toc89165952 \h </w:instrText>
        </w:r>
        <w:r w:rsidR="004E5B92">
          <w:rPr>
            <w:webHidden/>
          </w:rPr>
        </w:r>
        <w:r w:rsidR="004E5B92">
          <w:rPr>
            <w:webHidden/>
          </w:rPr>
          <w:fldChar w:fldCharType="separate"/>
        </w:r>
        <w:r w:rsidR="004E5B92">
          <w:rPr>
            <w:webHidden/>
          </w:rPr>
          <w:t>65</w:t>
        </w:r>
        <w:r w:rsidR="004E5B92">
          <w:rPr>
            <w:webHidden/>
          </w:rPr>
          <w:fldChar w:fldCharType="end"/>
        </w:r>
      </w:hyperlink>
    </w:p>
    <w:p w14:paraId="3C68E164" w14:textId="79E6DED7" w:rsidR="004E5B92" w:rsidRDefault="00B673B9">
      <w:pPr>
        <w:pStyle w:val="affff6"/>
        <w:rPr>
          <w:rFonts w:asciiTheme="minorHAnsi" w:eastAsiaTheme="minorEastAsia" w:hAnsiTheme="minorHAnsi" w:cstheme="minorBidi"/>
          <w:sz w:val="22"/>
          <w:szCs w:val="22"/>
        </w:rPr>
      </w:pPr>
      <w:hyperlink w:anchor="_Toc89165953" w:history="1">
        <w:r w:rsidR="004E5B92" w:rsidRPr="00D9695A">
          <w:rPr>
            <w:rStyle w:val="af3"/>
            <w:lang w:eastAsia="zh-CN"/>
          </w:rPr>
          <w:t>Рисунок </w:t>
        </w:r>
        <w:r w:rsidR="004E5B92">
          <w:rPr>
            <w:rFonts w:asciiTheme="minorHAnsi" w:eastAsiaTheme="minorEastAsia" w:hAnsiTheme="minorHAnsi" w:cstheme="minorBidi"/>
            <w:sz w:val="22"/>
            <w:szCs w:val="22"/>
          </w:rPr>
          <w:tab/>
        </w:r>
        <w:r w:rsidR="004E5B92" w:rsidRPr="00D9695A">
          <w:rPr>
            <w:rStyle w:val="af3"/>
          </w:rPr>
          <w:t>24. ВФ «Заявка на получение наличных денег» (ф. 0531802)</w:t>
        </w:r>
        <w:r w:rsidR="004E5B92">
          <w:rPr>
            <w:webHidden/>
          </w:rPr>
          <w:tab/>
        </w:r>
        <w:r w:rsidR="004E5B92">
          <w:rPr>
            <w:webHidden/>
          </w:rPr>
          <w:fldChar w:fldCharType="begin"/>
        </w:r>
        <w:r w:rsidR="004E5B92">
          <w:rPr>
            <w:webHidden/>
          </w:rPr>
          <w:instrText xml:space="preserve"> PAGEREF _Toc89165953 \h </w:instrText>
        </w:r>
        <w:r w:rsidR="004E5B92">
          <w:rPr>
            <w:webHidden/>
          </w:rPr>
        </w:r>
        <w:r w:rsidR="004E5B92">
          <w:rPr>
            <w:webHidden/>
          </w:rPr>
          <w:fldChar w:fldCharType="separate"/>
        </w:r>
        <w:r w:rsidR="004E5B92">
          <w:rPr>
            <w:webHidden/>
          </w:rPr>
          <w:t>66</w:t>
        </w:r>
        <w:r w:rsidR="004E5B92">
          <w:rPr>
            <w:webHidden/>
          </w:rPr>
          <w:fldChar w:fldCharType="end"/>
        </w:r>
      </w:hyperlink>
    </w:p>
    <w:p w14:paraId="1E9B9831" w14:textId="15D313E4" w:rsidR="004E5B92" w:rsidRDefault="00B673B9">
      <w:pPr>
        <w:pStyle w:val="affff6"/>
        <w:rPr>
          <w:rFonts w:asciiTheme="minorHAnsi" w:eastAsiaTheme="minorEastAsia" w:hAnsiTheme="minorHAnsi" w:cstheme="minorBidi"/>
          <w:sz w:val="22"/>
          <w:szCs w:val="22"/>
        </w:rPr>
      </w:pPr>
      <w:hyperlink w:anchor="_Toc89165954"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25. Модальное окно для импорта документа «Заявка на получение наличных денег» (ф. 0531802)</w:t>
        </w:r>
        <w:r w:rsidR="004E5B92">
          <w:rPr>
            <w:webHidden/>
          </w:rPr>
          <w:tab/>
        </w:r>
        <w:r w:rsidR="004E5B92">
          <w:rPr>
            <w:webHidden/>
          </w:rPr>
          <w:fldChar w:fldCharType="begin"/>
        </w:r>
        <w:r w:rsidR="004E5B92">
          <w:rPr>
            <w:webHidden/>
          </w:rPr>
          <w:instrText xml:space="preserve"> PAGEREF _Toc89165954 \h </w:instrText>
        </w:r>
        <w:r w:rsidR="004E5B92">
          <w:rPr>
            <w:webHidden/>
          </w:rPr>
        </w:r>
        <w:r w:rsidR="004E5B92">
          <w:rPr>
            <w:webHidden/>
          </w:rPr>
          <w:fldChar w:fldCharType="separate"/>
        </w:r>
        <w:r w:rsidR="004E5B92">
          <w:rPr>
            <w:webHidden/>
          </w:rPr>
          <w:t>67</w:t>
        </w:r>
        <w:r w:rsidR="004E5B92">
          <w:rPr>
            <w:webHidden/>
          </w:rPr>
          <w:fldChar w:fldCharType="end"/>
        </w:r>
      </w:hyperlink>
    </w:p>
    <w:p w14:paraId="522A41A1" w14:textId="1E0C38AE" w:rsidR="004E5B92" w:rsidRDefault="00B673B9">
      <w:pPr>
        <w:pStyle w:val="affff6"/>
        <w:rPr>
          <w:rFonts w:asciiTheme="minorHAnsi" w:eastAsiaTheme="minorEastAsia" w:hAnsiTheme="minorHAnsi" w:cstheme="minorBidi"/>
          <w:sz w:val="22"/>
          <w:szCs w:val="22"/>
        </w:rPr>
      </w:pPr>
      <w:hyperlink w:anchor="_Toc89165955"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 xml:space="preserve">26. Отображение выбранного для загрузки </w:t>
        </w:r>
        <w:r w:rsidR="004E5B92" w:rsidRPr="00D9695A">
          <w:rPr>
            <w:rStyle w:val="af3"/>
            <w:lang w:val="en-US"/>
          </w:rPr>
          <w:t>xml</w:t>
        </w:r>
        <w:r w:rsidR="004E5B92">
          <w:rPr>
            <w:webHidden/>
          </w:rPr>
          <w:tab/>
        </w:r>
        <w:r w:rsidR="004E5B92">
          <w:rPr>
            <w:webHidden/>
          </w:rPr>
          <w:fldChar w:fldCharType="begin"/>
        </w:r>
        <w:r w:rsidR="004E5B92">
          <w:rPr>
            <w:webHidden/>
          </w:rPr>
          <w:instrText xml:space="preserve"> PAGEREF _Toc89165955 \h </w:instrText>
        </w:r>
        <w:r w:rsidR="004E5B92">
          <w:rPr>
            <w:webHidden/>
          </w:rPr>
        </w:r>
        <w:r w:rsidR="004E5B92">
          <w:rPr>
            <w:webHidden/>
          </w:rPr>
          <w:fldChar w:fldCharType="separate"/>
        </w:r>
        <w:r w:rsidR="004E5B92">
          <w:rPr>
            <w:webHidden/>
          </w:rPr>
          <w:t>68</w:t>
        </w:r>
        <w:r w:rsidR="004E5B92">
          <w:rPr>
            <w:webHidden/>
          </w:rPr>
          <w:fldChar w:fldCharType="end"/>
        </w:r>
      </w:hyperlink>
    </w:p>
    <w:p w14:paraId="3A248F50" w14:textId="2263E757" w:rsidR="004E5B92" w:rsidRDefault="00B673B9">
      <w:pPr>
        <w:pStyle w:val="affff6"/>
        <w:rPr>
          <w:rFonts w:asciiTheme="minorHAnsi" w:eastAsiaTheme="minorEastAsia" w:hAnsiTheme="minorHAnsi" w:cstheme="minorBidi"/>
          <w:sz w:val="22"/>
          <w:szCs w:val="22"/>
        </w:rPr>
      </w:pPr>
      <w:hyperlink w:anchor="_Toc89165956"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27. Модальное окно подтверждения утверждения</w:t>
        </w:r>
        <w:r w:rsidR="004E5B92">
          <w:rPr>
            <w:webHidden/>
          </w:rPr>
          <w:tab/>
        </w:r>
        <w:r w:rsidR="004E5B92">
          <w:rPr>
            <w:webHidden/>
          </w:rPr>
          <w:fldChar w:fldCharType="begin"/>
        </w:r>
        <w:r w:rsidR="004E5B92">
          <w:rPr>
            <w:webHidden/>
          </w:rPr>
          <w:instrText xml:space="preserve"> PAGEREF _Toc89165956 \h </w:instrText>
        </w:r>
        <w:r w:rsidR="004E5B92">
          <w:rPr>
            <w:webHidden/>
          </w:rPr>
        </w:r>
        <w:r w:rsidR="004E5B92">
          <w:rPr>
            <w:webHidden/>
          </w:rPr>
          <w:fldChar w:fldCharType="separate"/>
        </w:r>
        <w:r w:rsidR="004E5B92">
          <w:rPr>
            <w:webHidden/>
          </w:rPr>
          <w:t>69</w:t>
        </w:r>
        <w:r w:rsidR="004E5B92">
          <w:rPr>
            <w:webHidden/>
          </w:rPr>
          <w:fldChar w:fldCharType="end"/>
        </w:r>
      </w:hyperlink>
    </w:p>
    <w:p w14:paraId="279AB107" w14:textId="6CE59E4E" w:rsidR="004E5B92" w:rsidRDefault="00B673B9">
      <w:pPr>
        <w:pStyle w:val="affff6"/>
        <w:rPr>
          <w:rFonts w:asciiTheme="minorHAnsi" w:eastAsiaTheme="minorEastAsia" w:hAnsiTheme="minorHAnsi" w:cstheme="minorBidi"/>
          <w:sz w:val="22"/>
          <w:szCs w:val="22"/>
        </w:rPr>
      </w:pPr>
      <w:hyperlink w:anchor="_Toc89165957"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28. Результат согласования на вкладке «Лист согласования» на визуальной форме документа</w:t>
        </w:r>
        <w:r w:rsidR="004E5B92">
          <w:rPr>
            <w:webHidden/>
          </w:rPr>
          <w:tab/>
        </w:r>
        <w:r w:rsidR="004E5B92">
          <w:rPr>
            <w:webHidden/>
          </w:rPr>
          <w:fldChar w:fldCharType="begin"/>
        </w:r>
        <w:r w:rsidR="004E5B92">
          <w:rPr>
            <w:webHidden/>
          </w:rPr>
          <w:instrText xml:space="preserve"> PAGEREF _Toc89165957 \h </w:instrText>
        </w:r>
        <w:r w:rsidR="004E5B92">
          <w:rPr>
            <w:webHidden/>
          </w:rPr>
        </w:r>
        <w:r w:rsidR="004E5B92">
          <w:rPr>
            <w:webHidden/>
          </w:rPr>
          <w:fldChar w:fldCharType="separate"/>
        </w:r>
        <w:r w:rsidR="004E5B92">
          <w:rPr>
            <w:webHidden/>
          </w:rPr>
          <w:t>69</w:t>
        </w:r>
        <w:r w:rsidR="004E5B92">
          <w:rPr>
            <w:webHidden/>
          </w:rPr>
          <w:fldChar w:fldCharType="end"/>
        </w:r>
      </w:hyperlink>
    </w:p>
    <w:p w14:paraId="74861F86" w14:textId="3AC30A75" w:rsidR="004E5B92" w:rsidRDefault="00B673B9">
      <w:pPr>
        <w:pStyle w:val="affff6"/>
        <w:rPr>
          <w:rFonts w:asciiTheme="minorHAnsi" w:eastAsiaTheme="minorEastAsia" w:hAnsiTheme="minorHAnsi" w:cstheme="minorBidi"/>
          <w:sz w:val="22"/>
          <w:szCs w:val="22"/>
        </w:rPr>
      </w:pPr>
      <w:hyperlink w:anchor="_Toc89165958"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29. ВФ «Заявка на получение денежных средств, перечисляемых на карту» (ф. 0531242)</w:t>
        </w:r>
        <w:r w:rsidR="004E5B92">
          <w:rPr>
            <w:webHidden/>
          </w:rPr>
          <w:tab/>
        </w:r>
        <w:r w:rsidR="004E5B92">
          <w:rPr>
            <w:webHidden/>
          </w:rPr>
          <w:fldChar w:fldCharType="begin"/>
        </w:r>
        <w:r w:rsidR="004E5B92">
          <w:rPr>
            <w:webHidden/>
          </w:rPr>
          <w:instrText xml:space="preserve"> PAGEREF _Toc89165958 \h </w:instrText>
        </w:r>
        <w:r w:rsidR="004E5B92">
          <w:rPr>
            <w:webHidden/>
          </w:rPr>
        </w:r>
        <w:r w:rsidR="004E5B92">
          <w:rPr>
            <w:webHidden/>
          </w:rPr>
          <w:fldChar w:fldCharType="separate"/>
        </w:r>
        <w:r w:rsidR="004E5B92">
          <w:rPr>
            <w:webHidden/>
          </w:rPr>
          <w:t>70</w:t>
        </w:r>
        <w:r w:rsidR="004E5B92">
          <w:rPr>
            <w:webHidden/>
          </w:rPr>
          <w:fldChar w:fldCharType="end"/>
        </w:r>
      </w:hyperlink>
    </w:p>
    <w:p w14:paraId="58744A8B" w14:textId="70F7EDC8" w:rsidR="004E5B92" w:rsidRDefault="00B673B9">
      <w:pPr>
        <w:pStyle w:val="affff6"/>
        <w:rPr>
          <w:rFonts w:asciiTheme="minorHAnsi" w:eastAsiaTheme="minorEastAsia" w:hAnsiTheme="minorHAnsi" w:cstheme="minorBidi"/>
          <w:sz w:val="22"/>
          <w:szCs w:val="22"/>
        </w:rPr>
      </w:pPr>
      <w:hyperlink w:anchor="_Toc89165959"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30. Модальное окно для импорта документа «Заявка на получение денежных средств, перечисляемых на карту» (ф. 0531242)</w:t>
        </w:r>
        <w:r w:rsidR="004E5B92">
          <w:rPr>
            <w:webHidden/>
          </w:rPr>
          <w:tab/>
        </w:r>
        <w:r w:rsidR="004E5B92">
          <w:rPr>
            <w:webHidden/>
          </w:rPr>
          <w:fldChar w:fldCharType="begin"/>
        </w:r>
        <w:r w:rsidR="004E5B92">
          <w:rPr>
            <w:webHidden/>
          </w:rPr>
          <w:instrText xml:space="preserve"> PAGEREF _Toc89165959 \h </w:instrText>
        </w:r>
        <w:r w:rsidR="004E5B92">
          <w:rPr>
            <w:webHidden/>
          </w:rPr>
        </w:r>
        <w:r w:rsidR="004E5B92">
          <w:rPr>
            <w:webHidden/>
          </w:rPr>
          <w:fldChar w:fldCharType="separate"/>
        </w:r>
        <w:r w:rsidR="004E5B92">
          <w:rPr>
            <w:webHidden/>
          </w:rPr>
          <w:t>71</w:t>
        </w:r>
        <w:r w:rsidR="004E5B92">
          <w:rPr>
            <w:webHidden/>
          </w:rPr>
          <w:fldChar w:fldCharType="end"/>
        </w:r>
      </w:hyperlink>
    </w:p>
    <w:p w14:paraId="005CA1DF" w14:textId="3F66D7A0" w:rsidR="004E5B92" w:rsidRDefault="00B673B9">
      <w:pPr>
        <w:pStyle w:val="affff6"/>
        <w:rPr>
          <w:rFonts w:asciiTheme="minorHAnsi" w:eastAsiaTheme="minorEastAsia" w:hAnsiTheme="minorHAnsi" w:cstheme="minorBidi"/>
          <w:sz w:val="22"/>
          <w:szCs w:val="22"/>
        </w:rPr>
      </w:pPr>
      <w:hyperlink w:anchor="_Toc89165960"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 xml:space="preserve">31. Отображение выбранного для загрузки </w:t>
        </w:r>
        <w:r w:rsidR="004E5B92" w:rsidRPr="00D9695A">
          <w:rPr>
            <w:rStyle w:val="af3"/>
            <w:lang w:val="en-US"/>
          </w:rPr>
          <w:t>xml</w:t>
        </w:r>
        <w:r w:rsidR="004E5B92">
          <w:rPr>
            <w:webHidden/>
          </w:rPr>
          <w:tab/>
        </w:r>
        <w:r w:rsidR="004E5B92">
          <w:rPr>
            <w:webHidden/>
          </w:rPr>
          <w:fldChar w:fldCharType="begin"/>
        </w:r>
        <w:r w:rsidR="004E5B92">
          <w:rPr>
            <w:webHidden/>
          </w:rPr>
          <w:instrText xml:space="preserve"> PAGEREF _Toc89165960 \h </w:instrText>
        </w:r>
        <w:r w:rsidR="004E5B92">
          <w:rPr>
            <w:webHidden/>
          </w:rPr>
        </w:r>
        <w:r w:rsidR="004E5B92">
          <w:rPr>
            <w:webHidden/>
          </w:rPr>
          <w:fldChar w:fldCharType="separate"/>
        </w:r>
        <w:r w:rsidR="004E5B92">
          <w:rPr>
            <w:webHidden/>
          </w:rPr>
          <w:t>72</w:t>
        </w:r>
        <w:r w:rsidR="004E5B92">
          <w:rPr>
            <w:webHidden/>
          </w:rPr>
          <w:fldChar w:fldCharType="end"/>
        </w:r>
      </w:hyperlink>
    </w:p>
    <w:p w14:paraId="7CBAA6A6" w14:textId="5E4CDACD" w:rsidR="004E5B92" w:rsidRDefault="00B673B9">
      <w:pPr>
        <w:pStyle w:val="affff6"/>
        <w:rPr>
          <w:rFonts w:asciiTheme="minorHAnsi" w:eastAsiaTheme="minorEastAsia" w:hAnsiTheme="minorHAnsi" w:cstheme="minorBidi"/>
          <w:sz w:val="22"/>
          <w:szCs w:val="22"/>
        </w:rPr>
      </w:pPr>
      <w:hyperlink w:anchor="_Toc89165961"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32. Модальное окно подтверждения утверждения</w:t>
        </w:r>
        <w:r w:rsidR="004E5B92">
          <w:rPr>
            <w:webHidden/>
          </w:rPr>
          <w:tab/>
        </w:r>
        <w:r w:rsidR="004E5B92">
          <w:rPr>
            <w:webHidden/>
          </w:rPr>
          <w:fldChar w:fldCharType="begin"/>
        </w:r>
        <w:r w:rsidR="004E5B92">
          <w:rPr>
            <w:webHidden/>
          </w:rPr>
          <w:instrText xml:space="preserve"> PAGEREF _Toc89165961 \h </w:instrText>
        </w:r>
        <w:r w:rsidR="004E5B92">
          <w:rPr>
            <w:webHidden/>
          </w:rPr>
        </w:r>
        <w:r w:rsidR="004E5B92">
          <w:rPr>
            <w:webHidden/>
          </w:rPr>
          <w:fldChar w:fldCharType="separate"/>
        </w:r>
        <w:r w:rsidR="004E5B92">
          <w:rPr>
            <w:webHidden/>
          </w:rPr>
          <w:t>73</w:t>
        </w:r>
        <w:r w:rsidR="004E5B92">
          <w:rPr>
            <w:webHidden/>
          </w:rPr>
          <w:fldChar w:fldCharType="end"/>
        </w:r>
      </w:hyperlink>
    </w:p>
    <w:p w14:paraId="1F9828D1" w14:textId="33552637" w:rsidR="004E5B92" w:rsidRDefault="00B673B9">
      <w:pPr>
        <w:pStyle w:val="affff6"/>
        <w:rPr>
          <w:rFonts w:asciiTheme="minorHAnsi" w:eastAsiaTheme="minorEastAsia" w:hAnsiTheme="minorHAnsi" w:cstheme="minorBidi"/>
          <w:sz w:val="22"/>
          <w:szCs w:val="22"/>
        </w:rPr>
      </w:pPr>
      <w:hyperlink w:anchor="_Toc89165962"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33. Результат согласования на вкладке «Лист согласования» на визуальной форме документа</w:t>
        </w:r>
        <w:r w:rsidR="004E5B92">
          <w:rPr>
            <w:webHidden/>
          </w:rPr>
          <w:tab/>
        </w:r>
        <w:r w:rsidR="004E5B92">
          <w:rPr>
            <w:webHidden/>
          </w:rPr>
          <w:fldChar w:fldCharType="begin"/>
        </w:r>
        <w:r w:rsidR="004E5B92">
          <w:rPr>
            <w:webHidden/>
          </w:rPr>
          <w:instrText xml:space="preserve"> PAGEREF _Toc89165962 \h </w:instrText>
        </w:r>
        <w:r w:rsidR="004E5B92">
          <w:rPr>
            <w:webHidden/>
          </w:rPr>
        </w:r>
        <w:r w:rsidR="004E5B92">
          <w:rPr>
            <w:webHidden/>
          </w:rPr>
          <w:fldChar w:fldCharType="separate"/>
        </w:r>
        <w:r w:rsidR="004E5B92">
          <w:rPr>
            <w:webHidden/>
          </w:rPr>
          <w:t>73</w:t>
        </w:r>
        <w:r w:rsidR="004E5B92">
          <w:rPr>
            <w:webHidden/>
          </w:rPr>
          <w:fldChar w:fldCharType="end"/>
        </w:r>
      </w:hyperlink>
    </w:p>
    <w:p w14:paraId="2B629B31" w14:textId="168CAA8A" w:rsidR="004E5B92" w:rsidRDefault="00B673B9">
      <w:pPr>
        <w:pStyle w:val="affff6"/>
        <w:rPr>
          <w:rFonts w:asciiTheme="minorHAnsi" w:eastAsiaTheme="minorEastAsia" w:hAnsiTheme="minorHAnsi" w:cstheme="minorBidi"/>
          <w:sz w:val="22"/>
          <w:szCs w:val="22"/>
        </w:rPr>
      </w:pPr>
      <w:hyperlink w:anchor="_Toc89165963"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34. ВФ «Расшифровка сумм неиспользованных (внесенных через банкомат или пункт выдачи наличных денежных средств) средств» (ф. 0531251), вкладка «Основная информация»</w:t>
        </w:r>
        <w:r w:rsidR="004E5B92">
          <w:rPr>
            <w:webHidden/>
          </w:rPr>
          <w:tab/>
        </w:r>
        <w:r w:rsidR="004E5B92">
          <w:rPr>
            <w:webHidden/>
          </w:rPr>
          <w:fldChar w:fldCharType="begin"/>
        </w:r>
        <w:r w:rsidR="004E5B92">
          <w:rPr>
            <w:webHidden/>
          </w:rPr>
          <w:instrText xml:space="preserve"> PAGEREF _Toc89165963 \h </w:instrText>
        </w:r>
        <w:r w:rsidR="004E5B92">
          <w:rPr>
            <w:webHidden/>
          </w:rPr>
        </w:r>
        <w:r w:rsidR="004E5B92">
          <w:rPr>
            <w:webHidden/>
          </w:rPr>
          <w:fldChar w:fldCharType="separate"/>
        </w:r>
        <w:r w:rsidR="004E5B92">
          <w:rPr>
            <w:webHidden/>
          </w:rPr>
          <w:t>74</w:t>
        </w:r>
        <w:r w:rsidR="004E5B92">
          <w:rPr>
            <w:webHidden/>
          </w:rPr>
          <w:fldChar w:fldCharType="end"/>
        </w:r>
      </w:hyperlink>
    </w:p>
    <w:p w14:paraId="00E8624C" w14:textId="59F49EB4" w:rsidR="004E5B92" w:rsidRDefault="00B673B9">
      <w:pPr>
        <w:pStyle w:val="affff6"/>
        <w:rPr>
          <w:rFonts w:asciiTheme="minorHAnsi" w:eastAsiaTheme="minorEastAsia" w:hAnsiTheme="minorHAnsi" w:cstheme="minorBidi"/>
          <w:sz w:val="22"/>
          <w:szCs w:val="22"/>
        </w:rPr>
      </w:pPr>
      <w:hyperlink w:anchor="_Toc89165964"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35. Модальное окно для импорта документа «Расшифровка сумм неиспользованных (внесенных через банкомат или пункт выдачи наличных денежных средств) средств»</w:t>
        </w:r>
        <w:r w:rsidR="004E5B92">
          <w:rPr>
            <w:webHidden/>
          </w:rPr>
          <w:tab/>
        </w:r>
        <w:r w:rsidR="004E5B92">
          <w:rPr>
            <w:webHidden/>
          </w:rPr>
          <w:fldChar w:fldCharType="begin"/>
        </w:r>
        <w:r w:rsidR="004E5B92">
          <w:rPr>
            <w:webHidden/>
          </w:rPr>
          <w:instrText xml:space="preserve"> PAGEREF _Toc89165964 \h </w:instrText>
        </w:r>
        <w:r w:rsidR="004E5B92">
          <w:rPr>
            <w:webHidden/>
          </w:rPr>
        </w:r>
        <w:r w:rsidR="004E5B92">
          <w:rPr>
            <w:webHidden/>
          </w:rPr>
          <w:fldChar w:fldCharType="separate"/>
        </w:r>
        <w:r w:rsidR="004E5B92">
          <w:rPr>
            <w:webHidden/>
          </w:rPr>
          <w:t>75</w:t>
        </w:r>
        <w:r w:rsidR="004E5B92">
          <w:rPr>
            <w:webHidden/>
          </w:rPr>
          <w:fldChar w:fldCharType="end"/>
        </w:r>
      </w:hyperlink>
    </w:p>
    <w:p w14:paraId="6E0FB9A0" w14:textId="587E6036" w:rsidR="004E5B92" w:rsidRDefault="00B673B9">
      <w:pPr>
        <w:pStyle w:val="affff6"/>
        <w:rPr>
          <w:rFonts w:asciiTheme="minorHAnsi" w:eastAsiaTheme="minorEastAsia" w:hAnsiTheme="minorHAnsi" w:cstheme="minorBidi"/>
          <w:sz w:val="22"/>
          <w:szCs w:val="22"/>
        </w:rPr>
      </w:pPr>
      <w:hyperlink w:anchor="_Toc89165965"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 xml:space="preserve">36. Отображение выбранного для загрузки </w:t>
        </w:r>
        <w:r w:rsidR="004E5B92" w:rsidRPr="00D9695A">
          <w:rPr>
            <w:rStyle w:val="af3"/>
            <w:lang w:val="en-US"/>
          </w:rPr>
          <w:t>xml</w:t>
        </w:r>
        <w:r w:rsidR="004E5B92">
          <w:rPr>
            <w:webHidden/>
          </w:rPr>
          <w:tab/>
        </w:r>
        <w:r w:rsidR="004E5B92">
          <w:rPr>
            <w:webHidden/>
          </w:rPr>
          <w:fldChar w:fldCharType="begin"/>
        </w:r>
        <w:r w:rsidR="004E5B92">
          <w:rPr>
            <w:webHidden/>
          </w:rPr>
          <w:instrText xml:space="preserve"> PAGEREF _Toc89165965 \h </w:instrText>
        </w:r>
        <w:r w:rsidR="004E5B92">
          <w:rPr>
            <w:webHidden/>
          </w:rPr>
        </w:r>
        <w:r w:rsidR="004E5B92">
          <w:rPr>
            <w:webHidden/>
          </w:rPr>
          <w:fldChar w:fldCharType="separate"/>
        </w:r>
        <w:r w:rsidR="004E5B92">
          <w:rPr>
            <w:webHidden/>
          </w:rPr>
          <w:t>76</w:t>
        </w:r>
        <w:r w:rsidR="004E5B92">
          <w:rPr>
            <w:webHidden/>
          </w:rPr>
          <w:fldChar w:fldCharType="end"/>
        </w:r>
      </w:hyperlink>
    </w:p>
    <w:p w14:paraId="6C511BEB" w14:textId="6752387B" w:rsidR="004E5B92" w:rsidRDefault="00B673B9">
      <w:pPr>
        <w:pStyle w:val="affff6"/>
        <w:rPr>
          <w:rFonts w:asciiTheme="minorHAnsi" w:eastAsiaTheme="minorEastAsia" w:hAnsiTheme="minorHAnsi" w:cstheme="minorBidi"/>
          <w:sz w:val="22"/>
          <w:szCs w:val="22"/>
        </w:rPr>
      </w:pPr>
      <w:hyperlink w:anchor="_Toc89165966"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37. Модальное окно подтверждения утверждения</w:t>
        </w:r>
        <w:r w:rsidR="004E5B92">
          <w:rPr>
            <w:webHidden/>
          </w:rPr>
          <w:tab/>
        </w:r>
        <w:r w:rsidR="004E5B92">
          <w:rPr>
            <w:webHidden/>
          </w:rPr>
          <w:fldChar w:fldCharType="begin"/>
        </w:r>
        <w:r w:rsidR="004E5B92">
          <w:rPr>
            <w:webHidden/>
          </w:rPr>
          <w:instrText xml:space="preserve"> PAGEREF _Toc89165966 \h </w:instrText>
        </w:r>
        <w:r w:rsidR="004E5B92">
          <w:rPr>
            <w:webHidden/>
          </w:rPr>
        </w:r>
        <w:r w:rsidR="004E5B92">
          <w:rPr>
            <w:webHidden/>
          </w:rPr>
          <w:fldChar w:fldCharType="separate"/>
        </w:r>
        <w:r w:rsidR="004E5B92">
          <w:rPr>
            <w:webHidden/>
          </w:rPr>
          <w:t>77</w:t>
        </w:r>
        <w:r w:rsidR="004E5B92">
          <w:rPr>
            <w:webHidden/>
          </w:rPr>
          <w:fldChar w:fldCharType="end"/>
        </w:r>
      </w:hyperlink>
    </w:p>
    <w:p w14:paraId="7EA90838" w14:textId="6BF25806" w:rsidR="004E5B92" w:rsidRDefault="00B673B9">
      <w:pPr>
        <w:pStyle w:val="affff6"/>
        <w:rPr>
          <w:rFonts w:asciiTheme="minorHAnsi" w:eastAsiaTheme="minorEastAsia" w:hAnsiTheme="minorHAnsi" w:cstheme="minorBidi"/>
          <w:sz w:val="22"/>
          <w:szCs w:val="22"/>
        </w:rPr>
      </w:pPr>
      <w:hyperlink w:anchor="_Toc89165967"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38. Результат согласования на вкладке «Лист согласования» на визуальной форме документа</w:t>
        </w:r>
        <w:r w:rsidR="004E5B92">
          <w:rPr>
            <w:webHidden/>
          </w:rPr>
          <w:tab/>
        </w:r>
        <w:r w:rsidR="004E5B92">
          <w:rPr>
            <w:webHidden/>
          </w:rPr>
          <w:fldChar w:fldCharType="begin"/>
        </w:r>
        <w:r w:rsidR="004E5B92">
          <w:rPr>
            <w:webHidden/>
          </w:rPr>
          <w:instrText xml:space="preserve"> PAGEREF _Toc89165967 \h </w:instrText>
        </w:r>
        <w:r w:rsidR="004E5B92">
          <w:rPr>
            <w:webHidden/>
          </w:rPr>
        </w:r>
        <w:r w:rsidR="004E5B92">
          <w:rPr>
            <w:webHidden/>
          </w:rPr>
          <w:fldChar w:fldCharType="separate"/>
        </w:r>
        <w:r w:rsidR="004E5B92">
          <w:rPr>
            <w:webHidden/>
          </w:rPr>
          <w:t>77</w:t>
        </w:r>
        <w:r w:rsidR="004E5B92">
          <w:rPr>
            <w:webHidden/>
          </w:rPr>
          <w:fldChar w:fldCharType="end"/>
        </w:r>
      </w:hyperlink>
    </w:p>
    <w:p w14:paraId="35AD444E" w14:textId="7DA9C1FC" w:rsidR="004E5B92" w:rsidRDefault="00B673B9">
      <w:pPr>
        <w:pStyle w:val="affff6"/>
        <w:rPr>
          <w:rFonts w:asciiTheme="minorHAnsi" w:eastAsiaTheme="minorEastAsia" w:hAnsiTheme="minorHAnsi" w:cstheme="minorBidi"/>
          <w:sz w:val="22"/>
          <w:szCs w:val="22"/>
        </w:rPr>
      </w:pPr>
      <w:hyperlink w:anchor="_Toc89165968" w:history="1">
        <w:r w:rsidR="004E5B92" w:rsidRPr="00D9695A">
          <w:rPr>
            <w:rStyle w:val="af3"/>
            <w:lang w:eastAsia="ko-KR"/>
          </w:rPr>
          <w:t>Рисунок </w:t>
        </w:r>
        <w:r w:rsidR="004E5B92">
          <w:rPr>
            <w:rFonts w:asciiTheme="minorHAnsi" w:eastAsiaTheme="minorEastAsia" w:hAnsiTheme="minorHAnsi" w:cstheme="minorBidi"/>
            <w:sz w:val="22"/>
            <w:szCs w:val="22"/>
          </w:rPr>
          <w:tab/>
        </w:r>
        <w:r w:rsidR="004E5B92" w:rsidRPr="00D9695A">
          <w:rPr>
            <w:rStyle w:val="af3"/>
          </w:rPr>
          <w:t>39. Порядок формирования документа «Уведомление об уточнении операций клиента»</w:t>
        </w:r>
        <w:r w:rsidR="004E5B92">
          <w:rPr>
            <w:webHidden/>
          </w:rPr>
          <w:tab/>
        </w:r>
        <w:r w:rsidR="004E5B92">
          <w:rPr>
            <w:webHidden/>
          </w:rPr>
          <w:fldChar w:fldCharType="begin"/>
        </w:r>
        <w:r w:rsidR="004E5B92">
          <w:rPr>
            <w:webHidden/>
          </w:rPr>
          <w:instrText xml:space="preserve"> PAGEREF _Toc89165968 \h </w:instrText>
        </w:r>
        <w:r w:rsidR="004E5B92">
          <w:rPr>
            <w:webHidden/>
          </w:rPr>
        </w:r>
        <w:r w:rsidR="004E5B92">
          <w:rPr>
            <w:webHidden/>
          </w:rPr>
          <w:fldChar w:fldCharType="separate"/>
        </w:r>
        <w:r w:rsidR="004E5B92">
          <w:rPr>
            <w:webHidden/>
          </w:rPr>
          <w:t>78</w:t>
        </w:r>
        <w:r w:rsidR="004E5B92">
          <w:rPr>
            <w:webHidden/>
          </w:rPr>
          <w:fldChar w:fldCharType="end"/>
        </w:r>
      </w:hyperlink>
    </w:p>
    <w:p w14:paraId="532236D5" w14:textId="5652A8A9" w:rsidR="004E5B92" w:rsidRDefault="00B673B9">
      <w:pPr>
        <w:pStyle w:val="affff6"/>
        <w:rPr>
          <w:rFonts w:asciiTheme="minorHAnsi" w:eastAsiaTheme="minorEastAsia" w:hAnsiTheme="minorHAnsi" w:cstheme="minorBidi"/>
          <w:sz w:val="22"/>
          <w:szCs w:val="22"/>
        </w:rPr>
      </w:pPr>
      <w:hyperlink w:anchor="_Toc89165969"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bCs/>
          </w:rPr>
          <w:t>40</w:t>
        </w:r>
        <w:r w:rsidR="004E5B92" w:rsidRPr="00D9695A">
          <w:rPr>
            <w:rStyle w:val="af3"/>
          </w:rPr>
          <w:t>. Заполнение номера строк таблицы 2 «Уточненные реквизиты» при уточнении на несколько строк</w:t>
        </w:r>
        <w:r w:rsidR="004E5B92">
          <w:rPr>
            <w:webHidden/>
          </w:rPr>
          <w:tab/>
        </w:r>
        <w:r w:rsidR="004E5B92">
          <w:rPr>
            <w:webHidden/>
          </w:rPr>
          <w:fldChar w:fldCharType="begin"/>
        </w:r>
        <w:r w:rsidR="004E5B92">
          <w:rPr>
            <w:webHidden/>
          </w:rPr>
          <w:instrText xml:space="preserve"> PAGEREF _Toc89165969 \h </w:instrText>
        </w:r>
        <w:r w:rsidR="004E5B92">
          <w:rPr>
            <w:webHidden/>
          </w:rPr>
        </w:r>
        <w:r w:rsidR="004E5B92">
          <w:rPr>
            <w:webHidden/>
          </w:rPr>
          <w:fldChar w:fldCharType="separate"/>
        </w:r>
        <w:r w:rsidR="004E5B92">
          <w:rPr>
            <w:webHidden/>
          </w:rPr>
          <w:t>79</w:t>
        </w:r>
        <w:r w:rsidR="004E5B92">
          <w:rPr>
            <w:webHidden/>
          </w:rPr>
          <w:fldChar w:fldCharType="end"/>
        </w:r>
      </w:hyperlink>
    </w:p>
    <w:p w14:paraId="629E62B1" w14:textId="1420426B" w:rsidR="004E5B92" w:rsidRDefault="00B673B9">
      <w:pPr>
        <w:pStyle w:val="affff6"/>
        <w:rPr>
          <w:rFonts w:asciiTheme="minorHAnsi" w:eastAsiaTheme="minorEastAsia" w:hAnsiTheme="minorHAnsi" w:cstheme="minorBidi"/>
          <w:sz w:val="22"/>
          <w:szCs w:val="22"/>
        </w:rPr>
      </w:pPr>
      <w:hyperlink w:anchor="_Toc89165970" w:history="1">
        <w:r w:rsidR="004E5B92" w:rsidRPr="00D9695A">
          <w:rPr>
            <w:rStyle w:val="af3"/>
            <w:lang w:eastAsia="ko-KR"/>
          </w:rPr>
          <w:t>Рисунок </w:t>
        </w:r>
        <w:r w:rsidR="004E5B92">
          <w:rPr>
            <w:rFonts w:asciiTheme="minorHAnsi" w:eastAsiaTheme="minorEastAsia" w:hAnsiTheme="minorHAnsi" w:cstheme="minorBidi"/>
            <w:sz w:val="22"/>
            <w:szCs w:val="22"/>
          </w:rPr>
          <w:tab/>
        </w:r>
        <w:r w:rsidR="004E5B92" w:rsidRPr="00D9695A">
          <w:rPr>
            <w:rStyle w:val="af3"/>
          </w:rPr>
          <w:t>41. Порядок формирования документа «Уведомление об уточнении операций клиента»</w:t>
        </w:r>
        <w:r w:rsidR="004E5B92">
          <w:rPr>
            <w:webHidden/>
          </w:rPr>
          <w:tab/>
        </w:r>
        <w:r w:rsidR="004E5B92">
          <w:rPr>
            <w:webHidden/>
          </w:rPr>
          <w:fldChar w:fldCharType="begin"/>
        </w:r>
        <w:r w:rsidR="004E5B92">
          <w:rPr>
            <w:webHidden/>
          </w:rPr>
          <w:instrText xml:space="preserve"> PAGEREF _Toc89165970 \h </w:instrText>
        </w:r>
        <w:r w:rsidR="004E5B92">
          <w:rPr>
            <w:webHidden/>
          </w:rPr>
        </w:r>
        <w:r w:rsidR="004E5B92">
          <w:rPr>
            <w:webHidden/>
          </w:rPr>
          <w:fldChar w:fldCharType="separate"/>
        </w:r>
        <w:r w:rsidR="004E5B92">
          <w:rPr>
            <w:webHidden/>
          </w:rPr>
          <w:t>80</w:t>
        </w:r>
        <w:r w:rsidR="004E5B92">
          <w:rPr>
            <w:webHidden/>
          </w:rPr>
          <w:fldChar w:fldCharType="end"/>
        </w:r>
      </w:hyperlink>
    </w:p>
    <w:p w14:paraId="713D0DEB" w14:textId="7E67A3DB" w:rsidR="004E5B92" w:rsidRDefault="00B673B9">
      <w:pPr>
        <w:pStyle w:val="affff6"/>
        <w:rPr>
          <w:rFonts w:asciiTheme="minorHAnsi" w:eastAsiaTheme="minorEastAsia" w:hAnsiTheme="minorHAnsi" w:cstheme="minorBidi"/>
          <w:sz w:val="22"/>
          <w:szCs w:val="22"/>
        </w:rPr>
      </w:pPr>
      <w:hyperlink w:anchor="_Toc89165971"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42. Формирование Уведомления об уточнении операций клиента вручную</w:t>
        </w:r>
        <w:r w:rsidR="004E5B92">
          <w:rPr>
            <w:webHidden/>
          </w:rPr>
          <w:tab/>
        </w:r>
        <w:r w:rsidR="004E5B92">
          <w:rPr>
            <w:webHidden/>
          </w:rPr>
          <w:fldChar w:fldCharType="begin"/>
        </w:r>
        <w:r w:rsidR="004E5B92">
          <w:rPr>
            <w:webHidden/>
          </w:rPr>
          <w:instrText xml:space="preserve"> PAGEREF _Toc89165971 \h </w:instrText>
        </w:r>
        <w:r w:rsidR="004E5B92">
          <w:rPr>
            <w:webHidden/>
          </w:rPr>
        </w:r>
        <w:r w:rsidR="004E5B92">
          <w:rPr>
            <w:webHidden/>
          </w:rPr>
          <w:fldChar w:fldCharType="separate"/>
        </w:r>
        <w:r w:rsidR="004E5B92">
          <w:rPr>
            <w:webHidden/>
          </w:rPr>
          <w:t>80</w:t>
        </w:r>
        <w:r w:rsidR="004E5B92">
          <w:rPr>
            <w:webHidden/>
          </w:rPr>
          <w:fldChar w:fldCharType="end"/>
        </w:r>
      </w:hyperlink>
    </w:p>
    <w:p w14:paraId="4E4BE69B" w14:textId="4D596F34" w:rsidR="004E5B92" w:rsidRDefault="00B673B9">
      <w:pPr>
        <w:pStyle w:val="affff6"/>
        <w:rPr>
          <w:rFonts w:asciiTheme="minorHAnsi" w:eastAsiaTheme="minorEastAsia" w:hAnsiTheme="minorHAnsi" w:cstheme="minorBidi"/>
          <w:sz w:val="22"/>
          <w:szCs w:val="22"/>
        </w:rPr>
      </w:pPr>
      <w:hyperlink w:anchor="_Toc89165972"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43. Формирование документа из документа «Запрос на выяснение принадлежности платежа»</w:t>
        </w:r>
        <w:r w:rsidR="004E5B92">
          <w:rPr>
            <w:webHidden/>
          </w:rPr>
          <w:tab/>
        </w:r>
        <w:r w:rsidR="004E5B92">
          <w:rPr>
            <w:webHidden/>
          </w:rPr>
          <w:fldChar w:fldCharType="begin"/>
        </w:r>
        <w:r w:rsidR="004E5B92">
          <w:rPr>
            <w:webHidden/>
          </w:rPr>
          <w:instrText xml:space="preserve"> PAGEREF _Toc89165972 \h </w:instrText>
        </w:r>
        <w:r w:rsidR="004E5B92">
          <w:rPr>
            <w:webHidden/>
          </w:rPr>
        </w:r>
        <w:r w:rsidR="004E5B92">
          <w:rPr>
            <w:webHidden/>
          </w:rPr>
          <w:fldChar w:fldCharType="separate"/>
        </w:r>
        <w:r w:rsidR="004E5B92">
          <w:rPr>
            <w:webHidden/>
          </w:rPr>
          <w:t>81</w:t>
        </w:r>
        <w:r w:rsidR="004E5B92">
          <w:rPr>
            <w:webHidden/>
          </w:rPr>
          <w:fldChar w:fldCharType="end"/>
        </w:r>
      </w:hyperlink>
    </w:p>
    <w:p w14:paraId="50DABA6C" w14:textId="17D42626" w:rsidR="004E5B92" w:rsidRDefault="00B673B9">
      <w:pPr>
        <w:pStyle w:val="affff6"/>
        <w:rPr>
          <w:rFonts w:asciiTheme="minorHAnsi" w:eastAsiaTheme="minorEastAsia" w:hAnsiTheme="minorHAnsi" w:cstheme="minorBidi"/>
          <w:sz w:val="22"/>
          <w:szCs w:val="22"/>
        </w:rPr>
      </w:pPr>
      <w:hyperlink w:anchor="_Toc89165973"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44. Формирование документа из документа «Запрос на выяснение принадлежности платежа»</w:t>
        </w:r>
        <w:r w:rsidR="004E5B92">
          <w:rPr>
            <w:webHidden/>
          </w:rPr>
          <w:tab/>
        </w:r>
        <w:r w:rsidR="004E5B92">
          <w:rPr>
            <w:webHidden/>
          </w:rPr>
          <w:fldChar w:fldCharType="begin"/>
        </w:r>
        <w:r w:rsidR="004E5B92">
          <w:rPr>
            <w:webHidden/>
          </w:rPr>
          <w:instrText xml:space="preserve"> PAGEREF _Toc89165973 \h </w:instrText>
        </w:r>
        <w:r w:rsidR="004E5B92">
          <w:rPr>
            <w:webHidden/>
          </w:rPr>
        </w:r>
        <w:r w:rsidR="004E5B92">
          <w:rPr>
            <w:webHidden/>
          </w:rPr>
          <w:fldChar w:fldCharType="separate"/>
        </w:r>
        <w:r w:rsidR="004E5B92">
          <w:rPr>
            <w:webHidden/>
          </w:rPr>
          <w:t>82</w:t>
        </w:r>
        <w:r w:rsidR="004E5B92">
          <w:rPr>
            <w:webHidden/>
          </w:rPr>
          <w:fldChar w:fldCharType="end"/>
        </w:r>
      </w:hyperlink>
    </w:p>
    <w:p w14:paraId="722EB392" w14:textId="7E1B8DEB" w:rsidR="004E5B92" w:rsidRDefault="00B673B9">
      <w:pPr>
        <w:pStyle w:val="affff6"/>
        <w:rPr>
          <w:rFonts w:asciiTheme="minorHAnsi" w:eastAsiaTheme="minorEastAsia" w:hAnsiTheme="minorHAnsi" w:cstheme="minorBidi"/>
          <w:sz w:val="22"/>
          <w:szCs w:val="22"/>
        </w:rPr>
      </w:pPr>
      <w:hyperlink w:anchor="_Toc89165974"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bCs/>
          </w:rPr>
          <w:t>45.</w:t>
        </w:r>
        <w:r w:rsidR="004E5B92" w:rsidRPr="00D9695A">
          <w:rPr>
            <w:rStyle w:val="af3"/>
          </w:rPr>
          <w:t xml:space="preserve"> Формирование документа «Уведомление об уточнении операций клиента»</w:t>
        </w:r>
        <w:r w:rsidR="004E5B92">
          <w:rPr>
            <w:webHidden/>
          </w:rPr>
          <w:tab/>
        </w:r>
        <w:r w:rsidR="004E5B92">
          <w:rPr>
            <w:webHidden/>
          </w:rPr>
          <w:fldChar w:fldCharType="begin"/>
        </w:r>
        <w:r w:rsidR="004E5B92">
          <w:rPr>
            <w:webHidden/>
          </w:rPr>
          <w:instrText xml:space="preserve"> PAGEREF _Toc89165974 \h </w:instrText>
        </w:r>
        <w:r w:rsidR="004E5B92">
          <w:rPr>
            <w:webHidden/>
          </w:rPr>
        </w:r>
        <w:r w:rsidR="004E5B92">
          <w:rPr>
            <w:webHidden/>
          </w:rPr>
          <w:fldChar w:fldCharType="separate"/>
        </w:r>
        <w:r w:rsidR="004E5B92">
          <w:rPr>
            <w:webHidden/>
          </w:rPr>
          <w:t>82</w:t>
        </w:r>
        <w:r w:rsidR="004E5B92">
          <w:rPr>
            <w:webHidden/>
          </w:rPr>
          <w:fldChar w:fldCharType="end"/>
        </w:r>
      </w:hyperlink>
    </w:p>
    <w:p w14:paraId="04ABEF4A" w14:textId="07E940E0" w:rsidR="004E5B92" w:rsidRDefault="00B673B9">
      <w:pPr>
        <w:pStyle w:val="affff6"/>
        <w:rPr>
          <w:rFonts w:asciiTheme="minorHAnsi" w:eastAsiaTheme="minorEastAsia" w:hAnsiTheme="minorHAnsi" w:cstheme="minorBidi"/>
          <w:sz w:val="22"/>
          <w:szCs w:val="22"/>
        </w:rPr>
      </w:pPr>
      <w:hyperlink w:anchor="_Toc89165975" w:history="1">
        <w:r w:rsidR="004E5B92" w:rsidRPr="00D9695A">
          <w:rPr>
            <w:rStyle w:val="af3"/>
            <w:lang w:eastAsia="ko-KR"/>
          </w:rPr>
          <w:t>Рисунок </w:t>
        </w:r>
        <w:r w:rsidR="004E5B92">
          <w:rPr>
            <w:rFonts w:asciiTheme="minorHAnsi" w:eastAsiaTheme="minorEastAsia" w:hAnsiTheme="minorHAnsi" w:cstheme="minorBidi"/>
            <w:sz w:val="22"/>
            <w:szCs w:val="22"/>
          </w:rPr>
          <w:tab/>
        </w:r>
        <w:r w:rsidR="004E5B92" w:rsidRPr="00D9695A">
          <w:rPr>
            <w:rStyle w:val="af3"/>
          </w:rPr>
          <w:t>46. Формирование документа из списковой формы документа "Запрос о получении информации по ЭПС участника"</w:t>
        </w:r>
        <w:r w:rsidR="004E5B92">
          <w:rPr>
            <w:webHidden/>
          </w:rPr>
          <w:tab/>
        </w:r>
        <w:r w:rsidR="004E5B92">
          <w:rPr>
            <w:webHidden/>
          </w:rPr>
          <w:fldChar w:fldCharType="begin"/>
        </w:r>
        <w:r w:rsidR="004E5B92">
          <w:rPr>
            <w:webHidden/>
          </w:rPr>
          <w:instrText xml:space="preserve"> PAGEREF _Toc89165975 \h </w:instrText>
        </w:r>
        <w:r w:rsidR="004E5B92">
          <w:rPr>
            <w:webHidden/>
          </w:rPr>
        </w:r>
        <w:r w:rsidR="004E5B92">
          <w:rPr>
            <w:webHidden/>
          </w:rPr>
          <w:fldChar w:fldCharType="separate"/>
        </w:r>
        <w:r w:rsidR="004E5B92">
          <w:rPr>
            <w:webHidden/>
          </w:rPr>
          <w:t>84</w:t>
        </w:r>
        <w:r w:rsidR="004E5B92">
          <w:rPr>
            <w:webHidden/>
          </w:rPr>
          <w:fldChar w:fldCharType="end"/>
        </w:r>
      </w:hyperlink>
    </w:p>
    <w:p w14:paraId="5307981D" w14:textId="04B1A44C" w:rsidR="004E5B92" w:rsidRDefault="00B673B9">
      <w:pPr>
        <w:pStyle w:val="affff6"/>
        <w:rPr>
          <w:rFonts w:asciiTheme="minorHAnsi" w:eastAsiaTheme="minorEastAsia" w:hAnsiTheme="minorHAnsi" w:cstheme="minorBidi"/>
          <w:sz w:val="22"/>
          <w:szCs w:val="22"/>
        </w:rPr>
      </w:pPr>
      <w:hyperlink w:anchor="_Toc89165976" w:history="1">
        <w:r w:rsidR="004E5B92" w:rsidRPr="00D9695A">
          <w:rPr>
            <w:rStyle w:val="af3"/>
            <w:lang w:eastAsia="ko-KR"/>
          </w:rPr>
          <w:t>Рисунок </w:t>
        </w:r>
        <w:r w:rsidR="004E5B92">
          <w:rPr>
            <w:rFonts w:asciiTheme="minorHAnsi" w:eastAsiaTheme="minorEastAsia" w:hAnsiTheme="minorHAnsi" w:cstheme="minorBidi"/>
            <w:sz w:val="22"/>
            <w:szCs w:val="22"/>
          </w:rPr>
          <w:tab/>
        </w:r>
        <w:r w:rsidR="004E5B92" w:rsidRPr="00D9695A">
          <w:rPr>
            <w:rStyle w:val="af3"/>
          </w:rPr>
          <w:t>47. Формирование документа из списковой формы документа «Платежное поручение (исходящее)»</w:t>
        </w:r>
        <w:r w:rsidR="004E5B92">
          <w:rPr>
            <w:webHidden/>
          </w:rPr>
          <w:tab/>
        </w:r>
        <w:r w:rsidR="004E5B92">
          <w:rPr>
            <w:webHidden/>
          </w:rPr>
          <w:fldChar w:fldCharType="begin"/>
        </w:r>
        <w:r w:rsidR="004E5B92">
          <w:rPr>
            <w:webHidden/>
          </w:rPr>
          <w:instrText xml:space="preserve"> PAGEREF _Toc89165976 \h </w:instrText>
        </w:r>
        <w:r w:rsidR="004E5B92">
          <w:rPr>
            <w:webHidden/>
          </w:rPr>
        </w:r>
        <w:r w:rsidR="004E5B92">
          <w:rPr>
            <w:webHidden/>
          </w:rPr>
          <w:fldChar w:fldCharType="separate"/>
        </w:r>
        <w:r w:rsidR="004E5B92">
          <w:rPr>
            <w:webHidden/>
          </w:rPr>
          <w:t>84</w:t>
        </w:r>
        <w:r w:rsidR="004E5B92">
          <w:rPr>
            <w:webHidden/>
          </w:rPr>
          <w:fldChar w:fldCharType="end"/>
        </w:r>
      </w:hyperlink>
    </w:p>
    <w:p w14:paraId="65636D25" w14:textId="5E621E73" w:rsidR="004E5B92" w:rsidRDefault="00B673B9">
      <w:pPr>
        <w:pStyle w:val="affff6"/>
        <w:rPr>
          <w:rFonts w:asciiTheme="minorHAnsi" w:eastAsiaTheme="minorEastAsia" w:hAnsiTheme="minorHAnsi" w:cstheme="minorBidi"/>
          <w:sz w:val="22"/>
          <w:szCs w:val="22"/>
        </w:rPr>
      </w:pPr>
      <w:hyperlink w:anchor="_Toc89165977"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48. Визуальная форма экземпляра формуляра «Распоряжение о перечислении денежных средств на банковские карты «Мир» физических лиц», вкладка «Основная информация»</w:t>
        </w:r>
        <w:r w:rsidR="004E5B92">
          <w:rPr>
            <w:webHidden/>
          </w:rPr>
          <w:tab/>
        </w:r>
        <w:r w:rsidR="004E5B92">
          <w:rPr>
            <w:webHidden/>
          </w:rPr>
          <w:fldChar w:fldCharType="begin"/>
        </w:r>
        <w:r w:rsidR="004E5B92">
          <w:rPr>
            <w:webHidden/>
          </w:rPr>
          <w:instrText xml:space="preserve"> PAGEREF _Toc89165977 \h </w:instrText>
        </w:r>
        <w:r w:rsidR="004E5B92">
          <w:rPr>
            <w:webHidden/>
          </w:rPr>
        </w:r>
        <w:r w:rsidR="004E5B92">
          <w:rPr>
            <w:webHidden/>
          </w:rPr>
          <w:fldChar w:fldCharType="separate"/>
        </w:r>
        <w:r w:rsidR="004E5B92">
          <w:rPr>
            <w:webHidden/>
          </w:rPr>
          <w:t>85</w:t>
        </w:r>
        <w:r w:rsidR="004E5B92">
          <w:rPr>
            <w:webHidden/>
          </w:rPr>
          <w:fldChar w:fldCharType="end"/>
        </w:r>
      </w:hyperlink>
    </w:p>
    <w:p w14:paraId="325F11C3" w14:textId="29917586" w:rsidR="004E5B92" w:rsidRDefault="00B673B9">
      <w:pPr>
        <w:pStyle w:val="affff6"/>
        <w:rPr>
          <w:rFonts w:asciiTheme="minorHAnsi" w:eastAsiaTheme="minorEastAsia" w:hAnsiTheme="minorHAnsi" w:cstheme="minorBidi"/>
          <w:sz w:val="22"/>
          <w:szCs w:val="22"/>
        </w:rPr>
      </w:pPr>
      <w:hyperlink w:anchor="_Toc89165978"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49. Визуальная форма экземпляра формуляра «Распоряжение о перечислении денежных средств на банковские карты «Мир» физических лиц», вкладка «Информация о выплатах»</w:t>
        </w:r>
        <w:r w:rsidR="004E5B92">
          <w:rPr>
            <w:webHidden/>
          </w:rPr>
          <w:tab/>
        </w:r>
        <w:r w:rsidR="004E5B92">
          <w:rPr>
            <w:webHidden/>
          </w:rPr>
          <w:fldChar w:fldCharType="begin"/>
        </w:r>
        <w:r w:rsidR="004E5B92">
          <w:rPr>
            <w:webHidden/>
          </w:rPr>
          <w:instrText xml:space="preserve"> PAGEREF _Toc89165978 \h </w:instrText>
        </w:r>
        <w:r w:rsidR="004E5B92">
          <w:rPr>
            <w:webHidden/>
          </w:rPr>
        </w:r>
        <w:r w:rsidR="004E5B92">
          <w:rPr>
            <w:webHidden/>
          </w:rPr>
          <w:fldChar w:fldCharType="separate"/>
        </w:r>
        <w:r w:rsidR="004E5B92">
          <w:rPr>
            <w:webHidden/>
          </w:rPr>
          <w:t>85</w:t>
        </w:r>
        <w:r w:rsidR="004E5B92">
          <w:rPr>
            <w:webHidden/>
          </w:rPr>
          <w:fldChar w:fldCharType="end"/>
        </w:r>
      </w:hyperlink>
    </w:p>
    <w:p w14:paraId="04394035" w14:textId="0444E486" w:rsidR="004E5B92" w:rsidRDefault="00B673B9">
      <w:pPr>
        <w:pStyle w:val="affff6"/>
        <w:rPr>
          <w:rFonts w:asciiTheme="minorHAnsi" w:eastAsiaTheme="minorEastAsia" w:hAnsiTheme="minorHAnsi" w:cstheme="minorBidi"/>
          <w:sz w:val="22"/>
          <w:szCs w:val="22"/>
        </w:rPr>
      </w:pPr>
      <w:hyperlink w:anchor="_Toc89165979"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50. Модальное окно для импорта документа «Распоряжение о перечислении денежных средств на банковские карты «Мир» физических лиц»</w:t>
        </w:r>
        <w:r w:rsidR="004E5B92">
          <w:rPr>
            <w:webHidden/>
          </w:rPr>
          <w:tab/>
        </w:r>
        <w:r w:rsidR="004E5B92">
          <w:rPr>
            <w:webHidden/>
          </w:rPr>
          <w:fldChar w:fldCharType="begin"/>
        </w:r>
        <w:r w:rsidR="004E5B92">
          <w:rPr>
            <w:webHidden/>
          </w:rPr>
          <w:instrText xml:space="preserve"> PAGEREF _Toc89165979 \h </w:instrText>
        </w:r>
        <w:r w:rsidR="004E5B92">
          <w:rPr>
            <w:webHidden/>
          </w:rPr>
        </w:r>
        <w:r w:rsidR="004E5B92">
          <w:rPr>
            <w:webHidden/>
          </w:rPr>
          <w:fldChar w:fldCharType="separate"/>
        </w:r>
        <w:r w:rsidR="004E5B92">
          <w:rPr>
            <w:webHidden/>
          </w:rPr>
          <w:t>86</w:t>
        </w:r>
        <w:r w:rsidR="004E5B92">
          <w:rPr>
            <w:webHidden/>
          </w:rPr>
          <w:fldChar w:fldCharType="end"/>
        </w:r>
      </w:hyperlink>
    </w:p>
    <w:p w14:paraId="2360E6FB" w14:textId="061A70B4" w:rsidR="004E5B92" w:rsidRDefault="00B673B9">
      <w:pPr>
        <w:pStyle w:val="affff6"/>
        <w:rPr>
          <w:rFonts w:asciiTheme="minorHAnsi" w:eastAsiaTheme="minorEastAsia" w:hAnsiTheme="minorHAnsi" w:cstheme="minorBidi"/>
          <w:sz w:val="22"/>
          <w:szCs w:val="22"/>
        </w:rPr>
      </w:pPr>
      <w:hyperlink w:anchor="_Toc89165980"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 xml:space="preserve">51. Отображение выбранного для загрузки </w:t>
        </w:r>
        <w:r w:rsidR="004E5B92" w:rsidRPr="00D9695A">
          <w:rPr>
            <w:rStyle w:val="af3"/>
            <w:lang w:val="en-US"/>
          </w:rPr>
          <w:t>xml</w:t>
        </w:r>
        <w:r w:rsidR="004E5B92">
          <w:rPr>
            <w:webHidden/>
          </w:rPr>
          <w:tab/>
        </w:r>
        <w:r w:rsidR="004E5B92">
          <w:rPr>
            <w:webHidden/>
          </w:rPr>
          <w:fldChar w:fldCharType="begin"/>
        </w:r>
        <w:r w:rsidR="004E5B92">
          <w:rPr>
            <w:webHidden/>
          </w:rPr>
          <w:instrText xml:space="preserve"> PAGEREF _Toc89165980 \h </w:instrText>
        </w:r>
        <w:r w:rsidR="004E5B92">
          <w:rPr>
            <w:webHidden/>
          </w:rPr>
        </w:r>
        <w:r w:rsidR="004E5B92">
          <w:rPr>
            <w:webHidden/>
          </w:rPr>
          <w:fldChar w:fldCharType="separate"/>
        </w:r>
        <w:r w:rsidR="004E5B92">
          <w:rPr>
            <w:webHidden/>
          </w:rPr>
          <w:t>87</w:t>
        </w:r>
        <w:r w:rsidR="004E5B92">
          <w:rPr>
            <w:webHidden/>
          </w:rPr>
          <w:fldChar w:fldCharType="end"/>
        </w:r>
      </w:hyperlink>
    </w:p>
    <w:p w14:paraId="5789E7B9" w14:textId="280A69B8" w:rsidR="004E5B92" w:rsidRDefault="00B673B9">
      <w:pPr>
        <w:pStyle w:val="affff6"/>
        <w:rPr>
          <w:rFonts w:asciiTheme="minorHAnsi" w:eastAsiaTheme="minorEastAsia" w:hAnsiTheme="minorHAnsi" w:cstheme="minorBidi"/>
          <w:sz w:val="22"/>
          <w:szCs w:val="22"/>
        </w:rPr>
      </w:pPr>
      <w:hyperlink w:anchor="_Toc89165981"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52. Модальное окно подтверждения утверждения</w:t>
        </w:r>
        <w:r w:rsidR="004E5B92">
          <w:rPr>
            <w:webHidden/>
          </w:rPr>
          <w:tab/>
        </w:r>
        <w:r w:rsidR="004E5B92">
          <w:rPr>
            <w:webHidden/>
          </w:rPr>
          <w:fldChar w:fldCharType="begin"/>
        </w:r>
        <w:r w:rsidR="004E5B92">
          <w:rPr>
            <w:webHidden/>
          </w:rPr>
          <w:instrText xml:space="preserve"> PAGEREF _Toc89165981 \h </w:instrText>
        </w:r>
        <w:r w:rsidR="004E5B92">
          <w:rPr>
            <w:webHidden/>
          </w:rPr>
        </w:r>
        <w:r w:rsidR="004E5B92">
          <w:rPr>
            <w:webHidden/>
          </w:rPr>
          <w:fldChar w:fldCharType="separate"/>
        </w:r>
        <w:r w:rsidR="004E5B92">
          <w:rPr>
            <w:webHidden/>
          </w:rPr>
          <w:t>88</w:t>
        </w:r>
        <w:r w:rsidR="004E5B92">
          <w:rPr>
            <w:webHidden/>
          </w:rPr>
          <w:fldChar w:fldCharType="end"/>
        </w:r>
      </w:hyperlink>
    </w:p>
    <w:p w14:paraId="608B9B6B" w14:textId="19DC8531" w:rsidR="004E5B92" w:rsidRDefault="00B673B9">
      <w:pPr>
        <w:pStyle w:val="affff6"/>
        <w:rPr>
          <w:rFonts w:asciiTheme="minorHAnsi" w:eastAsiaTheme="minorEastAsia" w:hAnsiTheme="minorHAnsi" w:cstheme="minorBidi"/>
          <w:sz w:val="22"/>
          <w:szCs w:val="22"/>
        </w:rPr>
      </w:pPr>
      <w:hyperlink w:anchor="_Toc89165982"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53. Результат согласования на вкладке «Лист согласования» на визуальной форме документа</w:t>
        </w:r>
        <w:r w:rsidR="004E5B92">
          <w:rPr>
            <w:webHidden/>
          </w:rPr>
          <w:tab/>
        </w:r>
        <w:r w:rsidR="004E5B92">
          <w:rPr>
            <w:webHidden/>
          </w:rPr>
          <w:fldChar w:fldCharType="begin"/>
        </w:r>
        <w:r w:rsidR="004E5B92">
          <w:rPr>
            <w:webHidden/>
          </w:rPr>
          <w:instrText xml:space="preserve"> PAGEREF _Toc89165982 \h </w:instrText>
        </w:r>
        <w:r w:rsidR="004E5B92">
          <w:rPr>
            <w:webHidden/>
          </w:rPr>
        </w:r>
        <w:r w:rsidR="004E5B92">
          <w:rPr>
            <w:webHidden/>
          </w:rPr>
          <w:fldChar w:fldCharType="separate"/>
        </w:r>
        <w:r w:rsidR="004E5B92">
          <w:rPr>
            <w:webHidden/>
          </w:rPr>
          <w:t>88</w:t>
        </w:r>
        <w:r w:rsidR="004E5B92">
          <w:rPr>
            <w:webHidden/>
          </w:rPr>
          <w:fldChar w:fldCharType="end"/>
        </w:r>
      </w:hyperlink>
    </w:p>
    <w:p w14:paraId="66D63155" w14:textId="48B093E1" w:rsidR="004E5B92" w:rsidRDefault="00B673B9">
      <w:pPr>
        <w:pStyle w:val="affff6"/>
        <w:rPr>
          <w:rFonts w:asciiTheme="minorHAnsi" w:eastAsiaTheme="minorEastAsia" w:hAnsiTheme="minorHAnsi" w:cstheme="minorBidi"/>
          <w:sz w:val="22"/>
          <w:szCs w:val="22"/>
        </w:rPr>
      </w:pPr>
      <w:hyperlink w:anchor="_Toc89165983"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54. Импорт документа «Универсальный передаточный документ»</w:t>
        </w:r>
        <w:r w:rsidR="004E5B92">
          <w:rPr>
            <w:webHidden/>
          </w:rPr>
          <w:tab/>
        </w:r>
        <w:r w:rsidR="004E5B92">
          <w:rPr>
            <w:webHidden/>
          </w:rPr>
          <w:fldChar w:fldCharType="begin"/>
        </w:r>
        <w:r w:rsidR="004E5B92">
          <w:rPr>
            <w:webHidden/>
          </w:rPr>
          <w:instrText xml:space="preserve"> PAGEREF _Toc89165983 \h </w:instrText>
        </w:r>
        <w:r w:rsidR="004E5B92">
          <w:rPr>
            <w:webHidden/>
          </w:rPr>
        </w:r>
        <w:r w:rsidR="004E5B92">
          <w:rPr>
            <w:webHidden/>
          </w:rPr>
          <w:fldChar w:fldCharType="separate"/>
        </w:r>
        <w:r w:rsidR="004E5B92">
          <w:rPr>
            <w:webHidden/>
          </w:rPr>
          <w:t>89</w:t>
        </w:r>
        <w:r w:rsidR="004E5B92">
          <w:rPr>
            <w:webHidden/>
          </w:rPr>
          <w:fldChar w:fldCharType="end"/>
        </w:r>
      </w:hyperlink>
    </w:p>
    <w:p w14:paraId="422F8570" w14:textId="7C4DBEA2" w:rsidR="004E5B92" w:rsidRDefault="00B673B9">
      <w:pPr>
        <w:pStyle w:val="affff6"/>
        <w:rPr>
          <w:rFonts w:asciiTheme="minorHAnsi" w:eastAsiaTheme="minorEastAsia" w:hAnsiTheme="minorHAnsi" w:cstheme="minorBidi"/>
          <w:sz w:val="22"/>
          <w:szCs w:val="22"/>
        </w:rPr>
      </w:pPr>
      <w:hyperlink w:anchor="_Toc89165984"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55. Переход в формуляр документа "Заявка на кассовый расход"</w:t>
        </w:r>
        <w:r w:rsidR="004E5B92">
          <w:rPr>
            <w:webHidden/>
          </w:rPr>
          <w:tab/>
        </w:r>
        <w:r w:rsidR="004E5B92">
          <w:rPr>
            <w:webHidden/>
          </w:rPr>
          <w:fldChar w:fldCharType="begin"/>
        </w:r>
        <w:r w:rsidR="004E5B92">
          <w:rPr>
            <w:webHidden/>
          </w:rPr>
          <w:instrText xml:space="preserve"> PAGEREF _Toc89165984 \h </w:instrText>
        </w:r>
        <w:r w:rsidR="004E5B92">
          <w:rPr>
            <w:webHidden/>
          </w:rPr>
        </w:r>
        <w:r w:rsidR="004E5B92">
          <w:rPr>
            <w:webHidden/>
          </w:rPr>
          <w:fldChar w:fldCharType="separate"/>
        </w:r>
        <w:r w:rsidR="004E5B92">
          <w:rPr>
            <w:webHidden/>
          </w:rPr>
          <w:t>90</w:t>
        </w:r>
        <w:r w:rsidR="004E5B92">
          <w:rPr>
            <w:webHidden/>
          </w:rPr>
          <w:fldChar w:fldCharType="end"/>
        </w:r>
      </w:hyperlink>
    </w:p>
    <w:p w14:paraId="341EE152" w14:textId="11D33ED5" w:rsidR="004E5B92" w:rsidRDefault="00B673B9">
      <w:pPr>
        <w:pStyle w:val="affff6"/>
        <w:rPr>
          <w:rFonts w:asciiTheme="minorHAnsi" w:eastAsiaTheme="minorEastAsia" w:hAnsiTheme="minorHAnsi" w:cstheme="minorBidi"/>
          <w:sz w:val="22"/>
          <w:szCs w:val="22"/>
        </w:rPr>
      </w:pPr>
      <w:hyperlink w:anchor="_Toc89165985"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56. Ссылка на ПУЭ</w:t>
        </w:r>
        <w:r w:rsidR="004E5B92">
          <w:rPr>
            <w:webHidden/>
          </w:rPr>
          <w:tab/>
        </w:r>
        <w:r w:rsidR="004E5B92">
          <w:rPr>
            <w:webHidden/>
          </w:rPr>
          <w:fldChar w:fldCharType="begin"/>
        </w:r>
        <w:r w:rsidR="004E5B92">
          <w:rPr>
            <w:webHidden/>
          </w:rPr>
          <w:instrText xml:space="preserve"> PAGEREF _Toc89165985 \h </w:instrText>
        </w:r>
        <w:r w:rsidR="004E5B92">
          <w:rPr>
            <w:webHidden/>
          </w:rPr>
        </w:r>
        <w:r w:rsidR="004E5B92">
          <w:rPr>
            <w:webHidden/>
          </w:rPr>
          <w:fldChar w:fldCharType="separate"/>
        </w:r>
        <w:r w:rsidR="004E5B92">
          <w:rPr>
            <w:webHidden/>
          </w:rPr>
          <w:t>91</w:t>
        </w:r>
        <w:r w:rsidR="004E5B92">
          <w:rPr>
            <w:webHidden/>
          </w:rPr>
          <w:fldChar w:fldCharType="end"/>
        </w:r>
      </w:hyperlink>
    </w:p>
    <w:p w14:paraId="1FB6D325" w14:textId="0B4C4215" w:rsidR="004E5B92" w:rsidRDefault="00B673B9">
      <w:pPr>
        <w:pStyle w:val="affff6"/>
        <w:rPr>
          <w:rFonts w:asciiTheme="minorHAnsi" w:eastAsiaTheme="minorEastAsia" w:hAnsiTheme="minorHAnsi" w:cstheme="minorBidi"/>
          <w:sz w:val="22"/>
          <w:szCs w:val="22"/>
        </w:rPr>
      </w:pPr>
      <w:hyperlink w:anchor="_Toc89165986"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57. Форма сообщения о проблеме</w:t>
        </w:r>
        <w:r w:rsidR="004E5B92">
          <w:rPr>
            <w:webHidden/>
          </w:rPr>
          <w:tab/>
        </w:r>
        <w:r w:rsidR="004E5B92">
          <w:rPr>
            <w:webHidden/>
          </w:rPr>
          <w:fldChar w:fldCharType="begin"/>
        </w:r>
        <w:r w:rsidR="004E5B92">
          <w:rPr>
            <w:webHidden/>
          </w:rPr>
          <w:instrText xml:space="preserve"> PAGEREF _Toc89165986 \h </w:instrText>
        </w:r>
        <w:r w:rsidR="004E5B92">
          <w:rPr>
            <w:webHidden/>
          </w:rPr>
        </w:r>
        <w:r w:rsidR="004E5B92">
          <w:rPr>
            <w:webHidden/>
          </w:rPr>
          <w:fldChar w:fldCharType="separate"/>
        </w:r>
        <w:r w:rsidR="004E5B92">
          <w:rPr>
            <w:webHidden/>
          </w:rPr>
          <w:t>91</w:t>
        </w:r>
        <w:r w:rsidR="004E5B92">
          <w:rPr>
            <w:webHidden/>
          </w:rPr>
          <w:fldChar w:fldCharType="end"/>
        </w:r>
      </w:hyperlink>
    </w:p>
    <w:p w14:paraId="43CEE970" w14:textId="60FA44AB" w:rsidR="004E5B92" w:rsidRDefault="00B673B9">
      <w:pPr>
        <w:pStyle w:val="affff6"/>
        <w:rPr>
          <w:rFonts w:asciiTheme="minorHAnsi" w:eastAsiaTheme="minorEastAsia" w:hAnsiTheme="minorHAnsi" w:cstheme="minorBidi"/>
          <w:sz w:val="22"/>
          <w:szCs w:val="22"/>
        </w:rPr>
      </w:pPr>
      <w:hyperlink w:anchor="_Toc89165987"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58. Информационное сообщение</w:t>
        </w:r>
        <w:r w:rsidR="004E5B92">
          <w:rPr>
            <w:webHidden/>
          </w:rPr>
          <w:tab/>
        </w:r>
        <w:r w:rsidR="004E5B92">
          <w:rPr>
            <w:webHidden/>
          </w:rPr>
          <w:fldChar w:fldCharType="begin"/>
        </w:r>
        <w:r w:rsidR="004E5B92">
          <w:rPr>
            <w:webHidden/>
          </w:rPr>
          <w:instrText xml:space="preserve"> PAGEREF _Toc89165987 \h </w:instrText>
        </w:r>
        <w:r w:rsidR="004E5B92">
          <w:rPr>
            <w:webHidden/>
          </w:rPr>
        </w:r>
        <w:r w:rsidR="004E5B92">
          <w:rPr>
            <w:webHidden/>
          </w:rPr>
          <w:fldChar w:fldCharType="separate"/>
        </w:r>
        <w:r w:rsidR="004E5B92">
          <w:rPr>
            <w:webHidden/>
          </w:rPr>
          <w:t>92</w:t>
        </w:r>
        <w:r w:rsidR="004E5B92">
          <w:rPr>
            <w:webHidden/>
          </w:rPr>
          <w:fldChar w:fldCharType="end"/>
        </w:r>
      </w:hyperlink>
    </w:p>
    <w:p w14:paraId="73DE53F6" w14:textId="4C91C337" w:rsidR="004E5B92" w:rsidRDefault="00B673B9">
      <w:pPr>
        <w:pStyle w:val="affff6"/>
        <w:rPr>
          <w:rFonts w:asciiTheme="minorHAnsi" w:eastAsiaTheme="minorEastAsia" w:hAnsiTheme="minorHAnsi" w:cstheme="minorBidi"/>
          <w:sz w:val="22"/>
          <w:szCs w:val="22"/>
        </w:rPr>
      </w:pPr>
      <w:hyperlink w:anchor="_Toc89165988" w:history="1">
        <w:r w:rsidR="004E5B92" w:rsidRPr="00D9695A">
          <w:rPr>
            <w:rStyle w:val="af3"/>
          </w:rPr>
          <w:t>Рисунок </w:t>
        </w:r>
        <w:r w:rsidR="004E5B92">
          <w:rPr>
            <w:rFonts w:asciiTheme="minorHAnsi" w:eastAsiaTheme="minorEastAsia" w:hAnsiTheme="minorHAnsi" w:cstheme="minorBidi"/>
            <w:sz w:val="22"/>
            <w:szCs w:val="22"/>
          </w:rPr>
          <w:tab/>
        </w:r>
        <w:r w:rsidR="004E5B92" w:rsidRPr="00D9695A">
          <w:rPr>
            <w:rStyle w:val="af3"/>
          </w:rPr>
          <w:t>59. Страница JAVA</w:t>
        </w:r>
        <w:r w:rsidR="004E5B92">
          <w:rPr>
            <w:webHidden/>
          </w:rPr>
          <w:tab/>
        </w:r>
        <w:r w:rsidR="004E5B92">
          <w:rPr>
            <w:webHidden/>
          </w:rPr>
          <w:fldChar w:fldCharType="begin"/>
        </w:r>
        <w:r w:rsidR="004E5B92">
          <w:rPr>
            <w:webHidden/>
          </w:rPr>
          <w:instrText xml:space="preserve"> PAGEREF _Toc89165988 \h </w:instrText>
        </w:r>
        <w:r w:rsidR="004E5B92">
          <w:rPr>
            <w:webHidden/>
          </w:rPr>
        </w:r>
        <w:r w:rsidR="004E5B92">
          <w:rPr>
            <w:webHidden/>
          </w:rPr>
          <w:fldChar w:fldCharType="separate"/>
        </w:r>
        <w:r w:rsidR="004E5B92">
          <w:rPr>
            <w:webHidden/>
          </w:rPr>
          <w:t>93</w:t>
        </w:r>
        <w:r w:rsidR="004E5B92">
          <w:rPr>
            <w:webHidden/>
          </w:rPr>
          <w:fldChar w:fldCharType="end"/>
        </w:r>
      </w:hyperlink>
    </w:p>
    <w:p w14:paraId="0D240EB8" w14:textId="669FC34F" w:rsidR="0002693C" w:rsidRPr="0002693C" w:rsidRDefault="0069377D" w:rsidP="0002693C">
      <w:pPr>
        <w:pStyle w:val="GOSTNormal"/>
        <w:ind w:firstLine="0"/>
      </w:pPr>
      <w:r>
        <w:fldChar w:fldCharType="end"/>
      </w:r>
    </w:p>
    <w:p w14:paraId="3B556AA2" w14:textId="77777777" w:rsidR="002455EF" w:rsidRDefault="00055930" w:rsidP="002455EF">
      <w:pPr>
        <w:pStyle w:val="GOSTReg"/>
      </w:pPr>
      <w:bookmarkStart w:id="12" w:name="_Toc89166668"/>
      <w:r>
        <w:lastRenderedPageBreak/>
        <w:t>Перечень терминов и сокращени</w:t>
      </w:r>
      <w:r w:rsidR="002455EF" w:rsidRPr="00F15A0C">
        <w:t>й</w:t>
      </w:r>
      <w:bookmarkEnd w:id="7"/>
      <w:bookmarkEnd w:id="12"/>
    </w:p>
    <w:p w14:paraId="56E88EC2" w14:textId="425F3E5B" w:rsidR="00C50C38" w:rsidRDefault="00C50C38" w:rsidP="00C50C38">
      <w:pPr>
        <w:pStyle w:val="GOSTNormal"/>
      </w:pPr>
      <w:r>
        <w:t>Перечень терминов и сокращений, используемых в документе, приведен в таблице</w:t>
      </w:r>
      <w:r w:rsidR="00DE17C6">
        <w:t> </w:t>
      </w:r>
      <w:r w:rsidR="0069377D">
        <w:fldChar w:fldCharType="begin"/>
      </w:r>
      <w:r>
        <w:instrText xml:space="preserve"> REF _Ref535601744 \h </w:instrText>
      </w:r>
      <w:r w:rsidR="0069377D">
        <w:fldChar w:fldCharType="separate"/>
      </w:r>
      <w:r w:rsidR="00005240">
        <w:t>1</w:t>
      </w:r>
      <w:r w:rsidR="0069377D">
        <w:fldChar w:fldCharType="end"/>
      </w:r>
      <w:r>
        <w:t>.</w:t>
      </w:r>
    </w:p>
    <w:p w14:paraId="32B99460" w14:textId="02DD228A" w:rsidR="00C50C38" w:rsidRDefault="00DC58DE" w:rsidP="00BD09AB">
      <w:pPr>
        <w:pStyle w:val="GOSTNameTable"/>
        <w:numPr>
          <w:ilvl w:val="0"/>
          <w:numId w:val="7"/>
        </w:numPr>
        <w:tabs>
          <w:tab w:val="num" w:pos="1021"/>
        </w:tabs>
      </w:pPr>
      <w:r>
        <w:fldChar w:fldCharType="begin"/>
      </w:r>
      <w:r>
        <w:instrText xml:space="preserve"> SEQ Таблица \* ARABIC </w:instrText>
      </w:r>
      <w:r>
        <w:fldChar w:fldCharType="separate"/>
      </w:r>
      <w:bookmarkStart w:id="13" w:name="_Ref535601744"/>
      <w:bookmarkStart w:id="14" w:name="_Toc445283"/>
      <w:bookmarkStart w:id="15" w:name="_Toc89165926"/>
      <w:r w:rsidR="00005240">
        <w:t>1</w:t>
      </w:r>
      <w:bookmarkEnd w:id="13"/>
      <w:r>
        <w:fldChar w:fldCharType="end"/>
      </w:r>
      <w:r w:rsidR="00C50C38">
        <w:t>. Перечень терминов и сокращений</w:t>
      </w:r>
      <w:bookmarkEnd w:id="14"/>
      <w:bookmarkEnd w:id="15"/>
    </w:p>
    <w:tbl>
      <w:tblPr>
        <w:tblStyle w:val="GOSTTable"/>
        <w:tblW w:w="5000" w:type="pct"/>
        <w:tblLook w:val="01E0" w:firstRow="1" w:lastRow="1" w:firstColumn="1" w:lastColumn="1" w:noHBand="0" w:noVBand="0"/>
      </w:tblPr>
      <w:tblGrid>
        <w:gridCol w:w="2548"/>
        <w:gridCol w:w="7080"/>
      </w:tblGrid>
      <w:tr w:rsidR="004E5B92" w:rsidRPr="00693EC7" w14:paraId="54C6519A" w14:textId="77777777" w:rsidTr="00B704DF">
        <w:trPr>
          <w:cnfStyle w:val="100000000000" w:firstRow="1" w:lastRow="0" w:firstColumn="0" w:lastColumn="0" w:oddVBand="0" w:evenVBand="0" w:oddHBand="0" w:evenHBand="0" w:firstRowFirstColumn="0" w:firstRowLastColumn="0" w:lastRowFirstColumn="0" w:lastRowLastColumn="0"/>
        </w:trPr>
        <w:tc>
          <w:tcPr>
            <w:tcW w:w="1323" w:type="pct"/>
          </w:tcPr>
          <w:p w14:paraId="775A3A80" w14:textId="77777777" w:rsidR="004E5B92" w:rsidRPr="00693EC7" w:rsidRDefault="004E5B92" w:rsidP="00C50C38">
            <w:pPr>
              <w:pStyle w:val="GOSTTableHead"/>
            </w:pPr>
            <w:bookmarkStart w:id="16" w:name="_Ref190858709"/>
            <w:r w:rsidRPr="00693EC7">
              <w:t>Термин</w:t>
            </w:r>
            <w:r>
              <w:t>/сокращение</w:t>
            </w:r>
          </w:p>
        </w:tc>
        <w:tc>
          <w:tcPr>
            <w:tcW w:w="3677" w:type="pct"/>
          </w:tcPr>
          <w:p w14:paraId="5B833CF4" w14:textId="77777777" w:rsidR="004E5B92" w:rsidRPr="00693EC7" w:rsidRDefault="004E5B92" w:rsidP="00C50C38">
            <w:pPr>
              <w:pStyle w:val="GOSTTableHead"/>
            </w:pPr>
            <w:r>
              <w:t>Определение/расшифровка</w:t>
            </w:r>
          </w:p>
        </w:tc>
      </w:tr>
      <w:tr w:rsidR="004E5B92" w:rsidRPr="00693EC7" w14:paraId="2DE6CD68"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57356F8A" w14:textId="77777777" w:rsidR="004E5B92" w:rsidRDefault="004E5B92" w:rsidP="00A56416">
            <w:pPr>
              <w:pStyle w:val="GOSTTablenorm"/>
            </w:pPr>
            <w:r w:rsidRPr="00FD2FE1">
              <w:t>eToken</w:t>
            </w:r>
          </w:p>
        </w:tc>
        <w:tc>
          <w:tcPr>
            <w:tcW w:w="3677" w:type="pct"/>
          </w:tcPr>
          <w:p w14:paraId="3804DEDE" w14:textId="77777777" w:rsidR="004E5B92" w:rsidRDefault="004E5B92" w:rsidP="00A56416">
            <w:pPr>
              <w:pStyle w:val="GOSTTablenorm"/>
            </w:pPr>
            <w:r w:rsidRPr="00FD2FE1">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4E5B92" w:rsidRPr="00693EC7" w14:paraId="5CB1022B"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0A62D1B2" w14:textId="77777777" w:rsidR="004E5B92" w:rsidRPr="00693EC7" w:rsidRDefault="004E5B92" w:rsidP="00A56416">
            <w:pPr>
              <w:pStyle w:val="GOSTTablenorm"/>
            </w:pPr>
            <w:r w:rsidRPr="00FD2FE1">
              <w:t>Java</w:t>
            </w:r>
          </w:p>
        </w:tc>
        <w:tc>
          <w:tcPr>
            <w:tcW w:w="3677" w:type="pct"/>
          </w:tcPr>
          <w:p w14:paraId="0C135503" w14:textId="77777777" w:rsidR="004E5B92" w:rsidRPr="00693EC7" w:rsidRDefault="004E5B92" w:rsidP="00A56416">
            <w:pPr>
              <w:pStyle w:val="GOSTTablenorm"/>
            </w:pPr>
            <w:r w:rsidRPr="00FD2FE1">
              <w:t>Язык программирования и платформа создания приложений</w:t>
            </w:r>
          </w:p>
        </w:tc>
      </w:tr>
      <w:tr w:rsidR="004E5B92" w:rsidRPr="00693EC7" w14:paraId="0E981AD6"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0DAD20AA" w14:textId="77777777" w:rsidR="004E5B92" w:rsidRPr="00A7642B" w:rsidRDefault="004E5B92" w:rsidP="00A56416">
            <w:pPr>
              <w:pStyle w:val="GOSTTablenorm"/>
            </w:pPr>
            <w:r w:rsidRPr="00FD2FE1">
              <w:t>Jinn-Client</w:t>
            </w:r>
          </w:p>
        </w:tc>
        <w:tc>
          <w:tcPr>
            <w:tcW w:w="3677" w:type="pct"/>
          </w:tcPr>
          <w:p w14:paraId="45CAC298" w14:textId="77777777" w:rsidR="004E5B92" w:rsidRPr="00A7642B" w:rsidRDefault="004E5B92" w:rsidP="00A56416">
            <w:pPr>
              <w:pStyle w:val="GOSTTablenorm"/>
            </w:pPr>
            <w:r w:rsidRPr="00FD2FE1">
              <w:t>Сертифицированное средство криптографической защиты информации для создания электронной подписи</w:t>
            </w:r>
          </w:p>
        </w:tc>
      </w:tr>
      <w:tr w:rsidR="004E5B92" w:rsidRPr="00693EC7" w14:paraId="6BC18A6F"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7C4A4081" w14:textId="77777777" w:rsidR="004E5B92" w:rsidRDefault="004E5B92" w:rsidP="00A56416">
            <w:pPr>
              <w:pStyle w:val="GOSTTablenorm"/>
            </w:pPr>
            <w:r w:rsidRPr="00FD2FE1">
              <w:t>JRE</w:t>
            </w:r>
          </w:p>
        </w:tc>
        <w:tc>
          <w:tcPr>
            <w:tcW w:w="3677" w:type="pct"/>
          </w:tcPr>
          <w:p w14:paraId="4799A0FB" w14:textId="77777777" w:rsidR="004E5B92" w:rsidRDefault="004E5B92" w:rsidP="00A56416">
            <w:pPr>
              <w:pStyle w:val="GOSTTablenorm"/>
            </w:pPr>
            <w:r w:rsidRPr="00FD2FE1">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4E5B92" w:rsidRPr="00693EC7" w14:paraId="46D4FC78"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7AE8A893" w14:textId="77777777" w:rsidR="004E5B92" w:rsidRDefault="004E5B92" w:rsidP="00A56416">
            <w:pPr>
              <w:pStyle w:val="GOSTTablenorm"/>
            </w:pPr>
            <w:r w:rsidRPr="00FD2FE1">
              <w:t>PDF</w:t>
            </w:r>
          </w:p>
        </w:tc>
        <w:tc>
          <w:tcPr>
            <w:tcW w:w="3677" w:type="pct"/>
          </w:tcPr>
          <w:p w14:paraId="4A98111A" w14:textId="77777777" w:rsidR="004E5B92" w:rsidRDefault="004E5B92" w:rsidP="00A56416">
            <w:pPr>
              <w:pStyle w:val="GOSTTablenorm"/>
            </w:pPr>
            <w:r w:rsidRPr="00FD2FE1">
              <w:t>Portable Document Format – формат электронных документов, предназначенный для представления в электронном виде полиграфической продукции</w:t>
            </w:r>
          </w:p>
        </w:tc>
      </w:tr>
      <w:tr w:rsidR="004E5B92" w:rsidRPr="00693EC7" w14:paraId="057D8CE7"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73E66241" w14:textId="77777777" w:rsidR="004E5B92" w:rsidRDefault="004E5B92" w:rsidP="00A56416">
            <w:pPr>
              <w:pStyle w:val="GOSTTablenorm"/>
            </w:pPr>
            <w:r w:rsidRPr="00FD2FE1">
              <w:t>RTF</w:t>
            </w:r>
          </w:p>
        </w:tc>
        <w:tc>
          <w:tcPr>
            <w:tcW w:w="3677" w:type="pct"/>
          </w:tcPr>
          <w:p w14:paraId="68544F92" w14:textId="77777777" w:rsidR="004E5B92" w:rsidRDefault="004E5B92" w:rsidP="00A56416">
            <w:pPr>
              <w:pStyle w:val="GOSTTablenorm"/>
            </w:pPr>
            <w:r w:rsidRPr="00FD2FE1">
              <w:t>Reach Text Format. Формат электронных документов, предназначенный для хранения размеченных текстовых документов</w:t>
            </w:r>
          </w:p>
        </w:tc>
      </w:tr>
      <w:tr w:rsidR="004E5B92" w:rsidRPr="00693EC7" w14:paraId="6154DCF0"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3C932CDF" w14:textId="77777777" w:rsidR="004E5B92" w:rsidRPr="00A03371" w:rsidRDefault="004E5B92" w:rsidP="00A56416">
            <w:pPr>
              <w:pStyle w:val="GOSTTablenorm"/>
              <w:rPr>
                <w:rStyle w:val="GOSTReporterror"/>
              </w:rPr>
            </w:pPr>
            <w:r w:rsidRPr="00FD2FE1">
              <w:t>ruToken</w:t>
            </w:r>
          </w:p>
        </w:tc>
        <w:tc>
          <w:tcPr>
            <w:tcW w:w="3677" w:type="pct"/>
          </w:tcPr>
          <w:p w14:paraId="752D2E44" w14:textId="77777777" w:rsidR="004E5B92" w:rsidRPr="00A03371" w:rsidRDefault="004E5B92" w:rsidP="00A56416">
            <w:pPr>
              <w:pStyle w:val="GOSTTablenorm"/>
            </w:pPr>
            <w:r w:rsidRPr="00FD2FE1">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4E5B92" w:rsidRPr="00693EC7" w14:paraId="685A26F1"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0FACD54E" w14:textId="77777777" w:rsidR="004E5B92" w:rsidRPr="00A7642B" w:rsidRDefault="004E5B92" w:rsidP="00A56416">
            <w:pPr>
              <w:pStyle w:val="GOSTTablenorm"/>
            </w:pPr>
            <w:r w:rsidRPr="00FD2FE1">
              <w:t>SSO</w:t>
            </w:r>
          </w:p>
        </w:tc>
        <w:tc>
          <w:tcPr>
            <w:tcW w:w="3677" w:type="pct"/>
          </w:tcPr>
          <w:p w14:paraId="747FDD4F" w14:textId="77777777" w:rsidR="004E5B92" w:rsidRPr="00A7642B" w:rsidRDefault="004E5B92" w:rsidP="00A56416">
            <w:pPr>
              <w:pStyle w:val="GOSTTablenorm"/>
            </w:pPr>
            <w:r w:rsidRPr="00FD2FE1">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4E5B92" w:rsidRPr="00693EC7" w14:paraId="0C8D3011"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6594E682" w14:textId="77777777" w:rsidR="004E5B92" w:rsidRPr="00A7642B" w:rsidRDefault="004E5B92" w:rsidP="00A56416">
            <w:pPr>
              <w:pStyle w:val="GOSTTablenorm"/>
            </w:pPr>
            <w:r w:rsidRPr="00FD2FE1">
              <w:t>TLS</w:t>
            </w:r>
          </w:p>
        </w:tc>
        <w:tc>
          <w:tcPr>
            <w:tcW w:w="3677" w:type="pct"/>
          </w:tcPr>
          <w:p w14:paraId="1C5BE5D7" w14:textId="77777777" w:rsidR="004E5B92" w:rsidRPr="00A7642B" w:rsidRDefault="004E5B92" w:rsidP="00A56416">
            <w:pPr>
              <w:pStyle w:val="GOSTTablenorm"/>
            </w:pPr>
            <w:r w:rsidRPr="00FD2FE1">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4E5B92" w:rsidRPr="00693EC7" w14:paraId="3793A73B"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1F79B02E" w14:textId="77777777" w:rsidR="004E5B92" w:rsidRDefault="004E5B92" w:rsidP="00A56416">
            <w:pPr>
              <w:pStyle w:val="GOSTTablenorm"/>
            </w:pPr>
            <w:r w:rsidRPr="00FD2FE1">
              <w:t>XLS</w:t>
            </w:r>
          </w:p>
        </w:tc>
        <w:tc>
          <w:tcPr>
            <w:tcW w:w="3677" w:type="pct"/>
          </w:tcPr>
          <w:p w14:paraId="1A688A70" w14:textId="77777777" w:rsidR="004E5B92" w:rsidRDefault="004E5B92" w:rsidP="00A56416">
            <w:pPr>
              <w:pStyle w:val="GOSTTablenorm"/>
            </w:pPr>
            <w:r w:rsidRPr="00FD2FE1">
              <w:t>Формат электронных документов Microsoft Excel, предназначенный для работы с электронными таблицами</w:t>
            </w:r>
          </w:p>
        </w:tc>
      </w:tr>
      <w:tr w:rsidR="004E5B92" w:rsidRPr="00693EC7" w14:paraId="23500AF5"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36835348" w14:textId="77777777" w:rsidR="004E5B92" w:rsidRPr="00557034" w:rsidRDefault="004E5B92" w:rsidP="00A56416">
            <w:pPr>
              <w:pStyle w:val="GOSTTablenorm"/>
            </w:pPr>
            <w:r w:rsidRPr="00FD2FE1">
              <w:t>XML</w:t>
            </w:r>
          </w:p>
        </w:tc>
        <w:tc>
          <w:tcPr>
            <w:tcW w:w="3677" w:type="pct"/>
          </w:tcPr>
          <w:p w14:paraId="671ECA9E" w14:textId="77777777" w:rsidR="004E5B92" w:rsidRPr="00557034" w:rsidRDefault="004E5B92" w:rsidP="00A56416">
            <w:pPr>
              <w:pStyle w:val="GOSTTablenorm"/>
            </w:pPr>
            <w:r w:rsidRPr="00FD2FE1">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4E5B92" w:rsidRPr="00693EC7" w14:paraId="5A606D09"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50C120A2" w14:textId="77777777" w:rsidR="004E5B92" w:rsidRDefault="004E5B92" w:rsidP="00A56416">
            <w:pPr>
              <w:pStyle w:val="GOSTTablenorm"/>
            </w:pPr>
            <w:r w:rsidRPr="00FD2FE1">
              <w:t>АРМ</w:t>
            </w:r>
          </w:p>
        </w:tc>
        <w:tc>
          <w:tcPr>
            <w:tcW w:w="3677" w:type="pct"/>
          </w:tcPr>
          <w:p w14:paraId="1C0DD992" w14:textId="77777777" w:rsidR="004E5B92" w:rsidRDefault="004E5B92" w:rsidP="00A56416">
            <w:pPr>
              <w:pStyle w:val="GOSTTablenorm"/>
            </w:pPr>
            <w:r w:rsidRPr="00FD2FE1">
              <w:t>Автоматизированное рабочее место</w:t>
            </w:r>
          </w:p>
        </w:tc>
      </w:tr>
      <w:tr w:rsidR="004E5B92" w:rsidRPr="00693EC7" w14:paraId="2F4D24B6"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4043D88C" w14:textId="77777777" w:rsidR="004E5B92" w:rsidRPr="009F6510" w:rsidRDefault="004E5B92" w:rsidP="00A56416">
            <w:pPr>
              <w:pStyle w:val="GOSTTablenorm"/>
            </w:pPr>
            <w:r w:rsidRPr="00FD2FE1">
              <w:t>АСФК</w:t>
            </w:r>
          </w:p>
        </w:tc>
        <w:tc>
          <w:tcPr>
            <w:tcW w:w="3677" w:type="pct"/>
          </w:tcPr>
          <w:p w14:paraId="05D74A61" w14:textId="77777777" w:rsidR="004E5B92" w:rsidRPr="009F6510" w:rsidRDefault="004E5B92" w:rsidP="00A56416">
            <w:pPr>
              <w:pStyle w:val="GOSTTablenorm"/>
            </w:pPr>
            <w:r w:rsidRPr="00FD2FE1">
              <w:t>Автоматизированная система Федерального казначейства</w:t>
            </w:r>
          </w:p>
        </w:tc>
      </w:tr>
      <w:tr w:rsidR="004E5B92" w:rsidRPr="00693EC7" w14:paraId="6F5BDD65"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3D8619CF" w14:textId="77777777" w:rsidR="004E5B92" w:rsidRPr="00557034" w:rsidRDefault="004E5B92" w:rsidP="00A56416">
            <w:pPr>
              <w:pStyle w:val="GOSTTablenorm"/>
            </w:pPr>
            <w:r w:rsidRPr="00FD2FE1">
              <w:t>АУ</w:t>
            </w:r>
          </w:p>
        </w:tc>
        <w:tc>
          <w:tcPr>
            <w:tcW w:w="3677" w:type="pct"/>
          </w:tcPr>
          <w:p w14:paraId="5C98DCCF" w14:textId="77777777" w:rsidR="004E5B92" w:rsidRPr="00557034" w:rsidRDefault="004E5B92" w:rsidP="00A56416">
            <w:pPr>
              <w:pStyle w:val="GOSTTablenorm"/>
            </w:pPr>
            <w:r w:rsidRPr="00FD2FE1">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4E5B92" w:rsidRPr="00693EC7" w14:paraId="32E1A458"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3249509F" w14:textId="77777777" w:rsidR="004E5B92" w:rsidRDefault="004E5B92" w:rsidP="00A56416">
            <w:pPr>
              <w:pStyle w:val="GOSTTablenorm"/>
            </w:pPr>
            <w:r w:rsidRPr="00FD2FE1">
              <w:lastRenderedPageBreak/>
              <w:t>Банк</w:t>
            </w:r>
          </w:p>
        </w:tc>
        <w:tc>
          <w:tcPr>
            <w:tcW w:w="3677" w:type="pct"/>
          </w:tcPr>
          <w:p w14:paraId="41A6B103" w14:textId="77777777" w:rsidR="004E5B92" w:rsidRDefault="004E5B92" w:rsidP="00A56416">
            <w:pPr>
              <w:pStyle w:val="GOSTTablenorm"/>
            </w:pPr>
            <w:r w:rsidRPr="00FD2FE1">
              <w:t>Подразделение Центрального банка Российской Федерации или кредитная организация</w:t>
            </w:r>
          </w:p>
        </w:tc>
      </w:tr>
      <w:tr w:rsidR="004E5B92" w:rsidRPr="00693EC7" w14:paraId="6670B96E"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156A9F29" w14:textId="77777777" w:rsidR="004E5B92" w:rsidRPr="00F53A74" w:rsidRDefault="004E5B92" w:rsidP="00A56416">
            <w:pPr>
              <w:pStyle w:val="GOSTTablenorm"/>
            </w:pPr>
            <w:r w:rsidRPr="00FD2FE1">
              <w:t>Бизнес-процесс</w:t>
            </w:r>
          </w:p>
        </w:tc>
        <w:tc>
          <w:tcPr>
            <w:tcW w:w="3677" w:type="pct"/>
          </w:tcPr>
          <w:p w14:paraId="36689D8B" w14:textId="77777777" w:rsidR="004E5B92" w:rsidRPr="00F53A74" w:rsidRDefault="004E5B92" w:rsidP="00A56416">
            <w:pPr>
              <w:pStyle w:val="GOSTTablenorm"/>
            </w:pPr>
            <w:r w:rsidRPr="00FD2FE1">
              <w:t>Процесс финансово-хозяйственной деятельности организаций сектора государственного управления, неучастников бюджетного процесса,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4E5B92" w:rsidRPr="00693EC7" w14:paraId="65D6C5F5"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0D86AC4C" w14:textId="77777777" w:rsidR="004E5B92" w:rsidRPr="00F53A74" w:rsidRDefault="004E5B92" w:rsidP="00A56416">
            <w:pPr>
              <w:pStyle w:val="GOSTTablenorm"/>
            </w:pPr>
            <w:r w:rsidRPr="00FD2FE1">
              <w:t>БС</w:t>
            </w:r>
          </w:p>
        </w:tc>
        <w:tc>
          <w:tcPr>
            <w:tcW w:w="3677" w:type="pct"/>
          </w:tcPr>
          <w:p w14:paraId="028C9257" w14:textId="77777777" w:rsidR="004E5B92" w:rsidRPr="00F53A74" w:rsidRDefault="004E5B92" w:rsidP="00A56416">
            <w:pPr>
              <w:pStyle w:val="GOSTTablenorm"/>
            </w:pPr>
            <w:r w:rsidRPr="00FD2FE1">
              <w:t>Банковский счет</w:t>
            </w:r>
          </w:p>
        </w:tc>
      </w:tr>
      <w:tr w:rsidR="004E5B92" w:rsidRPr="00693EC7" w14:paraId="03304C58"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7B75243D" w14:textId="77777777" w:rsidR="004E5B92" w:rsidRDefault="004E5B92" w:rsidP="00A56416">
            <w:pPr>
              <w:pStyle w:val="GOSTTablenorm"/>
            </w:pPr>
            <w:r w:rsidRPr="00FD2FE1">
              <w:t>БУ</w:t>
            </w:r>
          </w:p>
        </w:tc>
        <w:tc>
          <w:tcPr>
            <w:tcW w:w="3677" w:type="pct"/>
          </w:tcPr>
          <w:p w14:paraId="57FC4001" w14:textId="77777777" w:rsidR="004E5B92" w:rsidRDefault="004E5B92" w:rsidP="00A56416">
            <w:pPr>
              <w:pStyle w:val="GOSTTablenorm"/>
            </w:pPr>
            <w:r w:rsidRPr="00FD2FE1">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4E5B92" w:rsidRPr="00693EC7" w14:paraId="096DF478"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6EED879C" w14:textId="77777777" w:rsidR="004E5B92" w:rsidRDefault="004E5B92" w:rsidP="00A56416">
            <w:pPr>
              <w:pStyle w:val="GOSTTablenorm"/>
            </w:pPr>
            <w:r w:rsidRPr="00FD2FE1">
              <w:t>ВФ</w:t>
            </w:r>
          </w:p>
        </w:tc>
        <w:tc>
          <w:tcPr>
            <w:tcW w:w="3677" w:type="pct"/>
          </w:tcPr>
          <w:p w14:paraId="29785BFE" w14:textId="77777777" w:rsidR="004E5B92" w:rsidRDefault="004E5B92" w:rsidP="00A56416">
            <w:pPr>
              <w:pStyle w:val="GOSTTablenorm"/>
            </w:pPr>
            <w:r w:rsidRPr="00FD2FE1">
              <w:t>Визуальная форма формуляра/справочника</w:t>
            </w:r>
          </w:p>
        </w:tc>
      </w:tr>
      <w:tr w:rsidR="004E5B92" w:rsidRPr="00693EC7" w14:paraId="525D5498"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5A486739" w14:textId="77777777" w:rsidR="004E5B92" w:rsidRDefault="004E5B92" w:rsidP="00A56416">
            <w:pPr>
              <w:pStyle w:val="GOSTTablenorm"/>
            </w:pPr>
            <w:r w:rsidRPr="00FD2FE1">
              <w:t>ГИИС «Электронный бюджет»</w:t>
            </w:r>
          </w:p>
        </w:tc>
        <w:tc>
          <w:tcPr>
            <w:tcW w:w="3677" w:type="pct"/>
          </w:tcPr>
          <w:p w14:paraId="26ACE86D" w14:textId="77777777" w:rsidR="004E5B92" w:rsidRDefault="004E5B92" w:rsidP="00A56416">
            <w:pPr>
              <w:pStyle w:val="GOSTTablenorm"/>
            </w:pPr>
            <w:r w:rsidRPr="00FD2FE1">
              <w:t>Государственная интегрированная информационная система управления общественными финансами «Электронный бюджет»</w:t>
            </w:r>
          </w:p>
        </w:tc>
      </w:tr>
      <w:tr w:rsidR="004E5B92" w:rsidRPr="007F2354" w14:paraId="2B026281"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6183317F" w14:textId="77777777" w:rsidR="004E5B92" w:rsidRPr="007F2354" w:rsidRDefault="004E5B92" w:rsidP="00A56416">
            <w:pPr>
              <w:pStyle w:val="GOSTTablenorm"/>
            </w:pPr>
            <w:r w:rsidRPr="00FD2FE1">
              <w:t>ГОСТ</w:t>
            </w:r>
          </w:p>
        </w:tc>
        <w:tc>
          <w:tcPr>
            <w:tcW w:w="3677" w:type="pct"/>
          </w:tcPr>
          <w:p w14:paraId="010EACA8" w14:textId="77777777" w:rsidR="004E5B92" w:rsidRPr="007F2354" w:rsidRDefault="004E5B92" w:rsidP="00A56416">
            <w:pPr>
              <w:pStyle w:val="GOSTTablenorm"/>
            </w:pPr>
            <w:r w:rsidRPr="00FD2FE1">
              <w:t>Региональный стандарт, принятый Межгосударственным советом по стандартизации, метрологии и сертификации Содружества независимых государств</w:t>
            </w:r>
          </w:p>
        </w:tc>
      </w:tr>
      <w:tr w:rsidR="004E5B92" w:rsidRPr="00693EC7" w14:paraId="6636E682"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1589AE8E" w14:textId="77777777" w:rsidR="004E5B92" w:rsidRDefault="004E5B92" w:rsidP="00A56416">
            <w:pPr>
              <w:pStyle w:val="GOSTTablenorm"/>
            </w:pPr>
            <w:r w:rsidRPr="00FD2FE1">
              <w:t>ГРБС</w:t>
            </w:r>
          </w:p>
        </w:tc>
        <w:tc>
          <w:tcPr>
            <w:tcW w:w="3677" w:type="pct"/>
          </w:tcPr>
          <w:p w14:paraId="5DFA4BB2" w14:textId="77777777" w:rsidR="004E5B92" w:rsidRDefault="004E5B92" w:rsidP="00A56416">
            <w:pPr>
              <w:pStyle w:val="GOSTTablenorm"/>
            </w:pPr>
            <w:r w:rsidRPr="00FD2FE1">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4E5B92" w:rsidRPr="00693EC7" w14:paraId="2A8BAB7F"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6335EE87" w14:textId="77777777" w:rsidR="004E5B92" w:rsidRDefault="004E5B92" w:rsidP="00A56416">
            <w:pPr>
              <w:pStyle w:val="GOSTTablenorm"/>
            </w:pPr>
            <w:r w:rsidRPr="00FD2FE1">
              <w:t>Действие</w:t>
            </w:r>
          </w:p>
        </w:tc>
        <w:tc>
          <w:tcPr>
            <w:tcW w:w="3677" w:type="pct"/>
          </w:tcPr>
          <w:p w14:paraId="270CA110" w14:textId="77777777" w:rsidR="004E5B92" w:rsidRDefault="004E5B92" w:rsidP="00A56416">
            <w:pPr>
              <w:pStyle w:val="GOSTTablenorm"/>
            </w:pPr>
            <w:r w:rsidRPr="00FD2FE1">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4E5B92" w:rsidRPr="00693EC7" w14:paraId="34ABA46E"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4B3EE1F4" w14:textId="77777777" w:rsidR="004E5B92" w:rsidRDefault="004E5B92" w:rsidP="00A56416">
            <w:pPr>
              <w:pStyle w:val="GOSTTablenorm"/>
            </w:pPr>
            <w:r w:rsidRPr="00FD2FE1">
              <w:t>ЕГРЮЛ</w:t>
            </w:r>
          </w:p>
        </w:tc>
        <w:tc>
          <w:tcPr>
            <w:tcW w:w="3677" w:type="pct"/>
          </w:tcPr>
          <w:p w14:paraId="466F3E08" w14:textId="77777777" w:rsidR="004E5B92" w:rsidRDefault="004E5B92" w:rsidP="00A56416">
            <w:pPr>
              <w:pStyle w:val="GOSTTablenorm"/>
            </w:pPr>
            <w:r w:rsidRPr="00FD2FE1">
              <w:t>Единый государственный реестр юридических лиц</w:t>
            </w:r>
          </w:p>
        </w:tc>
      </w:tr>
      <w:tr w:rsidR="004E5B92" w:rsidRPr="00693EC7" w14:paraId="59F3412F"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37CFDC8A" w14:textId="77777777" w:rsidR="004E5B92" w:rsidRDefault="004E5B92" w:rsidP="00A56416">
            <w:pPr>
              <w:pStyle w:val="GOSTTablenorm"/>
            </w:pPr>
            <w:r w:rsidRPr="00FD2FE1">
              <w:t>Запрос на аннулирование</w:t>
            </w:r>
          </w:p>
        </w:tc>
        <w:tc>
          <w:tcPr>
            <w:tcW w:w="3677" w:type="pct"/>
          </w:tcPr>
          <w:p w14:paraId="3C4C6609" w14:textId="77777777" w:rsidR="004E5B92" w:rsidRDefault="004E5B92" w:rsidP="00A56416">
            <w:pPr>
              <w:pStyle w:val="GOSTTablenorm"/>
            </w:pPr>
            <w:r w:rsidRPr="00FD2FE1">
              <w:t>Запрос на аннулирование заявки (консолидированной заявки)</w:t>
            </w:r>
          </w:p>
        </w:tc>
      </w:tr>
      <w:tr w:rsidR="004E5B92" w:rsidRPr="00693EC7" w14:paraId="202BB15A"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641880B6" w14:textId="77777777" w:rsidR="004E5B92" w:rsidRDefault="004E5B92" w:rsidP="00A56416">
            <w:pPr>
              <w:pStyle w:val="GOSTTablenorm"/>
            </w:pPr>
            <w:r w:rsidRPr="00FD2FE1">
              <w:t>ЗКР</w:t>
            </w:r>
          </w:p>
        </w:tc>
        <w:tc>
          <w:tcPr>
            <w:tcW w:w="3677" w:type="pct"/>
          </w:tcPr>
          <w:p w14:paraId="1B0EC1C0" w14:textId="77777777" w:rsidR="004E5B92" w:rsidRDefault="004E5B92" w:rsidP="00A56416">
            <w:pPr>
              <w:pStyle w:val="GOSTTablenorm"/>
            </w:pPr>
            <w:r w:rsidRPr="00FD2FE1">
              <w:t>Заявка на кассовый расход (код формы по классификатору форм документов 0531801)</w:t>
            </w:r>
          </w:p>
        </w:tc>
      </w:tr>
      <w:tr w:rsidR="004E5B92" w:rsidRPr="00693EC7" w14:paraId="381BE423"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473F91ED" w14:textId="77777777" w:rsidR="004E5B92" w:rsidRDefault="004E5B92" w:rsidP="00A56416">
            <w:pPr>
              <w:pStyle w:val="GOSTTablenorm"/>
            </w:pPr>
            <w:r w:rsidRPr="00FD2FE1">
              <w:t>ЗКС</w:t>
            </w:r>
          </w:p>
        </w:tc>
        <w:tc>
          <w:tcPr>
            <w:tcW w:w="3677" w:type="pct"/>
          </w:tcPr>
          <w:p w14:paraId="6CCE0ED5" w14:textId="77777777" w:rsidR="004E5B92" w:rsidRDefault="004E5B92" w:rsidP="00A56416">
            <w:pPr>
              <w:pStyle w:val="GOSTTablenorm"/>
            </w:pPr>
            <w:r w:rsidRPr="00FD2FE1">
              <w:t>Электронный документ «Заявка на кассовый расход (сокращенная)»</w:t>
            </w:r>
          </w:p>
        </w:tc>
      </w:tr>
      <w:tr w:rsidR="004E5B92" w:rsidRPr="00693EC7" w14:paraId="662A5F9A"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210BD5C7" w14:textId="77777777" w:rsidR="004E5B92" w:rsidRPr="00A7642B" w:rsidRDefault="004E5B92" w:rsidP="00A56416">
            <w:pPr>
              <w:pStyle w:val="GOSTTablenorm"/>
            </w:pPr>
            <w:r w:rsidRPr="00FD2FE1">
              <w:t>ЗМР</w:t>
            </w:r>
          </w:p>
        </w:tc>
        <w:tc>
          <w:tcPr>
            <w:tcW w:w="3677" w:type="pct"/>
          </w:tcPr>
          <w:p w14:paraId="5E14FC92" w14:textId="77777777" w:rsidR="004E5B92" w:rsidRPr="00A7642B" w:rsidRDefault="004E5B92" w:rsidP="00A56416">
            <w:pPr>
              <w:pStyle w:val="GOSTTablenorm"/>
            </w:pPr>
            <w:r w:rsidRPr="00FD2FE1">
              <w:t>Электронный документ «Распоряжение о перечислении денежных средств на банковские карты «Мир» физических лиц»</w:t>
            </w:r>
          </w:p>
        </w:tc>
      </w:tr>
      <w:tr w:rsidR="004E5B92" w:rsidRPr="00693EC7" w14:paraId="1432C8EA"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02A28CBD" w14:textId="77777777" w:rsidR="004E5B92" w:rsidRPr="00A7642B" w:rsidRDefault="004E5B92" w:rsidP="00A56416">
            <w:pPr>
              <w:pStyle w:val="GOSTTablenorm"/>
            </w:pPr>
            <w:r w:rsidRPr="00FD2FE1">
              <w:t>ИНН</w:t>
            </w:r>
          </w:p>
        </w:tc>
        <w:tc>
          <w:tcPr>
            <w:tcW w:w="3677" w:type="pct"/>
          </w:tcPr>
          <w:p w14:paraId="30FDD074" w14:textId="77777777" w:rsidR="004E5B92" w:rsidRPr="00A7642B" w:rsidRDefault="004E5B92" w:rsidP="00A56416">
            <w:pPr>
              <w:pStyle w:val="GOSTTablenorm"/>
            </w:pPr>
            <w:r w:rsidRPr="00FD2FE1">
              <w:t>Идентификационный номер налогоплательщика</w:t>
            </w:r>
          </w:p>
        </w:tc>
      </w:tr>
      <w:tr w:rsidR="004E5B92" w:rsidRPr="00693EC7" w14:paraId="05A073B4"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7B526A28" w14:textId="77777777" w:rsidR="004E5B92" w:rsidRPr="009F6510" w:rsidRDefault="004E5B92" w:rsidP="00A56416">
            <w:pPr>
              <w:pStyle w:val="GOSTTablenorm"/>
            </w:pPr>
            <w:r w:rsidRPr="00FD2FE1">
              <w:lastRenderedPageBreak/>
              <w:t>ИС</w:t>
            </w:r>
          </w:p>
        </w:tc>
        <w:tc>
          <w:tcPr>
            <w:tcW w:w="3677" w:type="pct"/>
          </w:tcPr>
          <w:p w14:paraId="23BF86BB" w14:textId="77777777" w:rsidR="004E5B92" w:rsidRPr="009F6510" w:rsidRDefault="004E5B92" w:rsidP="00A56416">
            <w:pPr>
              <w:pStyle w:val="GOSTTablenorm"/>
            </w:pPr>
            <w:r w:rsidRPr="00FD2FE1">
              <w:t>Информационная система</w:t>
            </w:r>
          </w:p>
        </w:tc>
      </w:tr>
      <w:tr w:rsidR="004E5B92" w:rsidRPr="00693EC7" w14:paraId="0787A9FC"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7783639B" w14:textId="77777777" w:rsidR="004E5B92" w:rsidRDefault="004E5B92" w:rsidP="00A56416">
            <w:pPr>
              <w:pStyle w:val="GOSTTablenorm"/>
            </w:pPr>
            <w:r w:rsidRPr="00FD2FE1">
              <w:t>ИС АСФК</w:t>
            </w:r>
          </w:p>
        </w:tc>
        <w:tc>
          <w:tcPr>
            <w:tcW w:w="3677" w:type="pct"/>
          </w:tcPr>
          <w:p w14:paraId="06911963" w14:textId="77777777" w:rsidR="004E5B92" w:rsidRDefault="004E5B92" w:rsidP="00A56416">
            <w:pPr>
              <w:pStyle w:val="GOSTTablenorm"/>
            </w:pPr>
            <w:r w:rsidRPr="00FD2FE1">
              <w:t>Информационная система «Автоматизированная система Федерального казначейства»</w:t>
            </w:r>
          </w:p>
        </w:tc>
      </w:tr>
      <w:tr w:rsidR="004E5B92" w:rsidRPr="00693EC7" w14:paraId="4EA6DB1C"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7A90D2CE" w14:textId="77777777" w:rsidR="004E5B92" w:rsidRDefault="004E5B92" w:rsidP="00A56416">
            <w:pPr>
              <w:pStyle w:val="GOSTTablenorm"/>
            </w:pPr>
            <w:r w:rsidRPr="00FD2FE1">
              <w:t>КБК</w:t>
            </w:r>
          </w:p>
        </w:tc>
        <w:tc>
          <w:tcPr>
            <w:tcW w:w="3677" w:type="pct"/>
          </w:tcPr>
          <w:p w14:paraId="20F413C3" w14:textId="77777777" w:rsidR="004E5B92" w:rsidRDefault="004E5B92" w:rsidP="00A56416">
            <w:pPr>
              <w:pStyle w:val="GOSTTablenorm"/>
            </w:pPr>
            <w:r w:rsidRPr="00FD2FE1">
              <w:t>Код бюджетной классификации Российской Федерации</w:t>
            </w:r>
          </w:p>
        </w:tc>
      </w:tr>
      <w:tr w:rsidR="004E5B92" w:rsidRPr="00693EC7" w14:paraId="034A3959"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72308EA5" w14:textId="77777777" w:rsidR="004E5B92" w:rsidRDefault="004E5B92" w:rsidP="00A56416">
            <w:pPr>
              <w:pStyle w:val="GOSTTablenorm"/>
            </w:pPr>
            <w:r w:rsidRPr="00FD2FE1">
              <w:t>КБК НВС</w:t>
            </w:r>
          </w:p>
        </w:tc>
        <w:tc>
          <w:tcPr>
            <w:tcW w:w="3677" w:type="pct"/>
          </w:tcPr>
          <w:p w14:paraId="4BDD491A" w14:textId="77777777" w:rsidR="004E5B92" w:rsidRDefault="004E5B92" w:rsidP="00A56416">
            <w:pPr>
              <w:pStyle w:val="GOSTTablenorm"/>
            </w:pPr>
            <w:r w:rsidRPr="00FD2FE1">
              <w:t>Код бюджетной классификации Российской Федерации, предназначенный для учета невыясненных поступлений</w:t>
            </w:r>
          </w:p>
        </w:tc>
      </w:tr>
      <w:tr w:rsidR="004E5B92" w:rsidRPr="00693EC7" w14:paraId="3E9EF26D"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5186C912" w14:textId="77777777" w:rsidR="004E5B92" w:rsidRDefault="004E5B92" w:rsidP="00A56416">
            <w:pPr>
              <w:pStyle w:val="GOSTTablenorm"/>
            </w:pPr>
            <w:r w:rsidRPr="00FD2FE1">
              <w:t>Квитанция</w:t>
            </w:r>
          </w:p>
        </w:tc>
        <w:tc>
          <w:tcPr>
            <w:tcW w:w="3677" w:type="pct"/>
          </w:tcPr>
          <w:p w14:paraId="3ADCAB28" w14:textId="77777777" w:rsidR="004E5B92" w:rsidRDefault="004E5B92" w:rsidP="00A56416">
            <w:pPr>
              <w:pStyle w:val="GOSTTablenorm"/>
            </w:pPr>
            <w:r w:rsidRPr="00FD2FE1">
              <w:t>Квитанция о принятии к обработке файлов с расходными расписаниями и/или извещениями</w:t>
            </w:r>
          </w:p>
        </w:tc>
      </w:tr>
      <w:tr w:rsidR="004E5B92" w:rsidRPr="007F2354" w14:paraId="3E2A9B26"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72C711B7" w14:textId="77777777" w:rsidR="004E5B92" w:rsidRPr="007F2354" w:rsidRDefault="004E5B92" w:rsidP="00A56416">
            <w:pPr>
              <w:pStyle w:val="GOSTTablenorm"/>
            </w:pPr>
            <w:r w:rsidRPr="00FD2FE1">
              <w:t>Клиент</w:t>
            </w:r>
          </w:p>
        </w:tc>
        <w:tc>
          <w:tcPr>
            <w:tcW w:w="3677" w:type="pct"/>
          </w:tcPr>
          <w:p w14:paraId="59FF9CAE" w14:textId="77777777" w:rsidR="004E5B92" w:rsidRPr="007F2354" w:rsidRDefault="004E5B92" w:rsidP="00A56416">
            <w:pPr>
              <w:pStyle w:val="GOSTTablenorm"/>
            </w:pPr>
            <w:r w:rsidRPr="00FD2FE1">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4E5B92" w:rsidRPr="00693EC7" w14:paraId="72A42687"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038ED5C7" w14:textId="77777777" w:rsidR="004E5B92" w:rsidRDefault="004E5B92" w:rsidP="00A56416">
            <w:pPr>
              <w:pStyle w:val="GOSTTablenorm"/>
            </w:pPr>
            <w:r w:rsidRPr="00FD2FE1">
              <w:t>Компонент АУ, БУ ПУР ЭБ</w:t>
            </w:r>
          </w:p>
        </w:tc>
        <w:tc>
          <w:tcPr>
            <w:tcW w:w="3677" w:type="pct"/>
          </w:tcPr>
          <w:p w14:paraId="19ABE606" w14:textId="77777777" w:rsidR="004E5B92" w:rsidRDefault="004E5B92" w:rsidP="00A56416">
            <w:pPr>
              <w:pStyle w:val="GOSTTablenorm"/>
            </w:pPr>
            <w:r w:rsidRPr="00FD2FE1">
              <w:t>Компонент ведения операций со средствами юридических лиц, не являющихся участниками бюджетного процесса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4E5B92" w:rsidRPr="00693EC7" w14:paraId="305F6EB6"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1E670BA5" w14:textId="77777777" w:rsidR="004E5B92" w:rsidRDefault="004E5B92" w:rsidP="00A56416">
            <w:pPr>
              <w:pStyle w:val="GOSTTablenorm"/>
            </w:pPr>
            <w:r w:rsidRPr="00FD2FE1">
              <w:t>КОО</w:t>
            </w:r>
          </w:p>
        </w:tc>
        <w:tc>
          <w:tcPr>
            <w:tcW w:w="3677" w:type="pct"/>
          </w:tcPr>
          <w:p w14:paraId="7236837E" w14:textId="77777777" w:rsidR="004E5B92" w:rsidRDefault="004E5B92" w:rsidP="00A56416">
            <w:pPr>
              <w:pStyle w:val="GOSTTablenorm"/>
            </w:pPr>
            <w:r w:rsidRPr="00FD2FE1">
              <w:t> Казначейское обеспечение обязательств. Документ «Казначейское обеспечение обязательств» (ф. 0506110)</w:t>
            </w:r>
          </w:p>
        </w:tc>
      </w:tr>
      <w:tr w:rsidR="004E5B92" w:rsidRPr="00693EC7" w14:paraId="6551D07C"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5827125C" w14:textId="77777777" w:rsidR="004E5B92" w:rsidRDefault="004E5B92" w:rsidP="00A56416">
            <w:pPr>
              <w:pStyle w:val="GOSTTablenorm"/>
            </w:pPr>
            <w:r w:rsidRPr="00FD2FE1">
              <w:t>КПП</w:t>
            </w:r>
          </w:p>
        </w:tc>
        <w:tc>
          <w:tcPr>
            <w:tcW w:w="3677" w:type="pct"/>
          </w:tcPr>
          <w:p w14:paraId="6DF82FE2" w14:textId="77777777" w:rsidR="004E5B92" w:rsidRDefault="004E5B92" w:rsidP="00A56416">
            <w:pPr>
              <w:pStyle w:val="GOSTTablenorm"/>
            </w:pPr>
            <w:r w:rsidRPr="00FD2FE1">
              <w:t>Код причины постановки на налоговый учет</w:t>
            </w:r>
          </w:p>
        </w:tc>
      </w:tr>
      <w:tr w:rsidR="004E5B92" w:rsidRPr="00693EC7" w14:paraId="2A4B1334"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0EB807BB" w14:textId="77777777" w:rsidR="004E5B92" w:rsidRDefault="004E5B92" w:rsidP="00A56416">
            <w:pPr>
              <w:pStyle w:val="GOSTTablenorm"/>
            </w:pPr>
            <w:r w:rsidRPr="00FD2FE1">
              <w:t>КФД</w:t>
            </w:r>
          </w:p>
        </w:tc>
        <w:tc>
          <w:tcPr>
            <w:tcW w:w="3677" w:type="pct"/>
          </w:tcPr>
          <w:p w14:paraId="450D4CE0" w14:textId="77777777" w:rsidR="004E5B92" w:rsidRDefault="004E5B92" w:rsidP="00A56416">
            <w:pPr>
              <w:pStyle w:val="GOSTTablenorm"/>
            </w:pPr>
            <w:r w:rsidRPr="00FD2FE1">
              <w:t>Классификатор форм документов</w:t>
            </w:r>
          </w:p>
        </w:tc>
      </w:tr>
      <w:tr w:rsidR="004E5B92" w:rsidRPr="00693EC7" w14:paraId="5D4E781E"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1D2C85F6" w14:textId="77777777" w:rsidR="004E5B92" w:rsidRDefault="004E5B92" w:rsidP="00A56416">
            <w:pPr>
              <w:pStyle w:val="GOSTTablenorm"/>
            </w:pPr>
            <w:r w:rsidRPr="00FD2FE1">
              <w:t>ЛК</w:t>
            </w:r>
          </w:p>
        </w:tc>
        <w:tc>
          <w:tcPr>
            <w:tcW w:w="3677" w:type="pct"/>
          </w:tcPr>
          <w:p w14:paraId="501C0090" w14:textId="77777777" w:rsidR="004E5B92" w:rsidRDefault="004E5B92" w:rsidP="00A56416">
            <w:pPr>
              <w:pStyle w:val="GOSTTablenorm"/>
            </w:pPr>
            <w:r w:rsidRPr="00FD2FE1">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4E5B92" w:rsidRPr="00693EC7" w14:paraId="438E8554"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2662EEA4" w14:textId="77777777" w:rsidR="004E5B92" w:rsidRDefault="004E5B92" w:rsidP="00A56416">
            <w:pPr>
              <w:pStyle w:val="GOSTTablenorm"/>
            </w:pPr>
            <w:r w:rsidRPr="00FD2FE1">
              <w:t>ЛС</w:t>
            </w:r>
          </w:p>
        </w:tc>
        <w:tc>
          <w:tcPr>
            <w:tcW w:w="3677" w:type="pct"/>
          </w:tcPr>
          <w:p w14:paraId="3C69D7F4" w14:textId="77777777" w:rsidR="004E5B92" w:rsidRDefault="004E5B92" w:rsidP="00A56416">
            <w:pPr>
              <w:pStyle w:val="GOSTTablenorm"/>
            </w:pPr>
            <w:r w:rsidRPr="00FD2FE1">
              <w:t>Лицевой счет, открытый территориальным органом Федерального казначейства</w:t>
            </w:r>
          </w:p>
        </w:tc>
      </w:tr>
      <w:tr w:rsidR="004E5B92" w:rsidRPr="00693EC7" w14:paraId="42064E99"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4D9DD19D" w14:textId="77777777" w:rsidR="004E5B92" w:rsidRPr="00557034" w:rsidRDefault="004E5B92" w:rsidP="00A56416">
            <w:pPr>
              <w:pStyle w:val="GOSTTablenorm"/>
            </w:pPr>
            <w:r w:rsidRPr="00FD2FE1">
              <w:t>НПА</w:t>
            </w:r>
          </w:p>
        </w:tc>
        <w:tc>
          <w:tcPr>
            <w:tcW w:w="3677" w:type="pct"/>
          </w:tcPr>
          <w:p w14:paraId="3A7F55AB" w14:textId="77777777" w:rsidR="004E5B92" w:rsidRPr="00557034" w:rsidRDefault="004E5B92" w:rsidP="00A56416">
            <w:pPr>
              <w:pStyle w:val="GOSTTablenorm"/>
            </w:pPr>
            <w:r w:rsidRPr="00FD2FE1">
              <w:t>Нормативный правовой акт</w:t>
            </w:r>
          </w:p>
        </w:tc>
      </w:tr>
      <w:tr w:rsidR="004E5B92" w:rsidRPr="00693EC7" w14:paraId="77EF80F2"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07021662" w14:textId="77777777" w:rsidR="004E5B92" w:rsidRDefault="004E5B92" w:rsidP="00A56416">
            <w:pPr>
              <w:pStyle w:val="GOSTTablenorm"/>
            </w:pPr>
            <w:r w:rsidRPr="00FD2FE1">
              <w:t>НСИ</w:t>
            </w:r>
          </w:p>
        </w:tc>
        <w:tc>
          <w:tcPr>
            <w:tcW w:w="3677" w:type="pct"/>
          </w:tcPr>
          <w:p w14:paraId="7621560F" w14:textId="77777777" w:rsidR="004E5B92" w:rsidRDefault="004E5B92" w:rsidP="00A56416">
            <w:pPr>
              <w:pStyle w:val="GOSTTablenorm"/>
            </w:pPr>
            <w:r w:rsidRPr="00FD2FE1">
              <w:t>Нормативно-справочная информация</w:t>
            </w:r>
          </w:p>
        </w:tc>
      </w:tr>
      <w:tr w:rsidR="004E5B92" w:rsidRPr="00693EC7" w14:paraId="2C113A8C"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3A32BBBA" w14:textId="77777777" w:rsidR="004E5B92" w:rsidRDefault="004E5B92" w:rsidP="00A56416">
            <w:pPr>
              <w:pStyle w:val="GOSTTablenorm"/>
            </w:pPr>
            <w:r w:rsidRPr="00FD2FE1">
              <w:t>НУБП</w:t>
            </w:r>
          </w:p>
        </w:tc>
        <w:tc>
          <w:tcPr>
            <w:tcW w:w="3677" w:type="pct"/>
          </w:tcPr>
          <w:p w14:paraId="47589321" w14:textId="77777777" w:rsidR="004E5B92" w:rsidRDefault="004E5B92" w:rsidP="00A56416">
            <w:pPr>
              <w:pStyle w:val="GOSTTablenorm"/>
            </w:pPr>
            <w:r w:rsidRPr="00FD2FE1">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4E5B92" w:rsidRPr="00693EC7" w14:paraId="4AA91EA0"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2BFFD35E" w14:textId="77777777" w:rsidR="004E5B92" w:rsidRDefault="004E5B92" w:rsidP="00A56416">
            <w:pPr>
              <w:pStyle w:val="GOSTTablenorm"/>
            </w:pPr>
            <w:r w:rsidRPr="00FD2FE1">
              <w:t>ОГРН</w:t>
            </w:r>
          </w:p>
        </w:tc>
        <w:tc>
          <w:tcPr>
            <w:tcW w:w="3677" w:type="pct"/>
          </w:tcPr>
          <w:p w14:paraId="105C9412" w14:textId="77777777" w:rsidR="004E5B92" w:rsidRDefault="004E5B92" w:rsidP="00A56416">
            <w:pPr>
              <w:pStyle w:val="GOSTTablenorm"/>
            </w:pPr>
            <w:r w:rsidRPr="00FD2FE1">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4E5B92" w:rsidRPr="00693EC7" w14:paraId="504A8EDB"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5508C0C8" w14:textId="77777777" w:rsidR="004E5B92" w:rsidRDefault="004E5B92" w:rsidP="00A56416">
            <w:pPr>
              <w:pStyle w:val="GOSTTablenorm"/>
            </w:pPr>
            <w:r w:rsidRPr="00FD2FE1">
              <w:lastRenderedPageBreak/>
              <w:t>ОКВ</w:t>
            </w:r>
          </w:p>
        </w:tc>
        <w:tc>
          <w:tcPr>
            <w:tcW w:w="3677" w:type="pct"/>
          </w:tcPr>
          <w:p w14:paraId="4BD89EA2" w14:textId="77777777" w:rsidR="004E5B92" w:rsidRDefault="004E5B92" w:rsidP="00A56416">
            <w:pPr>
              <w:pStyle w:val="GOSTTablenorm"/>
            </w:pPr>
            <w:r w:rsidRPr="00FD2FE1">
              <w:t>Общероссийский классификатор валют</w:t>
            </w:r>
          </w:p>
        </w:tc>
      </w:tr>
      <w:tr w:rsidR="004E5B92" w:rsidRPr="00693EC7" w14:paraId="583D4B28"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575757E0" w14:textId="77777777" w:rsidR="004E5B92" w:rsidRPr="004F50D7" w:rsidRDefault="004E5B92" w:rsidP="00A56416">
            <w:pPr>
              <w:pStyle w:val="GOSTTablenorm"/>
            </w:pPr>
            <w:r w:rsidRPr="00FD2FE1">
              <w:t>ОКТМО</w:t>
            </w:r>
          </w:p>
        </w:tc>
        <w:tc>
          <w:tcPr>
            <w:tcW w:w="3677" w:type="pct"/>
          </w:tcPr>
          <w:p w14:paraId="4CD310EE" w14:textId="77777777" w:rsidR="004E5B92" w:rsidRPr="004F50D7" w:rsidRDefault="004E5B92" w:rsidP="00A56416">
            <w:pPr>
              <w:pStyle w:val="GOSTTablenorm"/>
            </w:pPr>
            <w:r w:rsidRPr="00FD2FE1">
              <w:t>Общероссийский классификатор территорий муниципальных образований</w:t>
            </w:r>
          </w:p>
        </w:tc>
      </w:tr>
      <w:tr w:rsidR="004E5B92" w:rsidRPr="007F2354" w14:paraId="7E54D05D"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42792F6C" w14:textId="77777777" w:rsidR="004E5B92" w:rsidRPr="007F2354" w:rsidRDefault="004E5B92" w:rsidP="00A56416">
            <w:pPr>
              <w:pStyle w:val="GOSTTablenorm"/>
            </w:pPr>
            <w:r w:rsidRPr="00FD2FE1">
              <w:t>ОКУД</w:t>
            </w:r>
          </w:p>
        </w:tc>
        <w:tc>
          <w:tcPr>
            <w:tcW w:w="3677" w:type="pct"/>
          </w:tcPr>
          <w:p w14:paraId="3E1D1FAC" w14:textId="77777777" w:rsidR="004E5B92" w:rsidRPr="007F2354" w:rsidRDefault="004E5B92" w:rsidP="00A56416">
            <w:pPr>
              <w:pStyle w:val="GOSTTablenorm"/>
            </w:pPr>
            <w:r w:rsidRPr="00FD2FE1">
              <w:t>Общероссийский классификатор управленческой документации</w:t>
            </w:r>
          </w:p>
        </w:tc>
      </w:tr>
      <w:tr w:rsidR="004E5B92" w:rsidRPr="00693EC7" w14:paraId="1E6F20CB"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16CA798C" w14:textId="77777777" w:rsidR="004E5B92" w:rsidRPr="004F50D7" w:rsidRDefault="004E5B92" w:rsidP="00A56416">
            <w:pPr>
              <w:pStyle w:val="GOSTTablenorm"/>
            </w:pPr>
            <w:r w:rsidRPr="00FD2FE1">
              <w:t>Операция</w:t>
            </w:r>
          </w:p>
        </w:tc>
        <w:tc>
          <w:tcPr>
            <w:tcW w:w="3677" w:type="pct"/>
          </w:tcPr>
          <w:p w14:paraId="70A5A9C7" w14:textId="77777777" w:rsidR="004E5B92" w:rsidRPr="004F50D7" w:rsidRDefault="004E5B92" w:rsidP="00A56416">
            <w:pPr>
              <w:pStyle w:val="GOSTTablenorm"/>
            </w:pPr>
            <w:r w:rsidRPr="00FD2FE1">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4E5B92" w:rsidRPr="00693EC7" w14:paraId="1C0E9BA5"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2849DBFF" w14:textId="77777777" w:rsidR="004E5B92" w:rsidRDefault="004E5B92" w:rsidP="00A56416">
            <w:pPr>
              <w:pStyle w:val="GOSTTablenorm"/>
            </w:pPr>
            <w:r w:rsidRPr="00FD2FE1">
              <w:t>ОрФК</w:t>
            </w:r>
          </w:p>
        </w:tc>
        <w:tc>
          <w:tcPr>
            <w:tcW w:w="3677" w:type="pct"/>
          </w:tcPr>
          <w:p w14:paraId="34898DB8" w14:textId="77777777" w:rsidR="004E5B92" w:rsidRDefault="004E5B92" w:rsidP="00A56416">
            <w:pPr>
              <w:pStyle w:val="GOSTTablenorm"/>
            </w:pPr>
            <w:r w:rsidRPr="00FD2FE1">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4E5B92" w:rsidRPr="00693EC7" w14:paraId="5D3234EC"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7775CD93" w14:textId="77777777" w:rsidR="004E5B92" w:rsidRDefault="004E5B92" w:rsidP="00A56416">
            <w:pPr>
              <w:pStyle w:val="GOSTTablenorm"/>
            </w:pPr>
            <w:r w:rsidRPr="00FD2FE1">
              <w:t>ОШС</w:t>
            </w:r>
          </w:p>
        </w:tc>
        <w:tc>
          <w:tcPr>
            <w:tcW w:w="3677" w:type="pct"/>
          </w:tcPr>
          <w:p w14:paraId="7D5C68ED" w14:textId="77777777" w:rsidR="004E5B92" w:rsidRDefault="004E5B92" w:rsidP="00A56416">
            <w:pPr>
              <w:pStyle w:val="GOSTTablenorm"/>
            </w:pPr>
            <w:r w:rsidRPr="00FD2FE1">
              <w:t>Организационно-штатная структура</w:t>
            </w:r>
          </w:p>
        </w:tc>
      </w:tr>
      <w:tr w:rsidR="004E5B92" w:rsidRPr="00693EC7" w14:paraId="5C808BBB"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6A252011" w14:textId="77777777" w:rsidR="004E5B92" w:rsidRPr="00B02121" w:rsidRDefault="004E5B92" w:rsidP="00A56416">
            <w:pPr>
              <w:pStyle w:val="GOSTTablenorm"/>
            </w:pPr>
            <w:r w:rsidRPr="00FD2FE1">
              <w:t>Параметры</w:t>
            </w:r>
          </w:p>
        </w:tc>
        <w:tc>
          <w:tcPr>
            <w:tcW w:w="3677" w:type="pct"/>
          </w:tcPr>
          <w:p w14:paraId="2D4C2051" w14:textId="77777777" w:rsidR="004E5B92" w:rsidRPr="00B02121" w:rsidRDefault="004E5B92" w:rsidP="00A56416">
            <w:pPr>
              <w:pStyle w:val="GOSTTablenorm"/>
            </w:pPr>
            <w:r w:rsidRPr="00FD2FE1">
              <w:t>Данные полей документа, справочников</w:t>
            </w:r>
          </w:p>
        </w:tc>
      </w:tr>
      <w:tr w:rsidR="004E5B92" w:rsidRPr="00693EC7" w14:paraId="6AD81E7B"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4A7D69A3" w14:textId="77777777" w:rsidR="004E5B92" w:rsidRDefault="004E5B92" w:rsidP="00A56416">
            <w:pPr>
              <w:pStyle w:val="GOSTTablenorm"/>
            </w:pPr>
            <w:r w:rsidRPr="00FD2FE1">
              <w:t>ПОИ</w:t>
            </w:r>
          </w:p>
        </w:tc>
        <w:tc>
          <w:tcPr>
            <w:tcW w:w="3677" w:type="pct"/>
          </w:tcPr>
          <w:p w14:paraId="484A70D9" w14:textId="77777777" w:rsidR="004E5B92" w:rsidRDefault="004E5B92" w:rsidP="00A56416">
            <w:pPr>
              <w:pStyle w:val="GOSTTablenorm"/>
            </w:pPr>
            <w:r w:rsidRPr="00FD2FE1">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4E5B92" w:rsidRPr="00693EC7" w14:paraId="1788DF9E"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001632DF" w14:textId="77777777" w:rsidR="004E5B92" w:rsidRDefault="004E5B92" w:rsidP="00A56416">
            <w:pPr>
              <w:pStyle w:val="GOSTTablenorm"/>
            </w:pPr>
            <w:r w:rsidRPr="00FD2FE1">
              <w:t>ПОИБ</w:t>
            </w:r>
          </w:p>
        </w:tc>
        <w:tc>
          <w:tcPr>
            <w:tcW w:w="3677" w:type="pct"/>
          </w:tcPr>
          <w:p w14:paraId="6EAA54EC" w14:textId="77777777" w:rsidR="004E5B92" w:rsidRDefault="004E5B92" w:rsidP="00A56416">
            <w:pPr>
              <w:pStyle w:val="GOSTTablenorm"/>
            </w:pPr>
            <w:r w:rsidRPr="00FD2FE1">
              <w:t>Подсистема обеспечения информационной безопасности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4E5B92" w:rsidRPr="00693EC7" w14:paraId="118B8B09"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78F777A7" w14:textId="77777777" w:rsidR="004E5B92" w:rsidRDefault="004E5B92" w:rsidP="00A56416">
            <w:pPr>
              <w:pStyle w:val="GOSTTablenorm"/>
            </w:pPr>
            <w:r w:rsidRPr="00FD2FE1">
              <w:t>ПОИБ СОБИ ФК</w:t>
            </w:r>
          </w:p>
        </w:tc>
        <w:tc>
          <w:tcPr>
            <w:tcW w:w="3677" w:type="pct"/>
          </w:tcPr>
          <w:p w14:paraId="48B637E8" w14:textId="77777777" w:rsidR="004E5B92" w:rsidRDefault="004E5B92" w:rsidP="00A56416">
            <w:pPr>
              <w:pStyle w:val="GOSTTablenorm"/>
            </w:pPr>
            <w:r w:rsidRPr="00FD2FE1">
              <w:t>Подсистема обеспечения информационной безопасности системы обеспечения безопасности информации Федерального казначейства</w:t>
            </w:r>
          </w:p>
        </w:tc>
      </w:tr>
      <w:tr w:rsidR="004E5B92" w:rsidRPr="00693EC7" w14:paraId="7A098B15"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3161A43F" w14:textId="77777777" w:rsidR="004E5B92" w:rsidRDefault="004E5B92" w:rsidP="00A56416">
            <w:pPr>
              <w:pStyle w:val="GOSTTablenorm"/>
            </w:pPr>
            <w:r w:rsidRPr="00FD2FE1">
              <w:t>Пользователь</w:t>
            </w:r>
          </w:p>
        </w:tc>
        <w:tc>
          <w:tcPr>
            <w:tcW w:w="3677" w:type="pct"/>
          </w:tcPr>
          <w:p w14:paraId="09E6E5C6" w14:textId="77777777" w:rsidR="004E5B92" w:rsidRDefault="004E5B92" w:rsidP="00A56416">
            <w:pPr>
              <w:pStyle w:val="GOSTTablenorm"/>
            </w:pPr>
            <w:r w:rsidRPr="00FD2FE1">
              <w:t>Лицо или организация, которое использует действующую систему для выполнения конкретной функции</w:t>
            </w:r>
          </w:p>
        </w:tc>
      </w:tr>
      <w:tr w:rsidR="004E5B92" w:rsidRPr="00693EC7" w14:paraId="2CBEEF1B"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5B29A0A2" w14:textId="77777777" w:rsidR="004E5B92" w:rsidRDefault="004E5B92" w:rsidP="00A56416">
            <w:pPr>
              <w:pStyle w:val="GOSTTablenorm"/>
            </w:pPr>
            <w:r w:rsidRPr="00FD2FE1">
              <w:t>ПП</w:t>
            </w:r>
          </w:p>
        </w:tc>
        <w:tc>
          <w:tcPr>
            <w:tcW w:w="3677" w:type="pct"/>
          </w:tcPr>
          <w:p w14:paraId="6704585E" w14:textId="77777777" w:rsidR="004E5B92" w:rsidRDefault="004E5B92" w:rsidP="00A56416">
            <w:pPr>
              <w:pStyle w:val="GOSTTablenorm"/>
            </w:pPr>
            <w:r w:rsidRPr="00FD2FE1">
              <w:t>Документ «Платежное поручение (ф. 0401060)»</w:t>
            </w:r>
          </w:p>
        </w:tc>
      </w:tr>
      <w:tr w:rsidR="004E5B92" w:rsidRPr="00693EC7" w14:paraId="25FE2ECE"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33E7BA4C" w14:textId="77777777" w:rsidR="004E5B92" w:rsidRPr="004F50D7" w:rsidRDefault="004E5B92" w:rsidP="00A56416">
            <w:pPr>
              <w:pStyle w:val="GOSTTablenorm"/>
            </w:pPr>
            <w:r w:rsidRPr="00FD2FE1">
              <w:t>ППО</w:t>
            </w:r>
          </w:p>
        </w:tc>
        <w:tc>
          <w:tcPr>
            <w:tcW w:w="3677" w:type="pct"/>
          </w:tcPr>
          <w:p w14:paraId="5BE2C721" w14:textId="77777777" w:rsidR="004E5B92" w:rsidRPr="004F50D7" w:rsidRDefault="004E5B92" w:rsidP="00A56416">
            <w:pPr>
              <w:pStyle w:val="GOSTTablenorm"/>
            </w:pPr>
            <w:r w:rsidRPr="00FD2FE1">
              <w:t>Прикладное программное обеспечение</w:t>
            </w:r>
          </w:p>
        </w:tc>
      </w:tr>
      <w:tr w:rsidR="004E5B92" w:rsidRPr="00693EC7" w14:paraId="76198E9F"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23566B4E" w14:textId="77777777" w:rsidR="004E5B92" w:rsidRPr="00FD2FE1" w:rsidRDefault="004E5B92" w:rsidP="00A56416">
            <w:pPr>
              <w:pStyle w:val="GOSTTablenorm"/>
            </w:pPr>
            <w:r>
              <w:t>ПС БР</w:t>
            </w:r>
          </w:p>
        </w:tc>
        <w:tc>
          <w:tcPr>
            <w:tcW w:w="3677" w:type="pct"/>
          </w:tcPr>
          <w:p w14:paraId="455F5A57" w14:textId="77777777" w:rsidR="004E5B92" w:rsidRPr="00FD2FE1" w:rsidRDefault="004E5B92" w:rsidP="00A56416">
            <w:pPr>
              <w:pStyle w:val="GOSTTablenorm"/>
            </w:pPr>
            <w:r>
              <w:t>П</w:t>
            </w:r>
            <w:r w:rsidRPr="00A25EC7">
              <w:t>латежная система Банка России</w:t>
            </w:r>
          </w:p>
        </w:tc>
      </w:tr>
      <w:tr w:rsidR="004E5B92" w:rsidRPr="00693EC7" w14:paraId="7A46943E"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4D8173DB" w14:textId="77777777" w:rsidR="004E5B92" w:rsidRDefault="004E5B92" w:rsidP="00B704DF">
            <w:pPr>
              <w:pStyle w:val="GOSTTablenorm"/>
            </w:pPr>
            <w:r w:rsidRPr="00300CF5">
              <w:t>ПУДС ЭБ (ПУДС)</w:t>
            </w:r>
          </w:p>
        </w:tc>
        <w:tc>
          <w:tcPr>
            <w:tcW w:w="3677" w:type="pct"/>
          </w:tcPr>
          <w:p w14:paraId="7A466967" w14:textId="77777777" w:rsidR="004E5B92" w:rsidRDefault="004E5B92" w:rsidP="00B704DF">
            <w:pPr>
              <w:pStyle w:val="GOSTTablenorm"/>
            </w:pPr>
            <w:r w:rsidRPr="00300CF5">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4E5B92" w:rsidRPr="00693EC7" w14:paraId="1CC97D59"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00B20A3C" w14:textId="77777777" w:rsidR="004E5B92" w:rsidRPr="004F50D7" w:rsidRDefault="004E5B92" w:rsidP="00B704DF">
            <w:pPr>
              <w:pStyle w:val="GOSTTablenorm"/>
            </w:pPr>
            <w:r w:rsidRPr="00FD2FE1">
              <w:t>ПУиО ЭБ</w:t>
            </w:r>
            <w:r>
              <w:t xml:space="preserve"> (</w:t>
            </w:r>
            <w:r w:rsidRPr="00FD2FE1">
              <w:t>ПУиО</w:t>
            </w:r>
            <w:r>
              <w:t>)</w:t>
            </w:r>
          </w:p>
        </w:tc>
        <w:tc>
          <w:tcPr>
            <w:tcW w:w="3677" w:type="pct"/>
          </w:tcPr>
          <w:p w14:paraId="493F4F14" w14:textId="77777777" w:rsidR="004E5B92" w:rsidRPr="004F50D7" w:rsidRDefault="004E5B92" w:rsidP="00B704DF">
            <w:pPr>
              <w:pStyle w:val="GOSTTablenorm"/>
            </w:pPr>
            <w:r w:rsidRPr="00FD2FE1">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4E5B92" w:rsidRPr="00693EC7" w14:paraId="782EA187"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78DA7E6B" w14:textId="77777777" w:rsidR="004E5B92" w:rsidRPr="004F50D7" w:rsidRDefault="004E5B92" w:rsidP="00B704DF">
            <w:pPr>
              <w:pStyle w:val="GOSTTablenorm"/>
            </w:pPr>
            <w:r w:rsidRPr="00FD2FE1">
              <w:t>ПУР КС</w:t>
            </w:r>
          </w:p>
        </w:tc>
        <w:tc>
          <w:tcPr>
            <w:tcW w:w="3677" w:type="pct"/>
          </w:tcPr>
          <w:p w14:paraId="7130CCD3" w14:textId="77777777" w:rsidR="004E5B92" w:rsidRPr="004F50D7" w:rsidRDefault="004E5B92" w:rsidP="00B704DF">
            <w:pPr>
              <w:pStyle w:val="GOSTTablenorm"/>
            </w:pPr>
            <w:r w:rsidRPr="00FD2FE1">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4E5B92" w:rsidRPr="00693EC7" w14:paraId="0B1A5F1B"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2FF7A105" w14:textId="77777777" w:rsidR="004E5B92" w:rsidRPr="00A45655" w:rsidRDefault="004E5B92" w:rsidP="00B704DF">
            <w:pPr>
              <w:pStyle w:val="GOSTTablenorm"/>
            </w:pPr>
            <w:r w:rsidRPr="00FD2FE1">
              <w:t>ПУР ЭБ</w:t>
            </w:r>
          </w:p>
        </w:tc>
        <w:tc>
          <w:tcPr>
            <w:tcW w:w="3677" w:type="pct"/>
          </w:tcPr>
          <w:p w14:paraId="49E902B9" w14:textId="77777777" w:rsidR="004E5B92" w:rsidRPr="00A45655" w:rsidRDefault="004E5B92" w:rsidP="00B704DF">
            <w:pPr>
              <w:pStyle w:val="GOSTTablenorm"/>
            </w:pPr>
            <w:r w:rsidRPr="00FD2FE1">
              <w:t xml:space="preserve">Подсистема управления расходами государственной интегрированной информационной системы управления общественными финансами «Электронный бюджет», включая компонент казначейского сопровождения модуля ведения операций по исполнению обязательств участников </w:t>
            </w:r>
            <w:r w:rsidRPr="00FD2FE1">
              <w:lastRenderedPageBreak/>
              <w:t>бюджетного процесса и операций со средствами юридических лиц, не являющихся участниками бюджетного процесса</w:t>
            </w:r>
          </w:p>
        </w:tc>
      </w:tr>
      <w:tr w:rsidR="004E5B92" w:rsidRPr="00693EC7" w14:paraId="459D9DB4"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0DBF57DE" w14:textId="77777777" w:rsidR="004E5B92" w:rsidRDefault="004E5B92" w:rsidP="00B704DF">
            <w:pPr>
              <w:pStyle w:val="GOSTTablenorm"/>
            </w:pPr>
            <w:r w:rsidRPr="00FD2FE1">
              <w:lastRenderedPageBreak/>
              <w:t>ПУЭ</w:t>
            </w:r>
          </w:p>
        </w:tc>
        <w:tc>
          <w:tcPr>
            <w:tcW w:w="3677" w:type="pct"/>
          </w:tcPr>
          <w:p w14:paraId="009A96F3" w14:textId="77777777" w:rsidR="004E5B92" w:rsidRDefault="004E5B92" w:rsidP="00B704DF">
            <w:pPr>
              <w:pStyle w:val="GOSTTablenorm"/>
            </w:pPr>
            <w:r w:rsidRPr="00FD2FE1">
              <w:t>Подсистема управления эксплуатацией системы «Электронный бюджет»</w:t>
            </w:r>
          </w:p>
        </w:tc>
      </w:tr>
      <w:tr w:rsidR="004E5B92" w:rsidRPr="00693EC7" w14:paraId="177AFFDC"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4AB7C96C" w14:textId="77777777" w:rsidR="004E5B92" w:rsidRDefault="004E5B92" w:rsidP="00B704DF">
            <w:pPr>
              <w:pStyle w:val="GOSTTablenorm"/>
            </w:pPr>
            <w:r w:rsidRPr="00FD2FE1">
              <w:t>ПФХД</w:t>
            </w:r>
          </w:p>
        </w:tc>
        <w:tc>
          <w:tcPr>
            <w:tcW w:w="3677" w:type="pct"/>
          </w:tcPr>
          <w:p w14:paraId="07B72109" w14:textId="77777777" w:rsidR="004E5B92" w:rsidRDefault="004E5B92" w:rsidP="00B704DF">
            <w:pPr>
              <w:pStyle w:val="GOSTTablenorm"/>
            </w:pPr>
            <w:r w:rsidRPr="00FD2FE1">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 Подсистема управления кадрами;- Подсистема управления нефинансовыми активами;- Модуль формирования бюджетной (бухгалтерской) отчетности учреждений Подсистемы учета и отчетности</w:t>
            </w:r>
          </w:p>
        </w:tc>
      </w:tr>
      <w:tr w:rsidR="004E5B92" w:rsidRPr="00693EC7" w14:paraId="34454991"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64B64721" w14:textId="77777777" w:rsidR="004E5B92" w:rsidRPr="006E2A7C" w:rsidRDefault="004E5B92" w:rsidP="00B704DF">
            <w:pPr>
              <w:pStyle w:val="GOSTTablenorm"/>
            </w:pPr>
            <w:r w:rsidRPr="00FD2FE1">
              <w:t>Распоряжение</w:t>
            </w:r>
          </w:p>
        </w:tc>
        <w:tc>
          <w:tcPr>
            <w:tcW w:w="3677" w:type="pct"/>
          </w:tcPr>
          <w:p w14:paraId="3FD39D45" w14:textId="77777777" w:rsidR="004E5B92" w:rsidRPr="006E2A7C" w:rsidRDefault="004E5B92" w:rsidP="00B704DF">
            <w:pPr>
              <w:pStyle w:val="GOSTTablenorm"/>
            </w:pPr>
            <w:r w:rsidRPr="00FD2FE1">
              <w:t>Распоряжение о совершении казначейских платежей – документ, представляемый прямым участником системы казначейских платежей либо сформированный территориальным органом Федерального казначейства: заявка на кассовый расход; заявка на кассовый расход (сокращенная); сводная заявка на кассовый расход; заявка на возврат; заявка на получение наличных денег; заявка на получение денежных средств, перечисляемых на карту; заявка для обеспечения наличными денежными средствами в электронном виде; распоряжение юридического лица (распоряжение финансового органа) в виде платежного поручения; распоряжение финансового органа с расшифровкой; распоряжение получателя средств из бюджета; распоряжение получателя средств из бюджета с расшифровкой; уведомление об уточнении вида и принадлежности платежа; уведомление об уточнении операций клиента; уведомление о поступлениях в иностранной валюте; распоряжение о перечислении денежных средств на банковские карты «Мир» физических лиц; поручение о перечислении на счет; требование получателя платежа; уведомление об уточнении вида и принадлежности платежа, решениях о зачете излишне уплаченных (взысканных) сумм налогов и сборов, страховых взносов, пеней, штрафов, а также подлежащих возмещению сумм налогов и сборов, уведомление о региональном зачете излишне уплаченных (взысканных) сумм налогов и сборов, страховых взносов, пеней, штрафов по ним</w:t>
            </w:r>
          </w:p>
        </w:tc>
      </w:tr>
      <w:tr w:rsidR="004E5B92" w:rsidRPr="00693EC7" w14:paraId="3C4A1783"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61240FEC" w14:textId="77777777" w:rsidR="004E5B92" w:rsidRPr="004F50D7" w:rsidRDefault="004E5B92" w:rsidP="00B704DF">
            <w:pPr>
              <w:pStyle w:val="GOSTTablenorm"/>
            </w:pPr>
            <w:r w:rsidRPr="00FD2FE1">
              <w:t>Регистрация</w:t>
            </w:r>
          </w:p>
        </w:tc>
        <w:tc>
          <w:tcPr>
            <w:tcW w:w="3677" w:type="pct"/>
          </w:tcPr>
          <w:p w14:paraId="3F83BF2E" w14:textId="77777777" w:rsidR="004E5B92" w:rsidRPr="004F50D7" w:rsidRDefault="004E5B92" w:rsidP="00B704DF">
            <w:pPr>
              <w:pStyle w:val="GOSTTablenorm"/>
            </w:pPr>
            <w:r w:rsidRPr="00FD2FE1">
              <w:t>Процесс создания учетных данных при обработке информационного объекта</w:t>
            </w:r>
          </w:p>
        </w:tc>
      </w:tr>
      <w:tr w:rsidR="004E5B92" w:rsidRPr="00693EC7" w14:paraId="771B102E"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0174C13A" w14:textId="77777777" w:rsidR="004E5B92" w:rsidRDefault="004E5B92" w:rsidP="00B704DF">
            <w:pPr>
              <w:pStyle w:val="GOSTTablenorm"/>
            </w:pPr>
            <w:r w:rsidRPr="00FD2FE1">
              <w:t>РКД</w:t>
            </w:r>
          </w:p>
        </w:tc>
        <w:tc>
          <w:tcPr>
            <w:tcW w:w="3677" w:type="pct"/>
          </w:tcPr>
          <w:p w14:paraId="7725903B" w14:textId="77777777" w:rsidR="004E5B92" w:rsidRDefault="004E5B92" w:rsidP="00B704DF">
            <w:pPr>
              <w:pStyle w:val="GOSTTablenorm"/>
            </w:pPr>
            <w:r w:rsidRPr="00FD2FE1">
              <w:t>Электронный документ «Расшифровка сумм неиспользованных (внесенных через банкомат или пункт выдачи наличных денежных средств) средств»</w:t>
            </w:r>
          </w:p>
        </w:tc>
      </w:tr>
      <w:tr w:rsidR="004E5B92" w:rsidRPr="00693EC7" w14:paraId="7E15DD59"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6448BDE7" w14:textId="77777777" w:rsidR="004E5B92" w:rsidRDefault="004E5B92" w:rsidP="00B704DF">
            <w:pPr>
              <w:pStyle w:val="GOSTTablenorm"/>
            </w:pPr>
            <w:r w:rsidRPr="00FD2FE1">
              <w:t>СКЗИ</w:t>
            </w:r>
          </w:p>
        </w:tc>
        <w:tc>
          <w:tcPr>
            <w:tcW w:w="3677" w:type="pct"/>
          </w:tcPr>
          <w:p w14:paraId="55AA373C" w14:textId="77777777" w:rsidR="004E5B92" w:rsidRDefault="004E5B92" w:rsidP="00B704DF">
            <w:pPr>
              <w:pStyle w:val="GOSTTablenorm"/>
            </w:pPr>
            <w:r w:rsidRPr="00FD2FE1">
              <w:t>Средство криптографической защиты информации</w:t>
            </w:r>
          </w:p>
        </w:tc>
      </w:tr>
      <w:tr w:rsidR="004E5B92" w:rsidRPr="00693EC7" w14:paraId="71265DA6"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27D99665" w14:textId="77777777" w:rsidR="004E5B92" w:rsidRDefault="004E5B92" w:rsidP="00B704DF">
            <w:pPr>
              <w:pStyle w:val="GOSTTablenorm"/>
            </w:pPr>
            <w:r w:rsidRPr="00FD2FE1">
              <w:t>СПЗ</w:t>
            </w:r>
          </w:p>
        </w:tc>
        <w:tc>
          <w:tcPr>
            <w:tcW w:w="3677" w:type="pct"/>
          </w:tcPr>
          <w:p w14:paraId="616B6C4B" w14:textId="77777777" w:rsidR="004E5B92" w:rsidRDefault="004E5B92" w:rsidP="00B704DF">
            <w:pPr>
              <w:pStyle w:val="GOSTTablenorm"/>
            </w:pPr>
            <w:r w:rsidRPr="00FD2FE1">
              <w:t>Справочник «Сводный перечень заказчиков»</w:t>
            </w:r>
          </w:p>
        </w:tc>
      </w:tr>
      <w:tr w:rsidR="004E5B92" w:rsidRPr="00693EC7" w14:paraId="5103177D"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67E3926D" w14:textId="77777777" w:rsidR="004E5B92" w:rsidRDefault="004E5B92" w:rsidP="00B704DF">
            <w:pPr>
              <w:pStyle w:val="GOSTTablenorm"/>
            </w:pPr>
            <w:r w:rsidRPr="00FD2FE1">
              <w:t>Статус</w:t>
            </w:r>
          </w:p>
        </w:tc>
        <w:tc>
          <w:tcPr>
            <w:tcW w:w="3677" w:type="pct"/>
          </w:tcPr>
          <w:p w14:paraId="207559CF" w14:textId="77777777" w:rsidR="004E5B92" w:rsidRDefault="004E5B92" w:rsidP="00B704DF">
            <w:pPr>
              <w:pStyle w:val="GOSTTablenorm"/>
            </w:pPr>
            <w:r w:rsidRPr="00FD2FE1">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4E5B92" w:rsidRPr="00693EC7" w14:paraId="5F8FB28A"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7EA90693" w14:textId="77777777" w:rsidR="004E5B92" w:rsidRDefault="004E5B92" w:rsidP="00B704DF">
            <w:pPr>
              <w:pStyle w:val="GOSTTablenorm"/>
            </w:pPr>
            <w:r w:rsidRPr="00FD2FE1">
              <w:t>СУФД</w:t>
            </w:r>
          </w:p>
        </w:tc>
        <w:tc>
          <w:tcPr>
            <w:tcW w:w="3677" w:type="pct"/>
          </w:tcPr>
          <w:p w14:paraId="356E3262" w14:textId="77777777" w:rsidR="004E5B92" w:rsidRDefault="004E5B92" w:rsidP="00B704DF">
            <w:pPr>
              <w:pStyle w:val="GOSTTablenorm"/>
            </w:pPr>
            <w:r w:rsidRPr="00FD2FE1">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4E5B92" w:rsidRPr="00693EC7" w14:paraId="02BB4261"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26C14947" w14:textId="77777777" w:rsidR="004E5B92" w:rsidRDefault="004E5B92" w:rsidP="00B704DF">
            <w:pPr>
              <w:pStyle w:val="GOSTTablenorm"/>
            </w:pPr>
            <w:r w:rsidRPr="00FD2FE1">
              <w:t>СУЭ</w:t>
            </w:r>
          </w:p>
        </w:tc>
        <w:tc>
          <w:tcPr>
            <w:tcW w:w="3677" w:type="pct"/>
          </w:tcPr>
          <w:p w14:paraId="6024E6E8" w14:textId="77777777" w:rsidR="004E5B92" w:rsidRDefault="004E5B92" w:rsidP="00B704DF">
            <w:pPr>
              <w:pStyle w:val="GOSTTablenorm"/>
            </w:pPr>
            <w:r w:rsidRPr="00FD2FE1">
              <w:t>Система управления эксплуатацией</w:t>
            </w:r>
          </w:p>
        </w:tc>
      </w:tr>
      <w:tr w:rsidR="004E5B92" w:rsidRPr="00693EC7" w14:paraId="4363736E"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64EE2C86" w14:textId="77777777" w:rsidR="004E5B92" w:rsidRDefault="004E5B92" w:rsidP="00B704DF">
            <w:pPr>
              <w:pStyle w:val="GOSTTablenorm"/>
            </w:pPr>
            <w:r w:rsidRPr="00FD2FE1">
              <w:lastRenderedPageBreak/>
              <w:t>СФ</w:t>
            </w:r>
          </w:p>
        </w:tc>
        <w:tc>
          <w:tcPr>
            <w:tcW w:w="3677" w:type="pct"/>
          </w:tcPr>
          <w:p w14:paraId="202EEDBF" w14:textId="77777777" w:rsidR="004E5B92" w:rsidRPr="006960B1" w:rsidRDefault="004E5B92" w:rsidP="00B704DF">
            <w:pPr>
              <w:pStyle w:val="GOSTTablenorm"/>
            </w:pPr>
            <w:r w:rsidRPr="00FD2FE1">
              <w:t>Списковая форма</w:t>
            </w:r>
          </w:p>
        </w:tc>
      </w:tr>
      <w:tr w:rsidR="004E5B92" w:rsidRPr="00693EC7" w14:paraId="63A5A365"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595021E5" w14:textId="77777777" w:rsidR="004E5B92" w:rsidRDefault="004E5B92" w:rsidP="00B704DF">
            <w:pPr>
              <w:pStyle w:val="GOSTTablenorm"/>
            </w:pPr>
            <w:r w:rsidRPr="00FD2FE1">
              <w:t>ТОФК</w:t>
            </w:r>
          </w:p>
        </w:tc>
        <w:tc>
          <w:tcPr>
            <w:tcW w:w="3677" w:type="pct"/>
          </w:tcPr>
          <w:p w14:paraId="72312D59" w14:textId="77777777" w:rsidR="004E5B92" w:rsidRDefault="004E5B92" w:rsidP="00B704DF">
            <w:pPr>
              <w:pStyle w:val="GOSTTablenorm"/>
            </w:pPr>
            <w:r w:rsidRPr="00FD2FE1">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4E5B92" w:rsidRPr="00693EC7" w14:paraId="2B735A52"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647A4177" w14:textId="77777777" w:rsidR="004E5B92" w:rsidRDefault="004E5B92" w:rsidP="00B704DF">
            <w:pPr>
              <w:pStyle w:val="GOSTTablenorm"/>
            </w:pPr>
            <w:r w:rsidRPr="00FD2FE1">
              <w:t>ТФФ</w:t>
            </w:r>
          </w:p>
        </w:tc>
        <w:tc>
          <w:tcPr>
            <w:tcW w:w="3677" w:type="pct"/>
          </w:tcPr>
          <w:p w14:paraId="412E6206" w14:textId="77777777" w:rsidR="004E5B92" w:rsidRDefault="004E5B92" w:rsidP="00B704DF">
            <w:pPr>
              <w:pStyle w:val="GOSTTablenorm"/>
            </w:pPr>
            <w:r w:rsidRPr="00FD2FE1">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4E5B92" w:rsidRPr="00693EC7" w14:paraId="49122682"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035CC2FA" w14:textId="77777777" w:rsidR="004E5B92" w:rsidRDefault="004E5B92" w:rsidP="00B704DF">
            <w:pPr>
              <w:pStyle w:val="GOSTTablenorm"/>
            </w:pPr>
            <w:r w:rsidRPr="00FD2FE1">
              <w:t>Уведомление (протокол)</w:t>
            </w:r>
          </w:p>
        </w:tc>
        <w:tc>
          <w:tcPr>
            <w:tcW w:w="3677" w:type="pct"/>
          </w:tcPr>
          <w:p w14:paraId="18B0935D" w14:textId="77777777" w:rsidR="004E5B92" w:rsidRDefault="004E5B92" w:rsidP="00B704DF">
            <w:pPr>
              <w:pStyle w:val="GOSTTablenorm"/>
            </w:pPr>
            <w:r w:rsidRPr="00FD2FE1">
              <w:t>Электронный документ «Уведомление (протокол) обработки документа»</w:t>
            </w:r>
          </w:p>
        </w:tc>
      </w:tr>
      <w:tr w:rsidR="004E5B92" w:rsidRPr="003944D8" w14:paraId="5026E35A"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585C2D41" w14:textId="77777777" w:rsidR="004E5B92" w:rsidRPr="003944D8" w:rsidRDefault="004E5B92" w:rsidP="00B704DF">
            <w:pPr>
              <w:pStyle w:val="GOSTTablenorm"/>
            </w:pPr>
            <w:r w:rsidRPr="00FD2FE1">
              <w:t>УПД</w:t>
            </w:r>
          </w:p>
        </w:tc>
        <w:tc>
          <w:tcPr>
            <w:tcW w:w="3677" w:type="pct"/>
          </w:tcPr>
          <w:p w14:paraId="63410342" w14:textId="77777777" w:rsidR="004E5B92" w:rsidRPr="003944D8" w:rsidRDefault="004E5B92" w:rsidP="00B704DF">
            <w:pPr>
              <w:pStyle w:val="GOSTTablenorm"/>
            </w:pPr>
            <w:r w:rsidRPr="00FD2FE1">
              <w:t>Электронный документ «Уведомление о принятии»</w:t>
            </w:r>
          </w:p>
        </w:tc>
      </w:tr>
      <w:tr w:rsidR="004E5B92" w:rsidRPr="00693EC7" w14:paraId="714A7317"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7EECCE81" w14:textId="77777777" w:rsidR="004E5B92" w:rsidRDefault="004E5B92" w:rsidP="00B704DF">
            <w:pPr>
              <w:pStyle w:val="GOSTTablenorm"/>
            </w:pPr>
            <w:r w:rsidRPr="00FD2FE1">
              <w:t>УЦ</w:t>
            </w:r>
          </w:p>
        </w:tc>
        <w:tc>
          <w:tcPr>
            <w:tcW w:w="3677" w:type="pct"/>
          </w:tcPr>
          <w:p w14:paraId="5DBB30C2" w14:textId="77777777" w:rsidR="004E5B92" w:rsidRDefault="004E5B92" w:rsidP="00B704DF">
            <w:pPr>
              <w:pStyle w:val="GOSTTablenorm"/>
            </w:pPr>
            <w:r w:rsidRPr="00FD2FE1">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4E5B92" w:rsidRPr="00693EC7" w14:paraId="72284E90"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502E39C8" w14:textId="77777777" w:rsidR="004E5B92" w:rsidRDefault="004E5B92" w:rsidP="00B704DF">
            <w:pPr>
              <w:pStyle w:val="GOSTTablenorm"/>
            </w:pPr>
            <w:r w:rsidRPr="00FD2FE1">
              <w:t>ФАИП</w:t>
            </w:r>
          </w:p>
        </w:tc>
        <w:tc>
          <w:tcPr>
            <w:tcW w:w="3677" w:type="pct"/>
          </w:tcPr>
          <w:p w14:paraId="186B9463" w14:textId="77777777" w:rsidR="004E5B92" w:rsidRDefault="004E5B92" w:rsidP="00B704DF">
            <w:pPr>
              <w:pStyle w:val="GOSTTablenorm"/>
            </w:pPr>
            <w:r w:rsidRPr="00FD2FE1">
              <w:t>Федеральная адресная инвестиционная программа</w:t>
            </w:r>
          </w:p>
        </w:tc>
      </w:tr>
      <w:tr w:rsidR="004E5B92" w:rsidRPr="00B704DF" w14:paraId="5F1599B8"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0F5AD7C9" w14:textId="77777777" w:rsidR="004E5B92" w:rsidRPr="00B704DF" w:rsidRDefault="004E5B92" w:rsidP="00B704DF">
            <w:pPr>
              <w:pStyle w:val="GOSTTablenorm"/>
            </w:pPr>
            <w:r w:rsidRPr="00B704DF">
              <w:t>ФГ</w:t>
            </w:r>
          </w:p>
        </w:tc>
        <w:tc>
          <w:tcPr>
            <w:tcW w:w="3677" w:type="pct"/>
          </w:tcPr>
          <w:p w14:paraId="2B14FC08" w14:textId="77777777" w:rsidR="004E5B92" w:rsidRPr="00B704DF" w:rsidRDefault="004E5B92" w:rsidP="00B704DF">
            <w:pPr>
              <w:pStyle w:val="GOSTTablenorm"/>
            </w:pPr>
            <w:r w:rsidRPr="00B704DF">
              <w:t>Фонарная группа</w:t>
            </w:r>
          </w:p>
        </w:tc>
      </w:tr>
      <w:tr w:rsidR="004E5B92" w:rsidRPr="00693EC7" w14:paraId="153B81F8"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5AB70760" w14:textId="77777777" w:rsidR="004E5B92" w:rsidRDefault="004E5B92" w:rsidP="00B704DF">
            <w:pPr>
              <w:pStyle w:val="GOSTTablenorm"/>
            </w:pPr>
            <w:r w:rsidRPr="00FD2FE1">
              <w:t>ФИО</w:t>
            </w:r>
          </w:p>
        </w:tc>
        <w:tc>
          <w:tcPr>
            <w:tcW w:w="3677" w:type="pct"/>
          </w:tcPr>
          <w:p w14:paraId="3AA2DE6B" w14:textId="77777777" w:rsidR="004E5B92" w:rsidRDefault="004E5B92" w:rsidP="00B704DF">
            <w:pPr>
              <w:pStyle w:val="GOSTTablenorm"/>
            </w:pPr>
            <w:r w:rsidRPr="00FD2FE1">
              <w:t>Фамилия, имя, отчество</w:t>
            </w:r>
          </w:p>
        </w:tc>
      </w:tr>
      <w:tr w:rsidR="004E5B92" w:rsidRPr="00693EC7" w14:paraId="5052E4E8"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26F5CB6E" w14:textId="77777777" w:rsidR="004E5B92" w:rsidRDefault="004E5B92" w:rsidP="00B704DF">
            <w:pPr>
              <w:pStyle w:val="GOSTTablenorm"/>
            </w:pPr>
            <w:r w:rsidRPr="00FD2FE1">
              <w:t>ФК</w:t>
            </w:r>
          </w:p>
        </w:tc>
        <w:tc>
          <w:tcPr>
            <w:tcW w:w="3677" w:type="pct"/>
          </w:tcPr>
          <w:p w14:paraId="3E8A079D" w14:textId="77777777" w:rsidR="004E5B92" w:rsidRDefault="004E5B92" w:rsidP="00B704DF">
            <w:pPr>
              <w:pStyle w:val="GOSTTablenorm"/>
            </w:pPr>
            <w:r w:rsidRPr="00FD2FE1">
              <w:t>Федеральное казначейство</w:t>
            </w:r>
          </w:p>
        </w:tc>
      </w:tr>
      <w:tr w:rsidR="004E5B92" w:rsidRPr="00693EC7" w14:paraId="66F9B41E"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17246E14" w14:textId="77777777" w:rsidR="004E5B92" w:rsidRDefault="004E5B92" w:rsidP="00B704DF">
            <w:pPr>
              <w:pStyle w:val="GOSTTablenorm"/>
            </w:pPr>
            <w:r w:rsidRPr="00FD2FE1">
              <w:t>ФНС</w:t>
            </w:r>
          </w:p>
        </w:tc>
        <w:tc>
          <w:tcPr>
            <w:tcW w:w="3677" w:type="pct"/>
          </w:tcPr>
          <w:p w14:paraId="6B9FA7EA" w14:textId="77777777" w:rsidR="004E5B92" w:rsidRDefault="004E5B92" w:rsidP="00B704DF">
            <w:pPr>
              <w:pStyle w:val="GOSTTablenorm"/>
            </w:pPr>
            <w:r w:rsidRPr="00FD2FE1">
              <w:t>Федеральная налоговая служба</w:t>
            </w:r>
          </w:p>
        </w:tc>
      </w:tr>
      <w:tr w:rsidR="004E5B92" w:rsidRPr="00693EC7" w14:paraId="26AEACA6"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147FC356" w14:textId="77777777" w:rsidR="004E5B92" w:rsidRDefault="004E5B92" w:rsidP="00B704DF">
            <w:pPr>
              <w:pStyle w:val="GOSTTablenorm"/>
            </w:pPr>
            <w:r w:rsidRPr="00FD2FE1">
              <w:t>Формуляр</w:t>
            </w:r>
          </w:p>
        </w:tc>
        <w:tc>
          <w:tcPr>
            <w:tcW w:w="3677" w:type="pct"/>
          </w:tcPr>
          <w:p w14:paraId="047564F5" w14:textId="77777777" w:rsidR="004E5B92" w:rsidRDefault="004E5B92" w:rsidP="00B704DF">
            <w:pPr>
              <w:pStyle w:val="GOSTTablenorm"/>
            </w:pPr>
            <w:r w:rsidRPr="00FD2FE1">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4E5B92" w:rsidRPr="00693EC7" w14:paraId="4ED57BBE"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16222523" w14:textId="77777777" w:rsidR="004E5B92" w:rsidRDefault="004E5B92" w:rsidP="00B704DF">
            <w:pPr>
              <w:pStyle w:val="GOSTTablenorm"/>
            </w:pPr>
            <w:r w:rsidRPr="00FD2FE1">
              <w:t>ЦС</w:t>
            </w:r>
          </w:p>
        </w:tc>
        <w:tc>
          <w:tcPr>
            <w:tcW w:w="3677" w:type="pct"/>
          </w:tcPr>
          <w:p w14:paraId="36F77879" w14:textId="77777777" w:rsidR="004E5B92" w:rsidRDefault="004E5B92" w:rsidP="00B704DF">
            <w:pPr>
              <w:pStyle w:val="GOSTTablenorm"/>
            </w:pPr>
            <w:r w:rsidRPr="00FD2FE1">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4E5B92" w:rsidRPr="00693EC7" w14:paraId="7A43ED7E"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6EF9144B" w14:textId="77777777" w:rsidR="004E5B92" w:rsidRDefault="004E5B92" w:rsidP="00B704DF">
            <w:pPr>
              <w:pStyle w:val="GOSTTablenorm"/>
            </w:pPr>
            <w:r w:rsidRPr="00FD2FE1">
              <w:t>Чекбокс</w:t>
            </w:r>
          </w:p>
        </w:tc>
        <w:tc>
          <w:tcPr>
            <w:tcW w:w="3677" w:type="pct"/>
          </w:tcPr>
          <w:p w14:paraId="648C6D24" w14:textId="77777777" w:rsidR="004E5B92" w:rsidRDefault="004E5B92" w:rsidP="00B704DF">
            <w:pPr>
              <w:pStyle w:val="GOSTTablenorm"/>
            </w:pPr>
            <w:r w:rsidRPr="00FD2FE1">
              <w:t>Клетка выбора из списка представленных значений</w:t>
            </w:r>
          </w:p>
        </w:tc>
      </w:tr>
      <w:tr w:rsidR="004E5B92" w:rsidRPr="00693EC7" w14:paraId="6AC10553"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1AFAFECD" w14:textId="77777777" w:rsidR="004E5B92" w:rsidRPr="00557034" w:rsidRDefault="004E5B92" w:rsidP="00B704DF">
            <w:pPr>
              <w:pStyle w:val="GOSTTablenorm"/>
            </w:pPr>
            <w:r w:rsidRPr="00FD2FE1">
              <w:t>ЭБ</w:t>
            </w:r>
          </w:p>
        </w:tc>
        <w:tc>
          <w:tcPr>
            <w:tcW w:w="3677" w:type="pct"/>
          </w:tcPr>
          <w:p w14:paraId="2A0DB40C" w14:textId="77777777" w:rsidR="004E5B92" w:rsidRPr="00557034" w:rsidRDefault="004E5B92" w:rsidP="00B704DF">
            <w:pPr>
              <w:pStyle w:val="GOSTTablenorm"/>
            </w:pPr>
            <w:r w:rsidRPr="00FD2FE1">
              <w:t>Государственная интегрированная информационная система управления общественными финансами «Электронный бюджет»</w:t>
            </w:r>
          </w:p>
        </w:tc>
      </w:tr>
      <w:tr w:rsidR="004E5B92" w:rsidRPr="00693EC7" w14:paraId="3192E96B"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09F6409C" w14:textId="77777777" w:rsidR="004E5B92" w:rsidRDefault="004E5B92" w:rsidP="00B704DF">
            <w:pPr>
              <w:pStyle w:val="GOSTTablenorm"/>
            </w:pPr>
            <w:r w:rsidRPr="00FD2FE1">
              <w:t>Экземпляр формуляра</w:t>
            </w:r>
          </w:p>
        </w:tc>
        <w:tc>
          <w:tcPr>
            <w:tcW w:w="3677" w:type="pct"/>
          </w:tcPr>
          <w:p w14:paraId="47195306" w14:textId="77777777" w:rsidR="004E5B92" w:rsidRDefault="004E5B92" w:rsidP="00B704DF">
            <w:pPr>
              <w:pStyle w:val="GOSTTablenorm"/>
            </w:pPr>
            <w:r w:rsidRPr="00FD2FE1">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4E5B92" w:rsidRPr="00B704DF" w14:paraId="2130AD43"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6C117859" w14:textId="77777777" w:rsidR="004E5B92" w:rsidRPr="00B704DF" w:rsidRDefault="004E5B92" w:rsidP="00B704DF">
            <w:pPr>
              <w:pStyle w:val="GOSTTablenorm"/>
            </w:pPr>
            <w:r w:rsidRPr="00B704DF">
              <w:t>ЭП</w:t>
            </w:r>
          </w:p>
        </w:tc>
        <w:tc>
          <w:tcPr>
            <w:tcW w:w="3677" w:type="pct"/>
          </w:tcPr>
          <w:p w14:paraId="7542DD4C" w14:textId="77777777" w:rsidR="004E5B92" w:rsidRPr="00B704DF" w:rsidRDefault="004E5B92" w:rsidP="00B704DF">
            <w:pPr>
              <w:pStyle w:val="GOSTTablenorm"/>
            </w:pPr>
            <w:r w:rsidRPr="00B704DF">
              <w:t>Электронная подпись</w:t>
            </w:r>
            <w:r>
              <w:t xml:space="preserve"> – </w:t>
            </w:r>
            <w:r w:rsidRPr="00B704DF">
              <w:t xml:space="preserve">информация в электронной форме, которая присоединена к другой информации в электронной форме (подписываемой </w:t>
            </w:r>
            <w:r w:rsidRPr="00B704DF">
              <w:lastRenderedPageBreak/>
              <w:t>информации) или иным образом связана с такой информацией и которая используется для определения лица, подписывающего информацию</w:t>
            </w:r>
          </w:p>
        </w:tc>
      </w:tr>
      <w:tr w:rsidR="004E5B92" w:rsidRPr="00B704DF" w14:paraId="34A366C5" w14:textId="77777777" w:rsidTr="00B704DF">
        <w:trPr>
          <w:cnfStyle w:val="000000100000" w:firstRow="0" w:lastRow="0" w:firstColumn="0" w:lastColumn="0" w:oddVBand="0" w:evenVBand="0" w:oddHBand="1" w:evenHBand="0" w:firstRowFirstColumn="0" w:firstRowLastColumn="0" w:lastRowFirstColumn="0" w:lastRowLastColumn="0"/>
        </w:trPr>
        <w:tc>
          <w:tcPr>
            <w:tcW w:w="1323" w:type="pct"/>
          </w:tcPr>
          <w:p w14:paraId="6373B888" w14:textId="77777777" w:rsidR="004E5B92" w:rsidRPr="00B704DF" w:rsidRDefault="004E5B92" w:rsidP="00B704DF">
            <w:pPr>
              <w:pStyle w:val="GOSTTablenorm"/>
            </w:pPr>
            <w:r w:rsidRPr="00B704DF">
              <w:lastRenderedPageBreak/>
              <w:t>ЭПС</w:t>
            </w:r>
          </w:p>
        </w:tc>
        <w:tc>
          <w:tcPr>
            <w:tcW w:w="3677" w:type="pct"/>
          </w:tcPr>
          <w:p w14:paraId="697B2766" w14:textId="77777777" w:rsidR="004E5B92" w:rsidRPr="00B704DF" w:rsidRDefault="004E5B92" w:rsidP="00B704DF">
            <w:pPr>
              <w:pStyle w:val="GOSTTablenorm"/>
            </w:pPr>
            <w:r>
              <w:t xml:space="preserve">Электронное платежное сообщение </w:t>
            </w:r>
            <w:r w:rsidRPr="00B704DF">
              <w:t>– электронное сообщение, являющееся основанием для совершения операций по счетам кредитных организаций (филиалов) и других клиентов Банка России, открытым в подразделениях Банка России, с установленным кодом аутентификации и имеющее равную юридическую силу с расчетными документами на бумажных носителях, подписанными собственноручными подписями уполномоченных лиц и заверенными оттиском печати</w:t>
            </w:r>
          </w:p>
        </w:tc>
      </w:tr>
      <w:tr w:rsidR="004E5B92" w:rsidRPr="00B704DF" w14:paraId="28EFAC78" w14:textId="77777777" w:rsidTr="00B704DF">
        <w:trPr>
          <w:cnfStyle w:val="000000010000" w:firstRow="0" w:lastRow="0" w:firstColumn="0" w:lastColumn="0" w:oddVBand="0" w:evenVBand="0" w:oddHBand="0" w:evenHBand="1" w:firstRowFirstColumn="0" w:firstRowLastColumn="0" w:lastRowFirstColumn="0" w:lastRowLastColumn="0"/>
        </w:trPr>
        <w:tc>
          <w:tcPr>
            <w:tcW w:w="1323" w:type="pct"/>
          </w:tcPr>
          <w:p w14:paraId="7BAA70EC" w14:textId="77777777" w:rsidR="004E5B92" w:rsidRPr="00B704DF" w:rsidRDefault="004E5B92" w:rsidP="00B704DF">
            <w:pPr>
              <w:pStyle w:val="GOSTTablenorm"/>
            </w:pPr>
            <w:r w:rsidRPr="00B704DF">
              <w:t>ЭС</w:t>
            </w:r>
          </w:p>
        </w:tc>
        <w:tc>
          <w:tcPr>
            <w:tcW w:w="3677" w:type="pct"/>
          </w:tcPr>
          <w:p w14:paraId="54BB1A60" w14:textId="77777777" w:rsidR="004E5B92" w:rsidRPr="00B704DF" w:rsidRDefault="004E5B92" w:rsidP="00B704DF">
            <w:pPr>
              <w:pStyle w:val="GOSTTablenorm"/>
            </w:pPr>
            <w:r w:rsidRPr="00B704DF">
              <w:t>Электронное сообщение – совокупность данных, соответствующая установленному Банком России электронному формату, пригодная для однозначного восприятия его содержания, снабженная кодом аутентификации</w:t>
            </w:r>
          </w:p>
        </w:tc>
      </w:tr>
    </w:tbl>
    <w:p w14:paraId="1BE76D84" w14:textId="77777777" w:rsidR="004F4E29" w:rsidRPr="008D5C27" w:rsidRDefault="004F4E29" w:rsidP="004F4E29">
      <w:pPr>
        <w:pStyle w:val="13"/>
        <w:rPr>
          <w:rFonts w:ascii="Times New Roman Полужирный" w:hAnsi="Times New Roman Полужирный"/>
        </w:rPr>
      </w:pPr>
      <w:bookmarkStart w:id="17" w:name="_Toc89166669"/>
      <w:bookmarkEnd w:id="16"/>
      <w:r w:rsidRPr="008D5C27">
        <w:rPr>
          <w:rFonts w:ascii="Times New Roman Полужирный" w:hAnsi="Times New Roman Полужирный"/>
        </w:rPr>
        <w:lastRenderedPageBreak/>
        <w:t>Общие сведения</w:t>
      </w:r>
      <w:bookmarkEnd w:id="17"/>
    </w:p>
    <w:p w14:paraId="18611A0D" w14:textId="6D86F1BD" w:rsidR="00D1543D" w:rsidRPr="00F15A0C" w:rsidRDefault="00D1543D" w:rsidP="00B67683">
      <w:pPr>
        <w:pStyle w:val="23"/>
      </w:pPr>
      <w:bookmarkStart w:id="18" w:name="_Toc89166670"/>
      <w:r w:rsidRPr="00F15A0C">
        <w:t xml:space="preserve">Назначение Компонента </w:t>
      </w:r>
      <w:r w:rsidR="00E7502A">
        <w:t>АУ, БУ</w:t>
      </w:r>
      <w:r w:rsidR="00236C2D" w:rsidRPr="00F15A0C">
        <w:t xml:space="preserve"> ПУР ЭБ</w:t>
      </w:r>
      <w:bookmarkEnd w:id="18"/>
    </w:p>
    <w:p w14:paraId="4D531390" w14:textId="0443325F" w:rsidR="007F2354" w:rsidRDefault="007F04D0" w:rsidP="00E7502A">
      <w:pPr>
        <w:pStyle w:val="GOSTNormal"/>
      </w:pPr>
      <w:r w:rsidRPr="007F04D0">
        <w:t xml:space="preserve">Компонент </w:t>
      </w:r>
      <w:r w:rsidR="00E7502A">
        <w:t>АУ, БУ</w:t>
      </w:r>
      <w:r w:rsidRPr="007F04D0">
        <w:t xml:space="preserve"> ПУР ЭБ предназначен для </w:t>
      </w:r>
      <w:r w:rsidR="00E7502A" w:rsidRPr="003E5B18">
        <w:t>ведения операций со средствам</w:t>
      </w:r>
      <w:r w:rsidR="00EE7702">
        <w:t>и АУ, БУ</w:t>
      </w:r>
      <w:r w:rsidR="00E7502A">
        <w:t xml:space="preserve">. </w:t>
      </w:r>
      <w:bookmarkStart w:id="19" w:name="_Toc488013148"/>
      <w:bookmarkStart w:id="20" w:name="_Ref35792743"/>
    </w:p>
    <w:p w14:paraId="58D5D30A" w14:textId="07225D06" w:rsidR="004F4E29" w:rsidRPr="00F15A0C" w:rsidRDefault="00D1543D" w:rsidP="007F2354">
      <w:pPr>
        <w:pStyle w:val="23"/>
      </w:pPr>
      <w:bookmarkStart w:id="21" w:name="_Toc89166671"/>
      <w:r w:rsidRPr="00F15A0C">
        <w:t xml:space="preserve">Условия </w:t>
      </w:r>
      <w:r w:rsidR="00F31CA0" w:rsidRPr="00F15A0C">
        <w:t>применения</w:t>
      </w:r>
      <w:bookmarkEnd w:id="19"/>
      <w:r w:rsidR="00F31CA0" w:rsidRPr="00F15A0C">
        <w:t xml:space="preserve"> </w:t>
      </w:r>
      <w:r w:rsidR="00FB57A1" w:rsidRPr="00F15A0C">
        <w:t>Компонента</w:t>
      </w:r>
      <w:r w:rsidRPr="00F15A0C">
        <w:t xml:space="preserve"> </w:t>
      </w:r>
      <w:r w:rsidR="00E7502A">
        <w:t>АУ, БУ</w:t>
      </w:r>
      <w:r w:rsidR="00236C2D" w:rsidRPr="00F15A0C">
        <w:t xml:space="preserve"> ПУР ЭБ</w:t>
      </w:r>
      <w:bookmarkEnd w:id="20"/>
      <w:bookmarkEnd w:id="21"/>
    </w:p>
    <w:p w14:paraId="1E0E10F5" w14:textId="56F16CA3" w:rsidR="00236C2D" w:rsidRPr="00F15A0C" w:rsidRDefault="00236C2D" w:rsidP="008D5C27">
      <w:pPr>
        <w:pStyle w:val="GOSTNormalWithout"/>
      </w:pPr>
      <w:r w:rsidRPr="00F15A0C">
        <w:t xml:space="preserve">Для успешной работы с Компонентом </w:t>
      </w:r>
      <w:r w:rsidR="00E7502A">
        <w:t>АУ, БУ</w:t>
      </w:r>
      <w:r w:rsidRPr="00F15A0C">
        <w:t xml:space="preserve"> ПУР ЭБ на рабочей машине пользователя должно быть установлено следующее программное обеспечение:</w:t>
      </w:r>
    </w:p>
    <w:p w14:paraId="3C7CAB20" w14:textId="77777777" w:rsidR="00EE7702" w:rsidRPr="00F9596B" w:rsidRDefault="00EE7702" w:rsidP="00EE7702">
      <w:pPr>
        <w:pStyle w:val="GOSTListmark1"/>
        <w:rPr>
          <w:rFonts w:eastAsia="Arial Unicode MS"/>
        </w:rPr>
      </w:pPr>
      <w:r>
        <w:rPr>
          <w:rFonts w:eastAsia="Arial Unicode MS"/>
        </w:rPr>
        <w:t>п</w:t>
      </w:r>
      <w:r w:rsidRPr="00F9596B">
        <w:rPr>
          <w:rFonts w:eastAsia="Arial Unicode MS"/>
        </w:rPr>
        <w:t>роце</w:t>
      </w:r>
      <w:r>
        <w:rPr>
          <w:rFonts w:eastAsia="Arial Unicode MS"/>
        </w:rPr>
        <w:t>ссор x86 4-6 Core частота 3.0 ГГ</w:t>
      </w:r>
      <w:r w:rsidRPr="00F9596B">
        <w:rPr>
          <w:rFonts w:eastAsia="Arial Unicode MS"/>
        </w:rPr>
        <w:t>ц;</w:t>
      </w:r>
    </w:p>
    <w:p w14:paraId="15BDCE82" w14:textId="77777777" w:rsidR="00EE7702" w:rsidRPr="00F9596B" w:rsidRDefault="00EE7702" w:rsidP="00EE7702">
      <w:pPr>
        <w:pStyle w:val="GOSTListmark1"/>
        <w:rPr>
          <w:rFonts w:eastAsia="Arial Unicode MS"/>
        </w:rPr>
      </w:pPr>
      <w:r w:rsidRPr="00F9596B">
        <w:rPr>
          <w:rFonts w:eastAsia="Arial Unicode MS"/>
        </w:rPr>
        <w:t>ОЗУ 8-12 Гб;</w:t>
      </w:r>
    </w:p>
    <w:p w14:paraId="2DA80993" w14:textId="77777777" w:rsidR="00EE7702" w:rsidRPr="00F9596B" w:rsidRDefault="00EE7702" w:rsidP="00EE7702">
      <w:pPr>
        <w:pStyle w:val="GOSTListmark1"/>
        <w:rPr>
          <w:rFonts w:eastAsia="Arial Unicode MS"/>
        </w:rPr>
      </w:pPr>
      <w:r w:rsidRPr="00F9596B">
        <w:rPr>
          <w:rFonts w:eastAsia="Arial Unicode MS"/>
        </w:rPr>
        <w:t>ПЗУ 40 Гб;</w:t>
      </w:r>
    </w:p>
    <w:p w14:paraId="228416A9" w14:textId="77777777" w:rsidR="00EE7702" w:rsidRPr="00F9596B" w:rsidRDefault="00EE7702" w:rsidP="00EE7702">
      <w:pPr>
        <w:pStyle w:val="GOSTListmark1"/>
        <w:rPr>
          <w:rFonts w:eastAsia="Arial Unicode MS"/>
        </w:rPr>
      </w:pPr>
      <w:r>
        <w:rPr>
          <w:rFonts w:eastAsia="Arial Unicode MS"/>
        </w:rPr>
        <w:t>м</w:t>
      </w:r>
      <w:r w:rsidRPr="00F9596B">
        <w:rPr>
          <w:rFonts w:eastAsia="Arial Unicode MS"/>
        </w:rPr>
        <w:t>онитор 1024х768;</w:t>
      </w:r>
    </w:p>
    <w:p w14:paraId="3BCAC071" w14:textId="40660518" w:rsidR="0076218F" w:rsidRPr="00AD2BC0" w:rsidRDefault="00EE7702" w:rsidP="00EE7702">
      <w:pPr>
        <w:pStyle w:val="GOSTListmark1"/>
      </w:pPr>
      <w:r>
        <w:rPr>
          <w:rFonts w:eastAsia="Arial Unicode MS"/>
        </w:rPr>
        <w:t>с</w:t>
      </w:r>
      <w:r w:rsidRPr="00F9596B">
        <w:rPr>
          <w:rFonts w:eastAsia="Arial Unicode MS"/>
        </w:rPr>
        <w:t>еть FastEthernet (100+ Mbit/s).</w:t>
      </w:r>
    </w:p>
    <w:p w14:paraId="6C45860A" w14:textId="039AAABC" w:rsidR="0076218F" w:rsidRPr="00924172" w:rsidRDefault="0076218F" w:rsidP="0076218F">
      <w:pPr>
        <w:pStyle w:val="GOSTNormal"/>
      </w:pPr>
      <w:r w:rsidRPr="00005DF7">
        <w:t xml:space="preserve">На АРМ пользователя </w:t>
      </w:r>
      <w:r w:rsidRPr="0076218F">
        <w:t xml:space="preserve">Компонента </w:t>
      </w:r>
      <w:r w:rsidR="00E7502A">
        <w:t>АУ, БУ</w:t>
      </w:r>
      <w:r w:rsidRPr="0076218F">
        <w:t xml:space="preserve"> ПУР ЭБ</w:t>
      </w:r>
      <w:r w:rsidRPr="00005DF7">
        <w:t xml:space="preserve"> должно быть установлено следующее программное обес</w:t>
      </w:r>
      <w:r>
        <w:t>печение:</w:t>
      </w:r>
    </w:p>
    <w:p w14:paraId="388BBCD4" w14:textId="77777777" w:rsidR="00EE7702" w:rsidRDefault="00EE7702" w:rsidP="00EE7702">
      <w:pPr>
        <w:pStyle w:val="GOSTListmark1"/>
      </w:pPr>
      <w:r>
        <w:t>Перечень поддерживаемых операционных систем:</w:t>
      </w:r>
    </w:p>
    <w:p w14:paraId="63D7ECCD" w14:textId="77777777" w:rsidR="00EE7702" w:rsidRDefault="00EE7702" w:rsidP="00EE7702">
      <w:pPr>
        <w:pStyle w:val="GOSTListmark3"/>
      </w:pPr>
      <w:r>
        <w:t>Microsoft Windows 7;</w:t>
      </w:r>
    </w:p>
    <w:p w14:paraId="6DA461DE" w14:textId="77777777" w:rsidR="00EE7702" w:rsidRDefault="00EE7702" w:rsidP="00EE7702">
      <w:pPr>
        <w:pStyle w:val="GOSTListmark3"/>
      </w:pPr>
      <w:r>
        <w:t>Microsoft Windows 8;</w:t>
      </w:r>
    </w:p>
    <w:p w14:paraId="564B62FB" w14:textId="77777777" w:rsidR="00EE7702" w:rsidRDefault="00EE7702" w:rsidP="00EE7702">
      <w:pPr>
        <w:pStyle w:val="GOSTListmark3"/>
      </w:pPr>
      <w:r>
        <w:t>Microsoft Windows 8.1;</w:t>
      </w:r>
    </w:p>
    <w:p w14:paraId="25210F3A" w14:textId="77777777" w:rsidR="00EE7702" w:rsidRDefault="00EE7702" w:rsidP="00EE7702">
      <w:pPr>
        <w:pStyle w:val="GOSTListmark3"/>
      </w:pPr>
      <w:r>
        <w:t>Microsoft Windows 10;</w:t>
      </w:r>
    </w:p>
    <w:p w14:paraId="0051E7F6" w14:textId="77777777" w:rsidR="00EE7702" w:rsidRPr="00F84736" w:rsidRDefault="00EE7702" w:rsidP="00EE7702">
      <w:pPr>
        <w:pStyle w:val="GOSTListmark3"/>
        <w:rPr>
          <w:lang w:val="en-US"/>
        </w:rPr>
      </w:pPr>
      <w:r w:rsidRPr="00F84736">
        <w:rPr>
          <w:lang w:val="en-US"/>
        </w:rPr>
        <w:t>Microsoft Windows 2008 Server R2 SP1;</w:t>
      </w:r>
    </w:p>
    <w:p w14:paraId="613C6B35" w14:textId="77777777" w:rsidR="00EE7702" w:rsidRDefault="00EE7702" w:rsidP="00EE7702">
      <w:pPr>
        <w:pStyle w:val="GOSTListmark3"/>
      </w:pPr>
      <w:r>
        <w:t>Microsoft Windows Server 2012;</w:t>
      </w:r>
    </w:p>
    <w:p w14:paraId="65E9BBDA" w14:textId="77777777" w:rsidR="00EE7702" w:rsidRDefault="00EE7702" w:rsidP="00EE7702">
      <w:pPr>
        <w:pStyle w:val="GOSTListmark3"/>
      </w:pPr>
      <w:r>
        <w:t>Microsoft Windows Server 2012 R2;</w:t>
      </w:r>
    </w:p>
    <w:p w14:paraId="52D87C20" w14:textId="77777777" w:rsidR="00EE7702" w:rsidRDefault="00EE7702" w:rsidP="00EE7702">
      <w:pPr>
        <w:pStyle w:val="GOSTListmark3"/>
      </w:pPr>
      <w:r>
        <w:t>Microsoft Windows Server 2016;</w:t>
      </w:r>
    </w:p>
    <w:p w14:paraId="561EC0F9" w14:textId="77777777" w:rsidR="00EE7702" w:rsidRDefault="00EE7702" w:rsidP="00EE7702">
      <w:pPr>
        <w:pStyle w:val="GOSTListmark3"/>
      </w:pPr>
      <w:r>
        <w:t>Microsoft Windows Server 2019;</w:t>
      </w:r>
    </w:p>
    <w:p w14:paraId="74DDF921" w14:textId="77777777" w:rsidR="00EE7702" w:rsidRDefault="00EE7702" w:rsidP="00EE7702">
      <w:pPr>
        <w:pStyle w:val="GOSTListmark3"/>
      </w:pPr>
      <w:r>
        <w:t>Red Hat Enterprise Linux 5.5+, 6.x 32-разрядная версия, 6.x 64-разрядная версия, 7.x 64-разрядная версия;</w:t>
      </w:r>
    </w:p>
    <w:p w14:paraId="02AB5DAE" w14:textId="77777777" w:rsidR="00EE7702" w:rsidRPr="00F84736" w:rsidRDefault="00EE7702" w:rsidP="00EE7702">
      <w:pPr>
        <w:pStyle w:val="GOSTListmark3"/>
        <w:rPr>
          <w:lang w:val="en-US"/>
        </w:rPr>
      </w:pPr>
      <w:r w:rsidRPr="00F84736">
        <w:rPr>
          <w:lang w:val="en-US"/>
        </w:rPr>
        <w:t>Suse Linux Enterprise Server 10 SP2+, 11.x, 12.x 64-</w:t>
      </w:r>
      <w:r>
        <w:t>разрядная</w:t>
      </w:r>
      <w:r w:rsidRPr="00F84736">
        <w:rPr>
          <w:lang w:val="en-US"/>
        </w:rPr>
        <w:t xml:space="preserve"> </w:t>
      </w:r>
      <w:r>
        <w:t>версия</w:t>
      </w:r>
      <w:r w:rsidRPr="00F84736">
        <w:rPr>
          <w:lang w:val="en-US"/>
        </w:rPr>
        <w:t>;</w:t>
      </w:r>
    </w:p>
    <w:p w14:paraId="033584E7" w14:textId="77777777" w:rsidR="00EE7702" w:rsidRPr="00F84736" w:rsidRDefault="00EE7702" w:rsidP="00EE7702">
      <w:pPr>
        <w:pStyle w:val="GOSTListmark3"/>
        <w:rPr>
          <w:lang w:val="en-US"/>
        </w:rPr>
      </w:pPr>
      <w:r w:rsidRPr="00F84736">
        <w:rPr>
          <w:lang w:val="en-US"/>
        </w:rPr>
        <w:t>Ubuntu Linux 12.04 LTS, 13.x, 14.x, 15.04, 15.10;</w:t>
      </w:r>
    </w:p>
    <w:p w14:paraId="3738373C" w14:textId="77777777" w:rsidR="00EE7702" w:rsidRDefault="00EE7702" w:rsidP="00EE7702">
      <w:pPr>
        <w:pStyle w:val="GOSTListmark3"/>
      </w:pPr>
      <w:r>
        <w:t>Oracle Linux 5.5+1, 6.x 64-разрядная версия, 7.x 64-разрядная версия;</w:t>
      </w:r>
    </w:p>
    <w:p w14:paraId="02ABD4CF" w14:textId="77777777" w:rsidR="00EE7702" w:rsidRDefault="00EE7702" w:rsidP="00EE7702">
      <w:pPr>
        <w:pStyle w:val="GOSTListmark3"/>
      </w:pPr>
      <w:r>
        <w:t>Альт Линкс СПТ 9.0;</w:t>
      </w:r>
    </w:p>
    <w:p w14:paraId="150FB722" w14:textId="77777777" w:rsidR="00EE7702" w:rsidRDefault="00EE7702" w:rsidP="00EE7702">
      <w:pPr>
        <w:pStyle w:val="GOSTListmark3"/>
      </w:pPr>
      <w:r>
        <w:t>РЕД ОС 7.1;</w:t>
      </w:r>
    </w:p>
    <w:p w14:paraId="16F15418" w14:textId="77777777" w:rsidR="00EE7702" w:rsidRDefault="00EE7702" w:rsidP="00EE7702">
      <w:pPr>
        <w:pStyle w:val="GOSTListmark3"/>
      </w:pPr>
      <w:r>
        <w:t>Astra Linux Special Edition 1.6;</w:t>
      </w:r>
    </w:p>
    <w:p w14:paraId="4333E4CD" w14:textId="77777777" w:rsidR="00EE7702" w:rsidRDefault="00EE7702" w:rsidP="00EE7702">
      <w:pPr>
        <w:pStyle w:val="GOSTListmark3"/>
      </w:pPr>
      <w:r>
        <w:t>Гослинукс.</w:t>
      </w:r>
    </w:p>
    <w:p w14:paraId="38DD5C46" w14:textId="77777777" w:rsidR="00EE7702" w:rsidRPr="00F9596B" w:rsidRDefault="00EE7702" w:rsidP="00EE7702">
      <w:pPr>
        <w:pStyle w:val="GOSTListmark2"/>
        <w:tabs>
          <w:tab w:val="clear" w:pos="1134"/>
        </w:tabs>
        <w:ind w:left="851" w:firstLine="0"/>
        <w:rPr>
          <w:rFonts w:eastAsia="Arial Unicode MS"/>
        </w:rPr>
      </w:pPr>
      <w:r>
        <w:rPr>
          <w:rFonts w:eastAsia="Arial Unicode MS"/>
        </w:rPr>
        <w:t>Поддерживаю</w:t>
      </w:r>
      <w:r w:rsidRPr="00F9596B">
        <w:rPr>
          <w:rFonts w:eastAsia="Arial Unicode MS"/>
        </w:rPr>
        <w:t>тся как 32-битная</w:t>
      </w:r>
      <w:r>
        <w:rPr>
          <w:rFonts w:eastAsia="Arial Unicode MS"/>
        </w:rPr>
        <w:t>, так и 64-битная архитектуры операционной системы</w:t>
      </w:r>
      <w:r w:rsidRPr="00F9596B">
        <w:rPr>
          <w:rFonts w:eastAsia="Arial Unicode MS"/>
        </w:rPr>
        <w:t>.</w:t>
      </w:r>
    </w:p>
    <w:p w14:paraId="1F29AE11" w14:textId="77777777" w:rsidR="00EE7702" w:rsidRPr="004F3A2F" w:rsidRDefault="00EE7702" w:rsidP="00EE7702">
      <w:pPr>
        <w:pStyle w:val="GOSTListmark1"/>
      </w:pPr>
      <w:r w:rsidRPr="004F3A2F">
        <w:t>Интернет-обозреватель (браузер);</w:t>
      </w:r>
    </w:p>
    <w:p w14:paraId="1D078457" w14:textId="77777777" w:rsidR="00EE7702" w:rsidRPr="004F3A2F" w:rsidRDefault="00EE7702" w:rsidP="00EE7702">
      <w:pPr>
        <w:pStyle w:val="GOSTListnormal1"/>
      </w:pPr>
      <w:r w:rsidRPr="004F3A2F">
        <w:t>Список допустимых браузеров и их версий:</w:t>
      </w:r>
    </w:p>
    <w:p w14:paraId="446CBFFE" w14:textId="77777777" w:rsidR="00EE7702" w:rsidRPr="007F5769" w:rsidRDefault="00EE7702" w:rsidP="00EE7702">
      <w:pPr>
        <w:pStyle w:val="GOSTListmark3"/>
        <w:rPr>
          <w:rFonts w:eastAsia="Arial Unicode MS"/>
          <w:lang w:val="en-US"/>
        </w:rPr>
      </w:pPr>
      <w:r w:rsidRPr="007F5769">
        <w:rPr>
          <w:rFonts w:eastAsia="Arial Unicode MS"/>
          <w:lang w:val="en-US"/>
        </w:rPr>
        <w:t>Internet Explorer от 10 версии;</w:t>
      </w:r>
    </w:p>
    <w:p w14:paraId="1B0E4A91" w14:textId="77777777" w:rsidR="00EE7702" w:rsidRPr="007F5769" w:rsidRDefault="00EE7702" w:rsidP="00EE7702">
      <w:pPr>
        <w:pStyle w:val="GOSTListmark3"/>
        <w:rPr>
          <w:rFonts w:eastAsia="Arial Unicode MS"/>
          <w:lang w:val="en-US"/>
        </w:rPr>
      </w:pPr>
      <w:r w:rsidRPr="007F5769">
        <w:rPr>
          <w:rFonts w:eastAsia="Arial Unicode MS"/>
          <w:lang w:val="en-US"/>
        </w:rPr>
        <w:t>Mozilla Firefox от 32 версии;</w:t>
      </w:r>
    </w:p>
    <w:p w14:paraId="0E4F679C" w14:textId="77777777" w:rsidR="00EE7702" w:rsidRPr="007F5769" w:rsidRDefault="00EE7702" w:rsidP="00EE7702">
      <w:pPr>
        <w:pStyle w:val="GOSTListmark3"/>
        <w:rPr>
          <w:rFonts w:eastAsia="Arial Unicode MS"/>
          <w:lang w:val="en-US"/>
        </w:rPr>
      </w:pPr>
      <w:r w:rsidRPr="007F5769">
        <w:rPr>
          <w:rFonts w:eastAsia="Arial Unicode MS"/>
          <w:lang w:val="en-US"/>
        </w:rPr>
        <w:t>Google Chrome от 38 версии;</w:t>
      </w:r>
    </w:p>
    <w:p w14:paraId="1746715D" w14:textId="77777777" w:rsidR="00EE7702" w:rsidRPr="007F5769" w:rsidRDefault="00EE7702" w:rsidP="00EE7702">
      <w:pPr>
        <w:pStyle w:val="GOSTListmark3"/>
        <w:rPr>
          <w:rFonts w:eastAsia="Arial Unicode MS"/>
          <w:lang w:val="en-US"/>
        </w:rPr>
      </w:pPr>
      <w:r w:rsidRPr="007F5769">
        <w:rPr>
          <w:rFonts w:eastAsia="Arial Unicode MS"/>
          <w:lang w:val="en-US"/>
        </w:rPr>
        <w:t>Opera от 25 версии;</w:t>
      </w:r>
    </w:p>
    <w:p w14:paraId="0477BE47" w14:textId="77777777" w:rsidR="00EE7702" w:rsidRPr="00175590" w:rsidRDefault="00EE7702" w:rsidP="00EE7702">
      <w:pPr>
        <w:pStyle w:val="GOSTListmark3"/>
        <w:rPr>
          <w:rFonts w:eastAsia="Arial Unicode MS"/>
        </w:rPr>
      </w:pPr>
      <w:r w:rsidRPr="00175590">
        <w:rPr>
          <w:rFonts w:eastAsia="Arial Unicode MS"/>
        </w:rPr>
        <w:t>Яндекс.Браузер версии 17.00 и выше;</w:t>
      </w:r>
    </w:p>
    <w:p w14:paraId="00CB53D5" w14:textId="77777777" w:rsidR="00EE7702" w:rsidRPr="007F5769" w:rsidRDefault="00EE7702" w:rsidP="00EE7702">
      <w:pPr>
        <w:pStyle w:val="GOSTListmark3"/>
        <w:rPr>
          <w:rFonts w:eastAsia="Arial Unicode MS"/>
          <w:lang w:val="en-US"/>
        </w:rPr>
      </w:pPr>
      <w:r w:rsidRPr="007F5769">
        <w:rPr>
          <w:rFonts w:eastAsia="Arial Unicode MS"/>
          <w:lang w:val="en-US"/>
        </w:rPr>
        <w:t>Спутник версии 3.5.2151.0 и выше;</w:t>
      </w:r>
    </w:p>
    <w:p w14:paraId="135BC209" w14:textId="77777777" w:rsidR="00EE7702" w:rsidRPr="00F84736" w:rsidRDefault="00EE7702" w:rsidP="00EE7702">
      <w:pPr>
        <w:pStyle w:val="GOSTListmark3"/>
        <w:rPr>
          <w:rFonts w:eastAsia="Arial Unicode MS"/>
        </w:rPr>
      </w:pPr>
      <w:r w:rsidRPr="007F5769">
        <w:rPr>
          <w:rFonts w:eastAsia="Arial Unicode MS"/>
          <w:lang w:val="en-US"/>
        </w:rPr>
        <w:t>Chromium</w:t>
      </w:r>
      <w:r w:rsidRPr="00175590">
        <w:rPr>
          <w:rFonts w:eastAsia="Arial Unicode MS"/>
        </w:rPr>
        <w:t>-</w:t>
      </w:r>
      <w:r w:rsidRPr="007F5769">
        <w:rPr>
          <w:rFonts w:eastAsia="Arial Unicode MS"/>
          <w:lang w:val="en-US"/>
        </w:rPr>
        <w:t>gost</w:t>
      </w:r>
      <w:r w:rsidRPr="00175590">
        <w:rPr>
          <w:rFonts w:eastAsia="Arial Unicode MS"/>
        </w:rPr>
        <w:t xml:space="preserve"> версии 83.0.4103.106 и выше.</w:t>
      </w:r>
    </w:p>
    <w:p w14:paraId="028F1909" w14:textId="77777777" w:rsidR="0076218F" w:rsidRPr="00B74B3E" w:rsidRDefault="0076218F" w:rsidP="0076218F">
      <w:pPr>
        <w:pStyle w:val="GOSTListmark1"/>
      </w:pPr>
      <w:r w:rsidRPr="00B74B3E">
        <w:t xml:space="preserve">JRE </w:t>
      </w:r>
      <w:r w:rsidRPr="00211148">
        <w:rPr>
          <w:lang w:val="en-US"/>
        </w:rPr>
        <w:t>Java</w:t>
      </w:r>
      <w:r w:rsidRPr="00B74B3E">
        <w:t xml:space="preserve"> не ниже 1.</w:t>
      </w:r>
      <w:r>
        <w:t>7</w:t>
      </w:r>
      <w:r w:rsidRPr="00B74B3E">
        <w:t>;</w:t>
      </w:r>
    </w:p>
    <w:p w14:paraId="46C01F7F" w14:textId="77777777" w:rsidR="0076218F" w:rsidRPr="009515A9" w:rsidRDefault="0076218F" w:rsidP="0076218F">
      <w:pPr>
        <w:pStyle w:val="GOSTListmark1"/>
      </w:pPr>
      <w:r w:rsidRPr="00B74B3E">
        <w:lastRenderedPageBreak/>
        <w:t xml:space="preserve">СКЗИ </w:t>
      </w:r>
      <w:r w:rsidRPr="00211148">
        <w:rPr>
          <w:rStyle w:val="GOSTReporterror"/>
        </w:rPr>
        <w:t>Jinn</w:t>
      </w:r>
      <w:r w:rsidRPr="00C25132">
        <w:rPr>
          <w:rStyle w:val="GOSTReporterror"/>
        </w:rPr>
        <w:t>-</w:t>
      </w:r>
      <w:r w:rsidRPr="00211148">
        <w:rPr>
          <w:rStyle w:val="GOSTReporterror"/>
        </w:rPr>
        <w:t>Client</w:t>
      </w:r>
      <w:r w:rsidRPr="00C25132">
        <w:rPr>
          <w:rStyle w:val="GOSTReporterror"/>
        </w:rPr>
        <w:t xml:space="preserve"> версии не ниже 1.0.3050.0</w:t>
      </w:r>
      <w:r w:rsidRPr="00B74B3E">
        <w:t>;</w:t>
      </w:r>
    </w:p>
    <w:p w14:paraId="538531F1" w14:textId="77777777" w:rsidR="0076218F" w:rsidRPr="00B74B3E" w:rsidRDefault="0076218F" w:rsidP="0076218F">
      <w:pPr>
        <w:pStyle w:val="GOSTListmark1"/>
      </w:pPr>
      <w:r w:rsidRPr="009515A9">
        <w:t>средство создания защищенного TLS-соединения «Континент TLS Клиент» верси</w:t>
      </w:r>
      <w:r>
        <w:t>и не ниже</w:t>
      </w:r>
      <w:r w:rsidRPr="009515A9">
        <w:t xml:space="preserve"> 2.0.0.1440</w:t>
      </w:r>
      <w:r>
        <w:t>;</w:t>
      </w:r>
    </w:p>
    <w:p w14:paraId="37D9BD1F" w14:textId="77777777" w:rsidR="0076218F" w:rsidRDefault="0076218F" w:rsidP="0076218F">
      <w:pPr>
        <w:pStyle w:val="GOSTListmark1"/>
      </w:pPr>
      <w:r w:rsidRPr="00AD2BC0">
        <w:t xml:space="preserve">ключевой носитель </w:t>
      </w:r>
      <w:r w:rsidRPr="00A03371">
        <w:rPr>
          <w:rStyle w:val="GOSTReporterror"/>
        </w:rPr>
        <w:t>ruToken</w:t>
      </w:r>
      <w:r w:rsidRPr="00C25132">
        <w:rPr>
          <w:rStyle w:val="GOSTReporterror"/>
        </w:rPr>
        <w:t xml:space="preserve"> или </w:t>
      </w:r>
      <w:r w:rsidRPr="00A03371">
        <w:rPr>
          <w:rStyle w:val="GOSTReporterror"/>
        </w:rPr>
        <w:t>eToken</w:t>
      </w:r>
      <w:r w:rsidRPr="00AD2BC0">
        <w:t xml:space="preserve"> с действующим сертификат</w:t>
      </w:r>
      <w:r>
        <w:t>ом, выданным аккредитованным УЦ;</w:t>
      </w:r>
    </w:p>
    <w:p w14:paraId="37392E8C" w14:textId="77777777" w:rsidR="0076218F" w:rsidRPr="00AD2BC0" w:rsidRDefault="0076218F" w:rsidP="0076218F">
      <w:pPr>
        <w:pStyle w:val="GOSTListmark1"/>
      </w:pPr>
      <w:r w:rsidRPr="00AA27A4">
        <w:t>пользователю должен быть выдан сертификат, выпущенный по ГОСТ Р 34.10-2012</w:t>
      </w:r>
      <w:r>
        <w:t>.</w:t>
      </w:r>
    </w:p>
    <w:p w14:paraId="27BB73FF" w14:textId="77777777" w:rsidR="00236C2D" w:rsidRPr="00F15A0C" w:rsidRDefault="00236C2D" w:rsidP="008D5C27">
      <w:pPr>
        <w:pStyle w:val="GOSTNote"/>
      </w:pPr>
      <w:r w:rsidRPr="00F15A0C">
        <w:rPr>
          <w:rStyle w:val="GOSTSymBold"/>
        </w:rPr>
        <w:t>Примечание.</w:t>
      </w:r>
      <w:r w:rsidRPr="00F15A0C">
        <w:rPr>
          <w:rStyle w:val="GOSTSymBold"/>
        </w:rPr>
        <w:tab/>
      </w:r>
      <w:r w:rsidRPr="00F15A0C">
        <w:t xml:space="preserve">В используемом интернет-обозревателе должна быть включена поддержка </w:t>
      </w:r>
      <w:r w:rsidRPr="00F15A0C">
        <w:rPr>
          <w:lang w:val="en-US"/>
        </w:rPr>
        <w:t>JavaScript</w:t>
      </w:r>
      <w:r w:rsidRPr="00F15A0C">
        <w:t xml:space="preserve"> и поддержка </w:t>
      </w:r>
      <w:r w:rsidRPr="00F15A0C">
        <w:rPr>
          <w:lang w:val="en-US"/>
        </w:rPr>
        <w:t>java</w:t>
      </w:r>
      <w:r w:rsidRPr="00F15A0C">
        <w:t>.</w:t>
      </w:r>
    </w:p>
    <w:p w14:paraId="5D5DCDE2" w14:textId="77777777" w:rsidR="004F4E29" w:rsidRPr="00F15A0C" w:rsidRDefault="00D1543D" w:rsidP="004F4E29">
      <w:pPr>
        <w:pStyle w:val="23"/>
      </w:pPr>
      <w:bookmarkStart w:id="22" w:name="_Toc89166672"/>
      <w:r w:rsidRPr="00F15A0C">
        <w:t>Описание требуемого уровня подготовки работника</w:t>
      </w:r>
      <w:bookmarkEnd w:id="22"/>
    </w:p>
    <w:p w14:paraId="72B0458B" w14:textId="5B3882B3" w:rsidR="00236C2D" w:rsidRPr="00F15A0C" w:rsidRDefault="00EE7702" w:rsidP="00EE7702">
      <w:pPr>
        <w:pStyle w:val="GOSTNormal"/>
      </w:pPr>
      <w:r w:rsidRPr="008A027F">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Mozilla Firefox, </w:t>
      </w:r>
      <w:r w:rsidRPr="008A027F">
        <w:rPr>
          <w:rFonts w:eastAsia="Arial Unicode MS"/>
        </w:rPr>
        <w:t xml:space="preserve">Google Chrome, </w:t>
      </w:r>
      <w:r w:rsidRPr="008A027F">
        <w:t>Яндекс.Браузер, Спутник, Сhromium-gost, а также с программными средствами MS Office (</w:t>
      </w:r>
      <w:r w:rsidRPr="00F91C4F">
        <w:t>и/или другими пакетами офисного ПО</w:t>
      </w:r>
      <w:r>
        <w:t>, входящего в</w:t>
      </w:r>
      <w:r w:rsidRPr="00F91C4F">
        <w:t xml:space="preserve"> реес</w:t>
      </w:r>
      <w:r>
        <w:t>тр Р</w:t>
      </w:r>
      <w:r w:rsidRPr="00F91C4F">
        <w:t>оссийских программ для электронных вычислительных машин и б</w:t>
      </w:r>
      <w:r>
        <w:t>аз данных Министерства</w:t>
      </w:r>
      <w:r w:rsidRPr="0075033C">
        <w:t xml:space="preserve"> цифрового развития, связи и массовых коммуникаций</w:t>
      </w:r>
      <w:r w:rsidRPr="00F91C4F">
        <w:t xml:space="preserve"> Российской Федерации)</w:t>
      </w:r>
      <w:r w:rsidR="00236C2D" w:rsidRPr="00F15A0C">
        <w:t>.</w:t>
      </w:r>
    </w:p>
    <w:p w14:paraId="6F68DBA8" w14:textId="77777777" w:rsidR="004F4E29" w:rsidRPr="00F15A0C" w:rsidRDefault="00D1543D" w:rsidP="004F4E29">
      <w:pPr>
        <w:pStyle w:val="23"/>
      </w:pPr>
      <w:bookmarkStart w:id="23" w:name="_Toc89166673"/>
      <w:r w:rsidRPr="00F15A0C">
        <w:t>Перечень эксплуатационной документации, с которой необходимо ознакомиться работнику</w:t>
      </w:r>
      <w:bookmarkEnd w:id="23"/>
    </w:p>
    <w:p w14:paraId="24BFA71B" w14:textId="77777777" w:rsidR="00236C2D" w:rsidRPr="00F15A0C" w:rsidRDefault="00236C2D" w:rsidP="005401D3">
      <w:pPr>
        <w:pStyle w:val="GOSTNormalWithout"/>
      </w:pPr>
      <w:r w:rsidRPr="00F15A0C">
        <w:t>Для облегчения понимания материала, изложенного в данном документе, необходимо предварительно ознакомиться с документами:</w:t>
      </w:r>
    </w:p>
    <w:p w14:paraId="10EBC763" w14:textId="698DCAB5" w:rsidR="001047FD" w:rsidRPr="00F15A0C" w:rsidRDefault="001047FD" w:rsidP="001047FD">
      <w:pPr>
        <w:pStyle w:val="GOSTListmark1"/>
      </w:pPr>
      <w:r>
        <w:t xml:space="preserve">«Технологическая инструкция (регламент) </w:t>
      </w:r>
      <w:r w:rsidRPr="00F00542">
        <w:t>работы с Подсистемой</w:t>
      </w:r>
      <w:r>
        <w:t>»</w:t>
      </w:r>
      <w:r w:rsidRPr="00F15A0C">
        <w:t>;</w:t>
      </w:r>
    </w:p>
    <w:p w14:paraId="677A8003" w14:textId="17550D02" w:rsidR="00236C2D" w:rsidRPr="00F15A0C" w:rsidRDefault="001047FD" w:rsidP="001047FD">
      <w:pPr>
        <w:pStyle w:val="GOSTListmark1"/>
      </w:pPr>
      <w:r>
        <w:t>«</w:t>
      </w:r>
      <w:r w:rsidR="00EE7702">
        <w:t>Проект описания автоматизируемых функций</w:t>
      </w:r>
      <w:r>
        <w:t>»</w:t>
      </w:r>
      <w:r w:rsidRPr="00F15A0C">
        <w:t>.</w:t>
      </w:r>
    </w:p>
    <w:p w14:paraId="618DDEAF" w14:textId="2407BCC0" w:rsidR="00D1543D" w:rsidRPr="00583B54" w:rsidRDefault="00D1543D" w:rsidP="00DC1BE6">
      <w:pPr>
        <w:pStyle w:val="13"/>
        <w:rPr>
          <w:rFonts w:ascii="Times New Roman Полужирный" w:hAnsi="Times New Roman Полужирный"/>
        </w:rPr>
      </w:pPr>
      <w:bookmarkStart w:id="24" w:name="_Toc89166674"/>
      <w:r w:rsidRPr="00583B54">
        <w:rPr>
          <w:rFonts w:ascii="Times New Roman Полужирный" w:hAnsi="Times New Roman Полужирный"/>
        </w:rPr>
        <w:lastRenderedPageBreak/>
        <w:t xml:space="preserve">Описание </w:t>
      </w:r>
      <w:r w:rsidR="00DC158B" w:rsidRPr="00583B54">
        <w:rPr>
          <w:rFonts w:ascii="Times New Roman Полужирный" w:hAnsi="Times New Roman Полужирный"/>
        </w:rPr>
        <w:t>п</w:t>
      </w:r>
      <w:r w:rsidR="00236C2D" w:rsidRPr="00583B54">
        <w:rPr>
          <w:rFonts w:ascii="Times New Roman Полужирный" w:hAnsi="Times New Roman Полужирный"/>
        </w:rPr>
        <w:t>оряд</w:t>
      </w:r>
      <w:r w:rsidRPr="00583B54">
        <w:rPr>
          <w:rFonts w:ascii="Times New Roman Полужирный" w:hAnsi="Times New Roman Полужирный"/>
        </w:rPr>
        <w:t xml:space="preserve">ка работы с Компонентом </w:t>
      </w:r>
      <w:r w:rsidR="00BC3EA9">
        <w:t>АУ, БУ</w:t>
      </w:r>
      <w:r w:rsidR="00236C2D" w:rsidRPr="00583B54">
        <w:rPr>
          <w:rFonts w:ascii="Times New Roman Полужирный" w:hAnsi="Times New Roman Полужирный"/>
        </w:rPr>
        <w:t xml:space="preserve"> ПУР ЭБ</w:t>
      </w:r>
      <w:bookmarkEnd w:id="24"/>
    </w:p>
    <w:p w14:paraId="1AA4D97C" w14:textId="7ABD29C1" w:rsidR="003E52D7" w:rsidRDefault="00236C2D" w:rsidP="003E52D7">
      <w:pPr>
        <w:pStyle w:val="GOSTNormal"/>
      </w:pPr>
      <w:r w:rsidRPr="00F15A0C">
        <w:t xml:space="preserve">Для начала сеанса работы с Компонентом </w:t>
      </w:r>
      <w:r w:rsidR="00BC3EA9">
        <w:t>АУ, БУ</w:t>
      </w:r>
      <w:r w:rsidRPr="00F15A0C">
        <w:t xml:space="preserve"> ПУР ЭБ необходимо выполнить последовательность действий, описанную в разделе </w:t>
      </w:r>
      <w:r w:rsidR="00771B5B">
        <w:fldChar w:fldCharType="begin"/>
      </w:r>
      <w:r w:rsidR="00771B5B">
        <w:instrText xml:space="preserve"> REF _Ref83333477 \r \h </w:instrText>
      </w:r>
      <w:r w:rsidR="00771B5B">
        <w:fldChar w:fldCharType="separate"/>
      </w:r>
      <w:r w:rsidR="00005240">
        <w:t>5</w:t>
      </w:r>
      <w:r w:rsidR="00771B5B">
        <w:fldChar w:fldCharType="end"/>
      </w:r>
      <w:r w:rsidR="00802B23" w:rsidRPr="00F15A0C">
        <w:t xml:space="preserve"> </w:t>
      </w:r>
      <w:r w:rsidRPr="00F15A0C">
        <w:t xml:space="preserve">настоящего документа. При появлении сообщения об ошибке необходимо выполнить действия, описанные в разделе </w:t>
      </w:r>
      <w:r w:rsidR="0069377D">
        <w:fldChar w:fldCharType="begin"/>
      </w:r>
      <w:r w:rsidR="00583B54">
        <w:instrText xml:space="preserve"> REF _Ref4578710 \n \h </w:instrText>
      </w:r>
      <w:r w:rsidR="0069377D">
        <w:fldChar w:fldCharType="separate"/>
      </w:r>
      <w:r w:rsidR="00005240">
        <w:t>6</w:t>
      </w:r>
      <w:r w:rsidR="0069377D">
        <w:fldChar w:fldCharType="end"/>
      </w:r>
      <w:r w:rsidR="00802B23" w:rsidRPr="00F15A0C">
        <w:t xml:space="preserve"> </w:t>
      </w:r>
      <w:r w:rsidRPr="00F15A0C">
        <w:t>настоящего документа.</w:t>
      </w:r>
    </w:p>
    <w:p w14:paraId="413831D4" w14:textId="588D21C5" w:rsidR="00F27F20" w:rsidRPr="00657A2C" w:rsidRDefault="00F27F20" w:rsidP="00F27F20">
      <w:pPr>
        <w:pStyle w:val="13"/>
        <w:rPr>
          <w:rFonts w:ascii="Times New Roman Полужирный" w:hAnsi="Times New Roman Полужирный"/>
        </w:rPr>
      </w:pPr>
      <w:bookmarkStart w:id="25" w:name="_Toc89166675"/>
      <w:r w:rsidRPr="00657A2C">
        <w:rPr>
          <w:rFonts w:ascii="Times New Roman Полужирный" w:hAnsi="Times New Roman Полужирный"/>
        </w:rPr>
        <w:lastRenderedPageBreak/>
        <w:t xml:space="preserve">Перечень, структура, описание порядка поступления и способа передачи информации в Компоненте </w:t>
      </w:r>
      <w:r w:rsidR="00BC3EA9">
        <w:t>АУ, БУ</w:t>
      </w:r>
      <w:r w:rsidRPr="00657A2C">
        <w:rPr>
          <w:rFonts w:ascii="Times New Roman Полужирный" w:hAnsi="Times New Roman Полужирный"/>
        </w:rPr>
        <w:t xml:space="preserve"> ПУР ЭБ</w:t>
      </w:r>
      <w:bookmarkEnd w:id="25"/>
    </w:p>
    <w:p w14:paraId="23DC6C4E" w14:textId="77777777" w:rsidR="00F27F20" w:rsidRDefault="00F27F20" w:rsidP="00657A2C">
      <w:pPr>
        <w:pStyle w:val="GOSTNormalWithout"/>
      </w:pPr>
      <w:r w:rsidRPr="00F27F20">
        <w:t>Перечень, структура, описани</w:t>
      </w:r>
      <w:r w:rsidR="00657A2C">
        <w:t>е</w:t>
      </w:r>
      <w:r w:rsidRPr="00F27F20">
        <w:t xml:space="preserve"> порядка поступления и способа передачи информации описаны в документах</w:t>
      </w:r>
      <w:r>
        <w:t>:</w:t>
      </w:r>
    </w:p>
    <w:p w14:paraId="5A33C174" w14:textId="43559FF2" w:rsidR="00F27F20" w:rsidRDefault="00F27F20" w:rsidP="00F27F20">
      <w:pPr>
        <w:pStyle w:val="GOSTListmark1"/>
      </w:pPr>
      <w:r>
        <w:t>«</w:t>
      </w:r>
      <w:r w:rsidRPr="00F27F20">
        <w:t>Описание информационного обеспечения</w:t>
      </w:r>
      <w:r w:rsidR="00657A2C">
        <w:t>»</w:t>
      </w:r>
      <w:r>
        <w:t>;</w:t>
      </w:r>
    </w:p>
    <w:p w14:paraId="0E91662C" w14:textId="46E5DAAF" w:rsidR="00F27F20" w:rsidRDefault="00F27F20" w:rsidP="00F27F20">
      <w:pPr>
        <w:pStyle w:val="GOSTListmark1"/>
      </w:pPr>
      <w:r>
        <w:t>«Описание организации информационной базы</w:t>
      </w:r>
      <w:r w:rsidR="00657A2C">
        <w:t>»</w:t>
      </w:r>
      <w:r>
        <w:t>;</w:t>
      </w:r>
    </w:p>
    <w:p w14:paraId="7B095017" w14:textId="7B034842" w:rsidR="00F27F20" w:rsidRPr="00F27F20" w:rsidRDefault="00F27F20" w:rsidP="00F27F20">
      <w:pPr>
        <w:pStyle w:val="GOSTListmark1"/>
      </w:pPr>
      <w:r>
        <w:t>«</w:t>
      </w:r>
      <w:r w:rsidR="001047FD" w:rsidRPr="002745F5">
        <w:t>Требования к информационному взаимодействию</w:t>
      </w:r>
      <w:r w:rsidR="001047FD">
        <w:t xml:space="preserve"> </w:t>
      </w:r>
      <w:r w:rsidR="001047FD" w:rsidRPr="00F9078A">
        <w:rPr>
          <w:spacing w:val="-3"/>
          <w:lang w:eastAsia="en-US"/>
        </w:rPr>
        <w:t>Подсистемы с внешними информационными системами</w:t>
      </w:r>
      <w:r w:rsidR="00657A2C">
        <w:t>»</w:t>
      </w:r>
      <w:r>
        <w:t>.</w:t>
      </w:r>
    </w:p>
    <w:p w14:paraId="2F5285B5" w14:textId="39E8025A" w:rsidR="004F4E29" w:rsidRPr="00B704DF" w:rsidRDefault="003E52D7" w:rsidP="00B704DF">
      <w:pPr>
        <w:pStyle w:val="13"/>
      </w:pPr>
      <w:bookmarkStart w:id="26" w:name="_Ref18581632"/>
      <w:bookmarkStart w:id="27" w:name="_Toc89166676"/>
      <w:r w:rsidRPr="00B704DF">
        <w:lastRenderedPageBreak/>
        <w:t xml:space="preserve">Описание </w:t>
      </w:r>
      <w:r w:rsidR="00DC158B" w:rsidRPr="00B704DF">
        <w:t>ф</w:t>
      </w:r>
      <w:r w:rsidR="004F4E29" w:rsidRPr="00B704DF">
        <w:t>ункци</w:t>
      </w:r>
      <w:r w:rsidRPr="00B704DF">
        <w:t>й</w:t>
      </w:r>
      <w:r w:rsidR="004F4E29" w:rsidRPr="00B704DF">
        <w:t xml:space="preserve"> и бизнес-процесс</w:t>
      </w:r>
      <w:r w:rsidRPr="00B704DF">
        <w:t>ов</w:t>
      </w:r>
      <w:r w:rsidR="004F4E29" w:rsidRPr="00B704DF">
        <w:t xml:space="preserve"> </w:t>
      </w:r>
      <w:r w:rsidR="00FB57A1" w:rsidRPr="00B704DF">
        <w:t>Компонента</w:t>
      </w:r>
      <w:r w:rsidRPr="00B704DF">
        <w:t xml:space="preserve"> </w:t>
      </w:r>
      <w:r w:rsidR="008A53CE" w:rsidRPr="00B704DF">
        <w:t>АУ, БУ</w:t>
      </w:r>
      <w:r w:rsidR="00236C2D" w:rsidRPr="00B704DF">
        <w:t xml:space="preserve"> ПУР ЭБ</w:t>
      </w:r>
      <w:bookmarkEnd w:id="26"/>
      <w:bookmarkEnd w:id="27"/>
    </w:p>
    <w:p w14:paraId="0BE03445" w14:textId="02D3DA75" w:rsidR="008F0979" w:rsidRDefault="008F0979" w:rsidP="008F0979">
      <w:pPr>
        <w:pStyle w:val="GOSTNormal"/>
      </w:pPr>
      <w:r>
        <w:t xml:space="preserve">Подробный перечень и описание функций и бизнес-процессов Компонента </w:t>
      </w:r>
      <w:r w:rsidR="008A53CE">
        <w:t>АУ, БУ</w:t>
      </w:r>
      <w:r>
        <w:t xml:space="preserve"> ПУР ЭБ, </w:t>
      </w:r>
      <w:r w:rsidRPr="00196E1C">
        <w:t>полностью или частично обеспечиваемых средства</w:t>
      </w:r>
      <w:r>
        <w:t>ми ИС и осу</w:t>
      </w:r>
      <w:r w:rsidRPr="00196E1C">
        <w:t xml:space="preserve">ществляемых в интересах эксплуатации ИС, приведены в </w:t>
      </w:r>
      <w:r>
        <w:t>документе</w:t>
      </w:r>
      <w:r w:rsidR="00771B5B">
        <w:t xml:space="preserve"> «</w:t>
      </w:r>
      <w:r w:rsidR="00771B5B" w:rsidRPr="004F3A2F">
        <w:t>Технологическая инструкция (регламент)</w:t>
      </w:r>
      <w:r w:rsidR="00771B5B">
        <w:t xml:space="preserve"> работы с Подсистемой»</w:t>
      </w:r>
      <w:r>
        <w:t>.</w:t>
      </w:r>
    </w:p>
    <w:p w14:paraId="0AB39A89" w14:textId="26296E88" w:rsidR="0071149F" w:rsidRPr="00855728" w:rsidRDefault="0071149F" w:rsidP="0071149F">
      <w:pPr>
        <w:pStyle w:val="23"/>
      </w:pPr>
      <w:bookmarkStart w:id="28" w:name="_Toc82917043"/>
      <w:bookmarkStart w:id="29" w:name="_Toc89166677"/>
      <w:r>
        <w:t>Бизнес-процесс «</w:t>
      </w:r>
      <w:r w:rsidRPr="005749B0">
        <w:t>Формирование и обработка платежного поручения клиента (исходящее)</w:t>
      </w:r>
      <w:bookmarkEnd w:id="28"/>
      <w:r>
        <w:t>»</w:t>
      </w:r>
      <w:bookmarkEnd w:id="29"/>
    </w:p>
    <w:p w14:paraId="7D647495" w14:textId="1D32ED5F" w:rsidR="00201482" w:rsidRPr="00201482" w:rsidRDefault="00201482" w:rsidP="00201482">
      <w:pPr>
        <w:pStyle w:val="31"/>
        <w:tabs>
          <w:tab w:val="clear" w:pos="993"/>
          <w:tab w:val="num" w:pos="720"/>
        </w:tabs>
        <w:ind w:left="1134" w:hanging="1134"/>
      </w:pPr>
      <w:bookmarkStart w:id="30" w:name="_Toc76378770"/>
      <w:bookmarkStart w:id="31" w:name="_Toc89166678"/>
      <w:r w:rsidRPr="00260068">
        <w:rPr>
          <w:rFonts w:cs="Times New Roman"/>
          <w:sz w:val="24"/>
          <w:szCs w:val="32"/>
        </w:rPr>
        <w:t>П</w:t>
      </w:r>
      <w:r w:rsidRPr="00201482">
        <w:rPr>
          <w:rFonts w:cs="Times New Roman"/>
          <w:sz w:val="24"/>
          <w:szCs w:val="32"/>
        </w:rPr>
        <w:t>орядо</w:t>
      </w:r>
      <w:r w:rsidR="00BA2CF6">
        <w:rPr>
          <w:rFonts w:cs="Times New Roman"/>
          <w:sz w:val="24"/>
          <w:szCs w:val="32"/>
        </w:rPr>
        <w:t>к проведения банковских операций</w:t>
      </w:r>
      <w:r w:rsidRPr="00201482">
        <w:rPr>
          <w:rFonts w:cs="Times New Roman"/>
          <w:sz w:val="24"/>
          <w:szCs w:val="32"/>
        </w:rPr>
        <w:t xml:space="preserve"> с документом платежное поручение (исходящее)</w:t>
      </w:r>
      <w:bookmarkEnd w:id="30"/>
      <w:bookmarkEnd w:id="31"/>
    </w:p>
    <w:p w14:paraId="11D97FC1" w14:textId="47525BC9" w:rsidR="00201482" w:rsidRPr="00201482" w:rsidRDefault="00201482" w:rsidP="00201482">
      <w:pPr>
        <w:pStyle w:val="GOSTNormal"/>
      </w:pPr>
      <w:r w:rsidRPr="00201482">
        <w:t>Создание документа происходит автоматически по результатам регистрации родительских документов, таких как Заявка на кассовый расход, Заявка на кассовый расход (сокращенная) и т.д. Документ сохраняется в базе данных на статусе «Сформирован» (ФГ «ПУДС»</w:t>
      </w:r>
      <w:r w:rsidR="004E5B92">
        <w:t xml:space="preserve"> – </w:t>
      </w:r>
      <w:r w:rsidRPr="00201482">
        <w:t>серый), после чего передается из Компонента АУ, БУ ПУР ЭБ в ПУДС.</w:t>
      </w:r>
    </w:p>
    <w:p w14:paraId="6006B9E5" w14:textId="0F46B402" w:rsidR="00201482" w:rsidRPr="00201482" w:rsidRDefault="00201482" w:rsidP="00201482">
      <w:pPr>
        <w:pStyle w:val="GOSTNormal"/>
      </w:pPr>
      <w:r w:rsidRPr="00201482">
        <w:t>В ПУДС документ принимается и обрабатывается (ФГ «ПУДС»</w:t>
      </w:r>
      <w:r w:rsidR="004E5B92">
        <w:t xml:space="preserve"> – </w:t>
      </w:r>
      <w:r w:rsidRPr="00201482">
        <w:t>желтый).</w:t>
      </w:r>
    </w:p>
    <w:p w14:paraId="7D167B87" w14:textId="59BC35FE" w:rsidR="00201482" w:rsidRPr="00201482" w:rsidRDefault="00201482" w:rsidP="00201482">
      <w:pPr>
        <w:pStyle w:val="GOSTNormal"/>
      </w:pPr>
      <w:r w:rsidRPr="00201482">
        <w:t>Если документ прошел проверку, то приходит положительная квитанция о регистрации документа (статус квитанции 5 «Прошел проверку») документ Платежное поручение (исходящее) меняет статус на «Зарегистрирован» (ФГ «ПУДС»</w:t>
      </w:r>
      <w:r w:rsidR="004E5B92">
        <w:t xml:space="preserve"> – </w:t>
      </w:r>
      <w:r w:rsidRPr="00201482">
        <w:t>зеленый).</w:t>
      </w:r>
    </w:p>
    <w:p w14:paraId="628DD51D" w14:textId="0112A81B" w:rsidR="00201482" w:rsidRPr="00201482" w:rsidRDefault="00201482" w:rsidP="00201482">
      <w:pPr>
        <w:pStyle w:val="GOSTNormal"/>
      </w:pPr>
      <w:r w:rsidRPr="00201482">
        <w:t>Если документ не прошел проверку, то приходит отрицательная квитанция об отмене документа с указанием причины отказа (статус квитанции 4 «Отказан»), документ Платежное поручение (исходящее) меняет статус на «Отменен» (ФГ «ПУДС»</w:t>
      </w:r>
      <w:r w:rsidR="004E5B92">
        <w:t xml:space="preserve"> – </w:t>
      </w:r>
      <w:r w:rsidRPr="00201482">
        <w:t>красный). На основании приема отрицательной квитанции на родительский документ формируется документ Уведомление (протокол), где будет указана причина отказа платежного поручения ПУДС, родительский документ переходит в статус «К отмене».</w:t>
      </w:r>
    </w:p>
    <w:p w14:paraId="7635A91A" w14:textId="0B8DDF1E" w:rsidR="00201482" w:rsidRPr="00201482" w:rsidRDefault="00201482" w:rsidP="00201482">
      <w:pPr>
        <w:pStyle w:val="GOSTNormal"/>
      </w:pPr>
      <w:r w:rsidRPr="00201482">
        <w:rPr>
          <w:rStyle w:val="GOSTSymItalic"/>
          <w:i w:val="0"/>
        </w:rPr>
        <w:t xml:space="preserve">Если получена положительная квитанция, то далее из ПУДС </w:t>
      </w:r>
      <w:r w:rsidRPr="00201482">
        <w:t xml:space="preserve">Платежное поручение (исходящее) </w:t>
      </w:r>
      <w:r w:rsidRPr="00201482">
        <w:rPr>
          <w:rStyle w:val="GOSTSymItalic"/>
          <w:i w:val="0"/>
        </w:rPr>
        <w:t xml:space="preserve">отправляется в банк, в </w:t>
      </w:r>
      <w:r w:rsidRPr="00201482">
        <w:t>Компонент АУ, БУ ПУР ЭБ</w:t>
      </w:r>
      <w:r w:rsidRPr="00201482">
        <w:rPr>
          <w:rStyle w:val="GOSTSymItalic"/>
          <w:i w:val="0"/>
        </w:rPr>
        <w:t xml:space="preserve"> направляется квитанция</w:t>
      </w:r>
      <w:r w:rsidRPr="00201482">
        <w:t xml:space="preserve"> об отправке документа в банк (статус квитанции 8 «Отправлен в банк»). Статус платежного поручения меняется на «Отправлен в банк» (ФГ «ПУДС»</w:t>
      </w:r>
      <w:r w:rsidR="004E5B92">
        <w:t xml:space="preserve"> – </w:t>
      </w:r>
      <w:r w:rsidRPr="00201482">
        <w:t>зеленый, ФГ «</w:t>
      </w:r>
      <w:r w:rsidRPr="00201482">
        <w:rPr>
          <w:szCs w:val="32"/>
        </w:rPr>
        <w:t>Исполнен по казначейскому счету</w:t>
      </w:r>
      <w:r w:rsidRPr="00201482">
        <w:t>»</w:t>
      </w:r>
      <w:r w:rsidR="004E5B92">
        <w:t xml:space="preserve"> – </w:t>
      </w:r>
      <w:r w:rsidRPr="00201482">
        <w:t>желтый).</w:t>
      </w:r>
    </w:p>
    <w:p w14:paraId="03A5360C" w14:textId="5866103A" w:rsidR="00201482" w:rsidRPr="00201482" w:rsidRDefault="00201482" w:rsidP="00201482">
      <w:pPr>
        <w:pStyle w:val="GOSTNormal"/>
        <w:rPr>
          <w:szCs w:val="32"/>
        </w:rPr>
      </w:pPr>
      <w:r w:rsidRPr="00201482">
        <w:rPr>
          <w:rStyle w:val="GOSTSymItalic"/>
          <w:i w:val="0"/>
        </w:rPr>
        <w:t xml:space="preserve">Если документ не принят банком, то </w:t>
      </w:r>
      <w:r w:rsidRPr="00201482">
        <w:t xml:space="preserve">из ПУДС </w:t>
      </w:r>
      <w:r w:rsidRPr="00201482">
        <w:rPr>
          <w:szCs w:val="32"/>
        </w:rPr>
        <w:t xml:space="preserve">в Компонент </w:t>
      </w:r>
      <w:r w:rsidRPr="00201482">
        <w:t>АУ, БУ ПУР ЭБ отправляется отрицательная квитанция об отказе документа банком (статус квитанции 14 «Отказан банком»). Статус документа автоматически меняется на «Отменен» (ФГ «ПУДС»</w:t>
      </w:r>
      <w:r w:rsidR="004E5B92">
        <w:t xml:space="preserve"> – </w:t>
      </w:r>
      <w:r w:rsidRPr="00201482">
        <w:t>зеленый, ФГ «Банк»</w:t>
      </w:r>
      <w:r w:rsidR="004E5B92">
        <w:t xml:space="preserve"> – </w:t>
      </w:r>
      <w:r w:rsidRPr="00201482">
        <w:t xml:space="preserve">красный). Связанный родительский документ переводится на статус «К отмене». </w:t>
      </w:r>
      <w:r w:rsidRPr="00201482">
        <w:rPr>
          <w:szCs w:val="32"/>
        </w:rPr>
        <w:t xml:space="preserve">На основании приема отрицательной квитанции на родительский документ формируется документ «Уведомление (протокол)», где будет указана причина отказа платежного поручения ПУДС. </w:t>
      </w:r>
    </w:p>
    <w:p w14:paraId="7417178A" w14:textId="2D0CF784" w:rsidR="00201482" w:rsidRPr="00201482" w:rsidRDefault="00201482" w:rsidP="00201482">
      <w:pPr>
        <w:pStyle w:val="GOSTNormal"/>
        <w:rPr>
          <w:szCs w:val="32"/>
        </w:rPr>
      </w:pPr>
      <w:r w:rsidRPr="00201482">
        <w:rPr>
          <w:rStyle w:val="GOSTSymItalic"/>
          <w:i w:val="0"/>
        </w:rPr>
        <w:t>Если документ принят банком, то происходит дальнейшая обработка в банке. В банке исполняется платежное поручение, и</w:t>
      </w:r>
      <w:r w:rsidRPr="00201482">
        <w:t xml:space="preserve">з ПУДС </w:t>
      </w:r>
      <w:r w:rsidRPr="00201482">
        <w:rPr>
          <w:szCs w:val="32"/>
        </w:rPr>
        <w:t xml:space="preserve">в Компонент </w:t>
      </w:r>
      <w:r w:rsidRPr="00201482">
        <w:t>АУ, БУ ПУР ЭБ отправляется положительная квитанция об исполнении документа (статус квитанции 3 «Исполнен»). Статус документа автоматически меняется на «Исполнен» (ФГ «ПУДС»</w:t>
      </w:r>
      <w:r w:rsidR="004E5B92">
        <w:t xml:space="preserve"> – </w:t>
      </w:r>
      <w:r w:rsidRPr="00201482">
        <w:t>зеленый, ФГ «</w:t>
      </w:r>
      <w:r w:rsidRPr="00201482">
        <w:rPr>
          <w:szCs w:val="32"/>
        </w:rPr>
        <w:t>Исполнен по казначейскому счету</w:t>
      </w:r>
      <w:r w:rsidRPr="00201482">
        <w:t>»</w:t>
      </w:r>
      <w:r w:rsidR="004E5B92">
        <w:t xml:space="preserve"> – </w:t>
      </w:r>
      <w:r w:rsidRPr="00201482">
        <w:t xml:space="preserve">зеленый). Связанный родительский документ переводится на статус «Исполнен». </w:t>
      </w:r>
      <w:r w:rsidRPr="00201482">
        <w:rPr>
          <w:szCs w:val="32"/>
        </w:rPr>
        <w:t>Документ становится доступен в ЛК Клиента.</w:t>
      </w:r>
    </w:p>
    <w:p w14:paraId="34EEF747" w14:textId="0774D4EF" w:rsidR="00201482" w:rsidRPr="00201482" w:rsidRDefault="00201482" w:rsidP="00201482">
      <w:pPr>
        <w:pStyle w:val="GOSTNormal"/>
        <w:rPr>
          <w:szCs w:val="32"/>
        </w:rPr>
      </w:pPr>
      <w:r w:rsidRPr="00201482">
        <w:rPr>
          <w:szCs w:val="32"/>
        </w:rPr>
        <w:t xml:space="preserve">В момент перевода документа в статус «Исполнен» отправляется запрос в ПУиО для формирования окончательных бухгалтерских проводок. В качестве даты отражения в учете </w:t>
      </w:r>
      <w:r w:rsidRPr="00201482">
        <w:rPr>
          <w:szCs w:val="32"/>
        </w:rPr>
        <w:lastRenderedPageBreak/>
        <w:t>передается дата «Дата списания со счета в Банке России». ФГ «Исполнен по лицевому счету» устанавливается зеленой. В случае неуспешного формирования ФГ «Исполнен по лицевому счету»</w:t>
      </w:r>
      <w:r w:rsidR="004E5B92">
        <w:rPr>
          <w:szCs w:val="32"/>
        </w:rPr>
        <w:t xml:space="preserve"> – </w:t>
      </w:r>
      <w:r w:rsidRPr="00201482">
        <w:rPr>
          <w:szCs w:val="32"/>
        </w:rPr>
        <w:t>красной.</w:t>
      </w:r>
    </w:p>
    <w:p w14:paraId="4E91393B" w14:textId="017499B9" w:rsidR="00201482" w:rsidRPr="00201482" w:rsidRDefault="00201482" w:rsidP="00201482">
      <w:pPr>
        <w:pStyle w:val="GOSTNormal"/>
        <w:rPr>
          <w:szCs w:val="32"/>
        </w:rPr>
      </w:pPr>
      <w:r w:rsidRPr="00201482">
        <w:rPr>
          <w:szCs w:val="32"/>
        </w:rPr>
        <w:t>Платежное поручение (исходящее) в статусе «Исполнен» может быть аннулировано. Отзыв документа осуществляется при регистрации документа «Запрос на аннулирование» (см.</w:t>
      </w:r>
      <w:r w:rsidR="004E5B92">
        <w:rPr>
          <w:szCs w:val="32"/>
        </w:rPr>
        <w:t xml:space="preserve"> </w:t>
      </w:r>
      <w:r w:rsidRPr="00201482">
        <w:rPr>
          <w:szCs w:val="32"/>
        </w:rPr>
        <w:t xml:space="preserve">пункт </w:t>
      </w:r>
      <w:r w:rsidR="004E5B92">
        <w:rPr>
          <w:szCs w:val="32"/>
        </w:rPr>
        <w:fldChar w:fldCharType="begin"/>
      </w:r>
      <w:r w:rsidR="004E5B92">
        <w:rPr>
          <w:szCs w:val="32"/>
        </w:rPr>
        <w:instrText xml:space="preserve"> REF _Ref89166058 \n \h </w:instrText>
      </w:r>
      <w:r w:rsidR="004E5B92">
        <w:rPr>
          <w:szCs w:val="32"/>
        </w:rPr>
      </w:r>
      <w:r w:rsidR="004E5B92">
        <w:rPr>
          <w:szCs w:val="32"/>
        </w:rPr>
        <w:fldChar w:fldCharType="separate"/>
      </w:r>
      <w:r w:rsidR="004E5B92">
        <w:rPr>
          <w:szCs w:val="32"/>
        </w:rPr>
        <w:t>4.3</w:t>
      </w:r>
      <w:r w:rsidR="004E5B92">
        <w:rPr>
          <w:szCs w:val="32"/>
        </w:rPr>
        <w:fldChar w:fldCharType="end"/>
      </w:r>
      <w:r w:rsidRPr="00201482">
        <w:rPr>
          <w:szCs w:val="32"/>
        </w:rPr>
        <w:t>), связанного с родительским документом. Статус документа автоматически меняется на «Аннулирован». Связанный родительский документ переводится на статус «К отмене».</w:t>
      </w:r>
    </w:p>
    <w:p w14:paraId="344D6F7D" w14:textId="77777777" w:rsidR="00201482" w:rsidRPr="00201482" w:rsidRDefault="00201482" w:rsidP="00201482">
      <w:pPr>
        <w:pStyle w:val="GOSTNormal"/>
        <w:rPr>
          <w:szCs w:val="32"/>
        </w:rPr>
      </w:pPr>
      <w:r w:rsidRPr="00201482">
        <w:rPr>
          <w:szCs w:val="32"/>
        </w:rPr>
        <w:t>Примечание. Если родительский документ «Сводная заявка на кассовый расход (для уплаты налогов)», то его статус зависит от связанных с ним платежных поручений клиента. Осуществляется проверка связанных документов и родительский документ:</w:t>
      </w:r>
    </w:p>
    <w:p w14:paraId="19BAED32" w14:textId="73F6C184" w:rsidR="00201482" w:rsidRPr="00201482" w:rsidRDefault="00201482" w:rsidP="00201482">
      <w:pPr>
        <w:pStyle w:val="GOSTNormal"/>
        <w:numPr>
          <w:ilvl w:val="0"/>
          <w:numId w:val="95"/>
        </w:numPr>
        <w:rPr>
          <w:szCs w:val="32"/>
        </w:rPr>
      </w:pPr>
      <w:r w:rsidRPr="00201482">
        <w:rPr>
          <w:szCs w:val="32"/>
        </w:rPr>
        <w:t>переходит в статус «Исполнен»</w:t>
      </w:r>
      <w:r w:rsidR="004E5B92">
        <w:rPr>
          <w:szCs w:val="32"/>
        </w:rPr>
        <w:t xml:space="preserve"> – </w:t>
      </w:r>
      <w:r w:rsidRPr="00201482">
        <w:rPr>
          <w:szCs w:val="32"/>
        </w:rPr>
        <w:t>если все связанные платежные поручения (исходящие) в статусе «Исполнен»;</w:t>
      </w:r>
    </w:p>
    <w:p w14:paraId="332A6863" w14:textId="0AC3AE6B" w:rsidR="00201482" w:rsidRPr="00201482" w:rsidRDefault="00201482" w:rsidP="00201482">
      <w:pPr>
        <w:pStyle w:val="GOSTNormal"/>
        <w:numPr>
          <w:ilvl w:val="0"/>
          <w:numId w:val="95"/>
        </w:numPr>
        <w:rPr>
          <w:szCs w:val="32"/>
        </w:rPr>
      </w:pPr>
      <w:r w:rsidRPr="00201482">
        <w:rPr>
          <w:szCs w:val="32"/>
        </w:rPr>
        <w:t>переходит в статус «К отмене»</w:t>
      </w:r>
      <w:r w:rsidR="004E5B92">
        <w:rPr>
          <w:szCs w:val="32"/>
        </w:rPr>
        <w:t xml:space="preserve"> – </w:t>
      </w:r>
      <w:r w:rsidRPr="00201482">
        <w:rPr>
          <w:szCs w:val="32"/>
        </w:rPr>
        <w:t>если все связанные платежные поручения (исходящие) в статусе «Отменен»;</w:t>
      </w:r>
    </w:p>
    <w:p w14:paraId="7CF373E7" w14:textId="76B424AE" w:rsidR="00201482" w:rsidRPr="00201482" w:rsidRDefault="00201482" w:rsidP="00201482">
      <w:pPr>
        <w:pStyle w:val="GOSTNormal"/>
        <w:numPr>
          <w:ilvl w:val="0"/>
          <w:numId w:val="95"/>
        </w:numPr>
        <w:rPr>
          <w:szCs w:val="32"/>
        </w:rPr>
      </w:pPr>
      <w:r w:rsidRPr="00201482">
        <w:rPr>
          <w:szCs w:val="32"/>
        </w:rPr>
        <w:t xml:space="preserve"> переходит в статус «Частично исполнен»</w:t>
      </w:r>
      <w:r w:rsidR="004E5B92">
        <w:rPr>
          <w:szCs w:val="32"/>
        </w:rPr>
        <w:t xml:space="preserve"> – </w:t>
      </w:r>
      <w:r w:rsidRPr="00201482">
        <w:rPr>
          <w:szCs w:val="32"/>
        </w:rPr>
        <w:t>если все связанные платежные поручения (исходящие) переведены в окончательный статус, и есть хотя бы одно в статусе «Исполнен» и «Отменен»;</w:t>
      </w:r>
    </w:p>
    <w:p w14:paraId="22B2723C" w14:textId="52B4C439" w:rsidR="00201482" w:rsidRPr="00201482" w:rsidRDefault="00201482" w:rsidP="00201482">
      <w:pPr>
        <w:pStyle w:val="GOSTNormal"/>
        <w:numPr>
          <w:ilvl w:val="0"/>
          <w:numId w:val="95"/>
        </w:numPr>
        <w:rPr>
          <w:szCs w:val="32"/>
        </w:rPr>
      </w:pPr>
      <w:r w:rsidRPr="00201482">
        <w:rPr>
          <w:szCs w:val="32"/>
        </w:rPr>
        <w:t>не изменяет статус</w:t>
      </w:r>
      <w:r w:rsidR="004E5B92">
        <w:rPr>
          <w:szCs w:val="32"/>
        </w:rPr>
        <w:t xml:space="preserve"> – </w:t>
      </w:r>
      <w:r w:rsidRPr="00201482">
        <w:rPr>
          <w:szCs w:val="32"/>
        </w:rPr>
        <w:t>если есть хотя бы одно платежное поручение (исходящее) не в окончательном статусе («Исполнен», «Отменен»).</w:t>
      </w:r>
    </w:p>
    <w:p w14:paraId="32D53174" w14:textId="1D489F52" w:rsidR="00201482" w:rsidRPr="00201482" w:rsidRDefault="004E5B92" w:rsidP="00201482">
      <w:pPr>
        <w:pStyle w:val="31"/>
        <w:tabs>
          <w:tab w:val="clear" w:pos="993"/>
          <w:tab w:val="num" w:pos="720"/>
        </w:tabs>
        <w:ind w:left="1134" w:hanging="1134"/>
      </w:pPr>
      <w:bookmarkStart w:id="32" w:name="_Toc89166679"/>
      <w:r>
        <w:rPr>
          <w:rFonts w:cs="Times New Roman"/>
          <w:sz w:val="24"/>
          <w:szCs w:val="32"/>
        </w:rPr>
        <w:t>Порядок проведения внутриказначейской</w:t>
      </w:r>
      <w:r w:rsidR="00201482" w:rsidRPr="00201482">
        <w:rPr>
          <w:rFonts w:cs="Times New Roman"/>
          <w:sz w:val="24"/>
          <w:szCs w:val="32"/>
        </w:rPr>
        <w:t xml:space="preserve"> операци</w:t>
      </w:r>
      <w:r>
        <w:rPr>
          <w:rFonts w:cs="Times New Roman"/>
          <w:sz w:val="24"/>
          <w:szCs w:val="32"/>
        </w:rPr>
        <w:t>и</w:t>
      </w:r>
      <w:r w:rsidR="00201482" w:rsidRPr="00201482">
        <w:rPr>
          <w:rFonts w:cs="Times New Roman"/>
          <w:sz w:val="24"/>
          <w:szCs w:val="32"/>
        </w:rPr>
        <w:t xml:space="preserve"> по документу поручение о перечисления на счет (исходящее)</w:t>
      </w:r>
      <w:bookmarkEnd w:id="32"/>
    </w:p>
    <w:p w14:paraId="37D6F7D2" w14:textId="406978A2" w:rsidR="00201482" w:rsidRPr="00201482" w:rsidRDefault="00201482" w:rsidP="00201482">
      <w:pPr>
        <w:pStyle w:val="GOSTNormal"/>
      </w:pPr>
      <w:r w:rsidRPr="00201482">
        <w:t>Создание документа происходит автоматически по результатам регистрации родительских документов, таких как Заявка на кассовый расход, Заявка на кассовый расход (сокращенная) и т.д. Документ сохраняется в базе данных на статусе «Сформирован» (ФГ «ПУДС»</w:t>
      </w:r>
      <w:r w:rsidR="004E5B92">
        <w:t xml:space="preserve"> – </w:t>
      </w:r>
      <w:r w:rsidRPr="00201482">
        <w:t>серый), после чего передается из Компонента АУ, БУ ПУР ЭБ в ПУДС.</w:t>
      </w:r>
    </w:p>
    <w:p w14:paraId="4CEE1478" w14:textId="736C28BA" w:rsidR="00201482" w:rsidRPr="00201482" w:rsidRDefault="00201482" w:rsidP="00201482">
      <w:pPr>
        <w:pStyle w:val="GOSTNormal"/>
      </w:pPr>
      <w:r w:rsidRPr="00201482">
        <w:t>В ПУДС документ принимается и обрабатывается (ФГ «ПУДС»</w:t>
      </w:r>
      <w:r w:rsidR="004E5B92">
        <w:t xml:space="preserve"> – </w:t>
      </w:r>
      <w:r w:rsidRPr="00201482">
        <w:t>желтый).</w:t>
      </w:r>
    </w:p>
    <w:p w14:paraId="64942FFC" w14:textId="047CF986" w:rsidR="00201482" w:rsidRPr="00201482" w:rsidRDefault="00201482" w:rsidP="00201482">
      <w:pPr>
        <w:pStyle w:val="GOSTNormal"/>
      </w:pPr>
      <w:r w:rsidRPr="00201482">
        <w:t xml:space="preserve">Если документ прошел проверку, то приходит положительная квитанция о регистрации документа (статус квитанции 5 «Прошел проверку») документ </w:t>
      </w:r>
      <w:r w:rsidRPr="00201482">
        <w:rPr>
          <w:szCs w:val="32"/>
        </w:rPr>
        <w:t xml:space="preserve">Поручение о перечислении на счет (исходящее) </w:t>
      </w:r>
      <w:r w:rsidRPr="00201482">
        <w:t>меняет статус на «Зарегистрирован» (ФГ «ПУДС»</w:t>
      </w:r>
      <w:r w:rsidR="004E5B92">
        <w:t xml:space="preserve"> – </w:t>
      </w:r>
      <w:r w:rsidRPr="00201482">
        <w:t>зеленый, ФГ «Исполнен по казначейскому счету»</w:t>
      </w:r>
      <w:r w:rsidR="004E5B92">
        <w:t xml:space="preserve"> – </w:t>
      </w:r>
      <w:r w:rsidRPr="00201482">
        <w:t>голубой).</w:t>
      </w:r>
    </w:p>
    <w:p w14:paraId="2401C212" w14:textId="64359DFC" w:rsidR="00201482" w:rsidRPr="00201482" w:rsidRDefault="00201482" w:rsidP="00201482">
      <w:pPr>
        <w:pStyle w:val="GOSTNormal"/>
      </w:pPr>
      <w:r w:rsidRPr="00201482">
        <w:t xml:space="preserve">Если документ не прошел проверку, то приходит отрицательная квитанция об отмене документа с указанием причины отказа (статус квитанции 4 «Отказан»), документ </w:t>
      </w:r>
      <w:r w:rsidRPr="00201482">
        <w:rPr>
          <w:szCs w:val="32"/>
        </w:rPr>
        <w:t xml:space="preserve">Поручение о перечислении на счет (исходящее) </w:t>
      </w:r>
      <w:r w:rsidRPr="00201482">
        <w:t>меняет статус на «Отменен» (ФГ «ПУДС»</w:t>
      </w:r>
      <w:r w:rsidR="004E5B92">
        <w:t xml:space="preserve"> – </w:t>
      </w:r>
      <w:r w:rsidRPr="00201482">
        <w:t>красный). На основании приема отрицательной квитанции на родительский документ формируется документ Уведомление (протокол), где будет указана причина отказа платежного поручения ПУДС, родительский документ переходит в статус «К отмене».</w:t>
      </w:r>
    </w:p>
    <w:p w14:paraId="727EF91D" w14:textId="6B5715E0" w:rsidR="00201482" w:rsidRPr="00201482" w:rsidRDefault="00201482" w:rsidP="00201482">
      <w:pPr>
        <w:pStyle w:val="GOSTNormal"/>
      </w:pPr>
      <w:r w:rsidRPr="00201482">
        <w:rPr>
          <w:rStyle w:val="GOSTSymItalic"/>
          <w:i w:val="0"/>
        </w:rPr>
        <w:t xml:space="preserve">Если получена положительная квитанция, то далее ПУДС начинает обработку </w:t>
      </w:r>
      <w:r w:rsidRPr="00201482">
        <w:rPr>
          <w:szCs w:val="32"/>
        </w:rPr>
        <w:t>Поручения о перечислении на счет (исходящее)</w:t>
      </w:r>
      <w:r w:rsidRPr="00201482">
        <w:rPr>
          <w:rStyle w:val="GOSTSymItalic"/>
          <w:i w:val="0"/>
        </w:rPr>
        <w:t xml:space="preserve">, в </w:t>
      </w:r>
      <w:r w:rsidRPr="00201482">
        <w:t>Компонент АУ, БУ ПУР ЭБ</w:t>
      </w:r>
      <w:r w:rsidRPr="00201482">
        <w:rPr>
          <w:rStyle w:val="GOSTSymItalic"/>
          <w:i w:val="0"/>
        </w:rPr>
        <w:t xml:space="preserve"> направляется квитанция</w:t>
      </w:r>
      <w:r w:rsidRPr="00201482">
        <w:t xml:space="preserve"> об отправке документа в ТОФК (статус квитанции 30 «На исполнении»). Статус платежного поручения меняется на «</w:t>
      </w:r>
      <w:r w:rsidRPr="00201482">
        <w:rPr>
          <w:szCs w:val="32"/>
        </w:rPr>
        <w:t>Отправлен в ТОФК получателя</w:t>
      </w:r>
      <w:r w:rsidRPr="00201482">
        <w:t>» (ФГ «ПУДС»</w:t>
      </w:r>
      <w:r w:rsidR="004E5B92">
        <w:t xml:space="preserve"> – </w:t>
      </w:r>
      <w:r w:rsidRPr="00201482">
        <w:t xml:space="preserve">зеленый). </w:t>
      </w:r>
    </w:p>
    <w:p w14:paraId="0C27BFCE" w14:textId="21A22772" w:rsidR="00201482" w:rsidRPr="00201482" w:rsidRDefault="00201482" w:rsidP="00201482">
      <w:pPr>
        <w:pStyle w:val="GOSTNormal"/>
      </w:pPr>
      <w:r w:rsidRPr="00201482">
        <w:rPr>
          <w:szCs w:val="32"/>
        </w:rPr>
        <w:t xml:space="preserve">В момент перевода документа в статус </w:t>
      </w:r>
      <w:r w:rsidRPr="00201482">
        <w:t>«</w:t>
      </w:r>
      <w:r w:rsidRPr="00201482">
        <w:rPr>
          <w:szCs w:val="32"/>
        </w:rPr>
        <w:t>Отправлен в ТОФК получателя</w:t>
      </w:r>
      <w:r w:rsidRPr="00201482">
        <w:t>»</w:t>
      </w:r>
      <w:r w:rsidRPr="00201482">
        <w:rPr>
          <w:szCs w:val="32"/>
        </w:rPr>
        <w:t xml:space="preserve"> </w:t>
      </w:r>
      <w:r w:rsidRPr="00201482">
        <w:t>отправляется запрос в ПУиО о формировании окончательных проводок о списании денежных средств с лицевого счета клиента. В качестве даты отражения в учете передается дата «Дата исполнения». ФГ «Исполнен по лицевому счету» устанавливается зеленой. В случае неуспешного формирования ФГ «Исполнен по лицевому счету»</w:t>
      </w:r>
      <w:r w:rsidR="004E5B92">
        <w:t xml:space="preserve"> – </w:t>
      </w:r>
      <w:r w:rsidRPr="00201482">
        <w:t>красной.</w:t>
      </w:r>
    </w:p>
    <w:p w14:paraId="6BF5F576" w14:textId="1B6445A1" w:rsidR="00201482" w:rsidRPr="00201482" w:rsidRDefault="00201482" w:rsidP="00201482">
      <w:pPr>
        <w:pStyle w:val="GOSTNormal"/>
      </w:pPr>
      <w:r w:rsidRPr="00201482">
        <w:rPr>
          <w:szCs w:val="32"/>
        </w:rPr>
        <w:t>ПУДС осуществляет исполнение Поручения о перечислении на счет (исходящее)</w:t>
      </w:r>
      <w:r w:rsidRPr="00201482">
        <w:rPr>
          <w:rStyle w:val="GOSTSymItalic"/>
          <w:i w:val="0"/>
        </w:rPr>
        <w:t xml:space="preserve"> и направляет в </w:t>
      </w:r>
      <w:r w:rsidRPr="00201482">
        <w:t>Компонент АУ, БУ ПУР ЭБ</w:t>
      </w:r>
      <w:r w:rsidRPr="00201482">
        <w:rPr>
          <w:rStyle w:val="GOSTSymItalic"/>
          <w:i w:val="0"/>
        </w:rPr>
        <w:t xml:space="preserve"> </w:t>
      </w:r>
      <w:r w:rsidRPr="00201482">
        <w:rPr>
          <w:szCs w:val="32"/>
        </w:rPr>
        <w:t xml:space="preserve">квитанцию об исполнении (Квитанция в статусе 3 </w:t>
      </w:r>
      <w:r w:rsidRPr="00201482">
        <w:rPr>
          <w:szCs w:val="32"/>
        </w:rPr>
        <w:lastRenderedPageBreak/>
        <w:t>«Исполнен»)</w:t>
      </w:r>
      <w:r w:rsidRPr="00201482">
        <w:t>. Статус документа автоматически меняется на «Исполнен» (ФГ «ПУДС»</w:t>
      </w:r>
      <w:r w:rsidR="004E5B92">
        <w:t xml:space="preserve"> – </w:t>
      </w:r>
      <w:r w:rsidRPr="00201482">
        <w:t>зеленый). Связанный родительский документ переводится на статус «Исполнен».</w:t>
      </w:r>
    </w:p>
    <w:p w14:paraId="55D68F7A" w14:textId="095B3808" w:rsidR="00201482" w:rsidRPr="00201482" w:rsidRDefault="00201482" w:rsidP="00201482">
      <w:pPr>
        <w:pStyle w:val="GOSTNormal"/>
        <w:rPr>
          <w:szCs w:val="32"/>
        </w:rPr>
      </w:pPr>
      <w:r w:rsidRPr="00201482">
        <w:rPr>
          <w:szCs w:val="32"/>
        </w:rPr>
        <w:t>Поручение о перечислении на счет (исходящее)</w:t>
      </w:r>
      <w:r w:rsidRPr="00201482">
        <w:rPr>
          <w:rStyle w:val="GOSTSymItalic"/>
          <w:i w:val="0"/>
        </w:rPr>
        <w:t xml:space="preserve"> </w:t>
      </w:r>
      <w:r w:rsidRPr="00201482">
        <w:rPr>
          <w:szCs w:val="32"/>
        </w:rPr>
        <w:t>в статусе «Исполнен» может быть аннулировано. Отзыв документа осуществляется при регистрации документа «Запрос на аннулирование» (см.</w:t>
      </w:r>
      <w:r w:rsidR="00D77064">
        <w:rPr>
          <w:szCs w:val="32"/>
        </w:rPr>
        <w:t xml:space="preserve"> </w:t>
      </w:r>
      <w:r w:rsidRPr="00201482">
        <w:rPr>
          <w:szCs w:val="32"/>
        </w:rPr>
        <w:t>пункт 4.3), связанного с родительским документом. Статус документа автоматически меняется на «Аннулирован». Связанный родительский документ переводится на статус «К отмене».</w:t>
      </w:r>
    </w:p>
    <w:p w14:paraId="234B0C78" w14:textId="77777777" w:rsidR="00201482" w:rsidRPr="00201482" w:rsidRDefault="00201482" w:rsidP="00201482">
      <w:pPr>
        <w:pStyle w:val="GOSTNormal"/>
        <w:rPr>
          <w:szCs w:val="32"/>
        </w:rPr>
      </w:pPr>
      <w:r w:rsidRPr="00201482">
        <w:rPr>
          <w:szCs w:val="32"/>
        </w:rPr>
        <w:t>Примечание. Если родительский документ «Сводная заявка на кассовый расход (для уплаты налогов)», то его статус зависит от связанных с ним поручений о перечислении на счет клиента. Осуществляется проверка связанных документов и родительский документ:</w:t>
      </w:r>
    </w:p>
    <w:p w14:paraId="112A2692" w14:textId="738F7DE4" w:rsidR="00201482" w:rsidRPr="00201482" w:rsidRDefault="00201482" w:rsidP="00201482">
      <w:pPr>
        <w:pStyle w:val="GOSTNormal"/>
        <w:numPr>
          <w:ilvl w:val="0"/>
          <w:numId w:val="96"/>
        </w:numPr>
        <w:rPr>
          <w:szCs w:val="32"/>
        </w:rPr>
      </w:pPr>
      <w:r w:rsidRPr="00201482">
        <w:rPr>
          <w:szCs w:val="32"/>
        </w:rPr>
        <w:t>переходит в статус «Исполнен»</w:t>
      </w:r>
      <w:r w:rsidR="004E5B92">
        <w:rPr>
          <w:szCs w:val="32"/>
        </w:rPr>
        <w:t xml:space="preserve"> – </w:t>
      </w:r>
      <w:r w:rsidRPr="00201482">
        <w:rPr>
          <w:szCs w:val="32"/>
        </w:rPr>
        <w:t>если все связанные поручения о перечислении на счет (исходящие) в статусе «Исполнен»;</w:t>
      </w:r>
    </w:p>
    <w:p w14:paraId="191673C0" w14:textId="663D6E6A" w:rsidR="00201482" w:rsidRPr="00201482" w:rsidRDefault="00201482" w:rsidP="00201482">
      <w:pPr>
        <w:pStyle w:val="GOSTNormal"/>
        <w:numPr>
          <w:ilvl w:val="0"/>
          <w:numId w:val="96"/>
        </w:numPr>
        <w:rPr>
          <w:szCs w:val="32"/>
        </w:rPr>
      </w:pPr>
      <w:r w:rsidRPr="00201482">
        <w:rPr>
          <w:szCs w:val="32"/>
        </w:rPr>
        <w:t>переходит в статус «К отмене»</w:t>
      </w:r>
      <w:r w:rsidR="004E5B92">
        <w:rPr>
          <w:szCs w:val="32"/>
        </w:rPr>
        <w:t xml:space="preserve"> – </w:t>
      </w:r>
      <w:r w:rsidRPr="00201482">
        <w:rPr>
          <w:szCs w:val="32"/>
        </w:rPr>
        <w:t>если все связанные поручения о перечислении на счет (исходящие) в статусе «Отменен»;</w:t>
      </w:r>
    </w:p>
    <w:p w14:paraId="2F2ACBC4" w14:textId="6DFA4E70" w:rsidR="00201482" w:rsidRPr="00201482" w:rsidRDefault="00201482" w:rsidP="000D0FD7">
      <w:pPr>
        <w:pStyle w:val="GOSTNormal"/>
        <w:numPr>
          <w:ilvl w:val="0"/>
          <w:numId w:val="96"/>
        </w:numPr>
      </w:pPr>
      <w:r w:rsidRPr="00201482">
        <w:rPr>
          <w:szCs w:val="32"/>
        </w:rPr>
        <w:t xml:space="preserve"> переходит в статус «Частично исполнен»</w:t>
      </w:r>
      <w:r w:rsidR="004E5B92">
        <w:rPr>
          <w:szCs w:val="32"/>
        </w:rPr>
        <w:t xml:space="preserve"> – </w:t>
      </w:r>
      <w:r w:rsidRPr="00201482">
        <w:rPr>
          <w:szCs w:val="32"/>
        </w:rPr>
        <w:t>если все связанные поручения о перечислении на счет (исходящие) переведены в окончательный статус, и есть хотя бы одно в статусе «Исполнен» и «Отменен»;</w:t>
      </w:r>
    </w:p>
    <w:p w14:paraId="3B70C8E3" w14:textId="34A0671A" w:rsidR="0071149F" w:rsidRPr="0071149F" w:rsidRDefault="00201482" w:rsidP="000D0FD7">
      <w:pPr>
        <w:pStyle w:val="GOSTNormal"/>
        <w:numPr>
          <w:ilvl w:val="0"/>
          <w:numId w:val="96"/>
        </w:numPr>
      </w:pPr>
      <w:r w:rsidRPr="00201482">
        <w:rPr>
          <w:szCs w:val="32"/>
        </w:rPr>
        <w:t>не изменяет статус</w:t>
      </w:r>
      <w:r w:rsidR="004E5B92">
        <w:rPr>
          <w:szCs w:val="32"/>
        </w:rPr>
        <w:t xml:space="preserve"> – </w:t>
      </w:r>
      <w:r w:rsidRPr="00201482">
        <w:rPr>
          <w:szCs w:val="32"/>
        </w:rPr>
        <w:t>если есть хотя бы одно поручение о перечислении на счет (исходящее) не в окончательном статусе («Исполнен», «Отменен»).</w:t>
      </w:r>
    </w:p>
    <w:p w14:paraId="70D77DC2" w14:textId="3C720F92" w:rsidR="0071149F" w:rsidRPr="00855728" w:rsidRDefault="0071149F" w:rsidP="0071149F">
      <w:pPr>
        <w:pStyle w:val="23"/>
      </w:pPr>
      <w:bookmarkStart w:id="33" w:name="_Toc43303934"/>
      <w:bookmarkStart w:id="34" w:name="_Toc82917045"/>
      <w:bookmarkStart w:id="35" w:name="_Toc89166680"/>
      <w:r>
        <w:t>Бизнес-процесс «</w:t>
      </w:r>
      <w:r w:rsidRPr="00653EAC">
        <w:t>Передача в ПУДС информации из платежного документа на оплату, прием информации из ПУДС о его исполнении</w:t>
      </w:r>
      <w:bookmarkEnd w:id="33"/>
      <w:bookmarkEnd w:id="34"/>
      <w:r>
        <w:t>»</w:t>
      </w:r>
      <w:bookmarkEnd w:id="35"/>
    </w:p>
    <w:p w14:paraId="2C0B6E95" w14:textId="18FB3420" w:rsidR="0071149F" w:rsidRDefault="0071149F" w:rsidP="0071149F">
      <w:pPr>
        <w:pStyle w:val="GOSTNormal"/>
      </w:pPr>
      <w:r>
        <w:t xml:space="preserve">Расчетный документ принимается </w:t>
      </w:r>
      <w:r w:rsidR="00997980">
        <w:t>Компонентом АУ, БУ ПУР ЭБ</w:t>
      </w:r>
      <w:r w:rsidR="00C86593">
        <w:t xml:space="preserve"> из ПУДС и сохраняется в базе данных в статусе «Создан». После приема документа запускается анализатор поступления, по результату которого создается и заполняется технический документ «Форма выверки поступления» в статусе «На актуализацию», а расчетный документ переходит в статус «На исполнении». Документ «Форма выверки поступлений» расположен на визуальной форме расчетного документа в разделе «Получатель» на вкладке «Основная информация». </w:t>
      </w:r>
    </w:p>
    <w:p w14:paraId="6B9962B1" w14:textId="73A683B0" w:rsidR="00F97C94" w:rsidRDefault="00C86593" w:rsidP="0071149F">
      <w:pPr>
        <w:pStyle w:val="GOSTNormal"/>
      </w:pPr>
      <w:r>
        <w:t>Регистрация документа осуществляется по нажатию на кнопку «Зарегистрировать»</w:t>
      </w:r>
      <w:r w:rsidR="00325F46">
        <w:t xml:space="preserve"> только в ЛК ТОФК</w:t>
      </w:r>
      <w:r>
        <w:t>. По нажатию на кнопку «Зарегистрировать» происходит отправка запроса в ПУиО для форм</w:t>
      </w:r>
      <w:r w:rsidR="00F97C94">
        <w:t>ирования проводок по документу.</w:t>
      </w:r>
    </w:p>
    <w:p w14:paraId="4847F0B6" w14:textId="47C812B0" w:rsidR="008A545C" w:rsidRDefault="008A545C" w:rsidP="008A545C">
      <w:pPr>
        <w:pStyle w:val="GOSTNormal"/>
      </w:pPr>
      <w:r>
        <w:t>Е</w:t>
      </w:r>
      <w:r w:rsidR="00C86593">
        <w:t>сли от ПУиО получен положительный ответ по формированию проводок, то с</w:t>
      </w:r>
      <w:r w:rsidR="0071149F">
        <w:t>вязанный технический документ «Форма выверки поступления» переходит на статус «Актуален»</w:t>
      </w:r>
      <w:r w:rsidR="00C86593">
        <w:t>, а статус документа «Расчетный документ» меняется на «Исполнен» и фонарная группа «Исполнен по лицевому счету» отображается зеленой.</w:t>
      </w:r>
      <w:r>
        <w:t xml:space="preserve"> Выполняется заполнение таблицы с данными для учета на вкладке «Дополнительная информация».</w:t>
      </w:r>
    </w:p>
    <w:p w14:paraId="74FEC7E1" w14:textId="317536F2" w:rsidR="0071149F" w:rsidRDefault="00C86593" w:rsidP="0071149F">
      <w:pPr>
        <w:pStyle w:val="GOSTNormal"/>
      </w:pPr>
      <w:r>
        <w:t xml:space="preserve"> В случае отрицательного ответа от ПУиО в момент формирования проводок, связанный документ «Форма выверки» остается на статусе «На актуализации»  и документ «Расчетный документ» не изменяет свой статус остается «На исполнении».  </w:t>
      </w:r>
      <w:r w:rsidR="0071149F">
        <w:t xml:space="preserve"> </w:t>
      </w:r>
    </w:p>
    <w:p w14:paraId="135B7454" w14:textId="77777777" w:rsidR="0071149F" w:rsidRDefault="0071149F" w:rsidP="0071149F">
      <w:pPr>
        <w:pStyle w:val="GOSTNormal"/>
      </w:pPr>
      <w:r>
        <w:t>Если требуется отменить документ, то пользователь нажимает на кнопку «Отменить регистрацию». Осуществляется инициация сторнирования записей учета в ПУиО. Связанный технический документ «Форма выверки поступления» переходит на статус «На актуализацию» и становится доступным для редактирования.</w:t>
      </w:r>
    </w:p>
    <w:p w14:paraId="368A8239" w14:textId="7E7D986C" w:rsidR="0071149F" w:rsidRPr="007D5863" w:rsidRDefault="00CB7BFC" w:rsidP="00CB7BFC">
      <w:pPr>
        <w:pStyle w:val="23"/>
      </w:pPr>
      <w:bookmarkStart w:id="36" w:name="_Toc43303935"/>
      <w:bookmarkStart w:id="37" w:name="_Toc82917047"/>
      <w:bookmarkStart w:id="38" w:name="_Ref89166058"/>
      <w:bookmarkStart w:id="39" w:name="_Toc89166681"/>
      <w:r>
        <w:lastRenderedPageBreak/>
        <w:t>Бизнес-процесс «</w:t>
      </w:r>
      <w:r w:rsidR="0071149F" w:rsidRPr="007D5863">
        <w:t xml:space="preserve">Формирование и обработка Запроса на отзыв (запрос на </w:t>
      </w:r>
      <w:r w:rsidR="0071149F">
        <w:t xml:space="preserve">аннулирование заявки </w:t>
      </w:r>
      <w:r w:rsidR="0071149F" w:rsidRPr="007D5863">
        <w:t>(консолидированной заявки)</w:t>
      </w:r>
      <w:r w:rsidR="00997980">
        <w:t>)</w:t>
      </w:r>
      <w:r w:rsidR="0071149F" w:rsidRPr="007D5863">
        <w:t xml:space="preserve"> (код формы по КФД 0531807)</w:t>
      </w:r>
      <w:bookmarkEnd w:id="36"/>
      <w:bookmarkEnd w:id="37"/>
      <w:r>
        <w:t>»</w:t>
      </w:r>
      <w:bookmarkEnd w:id="38"/>
      <w:bookmarkEnd w:id="39"/>
    </w:p>
    <w:p w14:paraId="17A66863" w14:textId="4F22A18E" w:rsidR="0071149F" w:rsidRPr="00997980" w:rsidRDefault="0071149F" w:rsidP="00997980">
      <w:pPr>
        <w:pStyle w:val="GOSTNormalWithout"/>
      </w:pPr>
      <w:r w:rsidRPr="00997980">
        <w:rPr>
          <w:rStyle w:val="formula-content"/>
        </w:rPr>
        <w:t>В рамках текущего бизнес-процесса Клиент</w:t>
      </w:r>
      <w:r w:rsidR="000519D7">
        <w:rPr>
          <w:rStyle w:val="formula-content"/>
        </w:rPr>
        <w:t>о</w:t>
      </w:r>
      <w:r w:rsidRPr="00997980">
        <w:rPr>
          <w:rStyle w:val="formula-content"/>
        </w:rPr>
        <w:t xml:space="preserve">м в </w:t>
      </w:r>
      <w:r w:rsidR="00997980" w:rsidRPr="00997980">
        <w:rPr>
          <w:rStyle w:val="GOSTSymItalic"/>
          <w:i w:val="0"/>
        </w:rPr>
        <w:t>Компонент АУ, БУ ПУР ЭБ</w:t>
      </w:r>
      <w:r w:rsidRPr="00997980">
        <w:rPr>
          <w:rStyle w:val="formula-content"/>
        </w:rPr>
        <w:t xml:space="preserve"> </w:t>
      </w:r>
      <w:r w:rsidR="000519D7">
        <w:rPr>
          <w:rStyle w:val="formula-content"/>
        </w:rPr>
        <w:t>создается</w:t>
      </w:r>
      <w:r w:rsidRPr="00997980">
        <w:rPr>
          <w:rStyle w:val="formula-content"/>
        </w:rPr>
        <w:t xml:space="preserve"> Запрос на </w:t>
      </w:r>
      <w:r w:rsidR="000519D7">
        <w:rPr>
          <w:rStyle w:val="formula-content"/>
        </w:rPr>
        <w:t>отзыв</w:t>
      </w:r>
      <w:r w:rsidRPr="00997980">
        <w:rPr>
          <w:rStyle w:val="formula-content"/>
        </w:rPr>
        <w:t xml:space="preserve"> </w:t>
      </w:r>
      <w:r w:rsidRPr="00997980">
        <w:t xml:space="preserve">при необходимости аннулирования (отзыва) следующих документов (далее – </w:t>
      </w:r>
      <w:r w:rsidR="000519D7">
        <w:t>отзываемый</w:t>
      </w:r>
      <w:r w:rsidRPr="00997980">
        <w:t xml:space="preserve"> документ):</w:t>
      </w:r>
    </w:p>
    <w:p w14:paraId="65FF5290" w14:textId="77777777" w:rsidR="0071149F" w:rsidRDefault="0071149F" w:rsidP="0071149F">
      <w:pPr>
        <w:pStyle w:val="GOSTListmark1"/>
      </w:pPr>
      <w:r>
        <w:t>«Заявка на кассовый расход» (ф. 0531801);</w:t>
      </w:r>
    </w:p>
    <w:p w14:paraId="0F0F4BC9" w14:textId="77777777" w:rsidR="0071149F" w:rsidRDefault="0071149F" w:rsidP="0071149F">
      <w:pPr>
        <w:pStyle w:val="GOSTListmark1"/>
      </w:pPr>
      <w:r>
        <w:t xml:space="preserve">«Заявка на кассовый расход (сокращенная)» (ф. 0531851); </w:t>
      </w:r>
    </w:p>
    <w:p w14:paraId="58DB1FF5" w14:textId="77777777" w:rsidR="0071149F" w:rsidRDefault="0071149F" w:rsidP="0071149F">
      <w:pPr>
        <w:pStyle w:val="GOSTListmark1"/>
      </w:pPr>
      <w:r>
        <w:t xml:space="preserve">«Сводная заявка на кассовый расход (для уплаты налогов)» </w:t>
      </w:r>
      <w:r w:rsidRPr="006331E1">
        <w:t>(</w:t>
      </w:r>
      <w:r>
        <w:t>ф. 0</w:t>
      </w:r>
      <w:r w:rsidRPr="006331E1">
        <w:t>531860)</w:t>
      </w:r>
      <w:r>
        <w:t>;</w:t>
      </w:r>
    </w:p>
    <w:p w14:paraId="6965CDD9" w14:textId="77777777" w:rsidR="0071149F" w:rsidRDefault="0071149F" w:rsidP="0071149F">
      <w:pPr>
        <w:pStyle w:val="GOSTListmark1"/>
      </w:pPr>
      <w:r>
        <w:t xml:space="preserve">«Заявка на возврат» </w:t>
      </w:r>
      <w:r w:rsidRPr="00DD3008">
        <w:t>(</w:t>
      </w:r>
      <w:r>
        <w:t>ф. 0</w:t>
      </w:r>
      <w:r w:rsidRPr="00DD3008">
        <w:t>531803)</w:t>
      </w:r>
      <w:r>
        <w:t xml:space="preserve">; </w:t>
      </w:r>
    </w:p>
    <w:p w14:paraId="0196E17E" w14:textId="77777777" w:rsidR="0071149F" w:rsidRDefault="0071149F" w:rsidP="0071149F">
      <w:pPr>
        <w:pStyle w:val="GOSTListmark1"/>
      </w:pPr>
      <w:r>
        <w:t>«Заявка на получение наличных денег» (ф. 0531802);</w:t>
      </w:r>
    </w:p>
    <w:p w14:paraId="14554238" w14:textId="77777777" w:rsidR="0071149F" w:rsidRDefault="0071149F" w:rsidP="0071149F">
      <w:pPr>
        <w:pStyle w:val="GOSTListmark1"/>
      </w:pPr>
      <w:r>
        <w:t>«Заявка на получение денежных средств, перечисляемых на карту» (ф. 0531243);</w:t>
      </w:r>
    </w:p>
    <w:p w14:paraId="25DA0E9A" w14:textId="77777777" w:rsidR="0071149F" w:rsidRDefault="0071149F" w:rsidP="0071149F">
      <w:pPr>
        <w:pStyle w:val="GOSTListmark1"/>
      </w:pPr>
      <w:r>
        <w:t>«Расшифровка сумм неиспользованных средств (внесенных через банкомат или пункт выдачи наличных денежных средств) средств» (ф. 0531251);</w:t>
      </w:r>
    </w:p>
    <w:p w14:paraId="396EE806" w14:textId="77777777" w:rsidR="0071149F" w:rsidRDefault="0071149F" w:rsidP="0071149F">
      <w:pPr>
        <w:pStyle w:val="GOSTListmark1"/>
      </w:pPr>
      <w:r>
        <w:t>«</w:t>
      </w:r>
      <w:r w:rsidRPr="00446AFE">
        <w:rPr>
          <w:bCs/>
        </w:rPr>
        <w:t>Распоряжение о перечислении денежных средств на банковские карты «Мир» физических лиц</w:t>
      </w:r>
      <w:r>
        <w:t>»</w:t>
      </w:r>
      <w:r>
        <w:rPr>
          <w:bCs/>
        </w:rPr>
        <w:t>.</w:t>
      </w:r>
    </w:p>
    <w:p w14:paraId="6E954D2B" w14:textId="0BC6DE73" w:rsidR="0071149F" w:rsidRDefault="0071149F" w:rsidP="0071149F">
      <w:pPr>
        <w:pStyle w:val="GOSTNormal"/>
      </w:pPr>
      <w:r>
        <w:t xml:space="preserve">В случае принятия решения об отмене Запроса на </w:t>
      </w:r>
      <w:r w:rsidR="000519D7">
        <w:t>отзыв</w:t>
      </w:r>
      <w:r>
        <w:t xml:space="preserve">, документ переводится на статус «К отмене» Запрос на </w:t>
      </w:r>
      <w:r w:rsidR="000519D7">
        <w:t>отзыв</w:t>
      </w:r>
      <w:r w:rsidRPr="008B7810">
        <w:t xml:space="preserve"> автоматически переводится на статус «</w:t>
      </w:r>
      <w:r>
        <w:t>Отменен</w:t>
      </w:r>
      <w:r w:rsidRPr="008B7810">
        <w:t>»</w:t>
      </w:r>
      <w:r>
        <w:t xml:space="preserve">, </w:t>
      </w:r>
      <w:r w:rsidR="000519D7">
        <w:t>для</w:t>
      </w:r>
      <w:r>
        <w:t xml:space="preserve"> Клиента </w:t>
      </w:r>
      <w:r w:rsidR="000519D7">
        <w:t>становится доступно</w:t>
      </w:r>
      <w:r>
        <w:t xml:space="preserve"> Уведомление (Протокол) </w:t>
      </w:r>
      <w:r w:rsidR="000519D7">
        <w:t>с причиной отказа Запроса на отзыв</w:t>
      </w:r>
      <w:r>
        <w:t xml:space="preserve">. </w:t>
      </w:r>
    </w:p>
    <w:p w14:paraId="70BE4F8C" w14:textId="5E52F045" w:rsidR="0071149F" w:rsidRDefault="0071149F" w:rsidP="0071149F">
      <w:pPr>
        <w:pStyle w:val="GOSTNormal"/>
      </w:pPr>
      <w:r>
        <w:t xml:space="preserve">Если Запрос на </w:t>
      </w:r>
      <w:r w:rsidR="000519D7">
        <w:t>отзыв</w:t>
      </w:r>
      <w:r>
        <w:t xml:space="preserve"> прошел автоматизированные проверки, сотрудник</w:t>
      </w:r>
      <w:r w:rsidRPr="00A03ACB">
        <w:t xml:space="preserve"> Т</w:t>
      </w:r>
      <w:r>
        <w:t>ОФК регистрирует документ.</w:t>
      </w:r>
    </w:p>
    <w:p w14:paraId="76858348" w14:textId="58A545D4" w:rsidR="0071149F" w:rsidRPr="00CB7BFC" w:rsidRDefault="0071149F" w:rsidP="00CB7BFC">
      <w:pPr>
        <w:pStyle w:val="GOSTNormal"/>
        <w:rPr>
          <w:szCs w:val="24"/>
        </w:rPr>
      </w:pPr>
      <w:r>
        <w:rPr>
          <w:szCs w:val="24"/>
        </w:rPr>
        <w:t xml:space="preserve">По окончании процедуры утверждения </w:t>
      </w:r>
      <w:r>
        <w:t>Уведомления (Протокола)</w:t>
      </w:r>
      <w:r>
        <w:rPr>
          <w:szCs w:val="24"/>
        </w:rPr>
        <w:t xml:space="preserve">, </w:t>
      </w:r>
      <w:r w:rsidR="000519D7">
        <w:rPr>
          <w:szCs w:val="24"/>
        </w:rPr>
        <w:t>отзываемый</w:t>
      </w:r>
      <w:r>
        <w:rPr>
          <w:szCs w:val="24"/>
        </w:rPr>
        <w:t xml:space="preserve"> документ</w:t>
      </w:r>
      <w:r w:rsidRPr="008B7810">
        <w:rPr>
          <w:szCs w:val="24"/>
        </w:rPr>
        <w:t xml:space="preserve"> автоматически переводится на статус «</w:t>
      </w:r>
      <w:r w:rsidR="000519D7">
        <w:rPr>
          <w:szCs w:val="24"/>
        </w:rPr>
        <w:t>Отозван</w:t>
      </w:r>
      <w:r w:rsidRPr="008B7810">
        <w:rPr>
          <w:szCs w:val="24"/>
        </w:rPr>
        <w:t>»</w:t>
      </w:r>
      <w:r>
        <w:rPr>
          <w:szCs w:val="24"/>
        </w:rPr>
        <w:t xml:space="preserve">, </w:t>
      </w:r>
      <w:r w:rsidR="000519D7">
        <w:rPr>
          <w:szCs w:val="24"/>
        </w:rPr>
        <w:t>Клиенту</w:t>
      </w:r>
      <w:r>
        <w:rPr>
          <w:szCs w:val="24"/>
        </w:rPr>
        <w:t xml:space="preserve"> </w:t>
      </w:r>
      <w:r w:rsidR="000519D7">
        <w:rPr>
          <w:szCs w:val="24"/>
        </w:rPr>
        <w:t>становится доступно</w:t>
      </w:r>
      <w:r>
        <w:rPr>
          <w:szCs w:val="24"/>
        </w:rPr>
        <w:t xml:space="preserve"> </w:t>
      </w:r>
      <w:r>
        <w:t>Уведомление (Протокол)</w:t>
      </w:r>
      <w:r>
        <w:rPr>
          <w:szCs w:val="24"/>
        </w:rPr>
        <w:t xml:space="preserve">, </w:t>
      </w:r>
      <w:r>
        <w:rPr>
          <w:rStyle w:val="formula-content"/>
          <w:szCs w:val="24"/>
        </w:rPr>
        <w:t xml:space="preserve">Запрос на </w:t>
      </w:r>
      <w:r w:rsidR="000519D7">
        <w:rPr>
          <w:rStyle w:val="formula-content"/>
          <w:szCs w:val="24"/>
        </w:rPr>
        <w:t>отзыв</w:t>
      </w:r>
      <w:r>
        <w:rPr>
          <w:rStyle w:val="formula-content"/>
          <w:szCs w:val="24"/>
        </w:rPr>
        <w:t xml:space="preserve"> переводится на статус «Исполнен».</w:t>
      </w:r>
    </w:p>
    <w:p w14:paraId="7B0A69AC" w14:textId="77777777" w:rsidR="0071149F" w:rsidRDefault="0071149F" w:rsidP="0071149F">
      <w:pPr>
        <w:pStyle w:val="GOSTNormal"/>
      </w:pPr>
      <w:r>
        <w:t>Распоряжение о перечислении денежных средств на банковские карты «Мир» физических лиц может быть отозвано только до момента направления в операционный и платежный клиринговый центр платежной системы «Мир» реестра с информацией, необходимой для зачисления денежных средств на банковские счета, к которым выпущены банковские карты «Мир».</w:t>
      </w:r>
    </w:p>
    <w:p w14:paraId="240F5FA1" w14:textId="2DC65BF7" w:rsidR="0071149F" w:rsidRPr="00B74B03" w:rsidRDefault="00CB7BFC" w:rsidP="00CB7BFC">
      <w:pPr>
        <w:pStyle w:val="23"/>
      </w:pPr>
      <w:bookmarkStart w:id="40" w:name="_Toc82917050"/>
      <w:bookmarkStart w:id="41" w:name="_Toc89166682"/>
      <w:r>
        <w:t>Бизнес-процесс «</w:t>
      </w:r>
      <w:r w:rsidR="0071149F" w:rsidRPr="00B74B03">
        <w:t>Формирование и обработка Заявки на кассовый расход (код по КФД 0531801), Заявки на кассовый расход (сокращенная) (код формы по КФД 0531851), Сводной заявки на кассовый расход (для уплаты налогов) (код формы по КФД 0531860)</w:t>
      </w:r>
      <w:bookmarkEnd w:id="40"/>
      <w:r>
        <w:t>»</w:t>
      </w:r>
      <w:bookmarkEnd w:id="41"/>
    </w:p>
    <w:p w14:paraId="7E041AC1" w14:textId="3A719ACB" w:rsidR="0071149F" w:rsidRDefault="0071149F" w:rsidP="0071149F">
      <w:pPr>
        <w:pStyle w:val="GOSTNormal"/>
        <w:rPr>
          <w:szCs w:val="24"/>
        </w:rPr>
      </w:pPr>
      <w:r w:rsidRPr="00651E4A">
        <w:t>Пользователь в ЛК Клиент</w:t>
      </w:r>
      <w:r>
        <w:t xml:space="preserve">а </w:t>
      </w:r>
      <w:r w:rsidR="00717F01">
        <w:t>Компонента АУ, БУ ПУР ЭБ</w:t>
      </w:r>
      <w:r w:rsidRPr="00651E4A">
        <w:t xml:space="preserve"> создает </w:t>
      </w:r>
      <w:r w:rsidR="00717F01">
        <w:t xml:space="preserve">документы </w:t>
      </w:r>
      <w:r>
        <w:t>«Заявк</w:t>
      </w:r>
      <w:r w:rsidR="00A05A6A">
        <w:t>а</w:t>
      </w:r>
      <w:r w:rsidRPr="00361EC0">
        <w:t xml:space="preserve"> на кассовый расход (код по КФД 0531801)</w:t>
      </w:r>
      <w:r>
        <w:t>»,</w:t>
      </w:r>
      <w:r w:rsidRPr="00361EC0">
        <w:t xml:space="preserve"> </w:t>
      </w:r>
      <w:r>
        <w:t>«Заявк</w:t>
      </w:r>
      <w:r w:rsidR="00A05A6A">
        <w:t>а</w:t>
      </w:r>
      <w:r w:rsidRPr="00361EC0">
        <w:t xml:space="preserve"> на кассовый расход (сокращенная) (код формы по КФД 0531851)</w:t>
      </w:r>
      <w:r>
        <w:t>»,</w:t>
      </w:r>
      <w:r w:rsidRPr="00361EC0">
        <w:t xml:space="preserve"> </w:t>
      </w:r>
      <w:r>
        <w:t>«</w:t>
      </w:r>
      <w:r w:rsidRPr="00361EC0">
        <w:t>Сводн</w:t>
      </w:r>
      <w:r w:rsidR="00A05A6A">
        <w:t>ая</w:t>
      </w:r>
      <w:r w:rsidRPr="00361EC0">
        <w:t xml:space="preserve"> заявк</w:t>
      </w:r>
      <w:r w:rsidR="00A05A6A">
        <w:t>а</w:t>
      </w:r>
      <w:r w:rsidRPr="00361EC0">
        <w:t xml:space="preserve"> на кассовый расход (для уплаты налогов) (код формы по КФД 0531860)</w:t>
      </w:r>
      <w:r>
        <w:t xml:space="preserve">» </w:t>
      </w:r>
      <w:r w:rsidRPr="00651E4A">
        <w:t xml:space="preserve">(далее </w:t>
      </w:r>
      <w:r>
        <w:t>все документы</w:t>
      </w:r>
      <w:r w:rsidRPr="00651E4A">
        <w:t xml:space="preserve"> – Заявка) вручную или путём импорта из файла. При сохранении документа, созданного вручную или при импорте из файла, выполняются контроли</w:t>
      </w:r>
      <w:r>
        <w:rPr>
          <w:szCs w:val="24"/>
        </w:rPr>
        <w:t xml:space="preserve"> форматно-логические и контроли на соответствие нормативно-справочной информации. </w:t>
      </w:r>
    </w:p>
    <w:p w14:paraId="7E835BEA" w14:textId="2499929C" w:rsidR="0071149F" w:rsidRDefault="0071149F" w:rsidP="0071149F">
      <w:pPr>
        <w:pStyle w:val="GOSTNormal"/>
        <w:rPr>
          <w:szCs w:val="24"/>
        </w:rPr>
      </w:pPr>
      <w:r>
        <w:rPr>
          <w:szCs w:val="24"/>
        </w:rPr>
        <w:lastRenderedPageBreak/>
        <w:t xml:space="preserve">Пользователи в ЛК Клиента </w:t>
      </w:r>
      <w:r w:rsidR="00717F01">
        <w:t>Компонента АУ, БУ ПУР ЭБ</w:t>
      </w:r>
      <w:r>
        <w:rPr>
          <w:szCs w:val="24"/>
        </w:rPr>
        <w:t xml:space="preserve"> согласовывают и утверждают Заявку. Заявка подписывается главным бухгалтером и руководителем учреждения.</w:t>
      </w:r>
    </w:p>
    <w:p w14:paraId="106A1F50" w14:textId="4A9C6DF0" w:rsidR="0071149F" w:rsidRDefault="0071149F" w:rsidP="0071149F">
      <w:pPr>
        <w:pStyle w:val="GOSTNormal"/>
        <w:rPr>
          <w:szCs w:val="24"/>
        </w:rPr>
      </w:pPr>
      <w:r>
        <w:rPr>
          <w:szCs w:val="24"/>
        </w:rPr>
        <w:t xml:space="preserve">После утверждения Заявки в ЛК Клиента </w:t>
      </w:r>
      <w:r w:rsidR="00717F01">
        <w:t>Компонента АУ, БУ ПУР ЭБ</w:t>
      </w:r>
      <w:r>
        <w:rPr>
          <w:szCs w:val="24"/>
        </w:rPr>
        <w:t xml:space="preserve">, Заявка автоматически становится доступной в ЛК ТОФК </w:t>
      </w:r>
      <w:r w:rsidR="00717F01">
        <w:t>Компонента АУ, БУ ПУР ЭБ</w:t>
      </w:r>
      <w:r>
        <w:rPr>
          <w:szCs w:val="24"/>
        </w:rPr>
        <w:t>.</w:t>
      </w:r>
    </w:p>
    <w:p w14:paraId="07BEEF98" w14:textId="77777777" w:rsidR="000519D7" w:rsidRDefault="000519D7" w:rsidP="000519D7">
      <w:pPr>
        <w:pStyle w:val="GOSTNormal"/>
      </w:pPr>
      <w:r>
        <w:t>В случае отклонения Заявки в ЛК ТОФК Компонента АУ, БУ ПУР ЭБ в ЛК Клиента становится доступно Уведомление (Протокол) с причиной отказа Заявки.</w:t>
      </w:r>
    </w:p>
    <w:p w14:paraId="36209856" w14:textId="767CADA7" w:rsidR="0071149F" w:rsidRDefault="0071149F" w:rsidP="0071149F">
      <w:pPr>
        <w:pStyle w:val="GOSTNormal"/>
      </w:pPr>
      <w:r>
        <w:t xml:space="preserve">После утверждения и подписания Заявки в ЛК ТОФК </w:t>
      </w:r>
      <w:r w:rsidR="00717F01">
        <w:t xml:space="preserve">Компонента АУ, БУ ПУР </w:t>
      </w:r>
      <w:r>
        <w:t xml:space="preserve">ЭБ </w:t>
      </w:r>
      <w:r w:rsidR="00E271B7">
        <w:t>в</w:t>
      </w:r>
      <w:r>
        <w:t xml:space="preserve"> ЛК Клиента </w:t>
      </w:r>
      <w:r w:rsidR="00717F01">
        <w:t>Компонента АУ, БУ ПУР ЭБ</w:t>
      </w:r>
      <w:r>
        <w:t xml:space="preserve"> статус документа изменяется на «Зарегистрирован».</w:t>
      </w:r>
    </w:p>
    <w:p w14:paraId="6546D6E7" w14:textId="4A18058F" w:rsidR="006F32AA" w:rsidRPr="00B74B03" w:rsidRDefault="006F32AA" w:rsidP="006F32AA">
      <w:pPr>
        <w:pStyle w:val="23"/>
      </w:pPr>
      <w:bookmarkStart w:id="42" w:name="_Toc89166683"/>
      <w:r>
        <w:t>Бизнес-процесс «</w:t>
      </w:r>
      <w:r w:rsidRPr="00245CBB">
        <w:t>Формирование и обработка Заявки на возврат (код формы по КФД 0531803)</w:t>
      </w:r>
      <w:r>
        <w:t>»</w:t>
      </w:r>
      <w:bookmarkEnd w:id="42"/>
    </w:p>
    <w:p w14:paraId="5079ED4D" w14:textId="516B0577" w:rsidR="006F32AA" w:rsidRPr="00245CBB" w:rsidRDefault="006F32AA" w:rsidP="00717F01">
      <w:pPr>
        <w:pStyle w:val="GOSTNormal"/>
      </w:pPr>
      <w:r>
        <w:t>В</w:t>
      </w:r>
      <w:r w:rsidRPr="00245CBB">
        <w:t xml:space="preserve"> случае необходимости возврата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w:t>
      </w:r>
      <w:r>
        <w:t xml:space="preserve"> </w:t>
      </w:r>
      <w:r w:rsidRPr="00245CBB">
        <w:t>документ «Заявка на возврат» (ф.0531804)</w:t>
      </w:r>
      <w:r w:rsidR="00647A8C">
        <w:t xml:space="preserve"> </w:t>
      </w:r>
      <w:r w:rsidR="00647A8C" w:rsidRPr="00245CBB">
        <w:t>формирует</w:t>
      </w:r>
      <w:r w:rsidR="00647A8C">
        <w:t xml:space="preserve">ся </w:t>
      </w:r>
      <w:r w:rsidRPr="00245CBB">
        <w:t xml:space="preserve">в личном кабинете </w:t>
      </w:r>
      <w:r w:rsidR="00717F01">
        <w:t>Компонента АУ, БУ ПУР ЭБ</w:t>
      </w:r>
      <w:r w:rsidRPr="00245CBB">
        <w:t>.</w:t>
      </w:r>
    </w:p>
    <w:p w14:paraId="70918E44" w14:textId="0221004C" w:rsidR="006F32AA" w:rsidRPr="00245CBB" w:rsidRDefault="006F32AA" w:rsidP="00717F01">
      <w:pPr>
        <w:pStyle w:val="GOSTNormalWithout"/>
      </w:pPr>
      <w:r w:rsidRPr="00245CBB">
        <w:t xml:space="preserve">Для </w:t>
      </w:r>
      <w:r w:rsidR="00647A8C">
        <w:t>Клиента</w:t>
      </w:r>
      <w:r w:rsidRPr="00245CBB">
        <w:t xml:space="preserve"> доступны следующие способы формирования документа:</w:t>
      </w:r>
    </w:p>
    <w:p w14:paraId="1B0BCB1B" w14:textId="41544580" w:rsidR="006F32AA" w:rsidRPr="00717F01" w:rsidRDefault="00717F01" w:rsidP="00717F01">
      <w:pPr>
        <w:pStyle w:val="GOSTListmark1"/>
      </w:pPr>
      <w:r>
        <w:t xml:space="preserve"> </w:t>
      </w:r>
      <w:r w:rsidR="006F32AA" w:rsidRPr="00717F01">
        <w:t>создание документа из списковой формы (ручной ввод);</w:t>
      </w:r>
    </w:p>
    <w:p w14:paraId="2E7B7CCA" w14:textId="3469ABE2" w:rsidR="006F32AA" w:rsidRPr="00717F01" w:rsidRDefault="00717F01" w:rsidP="00717F01">
      <w:pPr>
        <w:pStyle w:val="GOSTListmark1"/>
      </w:pPr>
      <w:r>
        <w:t xml:space="preserve"> </w:t>
      </w:r>
      <w:r w:rsidR="006F32AA" w:rsidRPr="00717F01">
        <w:t>импорт документа в формате xml в соответствии с внешними форматами ТФФ.</w:t>
      </w:r>
    </w:p>
    <w:p w14:paraId="526F0AC7" w14:textId="2F5133EB" w:rsidR="006F32AA" w:rsidRPr="00717F01" w:rsidRDefault="006F32AA" w:rsidP="00717F01">
      <w:pPr>
        <w:pStyle w:val="GOSTNormal"/>
      </w:pPr>
      <w:r w:rsidRPr="00717F01">
        <w:t xml:space="preserve">Сформированные в личном кабинете </w:t>
      </w:r>
      <w:r w:rsidR="00717F01" w:rsidRPr="00717F01">
        <w:t>Компонента АУ, БУ ПУР ЭБ</w:t>
      </w:r>
      <w:r w:rsidRPr="00717F01">
        <w:t xml:space="preserve"> Заявки на возврат проходят форматно-логический контроль и контроль НСИ. </w:t>
      </w:r>
    </w:p>
    <w:p w14:paraId="08FD5361" w14:textId="4F993AF4" w:rsidR="006F32AA" w:rsidRPr="00717F01" w:rsidRDefault="006F32AA" w:rsidP="00717F01">
      <w:pPr>
        <w:pStyle w:val="GOSTNormal"/>
      </w:pPr>
      <w:r w:rsidRPr="00717F01">
        <w:t>После успешного прохождения всех контролей документ переходит на статус «</w:t>
      </w:r>
      <w:r w:rsidR="00647A8C" w:rsidRPr="00717F01">
        <w:t>На согласовании</w:t>
      </w:r>
      <w:r w:rsidRPr="00717F01">
        <w:t>».</w:t>
      </w:r>
    </w:p>
    <w:p w14:paraId="797476F8" w14:textId="00A74518" w:rsidR="006F32AA" w:rsidRPr="00717F01" w:rsidRDefault="006F32AA" w:rsidP="00717F01">
      <w:pPr>
        <w:pStyle w:val="GOSTNormal"/>
      </w:pPr>
      <w:r w:rsidRPr="00717F01">
        <w:t xml:space="preserve">Далее Заявка на возврат согласовывается, утверждается и подписывается ЭП уполномоченными лицами </w:t>
      </w:r>
      <w:r w:rsidR="00647A8C" w:rsidRPr="00717F01">
        <w:t>Клиента</w:t>
      </w:r>
      <w:r w:rsidRPr="00717F01">
        <w:t xml:space="preserve">. </w:t>
      </w:r>
    </w:p>
    <w:p w14:paraId="792B137C" w14:textId="16065E38" w:rsidR="006F32AA" w:rsidRPr="00717F01" w:rsidRDefault="006F32AA" w:rsidP="00717F01">
      <w:pPr>
        <w:pStyle w:val="GOSTNormal"/>
      </w:pPr>
      <w:r w:rsidRPr="00717F01">
        <w:t xml:space="preserve">После утверждения документа </w:t>
      </w:r>
      <w:r w:rsidR="00647A8C" w:rsidRPr="00717F01">
        <w:t>он переводится в статус «Утвержден» и становится доступным в ЛК ТОФК на статусе «Проверен ФК»</w:t>
      </w:r>
      <w:r w:rsidRPr="00717F01">
        <w:t>.</w:t>
      </w:r>
    </w:p>
    <w:p w14:paraId="0D59538D" w14:textId="7FFF4CAB" w:rsidR="0093684A" w:rsidRPr="00717F01" w:rsidRDefault="0093684A" w:rsidP="00717F01">
      <w:pPr>
        <w:pStyle w:val="GOSTNormal"/>
      </w:pPr>
      <w:r w:rsidRPr="00717F01">
        <w:t>После успешной регистрации и исполнения документа в ЛК ТОФК статус документа в ЛК Клиента переводится со статуса «Утвержден» на статус «Зарегистрирован», «Принят к исполнению» – зеленый, ФГ «Исполнен по казначейскому счету» – зеленый, ФГ «Исполнен по лицевому счету»</w:t>
      </w:r>
      <w:r w:rsidR="004E5B92">
        <w:t xml:space="preserve"> – </w:t>
      </w:r>
      <w:r w:rsidRPr="00717F01">
        <w:t>зеленый.</w:t>
      </w:r>
    </w:p>
    <w:p w14:paraId="5CA9B716" w14:textId="7FA9F4B5" w:rsidR="0071149F" w:rsidRPr="00B74B03" w:rsidRDefault="00E271B7" w:rsidP="00E271B7">
      <w:pPr>
        <w:pStyle w:val="23"/>
      </w:pPr>
      <w:bookmarkStart w:id="43" w:name="_Toc6482347"/>
      <w:bookmarkStart w:id="44" w:name="_Toc7524993"/>
      <w:bookmarkStart w:id="45" w:name="_Toc7525165"/>
      <w:bookmarkStart w:id="46" w:name="_Toc6482348"/>
      <w:bookmarkStart w:id="47" w:name="_Toc7524994"/>
      <w:bookmarkStart w:id="48" w:name="_Toc7525166"/>
      <w:bookmarkStart w:id="49" w:name="_Toc6482349"/>
      <w:bookmarkStart w:id="50" w:name="_Toc7524995"/>
      <w:bookmarkStart w:id="51" w:name="_Toc7525167"/>
      <w:bookmarkStart w:id="52" w:name="_Toc6482350"/>
      <w:bookmarkStart w:id="53" w:name="_Toc7524996"/>
      <w:bookmarkStart w:id="54" w:name="_Toc7525168"/>
      <w:bookmarkStart w:id="55" w:name="_Toc6482358"/>
      <w:bookmarkStart w:id="56" w:name="_Toc7525004"/>
      <w:bookmarkStart w:id="57" w:name="_Toc7525176"/>
      <w:bookmarkStart w:id="58" w:name="_Toc6482359"/>
      <w:bookmarkStart w:id="59" w:name="_Toc7525005"/>
      <w:bookmarkStart w:id="60" w:name="_Toc7525177"/>
      <w:bookmarkStart w:id="61" w:name="_Toc6482360"/>
      <w:bookmarkStart w:id="62" w:name="_Toc7525006"/>
      <w:bookmarkStart w:id="63" w:name="_Toc7525178"/>
      <w:bookmarkStart w:id="64" w:name="_Toc82917060"/>
      <w:bookmarkStart w:id="65" w:name="_Ref85797056"/>
      <w:bookmarkStart w:id="66" w:name="_Toc89166684"/>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t>Бизнес-процесс «</w:t>
      </w:r>
      <w:r w:rsidR="0071149F" w:rsidRPr="00B74B03">
        <w:t>Формирование Запроса на выяснение принадлежности платежа (код формы по КФД 0531808) и направление клиенту</w:t>
      </w:r>
      <w:bookmarkEnd w:id="64"/>
      <w:r>
        <w:t>»</w:t>
      </w:r>
      <w:bookmarkEnd w:id="65"/>
      <w:bookmarkEnd w:id="66"/>
    </w:p>
    <w:p w14:paraId="223953D3" w14:textId="77777777" w:rsidR="006E6E34" w:rsidRPr="006E6E34" w:rsidRDefault="006E6E34" w:rsidP="006E6E34">
      <w:pPr>
        <w:pStyle w:val="GOSTNormal"/>
      </w:pPr>
      <w:r w:rsidRPr="006E6E34">
        <w:t>В случае формирования Запроса на выяснение принадлежности платежа (код формы по КФД 0531808) (далее – Запрос) по кнопке «Сформировать Запрос на выяснение» на визуальной форме технического документа «Форма выверки поступления» Запрос формируется по каждой строке раздела «Предполагаемые получатели» технического документа «Форма выверки поступления», в котором не заполнен реквизит «Связанный запрос».</w:t>
      </w:r>
    </w:p>
    <w:p w14:paraId="0C5187E4" w14:textId="0BF47DEA" w:rsidR="006E6E34" w:rsidRPr="006E6E34" w:rsidRDefault="006E6E34" w:rsidP="006E6E34">
      <w:pPr>
        <w:pStyle w:val="GOSTNormal"/>
      </w:pPr>
      <w:r w:rsidRPr="006E6E34">
        <w:t>В случае формирования Запроса по кнопке «Сформировать Запрос на выяснение» из списковой формы документа «Расчетный документ» пользователь может выбрать несколько документов в списковой форме документа «Расчетный документ»</w:t>
      </w:r>
      <w:r w:rsidR="00D443F0" w:rsidRPr="00D443F0">
        <w:t xml:space="preserve"> </w:t>
      </w:r>
      <w:r w:rsidR="00D443F0">
        <w:t>с типом поступления «Неклассифицированное» в статусе «Исполнен», технический документ</w:t>
      </w:r>
      <w:r w:rsidR="00D443F0" w:rsidRPr="006E6E34">
        <w:t xml:space="preserve"> «Форма выверки поступления» </w:t>
      </w:r>
      <w:r w:rsidR="00D443F0">
        <w:t>в статусе «Актуален»</w:t>
      </w:r>
      <w:r w:rsidRPr="006E6E34">
        <w:t xml:space="preserve">. При этом Запросы формируются по каждой строке раздела </w:t>
      </w:r>
      <w:r w:rsidRPr="006E6E34">
        <w:lastRenderedPageBreak/>
        <w:t>«Предполагаемые получатели» технического документа «Форма выверки поступления», в котором не заполнен реквизит «Связанный запрос», связанного с выбранным пользователем в списковой форме документом «Расчетный документ».</w:t>
      </w:r>
    </w:p>
    <w:p w14:paraId="2ED6FF2F" w14:textId="77777777" w:rsidR="006E6E34" w:rsidRPr="006E6E34" w:rsidRDefault="006E6E34" w:rsidP="006E6E34">
      <w:pPr>
        <w:pStyle w:val="GOSTNormal"/>
      </w:pPr>
      <w:r w:rsidRPr="006E6E34">
        <w:t>Документ находится на статусе «Сформирован». Пользователем выполняется действие из списковой формы «Регистрация». Документ переходит на статус «Зарегистрирован».</w:t>
      </w:r>
    </w:p>
    <w:p w14:paraId="09088140" w14:textId="77777777" w:rsidR="006E6E34" w:rsidRPr="006E6E34" w:rsidRDefault="006E6E34" w:rsidP="006E6E34">
      <w:pPr>
        <w:pStyle w:val="GOSTNormal"/>
      </w:pPr>
      <w:r w:rsidRPr="006E6E34">
        <w:t>Выполняется заполнение вкладки «Подписи» из ПОИБ</w:t>
      </w:r>
      <w:r w:rsidRPr="002A03FB">
        <w:rPr>
          <w:rStyle w:val="afc"/>
        </w:rPr>
        <w:footnoteReference w:id="1"/>
      </w:r>
      <w:r w:rsidRPr="006E6E34">
        <w:t xml:space="preserve"> данными пользователя, выполнившего операцию «Регистрация».</w:t>
      </w:r>
    </w:p>
    <w:p w14:paraId="26531931" w14:textId="77777777" w:rsidR="006E6E34" w:rsidRPr="006E6E34" w:rsidRDefault="006E6E34" w:rsidP="006E6E34">
      <w:pPr>
        <w:pStyle w:val="GOSTNormal"/>
      </w:pPr>
      <w:r w:rsidRPr="006E6E34">
        <w:t>Документ становится доступным в ЛК клиента, определенном по реквизиту «Код по Сводному реестру клиента».</w:t>
      </w:r>
    </w:p>
    <w:p w14:paraId="5CFA3554" w14:textId="77777777" w:rsidR="006E6E34" w:rsidRPr="006E6E34" w:rsidRDefault="006E6E34" w:rsidP="006E6E34">
      <w:pPr>
        <w:pStyle w:val="GOSTNormal"/>
      </w:pPr>
      <w:r w:rsidRPr="006E6E34">
        <w:t>Во вкладке «Вложения» к текущему документу прикрепляется родительский документ в формате xml.</w:t>
      </w:r>
    </w:p>
    <w:p w14:paraId="05DCD121" w14:textId="77777777" w:rsidR="006E6E34" w:rsidRPr="006E6E34" w:rsidRDefault="006E6E34" w:rsidP="006E6E34">
      <w:pPr>
        <w:pStyle w:val="GOSTNormal"/>
      </w:pPr>
      <w:r w:rsidRPr="006E6E34">
        <w:t>Выполняется заполнение реквизита «Дата направления Запроса на выяснение».</w:t>
      </w:r>
    </w:p>
    <w:p w14:paraId="034F8AE6" w14:textId="77777777" w:rsidR="006E6E34" w:rsidRPr="006E6E34" w:rsidRDefault="006E6E34" w:rsidP="006E6E34">
      <w:pPr>
        <w:pStyle w:val="GOSTNormal"/>
      </w:pPr>
      <w:r w:rsidRPr="006E6E34">
        <w:t>При переходе связанного Уведомления (в реквизите «КБК» раздела 2 «Уточненные реквизиты» которого указан КБК, отличный от КБК НВС) на статус «Исполнен» документ автоматически переходит на статус «Исполнен».</w:t>
      </w:r>
    </w:p>
    <w:p w14:paraId="1D905DF7" w14:textId="77777777" w:rsidR="006E6E34" w:rsidRPr="006E6E34" w:rsidRDefault="006E6E34" w:rsidP="006E6E34">
      <w:pPr>
        <w:pStyle w:val="GOSTNormal"/>
      </w:pPr>
      <w:r w:rsidRPr="006E6E34">
        <w:t>При переходе связанного технического документа «Форма выверки поступления» на статус «Возвращен плательщику» по истечении 10 рабочих дней (при условии получения квитка из ПУДС) документ автоматически переходит на статус «Закрыт без уточнения».</w:t>
      </w:r>
    </w:p>
    <w:p w14:paraId="4671A05A" w14:textId="3C80FCE5" w:rsidR="006E6E34" w:rsidRDefault="006E6E34" w:rsidP="006E6E34">
      <w:pPr>
        <w:pStyle w:val="GOSTNormal"/>
      </w:pPr>
      <w:r w:rsidRPr="006E6E34">
        <w:t>При переходе связанного Уведомления (</w:t>
      </w:r>
      <w:r w:rsidR="00C01886">
        <w:t xml:space="preserve">если </w:t>
      </w:r>
      <w:r w:rsidR="00316386">
        <w:t>раздел</w:t>
      </w:r>
      <w:r w:rsidRPr="006E6E34">
        <w:t xml:space="preserve"> 2 «Уточненные реквизиты»</w:t>
      </w:r>
      <w:r w:rsidR="00316386">
        <w:t xml:space="preserve"> не заполнен</w:t>
      </w:r>
      <w:r w:rsidR="00C01886">
        <w:t>)</w:t>
      </w:r>
      <w:r w:rsidRPr="006E6E34">
        <w:t xml:space="preserve"> на статус «Исполнен» документ автоматически переход</w:t>
      </w:r>
      <w:r w:rsidR="00604451">
        <w:t>ит на статус «Закрыт с отказом», только при уточнении невыясненных поступлений на счет единого казначейского счета до выяснения принадлежности, (код вида КС – 3420).</w:t>
      </w:r>
    </w:p>
    <w:p w14:paraId="7619A89A" w14:textId="10218274" w:rsidR="0071149F" w:rsidRPr="006E6E34" w:rsidRDefault="006E6E34" w:rsidP="006E6E34">
      <w:pPr>
        <w:pStyle w:val="GOSTNormal"/>
      </w:pPr>
      <w:r w:rsidRPr="006E6E34">
        <w:t>При переходе связанного технического документа «Форма выверки поступления» на статус «Уточнен» (исполнено Уведомление, предоставленное другим клиентом, на тот же родительский документ) документ автоматически переходит на статус «Закрыт».</w:t>
      </w:r>
    </w:p>
    <w:p w14:paraId="516610C2" w14:textId="63514FE5" w:rsidR="0071149F" w:rsidRPr="00B74B03" w:rsidRDefault="00E271B7" w:rsidP="00E271B7">
      <w:pPr>
        <w:pStyle w:val="23"/>
      </w:pPr>
      <w:bookmarkStart w:id="67" w:name="_Toc82917062"/>
      <w:bookmarkStart w:id="68" w:name="_Toc89166685"/>
      <w:r>
        <w:t>Бизнес-процесс «</w:t>
      </w:r>
      <w:r w:rsidR="0071149F" w:rsidRPr="00B74B03">
        <w:t>Формирование и обработка Универсального передаточного документа (УПД)</w:t>
      </w:r>
      <w:bookmarkEnd w:id="67"/>
      <w:r>
        <w:t>»</w:t>
      </w:r>
      <w:bookmarkEnd w:id="68"/>
    </w:p>
    <w:p w14:paraId="3C23C1F2" w14:textId="601DF6F7" w:rsidR="00CF4191" w:rsidRPr="004E1309" w:rsidRDefault="00CF4191" w:rsidP="00CF4191">
      <w:pPr>
        <w:pStyle w:val="GOSTNormal"/>
      </w:pPr>
      <w:r w:rsidRPr="004E1309">
        <w:t xml:space="preserve">Формирование формуляра «УПД» в ЛК Клиента </w:t>
      </w:r>
      <w:r>
        <w:t>Компонента АУ, БУ ПУР ЭБ</w:t>
      </w:r>
      <w:r w:rsidRPr="004E1309">
        <w:t xml:space="preserve"> осуществляется уполномоченным сотрудником через ручной импорт архива с файлами УПД в формате XML и файлами эле</w:t>
      </w:r>
      <w:r w:rsidR="00D77064">
        <w:t xml:space="preserve">ктронной подписи (далее – ЭП). </w:t>
      </w:r>
      <w:r w:rsidRPr="004E1309">
        <w:t>Инициация приема информации осуществляется пользователем.</w:t>
      </w:r>
    </w:p>
    <w:p w14:paraId="42D4312A" w14:textId="77777777" w:rsidR="00CF4191" w:rsidRPr="004E1309" w:rsidRDefault="00CF4191" w:rsidP="00CF4191">
      <w:pPr>
        <w:pStyle w:val="GOSTNormal"/>
      </w:pPr>
      <w:r w:rsidRPr="004E1309">
        <w:t>При импорте осуществляется валидация по xsd-схеме XML файлов УПД и проверка целостности внешней подписи Клиента. В случае отрицательной проверки выводится диалоговое окно с ошибкой, формуляр «УПД» не формируется.</w:t>
      </w:r>
    </w:p>
    <w:p w14:paraId="616EE056" w14:textId="77777777" w:rsidR="00CF4191" w:rsidRPr="004E1309" w:rsidRDefault="00CF4191" w:rsidP="00CF4191">
      <w:pPr>
        <w:pStyle w:val="GOSTNormal"/>
      </w:pPr>
      <w:r w:rsidRPr="004E1309">
        <w:t xml:space="preserve">Импорт </w:t>
      </w:r>
      <w:r>
        <w:t>осуществляется</w:t>
      </w:r>
      <w:r w:rsidRPr="004E1309">
        <w:t xml:space="preserve"> по действующим форматам, утвержде</w:t>
      </w:r>
      <w:r>
        <w:t>нным Приказом ФНС от 19 декабря</w:t>
      </w:r>
      <w:r w:rsidRPr="004E1309">
        <w:t xml:space="preserve"> 2018 г. N ММВ-7-15/820@.</w:t>
      </w:r>
    </w:p>
    <w:p w14:paraId="75A13967" w14:textId="77777777" w:rsidR="00CF4191" w:rsidRPr="004E1309" w:rsidRDefault="00CF4191" w:rsidP="00CF4191">
      <w:pPr>
        <w:pStyle w:val="GOSTNormal"/>
      </w:pPr>
      <w:r w:rsidRPr="004E1309">
        <w:t xml:space="preserve">Сформированный формуляр «УПД» сохраняется в ЛК Клиента </w:t>
      </w:r>
      <w:r>
        <w:t>Компонента АУ, БУ ПУР ЭБ</w:t>
      </w:r>
      <w:r w:rsidRPr="004E1309">
        <w:t>, загружаемые XML файлы УПД c ЭП сохраняются в табличной части «Вложения».</w:t>
      </w:r>
    </w:p>
    <w:p w14:paraId="45240F6A" w14:textId="77777777" w:rsidR="00CF4191" w:rsidRPr="004E1309" w:rsidRDefault="00CF4191" w:rsidP="00CF4191">
      <w:pPr>
        <w:pStyle w:val="GOSTNormal"/>
      </w:pPr>
      <w:r w:rsidRPr="004E1309">
        <w:t xml:space="preserve">По результатам сохранения формуляра в ЛК Клиента </w:t>
      </w:r>
      <w:r>
        <w:t>Компонента АУ, БУ ПУР ЭБ</w:t>
      </w:r>
      <w:r w:rsidRPr="004E1309">
        <w:t xml:space="preserve"> выполняются автоматические контроли</w:t>
      </w:r>
      <w:r>
        <w:t>.</w:t>
      </w:r>
    </w:p>
    <w:p w14:paraId="13703E09" w14:textId="77777777" w:rsidR="00CF4191" w:rsidRPr="004E1309" w:rsidRDefault="00CF4191" w:rsidP="00CF4191">
      <w:pPr>
        <w:pStyle w:val="GOSTNormal"/>
      </w:pPr>
      <w:r w:rsidRPr="004E1309">
        <w:t xml:space="preserve">Прошедший контроли формуляр согласовывается и утверждается в ЛК Клиента </w:t>
      </w:r>
      <w:r>
        <w:t>Компонента АУ, БУ ПУР ЭБ</w:t>
      </w:r>
      <w:r w:rsidRPr="004E1309">
        <w:t>.</w:t>
      </w:r>
    </w:p>
    <w:p w14:paraId="5408A1A8" w14:textId="77777777" w:rsidR="00CF4191" w:rsidRPr="004E1309" w:rsidRDefault="00CF4191" w:rsidP="00CF4191">
      <w:pPr>
        <w:pStyle w:val="GOSTNormal"/>
      </w:pPr>
      <w:r w:rsidRPr="004E1309">
        <w:t xml:space="preserve">Утвержденный формуляр передается в ЛК ТОФК </w:t>
      </w:r>
      <w:r>
        <w:t>Компонента АУ, БУ ПУР ЭБ</w:t>
      </w:r>
      <w:r w:rsidRPr="004E1309">
        <w:t>.</w:t>
      </w:r>
    </w:p>
    <w:p w14:paraId="6A2E8152" w14:textId="77777777" w:rsidR="00CF4191" w:rsidRPr="004E1309" w:rsidRDefault="00CF4191" w:rsidP="00CF4191">
      <w:pPr>
        <w:pStyle w:val="GOSTNormal"/>
      </w:pPr>
      <w:r w:rsidRPr="004E1309">
        <w:t xml:space="preserve">В ЛК ТОФК </w:t>
      </w:r>
      <w:r>
        <w:t>Компонента АУ, БУ ПУР ЭБ</w:t>
      </w:r>
      <w:r w:rsidRPr="004E1309">
        <w:t xml:space="preserve"> сотрудник ТОФК осуществляет санкционирование (визуальный контроль) УПД путем выполнения действия «Утвердить» либо «Отказать».</w:t>
      </w:r>
    </w:p>
    <w:p w14:paraId="15241815" w14:textId="77777777" w:rsidR="00CF4191" w:rsidRPr="004E1309" w:rsidRDefault="00CF4191" w:rsidP="00CF4191">
      <w:pPr>
        <w:pStyle w:val="GOSTNormal"/>
      </w:pPr>
      <w:r w:rsidRPr="004E1309">
        <w:lastRenderedPageBreak/>
        <w:t>В случае выполнения действия «Отказать» формуляр УПД принимает статус «Отказан» и формируется Протокол, который после утверждения, направляется в адрес Клиента. Передача информации во внешние системы не предусмотрена.</w:t>
      </w:r>
    </w:p>
    <w:p w14:paraId="24BCA9AF" w14:textId="77777777" w:rsidR="00CF4191" w:rsidRPr="004E1309" w:rsidRDefault="00CF4191" w:rsidP="00CF4191">
      <w:pPr>
        <w:pStyle w:val="GOSTNormal"/>
      </w:pPr>
      <w:r w:rsidRPr="004E1309">
        <w:t xml:space="preserve">При выполнении операции «Утвердить» сотрудник ТОФК заполняет «Лист согласования/утверждения» (либо «Лист согласования/утверждения» заполнен автоматически в соответствии с настройками, произведенными ответственным сотрудником ТОФК). </w:t>
      </w:r>
    </w:p>
    <w:p w14:paraId="74C6600F" w14:textId="77777777" w:rsidR="00CF4191" w:rsidRPr="004E1309" w:rsidRDefault="00CF4191" w:rsidP="00CF4191">
      <w:pPr>
        <w:pStyle w:val="GOSTNormal"/>
      </w:pPr>
      <w:r w:rsidRPr="004E1309">
        <w:t>По результатам согласования/утверждения УПД на стороне ТОФК автоматически формируется ЗКР (в случае если в УПД заполнено поле «Предельная дата оплаты») на основании установки соответствия полей с документом УПД. Сформированная ЗКР направляется в ЛК Клиента ПУР АУ БУ для подписания. Автоматически сформированная ЗКР не доступна для редактирования. Утвержденная/подписанная ЭП Клиента ЗКР передается в ПУДС для проведения операций кассового расхода на лицевом счете;</w:t>
      </w:r>
    </w:p>
    <w:p w14:paraId="79601635" w14:textId="77777777" w:rsidR="00CF4191" w:rsidRPr="004E1309" w:rsidRDefault="00CF4191" w:rsidP="00CF4191">
      <w:pPr>
        <w:pStyle w:val="GOSTNormal"/>
      </w:pPr>
      <w:r w:rsidRPr="004E1309">
        <w:t>При необходимости, Клиент отказывает в подписании автоматически сформированной ЗКР, самостоятельно формирует новую ЗКР по кнопке «Сформировать ЗКР» и направляет ее в установленном порядке.</w:t>
      </w:r>
    </w:p>
    <w:p w14:paraId="338E2F34" w14:textId="3D2B15E6" w:rsidR="0071149F" w:rsidRPr="00B67DBF" w:rsidRDefault="00CF4191" w:rsidP="00CF4191">
      <w:pPr>
        <w:pStyle w:val="GOSTNormal"/>
      </w:pPr>
      <w:r w:rsidRPr="004E1309">
        <w:t>Внесение изменений в УПД осуществляется путём повторного импорта изменённого файла. Внесение изменений в УПД допустимо в случае если не запущен процесс согласования УПД.</w:t>
      </w:r>
    </w:p>
    <w:p w14:paraId="70B5B6AE" w14:textId="35E6D036" w:rsidR="0071149F" w:rsidRPr="0081536A" w:rsidRDefault="00E271B7" w:rsidP="00E271B7">
      <w:pPr>
        <w:pStyle w:val="23"/>
      </w:pPr>
      <w:bookmarkStart w:id="69" w:name="_Toc82917064"/>
      <w:bookmarkStart w:id="70" w:name="_Toc89166686"/>
      <w:r>
        <w:t>Бизнес-процесс «</w:t>
      </w:r>
      <w:r w:rsidR="0071149F" w:rsidRPr="0081536A">
        <w:t>Формирование и обработка Распоряжения о перечислении денежн</w:t>
      </w:r>
      <w:r w:rsidR="0071149F">
        <w:t>ых средств на банковские карты «Мир» физических лиц и ф</w:t>
      </w:r>
      <w:r w:rsidR="0071149F" w:rsidRPr="0081536A">
        <w:t>ормирование и направление клиенту Извещения об исполнении распоряжения</w:t>
      </w:r>
      <w:bookmarkEnd w:id="69"/>
      <w:r>
        <w:t>»</w:t>
      </w:r>
      <w:bookmarkEnd w:id="70"/>
    </w:p>
    <w:p w14:paraId="30D2133B" w14:textId="5582D58F" w:rsidR="0071149F" w:rsidRPr="00033173" w:rsidRDefault="0071149F" w:rsidP="0071149F">
      <w:pPr>
        <w:pStyle w:val="GOSTNormal"/>
      </w:pPr>
      <w:r w:rsidRPr="00033173">
        <w:t xml:space="preserve">Формирование </w:t>
      </w:r>
      <w:r w:rsidR="00B538F3">
        <w:t>документа «</w:t>
      </w:r>
      <w:r w:rsidRPr="00B02DEB">
        <w:t>Распоряжени</w:t>
      </w:r>
      <w:r w:rsidR="00B538F3">
        <w:t>е</w:t>
      </w:r>
      <w:r w:rsidRPr="00B02DEB">
        <w:t xml:space="preserve"> о перечислении денежн</w:t>
      </w:r>
      <w:r>
        <w:t>ых средств на банковские карты «Мир» физических лиц</w:t>
      </w:r>
      <w:r w:rsidR="00B538F3">
        <w:t>»</w:t>
      </w:r>
      <w:r>
        <w:t xml:space="preserve"> (далее – </w:t>
      </w:r>
      <w:r w:rsidRPr="00033173">
        <w:t>Распоряжени</w:t>
      </w:r>
      <w:r>
        <w:t>е)</w:t>
      </w:r>
      <w:r w:rsidRPr="00033173">
        <w:t xml:space="preserve"> в </w:t>
      </w:r>
      <w:r w:rsidR="00B538F3">
        <w:rPr>
          <w:rStyle w:val="GOSTNormal0"/>
        </w:rPr>
        <w:t>Компоненте АУ, БУ</w:t>
      </w:r>
      <w:r w:rsidR="00B538F3" w:rsidRPr="00606D1C">
        <w:t xml:space="preserve"> П</w:t>
      </w:r>
      <w:r w:rsidR="00B538F3">
        <w:t>УР ЭБ</w:t>
      </w:r>
      <w:r w:rsidRPr="00033173">
        <w:t xml:space="preserve"> осуществляется уполномоченным сотрудником в ЛК </w:t>
      </w:r>
      <w:r w:rsidRPr="00076D65">
        <w:t xml:space="preserve">Клиента </w:t>
      </w:r>
      <w:r w:rsidRPr="00033173">
        <w:t>путем импорта из файла или создания вручную</w:t>
      </w:r>
      <w:r w:rsidR="00094E10">
        <w:t>, копированием</w:t>
      </w:r>
      <w:r w:rsidRPr="00033173">
        <w:t>. При сохранении документа, созданного вручную</w:t>
      </w:r>
      <w:r w:rsidR="00094E10">
        <w:t>, копированием</w:t>
      </w:r>
      <w:r w:rsidRPr="00033173">
        <w:t xml:space="preserve"> или при импорте из файла, выполняются контроли форматно-логические и контроли на соответствие нормативно-справочной информации.</w:t>
      </w:r>
    </w:p>
    <w:p w14:paraId="0638876B" w14:textId="53D30B6B" w:rsidR="00EE7B3A" w:rsidRDefault="0071149F" w:rsidP="00EE7B3A">
      <w:pPr>
        <w:pStyle w:val="GOSTNormal"/>
      </w:pPr>
      <w:r>
        <w:t>Распоряжение</w:t>
      </w:r>
      <w:r w:rsidRPr="005A2423">
        <w:t xml:space="preserve"> </w:t>
      </w:r>
      <w:r>
        <w:t>проходит процедуру согласовани</w:t>
      </w:r>
      <w:r w:rsidR="00B538F3">
        <w:t>я</w:t>
      </w:r>
      <w:r>
        <w:t xml:space="preserve"> и утверждени</w:t>
      </w:r>
      <w:r w:rsidR="00B538F3">
        <w:t>я</w:t>
      </w:r>
      <w:r>
        <w:t xml:space="preserve"> главным бухгалтером и руководителем. Статус документа меняется на «Утвержден», по</w:t>
      </w:r>
      <w:r w:rsidR="00B538F3">
        <w:t>сле чего документ автоматически</w:t>
      </w:r>
      <w:r>
        <w:t xml:space="preserve"> передается в ЛК</w:t>
      </w:r>
      <w:r w:rsidRPr="005A2423">
        <w:t xml:space="preserve"> </w:t>
      </w:r>
      <w:r>
        <w:t xml:space="preserve">ТОФК </w:t>
      </w:r>
      <w:r w:rsidR="00B538F3">
        <w:rPr>
          <w:rStyle w:val="GOSTNormal0"/>
        </w:rPr>
        <w:t>Компонента АУ, БУ</w:t>
      </w:r>
      <w:r w:rsidR="00B538F3" w:rsidRPr="00606D1C">
        <w:t xml:space="preserve"> П</w:t>
      </w:r>
      <w:r w:rsidR="00B538F3">
        <w:t>УР ЭБ</w:t>
      </w:r>
      <w:r>
        <w:t xml:space="preserve">. </w:t>
      </w:r>
    </w:p>
    <w:p w14:paraId="0F06B870" w14:textId="74F31CA2" w:rsidR="0071149F" w:rsidRDefault="0071149F" w:rsidP="0071149F">
      <w:pPr>
        <w:pStyle w:val="GOSTNormalWithout"/>
      </w:pPr>
      <w:r w:rsidRPr="00C259D3">
        <w:t xml:space="preserve">Если контроли </w:t>
      </w:r>
      <w:r w:rsidR="00514F41">
        <w:t xml:space="preserve">и проверка в ЛК ТОФК </w:t>
      </w:r>
      <w:r w:rsidRPr="00C259D3">
        <w:t>пройдены успешно</w:t>
      </w:r>
      <w:r w:rsidR="00514F41">
        <w:t>,</w:t>
      </w:r>
      <w:r w:rsidR="00EE7B3A">
        <w:t xml:space="preserve"> статус д</w:t>
      </w:r>
      <w:r w:rsidR="00EE7B3A" w:rsidRPr="00EE7B3A">
        <w:t>окумента Распоряжения о перечислении меняется на «Зарегистрирован».</w:t>
      </w:r>
    </w:p>
    <w:p w14:paraId="534787DC" w14:textId="5AAA8ACA" w:rsidR="0071149F" w:rsidRDefault="0071149F" w:rsidP="0071149F">
      <w:pPr>
        <w:pStyle w:val="GOSTNormalWithout"/>
      </w:pPr>
      <w:r w:rsidRPr="005A2423">
        <w:t xml:space="preserve">Если </w:t>
      </w:r>
      <w:r w:rsidR="00EE7B3A">
        <w:t>контроли не пройдены</w:t>
      </w:r>
      <w:r w:rsidR="00514F41">
        <w:t xml:space="preserve"> в ЛК Клиента, заполняется вкладка Чек лист о непройденных контролях, документ не может быть дальше направлен на согласование.</w:t>
      </w:r>
    </w:p>
    <w:p w14:paraId="33CB4973" w14:textId="22CE88F6" w:rsidR="0071149F" w:rsidRPr="00A70456" w:rsidRDefault="00EE7B3A" w:rsidP="00EE7B3A">
      <w:pPr>
        <w:pStyle w:val="31"/>
      </w:pPr>
      <w:bookmarkStart w:id="71" w:name="_Toc89166687"/>
      <w:r>
        <w:t>Подпроцесс «</w:t>
      </w:r>
      <w:r w:rsidR="0071149F" w:rsidRPr="00A70456">
        <w:t>Формирование и обработка документа «Извещение об исполнении распоряжения»</w:t>
      </w:r>
      <w:bookmarkEnd w:id="71"/>
    </w:p>
    <w:p w14:paraId="18CDA004" w14:textId="14CB005C" w:rsidR="0071149F" w:rsidRPr="00B40736" w:rsidRDefault="0071149F" w:rsidP="0071149F">
      <w:pPr>
        <w:pStyle w:val="GOSTNormal"/>
      </w:pPr>
      <w:r w:rsidRPr="00B40736">
        <w:t xml:space="preserve">Извещение об исполнении </w:t>
      </w:r>
      <w:r w:rsidR="00B538F3">
        <w:t>р</w:t>
      </w:r>
      <w:r w:rsidRPr="00B40736">
        <w:t xml:space="preserve">аспоряжения о перечислении формируется автоматически при приеме Распоряжения из ПУДС и содержит информацию о принятии/отказе строк Распоряжения. </w:t>
      </w:r>
    </w:p>
    <w:p w14:paraId="238067C3" w14:textId="09F4DDB8" w:rsidR="0071149F" w:rsidRPr="00B40736" w:rsidRDefault="0071149F" w:rsidP="0071149F">
      <w:pPr>
        <w:pStyle w:val="GOSTNormal"/>
      </w:pPr>
      <w:r w:rsidRPr="00B40736">
        <w:t xml:space="preserve">Извещение об исполнении </w:t>
      </w:r>
      <w:r w:rsidR="00B538F3">
        <w:t>р</w:t>
      </w:r>
      <w:r w:rsidRPr="00B40736">
        <w:t>аспоряжения после формирования автоматически переход</w:t>
      </w:r>
      <w:r w:rsidR="00B538F3">
        <w:t xml:space="preserve">ит в статус «Зарегистрировано» </w:t>
      </w:r>
      <w:r w:rsidRPr="00B40736">
        <w:t>и в автоматическом режиме отправляется в адрес клиента.</w:t>
      </w:r>
    </w:p>
    <w:p w14:paraId="21A46746" w14:textId="544DBA9C" w:rsidR="0071149F" w:rsidRPr="008C09CB" w:rsidRDefault="00EE7B3A" w:rsidP="00EE7B3A">
      <w:pPr>
        <w:pStyle w:val="23"/>
      </w:pPr>
      <w:bookmarkStart w:id="72" w:name="_Toc82917070"/>
      <w:bookmarkStart w:id="73" w:name="_Toc89166688"/>
      <w:r>
        <w:lastRenderedPageBreak/>
        <w:t>Бизнес-процесс «</w:t>
      </w:r>
      <w:r w:rsidR="0071149F" w:rsidRPr="008C09CB">
        <w:t>Формирование и обработка Сведений об операциях с целевыми субсидиями на 20__ год (код формы по ОКУД 0501016)</w:t>
      </w:r>
      <w:bookmarkEnd w:id="72"/>
      <w:r>
        <w:t>»</w:t>
      </w:r>
      <w:bookmarkEnd w:id="73"/>
    </w:p>
    <w:p w14:paraId="3F857636" w14:textId="77777777" w:rsidR="00B538F3" w:rsidRDefault="00B538F3" w:rsidP="00B538F3">
      <w:pPr>
        <w:pStyle w:val="GOSTNormal"/>
        <w:rPr>
          <w:szCs w:val="22"/>
        </w:rPr>
      </w:pPr>
      <w:r>
        <w:rPr>
          <w:szCs w:val="22"/>
        </w:rPr>
        <w:t xml:space="preserve">На списковой форме пользователь нажимает на кнопку «Создать». </w:t>
      </w:r>
      <w:r w:rsidRPr="00A46F48">
        <w:rPr>
          <w:szCs w:val="22"/>
        </w:rPr>
        <w:t>Открывается визуальная форма документа для заполнения реквизитов. Выполняется сохранение документа в базе данных. При сохранении документа выполняются контроли</w:t>
      </w:r>
      <w:r>
        <w:rPr>
          <w:szCs w:val="22"/>
        </w:rPr>
        <w:t xml:space="preserve"> </w:t>
      </w:r>
      <w:r w:rsidRPr="00A46F48">
        <w:rPr>
          <w:szCs w:val="22"/>
        </w:rPr>
        <w:t>и докум</w:t>
      </w:r>
      <w:r>
        <w:rPr>
          <w:szCs w:val="22"/>
        </w:rPr>
        <w:t xml:space="preserve">ент переходит на статус «Новый» или на списковой форме пользователь нажимает на кнопку «Импорт». </w:t>
      </w:r>
      <w:r w:rsidRPr="00A46F48">
        <w:rPr>
          <w:szCs w:val="22"/>
        </w:rPr>
        <w:t>Открывается диалоговое окно для выбора файла. После выбора файла запускается процесс заполнения реквизитов в документе из выбранного. По итогам успешного заполнения выполняется запуск контролей</w:t>
      </w:r>
      <w:r>
        <w:rPr>
          <w:szCs w:val="22"/>
        </w:rPr>
        <w:t xml:space="preserve"> и </w:t>
      </w:r>
      <w:r w:rsidRPr="00A46F48">
        <w:rPr>
          <w:szCs w:val="22"/>
        </w:rPr>
        <w:t>сохранение документа в базе данных и переход на статус «Новый».</w:t>
      </w:r>
    </w:p>
    <w:p w14:paraId="7E14C0FE" w14:textId="77777777" w:rsidR="00B538F3" w:rsidRDefault="00B538F3" w:rsidP="00B538F3">
      <w:pPr>
        <w:pStyle w:val="GOSTNormal"/>
        <w:rPr>
          <w:szCs w:val="22"/>
        </w:rPr>
      </w:pPr>
      <w:r w:rsidRPr="00A46F48">
        <w:rPr>
          <w:szCs w:val="22"/>
        </w:rPr>
        <w:t xml:space="preserve">При нажатии на кнопку «Направить на согласование» открывается диалоговое окно «Лист согласования» для указания согласующих и утверждающих лиц или с заполненными данными, в случае наличия записи в справочнике «Шаблон листа согласования». Для направления документа на утверждение пользователь в открывшемся диалоговом </w:t>
      </w:r>
      <w:r>
        <w:rPr>
          <w:szCs w:val="22"/>
        </w:rPr>
        <w:t xml:space="preserve">окне нажимает на кнопку «ОК».  </w:t>
      </w:r>
      <w:r w:rsidRPr="00A36992">
        <w:rPr>
          <w:szCs w:val="22"/>
        </w:rPr>
        <w:t xml:space="preserve">Документ подписан </w:t>
      </w:r>
      <w:r w:rsidRPr="00A46F48">
        <w:rPr>
          <w:szCs w:val="22"/>
        </w:rPr>
        <w:t>ответстве</w:t>
      </w:r>
      <w:r>
        <w:rPr>
          <w:szCs w:val="22"/>
        </w:rPr>
        <w:t>нным исполнителем и направлен на утверждение</w:t>
      </w:r>
      <w:r w:rsidRPr="00A46F48">
        <w:rPr>
          <w:szCs w:val="22"/>
        </w:rPr>
        <w:t>.</w:t>
      </w:r>
    </w:p>
    <w:p w14:paraId="7D3CC622" w14:textId="77777777" w:rsidR="00B538F3" w:rsidRDefault="00B538F3" w:rsidP="00B538F3">
      <w:pPr>
        <w:pStyle w:val="GOSTNormal"/>
        <w:rPr>
          <w:szCs w:val="22"/>
        </w:rPr>
      </w:pPr>
      <w:r w:rsidRPr="00E878BB">
        <w:rPr>
          <w:szCs w:val="22"/>
        </w:rPr>
        <w:t>При нажатии на кнопку «Утвердить» от</w:t>
      </w:r>
      <w:r>
        <w:rPr>
          <w:szCs w:val="22"/>
        </w:rPr>
        <w:t>к</w:t>
      </w:r>
      <w:r w:rsidRPr="00E878BB">
        <w:rPr>
          <w:szCs w:val="22"/>
        </w:rPr>
        <w:t>рывается диалоговое окно «Утвердить», в котором пользователь нажимает на кнопку «Утвердить»</w:t>
      </w:r>
      <w:r>
        <w:rPr>
          <w:szCs w:val="22"/>
        </w:rPr>
        <w:t>,</w:t>
      </w:r>
      <w:r w:rsidRPr="00E878BB">
        <w:rPr>
          <w:szCs w:val="22"/>
        </w:rPr>
        <w:t xml:space="preserve"> после чего запускается процесс утверждения и подписания. По итогам успешного завершения операции документ переводится в статус «Утвержден» и становится доступным в ЛК </w:t>
      </w:r>
      <w:r>
        <w:rPr>
          <w:szCs w:val="22"/>
        </w:rPr>
        <w:t>Учредителя на статусе «Проверка учредителем»</w:t>
      </w:r>
      <w:r w:rsidRPr="00E878BB">
        <w:rPr>
          <w:szCs w:val="22"/>
        </w:rPr>
        <w:t>.</w:t>
      </w:r>
      <w:r>
        <w:rPr>
          <w:szCs w:val="22"/>
        </w:rPr>
        <w:t xml:space="preserve"> </w:t>
      </w:r>
      <w:r w:rsidRPr="00C47E63">
        <w:rPr>
          <w:szCs w:val="22"/>
        </w:rPr>
        <w:t xml:space="preserve">Документ </w:t>
      </w:r>
      <w:r w:rsidRPr="00046548">
        <w:rPr>
          <w:szCs w:val="22"/>
        </w:rPr>
        <w:t>становится доступным в ЛК Учредителя на статусе «Проверка учредителем».</w:t>
      </w:r>
    </w:p>
    <w:p w14:paraId="1F89FBEB" w14:textId="77777777" w:rsidR="00B538F3" w:rsidRPr="00AF0E08" w:rsidRDefault="00B538F3" w:rsidP="00B538F3">
      <w:pPr>
        <w:pStyle w:val="GOSTNormal"/>
      </w:pPr>
      <w:r>
        <w:t xml:space="preserve">В ЛК Учредителя на списковой форме пользователь нажимает на кнопку «Отправить на уточнение». </w:t>
      </w:r>
      <w:r w:rsidRPr="00AF0E08">
        <w:t>При нажатии на кнопку «Отправить на уточнение» документ становится доступным ЛК Клиента.</w:t>
      </w:r>
    </w:p>
    <w:p w14:paraId="0B9219B3" w14:textId="77777777" w:rsidR="00B538F3" w:rsidRDefault="00B538F3" w:rsidP="00B538F3">
      <w:pPr>
        <w:pStyle w:val="GOSTNormal"/>
      </w:pPr>
      <w:r>
        <w:t>На списковой форме пользователь нажимает на кнопку «Отклонить».</w:t>
      </w:r>
      <w:r w:rsidRPr="00AF0E08">
        <w:t xml:space="preserve"> При нажатии на кнопку «Отклонить» документ переходит на статус «Отклонен» и становится недоступным.</w:t>
      </w:r>
    </w:p>
    <w:p w14:paraId="7EF0ABC2" w14:textId="77777777" w:rsidR="00B538F3" w:rsidRPr="00AF0E08" w:rsidRDefault="00B538F3" w:rsidP="00B538F3">
      <w:pPr>
        <w:pStyle w:val="GOSTNormal"/>
        <w:rPr>
          <w:szCs w:val="22"/>
        </w:rPr>
      </w:pPr>
      <w:r>
        <w:rPr>
          <w:szCs w:val="22"/>
        </w:rPr>
        <w:t>На списковой форме пользо</w:t>
      </w:r>
      <w:r w:rsidRPr="00AF0E08">
        <w:rPr>
          <w:szCs w:val="22"/>
        </w:rPr>
        <w:t>вате</w:t>
      </w:r>
      <w:r>
        <w:rPr>
          <w:szCs w:val="22"/>
        </w:rPr>
        <w:t>ль нажимает кнопку «Утвер</w:t>
      </w:r>
      <w:r w:rsidRPr="00AF0E08">
        <w:rPr>
          <w:szCs w:val="22"/>
        </w:rPr>
        <w:t>дить».</w:t>
      </w:r>
      <w:r>
        <w:rPr>
          <w:szCs w:val="22"/>
        </w:rPr>
        <w:t xml:space="preserve"> </w:t>
      </w:r>
      <w:r w:rsidRPr="00AF0E08">
        <w:rPr>
          <w:szCs w:val="22"/>
        </w:rPr>
        <w:t>При нажатии на кнопку «Утвердить» запускаются контроли. По итогам успешного завершения контролей документ переходит на статус «Утвержден учредителем».</w:t>
      </w:r>
    </w:p>
    <w:p w14:paraId="71FA3978" w14:textId="77777777" w:rsidR="00B538F3" w:rsidRDefault="00B538F3" w:rsidP="00B538F3">
      <w:pPr>
        <w:pStyle w:val="GOSTNormal"/>
        <w:rPr>
          <w:szCs w:val="22"/>
        </w:rPr>
      </w:pPr>
      <w:r w:rsidRPr="00AF0E08">
        <w:rPr>
          <w:szCs w:val="22"/>
        </w:rPr>
        <w:t>При нажатии на кнопку «Утвердить» запускается процесс утверждения и подписания. По итогам успешного завершения операции документ переводится в статус «Утвержден учредителем» и становится доступным в ЛК ТОФК на статусе «На регистрации ФК» (контроли пройдены) или «К отмене» (контроли не пройдены).</w:t>
      </w:r>
    </w:p>
    <w:p w14:paraId="3764F68F" w14:textId="277BA482" w:rsidR="0071149F" w:rsidRPr="00B40736" w:rsidRDefault="00B538F3" w:rsidP="00B538F3">
      <w:pPr>
        <w:pStyle w:val="GOSTNormal"/>
        <w:rPr>
          <w:szCs w:val="22"/>
        </w:rPr>
      </w:pPr>
      <w:r>
        <w:rPr>
          <w:szCs w:val="22"/>
        </w:rPr>
        <w:t>В ЛК ТОФК на списковой форме пользователь нажимает кнопку «Зарегистрировать». Документ переходит в статус «Зарегистрирован».</w:t>
      </w:r>
    </w:p>
    <w:p w14:paraId="375396CE" w14:textId="4520B54B" w:rsidR="0071149F" w:rsidRPr="00855728" w:rsidRDefault="00344BE0" w:rsidP="00344BE0">
      <w:pPr>
        <w:pStyle w:val="23"/>
      </w:pPr>
      <w:bookmarkStart w:id="74" w:name="_Toc3114977"/>
      <w:bookmarkStart w:id="75" w:name="_Toc4508923"/>
      <w:bookmarkStart w:id="76" w:name="_Toc6482370"/>
      <w:bookmarkStart w:id="77" w:name="_Toc7525016"/>
      <w:bookmarkStart w:id="78" w:name="_Toc7525188"/>
      <w:bookmarkStart w:id="79" w:name="_Toc13832107"/>
      <w:bookmarkStart w:id="80" w:name="_Toc21356491"/>
      <w:bookmarkStart w:id="81" w:name="_Toc82917072"/>
      <w:bookmarkStart w:id="82" w:name="_Toc89166689"/>
      <w:bookmarkEnd w:id="74"/>
      <w:bookmarkEnd w:id="75"/>
      <w:bookmarkEnd w:id="76"/>
      <w:bookmarkEnd w:id="77"/>
      <w:bookmarkEnd w:id="78"/>
      <w:bookmarkEnd w:id="79"/>
      <w:bookmarkEnd w:id="80"/>
      <w:r>
        <w:t>Бизнес-процесс «</w:t>
      </w:r>
      <w:r w:rsidR="0071149F" w:rsidRPr="0006522B">
        <w:t>Формирование и обработка Заявления на возмещение целевых средств</w:t>
      </w:r>
      <w:bookmarkEnd w:id="81"/>
      <w:r>
        <w:t>»</w:t>
      </w:r>
      <w:bookmarkEnd w:id="82"/>
    </w:p>
    <w:p w14:paraId="049B2059" w14:textId="6C694782" w:rsidR="0071149F" w:rsidRDefault="00B538F3" w:rsidP="0071149F">
      <w:pPr>
        <w:pStyle w:val="GOSTNormal"/>
        <w:rPr>
          <w:szCs w:val="22"/>
        </w:rPr>
      </w:pPr>
      <w:r>
        <w:rPr>
          <w:szCs w:val="22"/>
        </w:rPr>
        <w:t xml:space="preserve">На списковой форме пользователь нажимает на кнопку «Создать». </w:t>
      </w:r>
      <w:r w:rsidRPr="00A46F48">
        <w:rPr>
          <w:szCs w:val="22"/>
        </w:rPr>
        <w:t>Открывается визуальная форма документа для заполнения реквизитов. Выполняется сохранение документа в базе данных. При сохранении документа выполняются контроли</w:t>
      </w:r>
      <w:r>
        <w:rPr>
          <w:szCs w:val="22"/>
        </w:rPr>
        <w:t xml:space="preserve"> </w:t>
      </w:r>
      <w:r w:rsidRPr="00A46F48">
        <w:rPr>
          <w:szCs w:val="22"/>
        </w:rPr>
        <w:t>и докум</w:t>
      </w:r>
      <w:r>
        <w:rPr>
          <w:szCs w:val="22"/>
        </w:rPr>
        <w:t>ент переходит на статус «Новый»</w:t>
      </w:r>
      <w:r w:rsidRPr="00A46F48">
        <w:rPr>
          <w:szCs w:val="22"/>
        </w:rPr>
        <w:t xml:space="preserve">. </w:t>
      </w:r>
    </w:p>
    <w:p w14:paraId="334762D0" w14:textId="77777777" w:rsidR="008758AA" w:rsidRDefault="0071149F" w:rsidP="008758AA">
      <w:pPr>
        <w:pStyle w:val="GOSTNormal"/>
        <w:rPr>
          <w:szCs w:val="22"/>
        </w:rPr>
      </w:pPr>
      <w:r w:rsidRPr="00A46F48">
        <w:rPr>
          <w:szCs w:val="22"/>
        </w:rPr>
        <w:t xml:space="preserve">При нажатии на кнопку «Направить на согласование» открывается диалоговое окно «Лист согласования» для указания согласующих и утверждающих лиц или с заполненными </w:t>
      </w:r>
      <w:r w:rsidRPr="00A46F48">
        <w:rPr>
          <w:szCs w:val="22"/>
        </w:rPr>
        <w:lastRenderedPageBreak/>
        <w:t xml:space="preserve">данными, в случае наличия записи в справочнике «Шаблон листа согласования». Для направления документа на утверждение пользователь в открывшемся диалоговом </w:t>
      </w:r>
      <w:r>
        <w:rPr>
          <w:szCs w:val="22"/>
        </w:rPr>
        <w:t xml:space="preserve">окне нажимает на кнопку «ОК».  </w:t>
      </w:r>
      <w:r w:rsidRPr="00A36992">
        <w:rPr>
          <w:szCs w:val="22"/>
        </w:rPr>
        <w:t xml:space="preserve">Документ подписан </w:t>
      </w:r>
      <w:r w:rsidRPr="00A46F48">
        <w:rPr>
          <w:szCs w:val="22"/>
        </w:rPr>
        <w:t>ответстве</w:t>
      </w:r>
      <w:r w:rsidR="00777DEB">
        <w:rPr>
          <w:szCs w:val="22"/>
        </w:rPr>
        <w:t>нным исполнителем и направлен на утверждение</w:t>
      </w:r>
      <w:r w:rsidRPr="00A46F48">
        <w:rPr>
          <w:szCs w:val="22"/>
        </w:rPr>
        <w:t>.</w:t>
      </w:r>
    </w:p>
    <w:p w14:paraId="7DA270D1" w14:textId="19DA5382" w:rsidR="008758AA" w:rsidRPr="008758AA" w:rsidRDefault="008758AA" w:rsidP="008758AA">
      <w:pPr>
        <w:pStyle w:val="GOSTNormal"/>
        <w:rPr>
          <w:szCs w:val="22"/>
        </w:rPr>
      </w:pPr>
      <w:r w:rsidRPr="008758AA">
        <w:t xml:space="preserve">В ЛК Клиента </w:t>
      </w:r>
      <w:r>
        <w:t>головного учреждения</w:t>
      </w:r>
      <w:r w:rsidRPr="008758AA">
        <w:t xml:space="preserve"> </w:t>
      </w:r>
      <w:r w:rsidRPr="008758AA">
        <w:rPr>
          <w:szCs w:val="22"/>
        </w:rPr>
        <w:t>при нажатии на кнопку «Согласование» отрывается диалоговое окно «Согласовать», в котором пользователь нажимает на кнопку «Согласовать» после чего запускаются контроли.  По итогам успешного завершения контролей запускается процесс утверждения и подписания. По итогам успешного завершения операции документ переводится в статус</w:t>
      </w:r>
      <w:r>
        <w:rPr>
          <w:szCs w:val="22"/>
        </w:rPr>
        <w:t xml:space="preserve"> </w:t>
      </w:r>
      <w:r w:rsidRPr="008758AA">
        <w:rPr>
          <w:szCs w:val="22"/>
        </w:rPr>
        <w:t xml:space="preserve">«Согласован головным учреждением», отображается в ЛК Клиента </w:t>
      </w:r>
      <w:r w:rsidRPr="008758AA">
        <w:t>обособленного подразделения</w:t>
      </w:r>
      <w:r w:rsidRPr="008758AA">
        <w:rPr>
          <w:szCs w:val="22"/>
        </w:rPr>
        <w:t xml:space="preserve"> на статусе «Согласован головным учреждением» и становится доступным в ЛК «Клиента» (Учредителя) на статусе «Проверка учредителем» (контроли пройдены) или «К отмене» (контроли не пройдены).</w:t>
      </w:r>
    </w:p>
    <w:p w14:paraId="53EAACD0" w14:textId="31B2A046" w:rsidR="0071149F" w:rsidRDefault="0071149F" w:rsidP="0071149F">
      <w:pPr>
        <w:pStyle w:val="GOSTNormal"/>
        <w:rPr>
          <w:szCs w:val="22"/>
        </w:rPr>
      </w:pPr>
      <w:r w:rsidRPr="00E878BB">
        <w:rPr>
          <w:szCs w:val="22"/>
        </w:rPr>
        <w:t>При нажатии на кнопку «Утвердить» от</w:t>
      </w:r>
      <w:r w:rsidR="00777DEB">
        <w:rPr>
          <w:szCs w:val="22"/>
        </w:rPr>
        <w:t>к</w:t>
      </w:r>
      <w:r w:rsidRPr="00E878BB">
        <w:rPr>
          <w:szCs w:val="22"/>
        </w:rPr>
        <w:t>рывается диалоговое окно «Утвердить», в котором пользователь нажимает на кнопку «Утвердить»</w:t>
      </w:r>
      <w:r w:rsidR="00777DEB">
        <w:rPr>
          <w:szCs w:val="22"/>
        </w:rPr>
        <w:t>,</w:t>
      </w:r>
      <w:r w:rsidRPr="00E878BB">
        <w:rPr>
          <w:szCs w:val="22"/>
        </w:rPr>
        <w:t xml:space="preserve"> после чего запускается процесс утверждения и подписания. По итогам успешного завершения операции документ переводится в статус «Утвержден» и становится доступным в ЛК </w:t>
      </w:r>
      <w:r>
        <w:rPr>
          <w:szCs w:val="22"/>
        </w:rPr>
        <w:t>Учредителя на статусе «Проверка учредителем»</w:t>
      </w:r>
      <w:r w:rsidRPr="00E878BB">
        <w:rPr>
          <w:szCs w:val="22"/>
        </w:rPr>
        <w:t>.</w:t>
      </w:r>
      <w:r>
        <w:rPr>
          <w:szCs w:val="22"/>
        </w:rPr>
        <w:t xml:space="preserve"> </w:t>
      </w:r>
      <w:r w:rsidRPr="00C47E63">
        <w:rPr>
          <w:szCs w:val="22"/>
        </w:rPr>
        <w:t xml:space="preserve">Документ </w:t>
      </w:r>
      <w:r w:rsidRPr="00046548">
        <w:rPr>
          <w:szCs w:val="22"/>
        </w:rPr>
        <w:t>становится доступным в ЛК Учредителя на статусе «Проверка учредителем».</w:t>
      </w:r>
    </w:p>
    <w:p w14:paraId="65204E82" w14:textId="77777777" w:rsidR="00777DEB" w:rsidRPr="00046548" w:rsidRDefault="00777DEB" w:rsidP="00777DEB">
      <w:pPr>
        <w:pStyle w:val="GOSTNormal"/>
      </w:pPr>
      <w:r>
        <w:t xml:space="preserve">В ЛК Учредителя </w:t>
      </w:r>
      <w:r>
        <w:rPr>
          <w:szCs w:val="22"/>
        </w:rPr>
        <w:t>на списковой форме пользователь нажимает кнопку «Утвердить», запускаются контроли.</w:t>
      </w:r>
      <w:r w:rsidRPr="005972A6">
        <w:t xml:space="preserve"> </w:t>
      </w:r>
      <w:r w:rsidRPr="00C47E63">
        <w:t>По итогам успешного завершения контролей</w:t>
      </w:r>
      <w:r w:rsidRPr="00C47E63" w:rsidDel="00AF0C6C">
        <w:t xml:space="preserve"> </w:t>
      </w:r>
      <w:r w:rsidRPr="00046548">
        <w:t xml:space="preserve">документ переходит на статус «Утвержден </w:t>
      </w:r>
      <w:r>
        <w:t>У</w:t>
      </w:r>
      <w:r w:rsidRPr="00046548">
        <w:t>чредителем».</w:t>
      </w:r>
    </w:p>
    <w:p w14:paraId="2370C0F2" w14:textId="77777777" w:rsidR="00777DEB" w:rsidRDefault="00777DEB" w:rsidP="00777DEB">
      <w:pPr>
        <w:pStyle w:val="GOSTNormal"/>
        <w:rPr>
          <w:szCs w:val="22"/>
        </w:rPr>
      </w:pPr>
      <w:r w:rsidRPr="00046548">
        <w:rPr>
          <w:szCs w:val="22"/>
        </w:rPr>
        <w:t>При нажатии на кнопку «Утвердить» от</w:t>
      </w:r>
      <w:r>
        <w:rPr>
          <w:szCs w:val="22"/>
        </w:rPr>
        <w:t>к</w:t>
      </w:r>
      <w:r w:rsidRPr="00046548">
        <w:rPr>
          <w:szCs w:val="22"/>
        </w:rPr>
        <w:t>рывается диалоговое окно «Утвердить», в котором пользователь нажимает на кнопку «Утвердить»</w:t>
      </w:r>
      <w:r>
        <w:rPr>
          <w:szCs w:val="22"/>
        </w:rPr>
        <w:t>,</w:t>
      </w:r>
      <w:r w:rsidRPr="00046548">
        <w:rPr>
          <w:szCs w:val="22"/>
        </w:rPr>
        <w:t xml:space="preserve"> после чего запускается процесс утверждения и подписания. По итогам успешного завершения операции документ переводится в статус «Утвержден учредителем» и становится доступным в ЛК ТОФК на статусе «На регистрации ФК» (контроли пройдены) или «К отмене» (контроли не пройдены).</w:t>
      </w:r>
    </w:p>
    <w:p w14:paraId="37A6D716" w14:textId="1BAD416D" w:rsidR="00777DEB" w:rsidRDefault="00777DEB" w:rsidP="00777DEB">
      <w:pPr>
        <w:pStyle w:val="GOSTNormal"/>
        <w:rPr>
          <w:szCs w:val="22"/>
        </w:rPr>
      </w:pPr>
      <w:r w:rsidRPr="00A46F48">
        <w:rPr>
          <w:szCs w:val="22"/>
        </w:rPr>
        <w:t>При нажатии на кнопку «Направить на согласование» открывается диалоговое окно «Лист согласования» для указания согласующих и утверждающих лиц или с заполненными данными, в случае наличия записи в справочнике «Шаблон листа согласования». Для направления документа на утверждение пользователь в открывшемся диалоговом окне нажимает на кнопку «ОК</w:t>
      </w:r>
      <w:r w:rsidR="00D77064">
        <w:rPr>
          <w:szCs w:val="22"/>
        </w:rPr>
        <w:t xml:space="preserve">». </w:t>
      </w:r>
      <w:r w:rsidRPr="0051596B">
        <w:rPr>
          <w:szCs w:val="22"/>
        </w:rPr>
        <w:t>Документ подписан (или не подписан) ответственным</w:t>
      </w:r>
      <w:r w:rsidRPr="00A46F48">
        <w:rPr>
          <w:szCs w:val="22"/>
        </w:rPr>
        <w:t xml:space="preserve"> исполнителем и направлен </w:t>
      </w:r>
      <w:r>
        <w:rPr>
          <w:szCs w:val="22"/>
        </w:rPr>
        <w:t>на</w:t>
      </w:r>
      <w:r w:rsidRPr="00A46F48">
        <w:rPr>
          <w:szCs w:val="22"/>
        </w:rPr>
        <w:t xml:space="preserve"> утверждение</w:t>
      </w:r>
      <w:r>
        <w:rPr>
          <w:szCs w:val="22"/>
        </w:rPr>
        <w:t xml:space="preserve"> ФК</w:t>
      </w:r>
      <w:r w:rsidRPr="00A46F48">
        <w:rPr>
          <w:szCs w:val="22"/>
        </w:rPr>
        <w:t>.</w:t>
      </w:r>
    </w:p>
    <w:p w14:paraId="1696324C" w14:textId="77777777" w:rsidR="00777DEB" w:rsidRDefault="00777DEB" w:rsidP="00777DEB">
      <w:pPr>
        <w:pStyle w:val="GOSTNormal"/>
        <w:rPr>
          <w:szCs w:val="22"/>
        </w:rPr>
      </w:pPr>
      <w:r w:rsidRPr="00E878BB">
        <w:rPr>
          <w:szCs w:val="22"/>
        </w:rPr>
        <w:t>При нажатии на кнопку «Утвердить» от</w:t>
      </w:r>
      <w:r>
        <w:rPr>
          <w:szCs w:val="22"/>
        </w:rPr>
        <w:t>к</w:t>
      </w:r>
      <w:r w:rsidRPr="00E878BB">
        <w:rPr>
          <w:szCs w:val="22"/>
        </w:rPr>
        <w:t>рывается диалоговое окно «Утвердить», в котором пользователь нажимает на кнопку «Утвердить»</w:t>
      </w:r>
      <w:r>
        <w:rPr>
          <w:szCs w:val="22"/>
        </w:rPr>
        <w:t>,</w:t>
      </w:r>
      <w:r w:rsidRPr="00E878BB">
        <w:rPr>
          <w:szCs w:val="22"/>
        </w:rPr>
        <w:t xml:space="preserve"> после чего запускается процесс утверждения и подписания. По итогам успешного завершения операции документ переводится в статус «Утвержден» и становится доступным в ЛК ТОФК</w:t>
      </w:r>
      <w:r>
        <w:rPr>
          <w:szCs w:val="22"/>
        </w:rPr>
        <w:t xml:space="preserve"> на статусе «На проверке ФК»</w:t>
      </w:r>
      <w:r w:rsidRPr="00E878BB">
        <w:rPr>
          <w:szCs w:val="22"/>
        </w:rPr>
        <w:t>.</w:t>
      </w:r>
    </w:p>
    <w:p w14:paraId="1B145624" w14:textId="77777777" w:rsidR="00777DEB" w:rsidRDefault="00777DEB" w:rsidP="00777DEB">
      <w:pPr>
        <w:pStyle w:val="GOSTNormal"/>
      </w:pPr>
      <w:r>
        <w:t>Регистрация документа осуществляется автоматически, п</w:t>
      </w:r>
      <w:r w:rsidRPr="00E319E6">
        <w:t>роизводится заполнение раздела «Отметка ОрФК». В случае повторной регистрации документа данные в разделе «Отметка ОрФК» обновляютс</w:t>
      </w:r>
      <w:r>
        <w:t>я.</w:t>
      </w:r>
    </w:p>
    <w:p w14:paraId="1BB6398E" w14:textId="76397652" w:rsidR="0071149F" w:rsidRPr="00F4043F" w:rsidRDefault="00777DEB" w:rsidP="00777DEB">
      <w:pPr>
        <w:pStyle w:val="GOSTNormal"/>
      </w:pPr>
      <w:r>
        <w:t>Для Заявок и платежного поручения (клиентского): На связанное ПП «Исходящее» из ПУДС получена квитанция со статусом «Исполнен».</w:t>
      </w:r>
      <w:r w:rsidRPr="00F4043F">
        <w:t xml:space="preserve"> </w:t>
      </w:r>
      <w:r>
        <w:t>При необходимости форми</w:t>
      </w:r>
      <w:r w:rsidRPr="00F4043F">
        <w:t>руется запрос в ПУиО ЭБ для формирования з</w:t>
      </w:r>
      <w:r>
        <w:t>аписей учета в окончательном ре</w:t>
      </w:r>
      <w:r w:rsidRPr="00F4043F">
        <w:t>жиме.</w:t>
      </w:r>
      <w:r>
        <w:t xml:space="preserve"> </w:t>
      </w:r>
      <w:r w:rsidRPr="00B94BF9">
        <w:t>Статус клиента «Исполнен».</w:t>
      </w:r>
    </w:p>
    <w:p w14:paraId="38CAC7AA" w14:textId="350D836D" w:rsidR="0071149F" w:rsidRDefault="00344BE0" w:rsidP="00344BE0">
      <w:pPr>
        <w:pStyle w:val="23"/>
      </w:pPr>
      <w:bookmarkStart w:id="83" w:name="_Toc82917074"/>
      <w:bookmarkStart w:id="84" w:name="_Toc89166690"/>
      <w:r>
        <w:t>Бизнес-процесс «</w:t>
      </w:r>
      <w:r w:rsidR="0071149F">
        <w:t xml:space="preserve">Перевод, отзыв, изменение </w:t>
      </w:r>
      <w:r w:rsidR="0071149F" w:rsidRPr="00010B25">
        <w:t>казначейского обеспечения обязательств</w:t>
      </w:r>
      <w:bookmarkEnd w:id="83"/>
      <w:r>
        <w:t>»</w:t>
      </w:r>
      <w:bookmarkEnd w:id="84"/>
    </w:p>
    <w:p w14:paraId="158DB814" w14:textId="77777777" w:rsidR="00777DEB" w:rsidRDefault="00777DEB" w:rsidP="00777DEB">
      <w:pPr>
        <w:pStyle w:val="GOSTNormal"/>
        <w:rPr>
          <w:szCs w:val="22"/>
        </w:rPr>
      </w:pPr>
      <w:r>
        <w:rPr>
          <w:szCs w:val="22"/>
        </w:rPr>
        <w:t xml:space="preserve">На списковой форме пользователь нажимает на кнопку «Создать». </w:t>
      </w:r>
      <w:r w:rsidRPr="00A46F48">
        <w:rPr>
          <w:szCs w:val="22"/>
        </w:rPr>
        <w:t>Открывается визуальная форма документа для заполнения реквизитов. Выполняется сохранение документа в базе данных. При сохранении документа выполняются контроли</w:t>
      </w:r>
      <w:r>
        <w:rPr>
          <w:szCs w:val="22"/>
        </w:rPr>
        <w:t xml:space="preserve"> </w:t>
      </w:r>
      <w:r w:rsidRPr="00A46F48">
        <w:rPr>
          <w:szCs w:val="22"/>
        </w:rPr>
        <w:t>и докум</w:t>
      </w:r>
      <w:r>
        <w:rPr>
          <w:szCs w:val="22"/>
        </w:rPr>
        <w:t xml:space="preserve">ент переходит на статус </w:t>
      </w:r>
      <w:r>
        <w:rPr>
          <w:szCs w:val="22"/>
        </w:rPr>
        <w:lastRenderedPageBreak/>
        <w:t xml:space="preserve">«Новый» или на списковой форме пользователь нажимает на кнопку «Импорт». </w:t>
      </w:r>
      <w:r w:rsidRPr="00A46F48">
        <w:rPr>
          <w:szCs w:val="22"/>
        </w:rPr>
        <w:t>Открывается диалоговое окно для выбора файла. После выбора файла запускается процесс заполнения реквизитов в документе из выбранного. По итогам успешного заполнения выполняется запуск контролей</w:t>
      </w:r>
      <w:r>
        <w:rPr>
          <w:szCs w:val="22"/>
        </w:rPr>
        <w:t xml:space="preserve"> и </w:t>
      </w:r>
      <w:r w:rsidRPr="00A46F48">
        <w:rPr>
          <w:szCs w:val="22"/>
        </w:rPr>
        <w:t>сохранение документа в базе данных и переход на статус «Новый».</w:t>
      </w:r>
    </w:p>
    <w:p w14:paraId="78DB9408" w14:textId="77777777" w:rsidR="00777DEB" w:rsidRDefault="00777DEB" w:rsidP="00777DEB">
      <w:pPr>
        <w:pStyle w:val="GOSTNormal"/>
        <w:rPr>
          <w:szCs w:val="22"/>
        </w:rPr>
      </w:pPr>
      <w:r w:rsidRPr="00A46F48">
        <w:rPr>
          <w:szCs w:val="22"/>
        </w:rPr>
        <w:t xml:space="preserve">При нажатии на кнопку «Направить на согласование» открывается диалоговое окно «Лист согласования» для указания согласующих и утверждающих лиц или с заполненными данными, в случае наличия записи в справочнике «Шаблон листа согласования». Для направления документа на утверждение пользователь в открывшемся диалоговом </w:t>
      </w:r>
      <w:r>
        <w:rPr>
          <w:szCs w:val="22"/>
        </w:rPr>
        <w:t xml:space="preserve">окне нажимает на кнопку «ОК».  </w:t>
      </w:r>
      <w:r w:rsidRPr="00A36992">
        <w:rPr>
          <w:szCs w:val="22"/>
        </w:rPr>
        <w:t xml:space="preserve">Документ подписан </w:t>
      </w:r>
      <w:r w:rsidRPr="00A46F48">
        <w:rPr>
          <w:szCs w:val="22"/>
        </w:rPr>
        <w:t>ответстве</w:t>
      </w:r>
      <w:r>
        <w:rPr>
          <w:szCs w:val="22"/>
        </w:rPr>
        <w:t>нным исполнителем и направлен на утверждение</w:t>
      </w:r>
      <w:r w:rsidRPr="00A46F48">
        <w:rPr>
          <w:szCs w:val="22"/>
        </w:rPr>
        <w:t>.</w:t>
      </w:r>
    </w:p>
    <w:p w14:paraId="1ACADCA9" w14:textId="77777777" w:rsidR="00777DEB" w:rsidRDefault="00777DEB" w:rsidP="00777DEB">
      <w:pPr>
        <w:pStyle w:val="GOSTNormal"/>
        <w:rPr>
          <w:szCs w:val="22"/>
        </w:rPr>
      </w:pPr>
      <w:r w:rsidRPr="00E878BB">
        <w:rPr>
          <w:szCs w:val="22"/>
        </w:rPr>
        <w:t>При нажатии на кнопку «Утвердить» от</w:t>
      </w:r>
      <w:r>
        <w:rPr>
          <w:szCs w:val="22"/>
        </w:rPr>
        <w:t>к</w:t>
      </w:r>
      <w:r w:rsidRPr="00E878BB">
        <w:rPr>
          <w:szCs w:val="22"/>
        </w:rPr>
        <w:t>рывается диалоговое окно «Утвердить», в котором пользователь нажимает на кнопку «Утвердить»</w:t>
      </w:r>
      <w:r>
        <w:rPr>
          <w:szCs w:val="22"/>
        </w:rPr>
        <w:t>,</w:t>
      </w:r>
      <w:r w:rsidRPr="00E878BB">
        <w:rPr>
          <w:szCs w:val="22"/>
        </w:rPr>
        <w:t xml:space="preserve"> после чего запускается процесс утверждения и подписания. По итогам успешного завершения операции документ переводится в статус «Утвержден» и становится доступным в ЛК ТОФК</w:t>
      </w:r>
      <w:r>
        <w:rPr>
          <w:szCs w:val="22"/>
        </w:rPr>
        <w:t xml:space="preserve"> на статусе «Проверен ФК» (контроли пройдены) или «К отмене» (контроли не пройдены)</w:t>
      </w:r>
      <w:r w:rsidRPr="00E878BB">
        <w:rPr>
          <w:szCs w:val="22"/>
        </w:rPr>
        <w:t>.</w:t>
      </w:r>
    </w:p>
    <w:p w14:paraId="73800CA5" w14:textId="77777777" w:rsidR="00777DEB" w:rsidRDefault="00777DEB" w:rsidP="00777DEB">
      <w:pPr>
        <w:pStyle w:val="GOSTNormal"/>
        <w:rPr>
          <w:szCs w:val="22"/>
        </w:rPr>
      </w:pPr>
      <w:r w:rsidRPr="00290D6A">
        <w:rPr>
          <w:szCs w:val="22"/>
        </w:rPr>
        <w:t>При нажатии на кнопку «Согласовать» от</w:t>
      </w:r>
      <w:r>
        <w:rPr>
          <w:szCs w:val="22"/>
        </w:rPr>
        <w:t>к</w:t>
      </w:r>
      <w:r w:rsidRPr="00290D6A">
        <w:rPr>
          <w:szCs w:val="22"/>
        </w:rPr>
        <w:t>рывается диалоговое окно «Согласовать», в котором пользователь нажимает на кнопку «Согласовать»</w:t>
      </w:r>
      <w:r>
        <w:rPr>
          <w:szCs w:val="22"/>
        </w:rPr>
        <w:t>,</w:t>
      </w:r>
      <w:r w:rsidRPr="00290D6A">
        <w:rPr>
          <w:szCs w:val="22"/>
        </w:rPr>
        <w:t xml:space="preserve"> после чего запускается процесс согласования и подписания. По итогам успешного завершения операции документ сог</w:t>
      </w:r>
      <w:r>
        <w:rPr>
          <w:szCs w:val="22"/>
        </w:rPr>
        <w:t>ласован, подписан и направлен на утверждение</w:t>
      </w:r>
      <w:r w:rsidRPr="00290D6A">
        <w:rPr>
          <w:szCs w:val="22"/>
        </w:rPr>
        <w:t>.</w:t>
      </w:r>
    </w:p>
    <w:p w14:paraId="1271FA33" w14:textId="77777777" w:rsidR="00777DEB" w:rsidRDefault="00777DEB" w:rsidP="00777DEB">
      <w:pPr>
        <w:pStyle w:val="GOSTNormal"/>
        <w:rPr>
          <w:szCs w:val="22"/>
        </w:rPr>
      </w:pPr>
      <w:r w:rsidRPr="00E878BB">
        <w:rPr>
          <w:szCs w:val="22"/>
        </w:rPr>
        <w:t>При нажатии на кнопку «Утвердить» от</w:t>
      </w:r>
      <w:r>
        <w:rPr>
          <w:szCs w:val="22"/>
        </w:rPr>
        <w:t>к</w:t>
      </w:r>
      <w:r w:rsidRPr="00E878BB">
        <w:rPr>
          <w:szCs w:val="22"/>
        </w:rPr>
        <w:t>рывается диалоговое окно «Утвердить», в котором пользователь нажимает на кнопку «Утвердить»</w:t>
      </w:r>
      <w:r>
        <w:rPr>
          <w:szCs w:val="22"/>
        </w:rPr>
        <w:t>,</w:t>
      </w:r>
      <w:r w:rsidRPr="00E878BB">
        <w:rPr>
          <w:szCs w:val="22"/>
        </w:rPr>
        <w:t xml:space="preserve"> после чего запускается процесс утверждения и подписания. По итогам успешного завершения операции документ переводится в статус «Утвержден» и становится доступным в ЛК ТОФК</w:t>
      </w:r>
      <w:r>
        <w:rPr>
          <w:szCs w:val="22"/>
        </w:rPr>
        <w:t xml:space="preserve"> на статусе «На регистрации ФК»</w:t>
      </w:r>
      <w:r w:rsidRPr="00E878BB">
        <w:rPr>
          <w:szCs w:val="22"/>
        </w:rPr>
        <w:t>.</w:t>
      </w:r>
    </w:p>
    <w:p w14:paraId="067BA5B4" w14:textId="1DC9B773" w:rsidR="0071149F" w:rsidRPr="00166F4A" w:rsidRDefault="00777DEB" w:rsidP="00777DEB">
      <w:pPr>
        <w:pStyle w:val="GOSTNormal"/>
      </w:pPr>
      <w:r w:rsidRPr="00E319E6">
        <w:t>Документ автоматически переводится на статус «Зарегистрирован».</w:t>
      </w:r>
    </w:p>
    <w:p w14:paraId="77176697" w14:textId="1D926D28" w:rsidR="0071149F" w:rsidRPr="00777DEB" w:rsidRDefault="00344BE0" w:rsidP="00777DEB">
      <w:pPr>
        <w:pStyle w:val="23"/>
      </w:pPr>
      <w:bookmarkStart w:id="85" w:name="_Toc82917078"/>
      <w:bookmarkStart w:id="86" w:name="_Toc89166691"/>
      <w:r w:rsidRPr="00777DEB">
        <w:t>Бизнес-процесс «</w:t>
      </w:r>
      <w:r w:rsidR="0071149F" w:rsidRPr="00777DEB">
        <w:t>Формирование</w:t>
      </w:r>
      <w:r w:rsidR="00094E10">
        <w:t xml:space="preserve"> и</w:t>
      </w:r>
      <w:r w:rsidR="0071149F" w:rsidRPr="00777DEB">
        <w:t xml:space="preserve"> обработка Заявки на получение наличных денег (код формы по КФД 0531802), Заявки на получение денежных средств, перечисляемых на карту (код формы по КФД 0531243)</w:t>
      </w:r>
      <w:bookmarkEnd w:id="85"/>
      <w:r w:rsidRPr="00777DEB">
        <w:t>»</w:t>
      </w:r>
      <w:bookmarkEnd w:id="86"/>
    </w:p>
    <w:p w14:paraId="20ADDA21" w14:textId="5E60C523" w:rsidR="0071149F" w:rsidRDefault="0071149F" w:rsidP="0071149F">
      <w:pPr>
        <w:pStyle w:val="GOSTNormal"/>
      </w:pPr>
      <w:r>
        <w:t xml:space="preserve">Пользователь в ЛК Клиента </w:t>
      </w:r>
      <w:r w:rsidR="009F0405">
        <w:t xml:space="preserve">Компонента АУ, БУ </w:t>
      </w:r>
      <w:r w:rsidR="009F0405" w:rsidRPr="006E4F8D">
        <w:t>П</w:t>
      </w:r>
      <w:r w:rsidR="009F0405">
        <w:t>УР ЭБ</w:t>
      </w:r>
      <w:r>
        <w:t xml:space="preserve"> создает </w:t>
      </w:r>
      <w:r w:rsidR="009F0405">
        <w:t xml:space="preserve">документ </w:t>
      </w:r>
      <w:r>
        <w:t>«Заявк</w:t>
      </w:r>
      <w:r w:rsidR="009F0405">
        <w:t>а</w:t>
      </w:r>
      <w:r>
        <w:t xml:space="preserve"> на получение денежных средств, перечисляемых на карту (</w:t>
      </w:r>
      <w:r w:rsidRPr="00522D61">
        <w:t>ф.</w:t>
      </w:r>
      <w:r>
        <w:t xml:space="preserve"> 0531802)» или «Заявк</w:t>
      </w:r>
      <w:r w:rsidR="009F0405">
        <w:t>а</w:t>
      </w:r>
      <w:r>
        <w:t xml:space="preserve"> на получение наличных денег (</w:t>
      </w:r>
      <w:r w:rsidRPr="00A046CB">
        <w:t>ф. 0531243</w:t>
      </w:r>
      <w:r>
        <w:t>)» (далее оба документа – Заявка) вручную</w:t>
      </w:r>
      <w:r w:rsidR="00094E10">
        <w:t>, копированием</w:t>
      </w:r>
      <w:r>
        <w:t xml:space="preserve"> или путём импорта из файла. При сохранении документа, созданного вручную</w:t>
      </w:r>
      <w:r w:rsidR="00094E10">
        <w:t>, копированием</w:t>
      </w:r>
      <w:r>
        <w:t xml:space="preserve"> или при импорте из файла, выполняются контроли форматно-логические и контроли на соответствие нормативно-справочной информации. </w:t>
      </w:r>
    </w:p>
    <w:p w14:paraId="4895EADF" w14:textId="129D60AA" w:rsidR="0071149F" w:rsidRDefault="0071149F" w:rsidP="0071149F">
      <w:pPr>
        <w:pStyle w:val="GOSTNormal"/>
      </w:pPr>
      <w:r>
        <w:t xml:space="preserve">Пользователи в ЛК Клиента </w:t>
      </w:r>
      <w:r w:rsidR="009F0405">
        <w:t xml:space="preserve">Компонента АУ, БУ </w:t>
      </w:r>
      <w:r w:rsidR="009F0405" w:rsidRPr="006E4F8D">
        <w:t>П</w:t>
      </w:r>
      <w:r w:rsidR="009F0405">
        <w:t>УР ЭБ</w:t>
      </w:r>
      <w:r>
        <w:t xml:space="preserve"> согласовывают и утверждают Заявку. Заявка подписывается главным бухгалтером и руководителем учреждения.</w:t>
      </w:r>
    </w:p>
    <w:p w14:paraId="3A604068" w14:textId="14B848E6" w:rsidR="0071149F" w:rsidRDefault="0071149F" w:rsidP="0071149F">
      <w:pPr>
        <w:pStyle w:val="GOSTNormal"/>
      </w:pPr>
      <w:r>
        <w:t xml:space="preserve">После утверждения Заявки в ЛК Клиента </w:t>
      </w:r>
      <w:r w:rsidR="009F0405">
        <w:t xml:space="preserve">Компонента АУ, БУ </w:t>
      </w:r>
      <w:r w:rsidR="009F0405" w:rsidRPr="006E4F8D">
        <w:t>П</w:t>
      </w:r>
      <w:r w:rsidR="009F0405">
        <w:t>УР ЭБ</w:t>
      </w:r>
      <w:r>
        <w:t xml:space="preserve">, Заявка автоматически становится доступной в ЛК ТОФК </w:t>
      </w:r>
      <w:r w:rsidR="000F1C52">
        <w:t xml:space="preserve">Компонента АУ, БУ </w:t>
      </w:r>
      <w:r w:rsidR="000F1C52" w:rsidRPr="006E4F8D">
        <w:t>П</w:t>
      </w:r>
      <w:r w:rsidR="000F1C52">
        <w:t>УР ЭБ</w:t>
      </w:r>
      <w:r>
        <w:t>.</w:t>
      </w:r>
    </w:p>
    <w:p w14:paraId="158A2066" w14:textId="7D86C60A" w:rsidR="00094E10" w:rsidRDefault="00094E10" w:rsidP="00D77064">
      <w:pPr>
        <w:pStyle w:val="GOSTNormal"/>
      </w:pPr>
      <w:r w:rsidRPr="00C259D3">
        <w:t xml:space="preserve">Если контроли </w:t>
      </w:r>
      <w:r>
        <w:t xml:space="preserve">и проверка в ЛК ТОФК </w:t>
      </w:r>
      <w:r w:rsidRPr="00C259D3">
        <w:t>пройдены успешно</w:t>
      </w:r>
      <w:r>
        <w:t>, статус Заявки</w:t>
      </w:r>
      <w:r w:rsidRPr="00EE7B3A">
        <w:t xml:space="preserve"> меняется на «Зарегистрирован».</w:t>
      </w:r>
      <w:r w:rsidR="00140040">
        <w:t xml:space="preserve"> Формируется связанное Платежное поручение. После исполнения Платежного поручения статус Заявки меняется на Исполнен.</w:t>
      </w:r>
    </w:p>
    <w:p w14:paraId="6F09B002" w14:textId="77777777" w:rsidR="00094E10" w:rsidRDefault="00094E10" w:rsidP="00D77064">
      <w:pPr>
        <w:pStyle w:val="GOSTNormal"/>
      </w:pPr>
      <w:r w:rsidRPr="005A2423">
        <w:t xml:space="preserve">Если </w:t>
      </w:r>
      <w:r>
        <w:t>контроли не пройдены в ЛК Клиента, заполняется вкладка Чек лист о непройденных контролях, документ не может быть дальше направлен на согласование.</w:t>
      </w:r>
    </w:p>
    <w:p w14:paraId="6BA53776" w14:textId="1A88ED3D" w:rsidR="0071149F" w:rsidRDefault="00344BE0" w:rsidP="00344BE0">
      <w:pPr>
        <w:pStyle w:val="23"/>
      </w:pPr>
      <w:bookmarkStart w:id="87" w:name="_Toc82917080"/>
      <w:bookmarkStart w:id="88" w:name="_Toc89166692"/>
      <w:r>
        <w:lastRenderedPageBreak/>
        <w:t>Бизнес-процесс «</w:t>
      </w:r>
      <w:r w:rsidR="00094E10">
        <w:t>Формирование</w:t>
      </w:r>
      <w:r w:rsidR="0071149F" w:rsidRPr="00010B25">
        <w:t xml:space="preserve"> и обработка Расшифровки сумм неиспользованных (внесенных через банкомат или пункт выдачи наличных денежных средств) средств (код формы</w:t>
      </w:r>
      <w:r w:rsidR="0071149F">
        <w:t xml:space="preserve"> по КФД 0531251)</w:t>
      </w:r>
      <w:bookmarkEnd w:id="87"/>
      <w:r>
        <w:t>»</w:t>
      </w:r>
      <w:bookmarkEnd w:id="88"/>
    </w:p>
    <w:p w14:paraId="0962D339" w14:textId="65AA8FC6" w:rsidR="0071149F" w:rsidRDefault="0071149F" w:rsidP="0071149F">
      <w:pPr>
        <w:pStyle w:val="GOSTNormal"/>
      </w:pPr>
      <w:r>
        <w:t xml:space="preserve">Пользователь в ЛК Клиента </w:t>
      </w:r>
      <w:r w:rsidR="009F0405">
        <w:t xml:space="preserve">Компонента АУ, БУ </w:t>
      </w:r>
      <w:r w:rsidR="009F0405" w:rsidRPr="006E4F8D">
        <w:t>П</w:t>
      </w:r>
      <w:r w:rsidR="009F0405">
        <w:t>УР ЭБ</w:t>
      </w:r>
      <w:r>
        <w:t xml:space="preserve"> создает </w:t>
      </w:r>
      <w:r w:rsidR="00140040" w:rsidRPr="00010B25">
        <w:t>Расшифровк</w:t>
      </w:r>
      <w:r w:rsidR="00140040">
        <w:t>у</w:t>
      </w:r>
      <w:r w:rsidR="00140040" w:rsidRPr="00010B25">
        <w:t xml:space="preserve"> сумм неиспользованных (внесенных через банкомат или пункт выдачи наличных денежных средств) средств</w:t>
      </w:r>
      <w:r w:rsidR="00140040" w:rsidRPr="00C543C9">
        <w:t xml:space="preserve"> </w:t>
      </w:r>
      <w:r w:rsidR="00140040">
        <w:t xml:space="preserve">(далее – </w:t>
      </w:r>
      <w:r w:rsidRPr="00C543C9">
        <w:t>РКД</w:t>
      </w:r>
      <w:r w:rsidR="00140040">
        <w:t>)</w:t>
      </w:r>
      <w:r>
        <w:t xml:space="preserve"> вручную</w:t>
      </w:r>
      <w:r w:rsidR="00094E10">
        <w:t>, копированием</w:t>
      </w:r>
      <w:r>
        <w:t xml:space="preserve"> или путем импорта из файла. При сохранении созданной</w:t>
      </w:r>
      <w:r w:rsidR="00140040">
        <w:t>, скопированной</w:t>
      </w:r>
      <w:r>
        <w:t xml:space="preserve"> в ЛК Клиента </w:t>
      </w:r>
      <w:r w:rsidR="009F0405">
        <w:t xml:space="preserve">Компонента АУ, БУ </w:t>
      </w:r>
      <w:r w:rsidR="009F0405" w:rsidRPr="006E4F8D">
        <w:t>П</w:t>
      </w:r>
      <w:r w:rsidR="009F0405">
        <w:t>УР ЭБ</w:t>
      </w:r>
      <w:r>
        <w:t xml:space="preserve"> РКД или при импорте выполняются контроли форматно-логические и контроли на соответствие нормативно-справочной информации.</w:t>
      </w:r>
    </w:p>
    <w:p w14:paraId="2F4DE1D0" w14:textId="4CFA8CFA" w:rsidR="0071149F" w:rsidRDefault="0071149F" w:rsidP="0071149F">
      <w:pPr>
        <w:pStyle w:val="GOSTNormal"/>
      </w:pPr>
      <w:r>
        <w:t xml:space="preserve">Пользователи в ЛК Клиента </w:t>
      </w:r>
      <w:r w:rsidR="009F0405">
        <w:t xml:space="preserve">Компонента АУ, БУ </w:t>
      </w:r>
      <w:r w:rsidR="009F0405" w:rsidRPr="006E4F8D">
        <w:t>П</w:t>
      </w:r>
      <w:r w:rsidR="009F0405">
        <w:t>УР ЭБ</w:t>
      </w:r>
      <w:r>
        <w:t xml:space="preserve"> согласовывают и утверждают РКД. Документ подписывается главным бухгалтером и руководителем учреждения.</w:t>
      </w:r>
    </w:p>
    <w:p w14:paraId="16C4B0E7" w14:textId="77777777" w:rsidR="00140040" w:rsidRDefault="0071149F" w:rsidP="00140040">
      <w:pPr>
        <w:pStyle w:val="GOSTNormal"/>
      </w:pPr>
      <w:r>
        <w:t xml:space="preserve">После утверждения РКД в ЛК Клиента </w:t>
      </w:r>
      <w:r w:rsidR="009F0405">
        <w:t xml:space="preserve">Компонента АУ, БУ </w:t>
      </w:r>
      <w:r w:rsidR="009F0405" w:rsidRPr="006E4F8D">
        <w:t>П</w:t>
      </w:r>
      <w:r w:rsidR="009F0405">
        <w:t>УР ЭБ</w:t>
      </w:r>
      <w:r>
        <w:t xml:space="preserve">, РКД автоматически становится доступной в ЛК ТОФК </w:t>
      </w:r>
      <w:r w:rsidR="009F0405">
        <w:t xml:space="preserve">Компонента АУ, БУ </w:t>
      </w:r>
      <w:r w:rsidR="009F0405" w:rsidRPr="006E4F8D">
        <w:t>П</w:t>
      </w:r>
      <w:r w:rsidR="009F0405">
        <w:t>УР ЭБ.</w:t>
      </w:r>
      <w:r w:rsidR="00140040">
        <w:t xml:space="preserve"> </w:t>
      </w:r>
      <w:bookmarkStart w:id="89" w:name="_Toc82917082"/>
    </w:p>
    <w:p w14:paraId="246E02D1" w14:textId="3AF25E3A" w:rsidR="00D90C00" w:rsidRDefault="00140040" w:rsidP="00D90C00">
      <w:pPr>
        <w:pStyle w:val="GOSTNormal"/>
      </w:pPr>
      <w:r w:rsidRPr="00C259D3">
        <w:t xml:space="preserve">Если контроли </w:t>
      </w:r>
      <w:r>
        <w:t xml:space="preserve">и проверка в ЛК ТОФК </w:t>
      </w:r>
      <w:r w:rsidRPr="00C259D3">
        <w:t>пройдены успешно</w:t>
      </w:r>
      <w:r w:rsidR="00E81BD7">
        <w:t>, то</w:t>
      </w:r>
      <w:r>
        <w:t xml:space="preserve"> РКД отправляется на обработку в АСФК. </w:t>
      </w:r>
      <w:r w:rsidR="00E81BD7">
        <w:t xml:space="preserve">После получения квитанций из АСФК о регистрации РКД статус меняется на Зарегистрирован. После получения квитанций из АСФК об отправке в банк статус меняется на Отправлен в банк. </w:t>
      </w:r>
      <w:r>
        <w:t>После получения квитанций из АСФК об исполнении РКД статус РКД в ПУР АУ/БУ меняется на Исполнен.</w:t>
      </w:r>
    </w:p>
    <w:p w14:paraId="48A0FD5C" w14:textId="74C42936" w:rsidR="00140040" w:rsidRDefault="00140040" w:rsidP="00D90C00">
      <w:pPr>
        <w:pStyle w:val="GOSTNormal"/>
      </w:pPr>
      <w:r w:rsidRPr="005A2423">
        <w:t xml:space="preserve">Если </w:t>
      </w:r>
      <w:r>
        <w:t>контроли не пройдены в ЛК Клиента, заполняется вкладка Чек лист о непройденных контролях, документ не может быть дальше направлен на согласование.</w:t>
      </w:r>
    </w:p>
    <w:p w14:paraId="6858E907" w14:textId="2C834554" w:rsidR="0071149F" w:rsidRDefault="00344BE0" w:rsidP="00344BE0">
      <w:pPr>
        <w:pStyle w:val="23"/>
      </w:pPr>
      <w:bookmarkStart w:id="90" w:name="_Toc89166693"/>
      <w:r>
        <w:t>Бизнес-процесс «</w:t>
      </w:r>
      <w:r w:rsidR="0071149F" w:rsidRPr="00010B25">
        <w:t>Формировани</w:t>
      </w:r>
      <w:r w:rsidR="0071149F">
        <w:t>е нерегламентированного отчета «</w:t>
      </w:r>
      <w:r w:rsidR="0071149F" w:rsidRPr="00010B25">
        <w:t>Просмотр состояния лицевого счета</w:t>
      </w:r>
      <w:r w:rsidR="0071149F">
        <w:t>»</w:t>
      </w:r>
      <w:bookmarkEnd w:id="89"/>
      <w:bookmarkEnd w:id="90"/>
    </w:p>
    <w:p w14:paraId="6AF45FAE" w14:textId="30ACB16A" w:rsidR="0071149F" w:rsidRPr="009F0405" w:rsidRDefault="0071149F" w:rsidP="009F0405">
      <w:pPr>
        <w:pStyle w:val="GOSTNormalWithout"/>
      </w:pPr>
      <w:r>
        <w:t>Обеспечивается доступ к оперативным данным о состоянии ЛС с исполь</w:t>
      </w:r>
      <w:r w:rsidR="009F0405">
        <w:t>зованием виджета «Мои финансы»:</w:t>
      </w:r>
    </w:p>
    <w:p w14:paraId="3C079344" w14:textId="77777777" w:rsidR="0071149F" w:rsidRDefault="0071149F" w:rsidP="0071149F">
      <w:pPr>
        <w:pStyle w:val="GOSTListmark1"/>
      </w:pPr>
      <w:r>
        <w:t>Пользователь вводит данные для формирования информации.</w:t>
      </w:r>
    </w:p>
    <w:p w14:paraId="09A977B1" w14:textId="77777777" w:rsidR="0071149F" w:rsidRDefault="0071149F" w:rsidP="0071149F">
      <w:pPr>
        <w:pStyle w:val="GOSTListmark1"/>
      </w:pPr>
      <w:r>
        <w:t>ПУиО ЭБ возвращает ответ на запрос и заполняются экранные формы виджета «Мои финансы».</w:t>
      </w:r>
    </w:p>
    <w:p w14:paraId="45616890" w14:textId="77777777" w:rsidR="0071149F" w:rsidRDefault="0071149F" w:rsidP="0071149F">
      <w:pPr>
        <w:pStyle w:val="GOSTListmark1"/>
      </w:pPr>
      <w:r>
        <w:t>Пользователь получает доступ к данным в экранных формах виджета «Мои финансы» и может выполнять следующие действия:</w:t>
      </w:r>
    </w:p>
    <w:p w14:paraId="44F53D0C" w14:textId="6C73C903" w:rsidR="0071149F" w:rsidRPr="003D0F52" w:rsidRDefault="000F1C52" w:rsidP="00B704DF">
      <w:pPr>
        <w:pStyle w:val="GOSTListmark3"/>
      </w:pPr>
      <w:r>
        <w:t>и</w:t>
      </w:r>
      <w:r w:rsidR="0071149F" w:rsidRPr="003D0F52">
        <w:t>зменять параметры группировки и фильтрации данных в отчете;</w:t>
      </w:r>
    </w:p>
    <w:p w14:paraId="0F33BBF2" w14:textId="049D468D" w:rsidR="0071149F" w:rsidRPr="003D0F52" w:rsidRDefault="000F1C52" w:rsidP="00B704DF">
      <w:pPr>
        <w:pStyle w:val="GOSTListmark3"/>
      </w:pPr>
      <w:r>
        <w:t>э</w:t>
      </w:r>
      <w:r w:rsidR="0071149F" w:rsidRPr="003D0F52">
        <w:t>кспортировать данные отчета во внешние форматы данных;</w:t>
      </w:r>
    </w:p>
    <w:p w14:paraId="4EBDEA6F" w14:textId="7444257A" w:rsidR="0071149F" w:rsidRPr="003D0F52" w:rsidRDefault="000F1C52" w:rsidP="00B704DF">
      <w:pPr>
        <w:pStyle w:val="GOSTListmark3"/>
      </w:pPr>
      <w:r>
        <w:t>п</w:t>
      </w:r>
      <w:r w:rsidR="0071149F" w:rsidRPr="003D0F52">
        <w:t>олучать детализированные данные по каждой строке и ячейке отчета;</w:t>
      </w:r>
    </w:p>
    <w:p w14:paraId="66D79504" w14:textId="4E3C78A3" w:rsidR="0071149F" w:rsidRPr="003D0F52" w:rsidRDefault="000F1C52" w:rsidP="00B704DF">
      <w:pPr>
        <w:pStyle w:val="GOSTListmark3"/>
      </w:pPr>
      <w:r>
        <w:t>и</w:t>
      </w:r>
      <w:r w:rsidR="0071149F" w:rsidRPr="003D0F52">
        <w:t>зменять входные параметры и обновлять данные.</w:t>
      </w:r>
    </w:p>
    <w:p w14:paraId="0A6B187A" w14:textId="51EE812F" w:rsidR="0071149F" w:rsidRDefault="00344BE0" w:rsidP="00344BE0">
      <w:pPr>
        <w:pStyle w:val="23"/>
      </w:pPr>
      <w:bookmarkStart w:id="91" w:name="_Toc82917090"/>
      <w:bookmarkStart w:id="92" w:name="_Toc89166694"/>
      <w:r>
        <w:t>Бизнес-процесс «</w:t>
      </w:r>
      <w:r w:rsidR="0071149F" w:rsidRPr="00010B25">
        <w:t>Многоуровневое утверждение документов, отчетов</w:t>
      </w:r>
      <w:bookmarkEnd w:id="91"/>
      <w:r>
        <w:t>»</w:t>
      </w:r>
      <w:bookmarkEnd w:id="92"/>
    </w:p>
    <w:p w14:paraId="4C96193A" w14:textId="77777777" w:rsidR="003D0F52" w:rsidRPr="000E3607" w:rsidRDefault="003D0F52" w:rsidP="003D0F52">
      <w:pPr>
        <w:pStyle w:val="GOSTNormalWithout"/>
      </w:pPr>
      <w:r w:rsidRPr="000E3607">
        <w:t>П</w:t>
      </w:r>
      <w:r>
        <w:t>одп</w:t>
      </w:r>
      <w:r w:rsidRPr="000E3607">
        <w:t>роцесс многоуровневого утверждения реализуется посредством универсального механизма, основанного на следующих алгоритмах:</w:t>
      </w:r>
    </w:p>
    <w:p w14:paraId="3552B0EB" w14:textId="77777777" w:rsidR="003D0F52" w:rsidRPr="000E3607" w:rsidRDefault="003D0F52" w:rsidP="003D0F52">
      <w:pPr>
        <w:pStyle w:val="GOSTListmark1"/>
      </w:pPr>
      <w:r w:rsidRPr="000E3607">
        <w:t xml:space="preserve">в подсистеме </w:t>
      </w:r>
      <w:r>
        <w:t>имеется</w:t>
      </w:r>
      <w:r w:rsidRPr="000E3607">
        <w:t xml:space="preserve"> справочник «Шаблон листа согласования»</w:t>
      </w:r>
      <w:r>
        <w:t>,</w:t>
      </w:r>
      <w:r w:rsidRPr="000E3607">
        <w:t xml:space="preserve"> содержащий для каждого типа документов три перечня участников:</w:t>
      </w:r>
    </w:p>
    <w:p w14:paraId="405A01F6" w14:textId="77777777" w:rsidR="003D0F52" w:rsidRPr="001C6E8C" w:rsidRDefault="003D0F52" w:rsidP="00790AB2">
      <w:pPr>
        <w:pStyle w:val="GOSTListmark2"/>
        <w:numPr>
          <w:ilvl w:val="0"/>
          <w:numId w:val="85"/>
        </w:numPr>
      </w:pPr>
      <w:r w:rsidRPr="001C6E8C">
        <w:t>список исполнителей;</w:t>
      </w:r>
    </w:p>
    <w:p w14:paraId="580A04FF" w14:textId="77777777" w:rsidR="003D0F52" w:rsidRPr="001C6E8C" w:rsidRDefault="003D0F52" w:rsidP="00790AB2">
      <w:pPr>
        <w:pStyle w:val="GOSTListmark2"/>
        <w:numPr>
          <w:ilvl w:val="0"/>
          <w:numId w:val="85"/>
        </w:numPr>
      </w:pPr>
      <w:r w:rsidRPr="001C6E8C">
        <w:t>список согласующих;</w:t>
      </w:r>
    </w:p>
    <w:p w14:paraId="136E812F" w14:textId="77777777" w:rsidR="003D0F52" w:rsidRPr="001C6E8C" w:rsidRDefault="003D0F52" w:rsidP="00790AB2">
      <w:pPr>
        <w:pStyle w:val="GOSTListmark2"/>
        <w:numPr>
          <w:ilvl w:val="0"/>
          <w:numId w:val="85"/>
        </w:numPr>
      </w:pPr>
      <w:r w:rsidRPr="001C6E8C">
        <w:lastRenderedPageBreak/>
        <w:t>список утверждающих (главный бухгалтер, руководитель ФЭС, руководитель).</w:t>
      </w:r>
    </w:p>
    <w:p w14:paraId="115E93B0" w14:textId="77777777" w:rsidR="003D0F52" w:rsidRPr="000E3607" w:rsidRDefault="003D0F52" w:rsidP="003D0F52">
      <w:pPr>
        <w:pStyle w:val="GOSTNormalWithout"/>
      </w:pPr>
      <w:r w:rsidRPr="000E3607">
        <w:t>В каждом из списков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w:t>
      </w:r>
      <w:r>
        <w:t>изации:</w:t>
      </w:r>
    </w:p>
    <w:p w14:paraId="74546F79" w14:textId="77777777" w:rsidR="003D0F52" w:rsidRPr="000E3607" w:rsidRDefault="003D0F52" w:rsidP="003D0F52">
      <w:pPr>
        <w:pStyle w:val="GOSTListmark1"/>
        <w:rPr>
          <w:rFonts w:ascii="Calibri" w:eastAsia="Calibri" w:hAnsi="Calibri" w:cs="Calibri"/>
        </w:rPr>
      </w:pPr>
      <w:r>
        <w:t>В</w:t>
      </w:r>
      <w:r w:rsidRPr="000E3607">
        <w:t xml:space="preserve"> рамках каждого этапа процесса многоуровневого утверждения предусматривается как последовательное рассмотрение документа, так и параллельное. Для определения последовательности рассмотрения в списках участников указывается цифровая последовательность рассмотрения. Для параллельного рассмотрения в признаке последовательности для соответствующих участников указывается одна и та же цифра последовательности. Допускается комбинация последовательно</w:t>
      </w:r>
      <w:r>
        <w:t>го и параллельного рассмотрения.</w:t>
      </w:r>
    </w:p>
    <w:p w14:paraId="6645590F" w14:textId="77777777" w:rsidR="003D0F52" w:rsidRPr="000E3607" w:rsidRDefault="003D0F52" w:rsidP="003D0F52">
      <w:pPr>
        <w:pStyle w:val="GOSTListmark1"/>
        <w:rPr>
          <w:rFonts w:ascii="Calibri" w:eastAsia="Calibri" w:hAnsi="Calibri" w:cs="Calibri"/>
        </w:rPr>
      </w:pPr>
      <w:r>
        <w:t>П</w:t>
      </w:r>
      <w:r w:rsidRPr="000E3607">
        <w:t>ри последовательном рассмотрении переход на следующий этап осуществляется после того</w:t>
      </w:r>
      <w:r>
        <w:t>,</w:t>
      </w:r>
      <w:r w:rsidRPr="000E3607">
        <w:t xml:space="preserve"> как все участники, указанные в последовательности</w:t>
      </w:r>
      <w:r>
        <w:t>, вынесли положительное решение.</w:t>
      </w:r>
    </w:p>
    <w:p w14:paraId="0D768811" w14:textId="77777777" w:rsidR="003D0F52" w:rsidRPr="000E3607" w:rsidRDefault="003D0F52" w:rsidP="003D0F52">
      <w:pPr>
        <w:pStyle w:val="GOSTListmark1"/>
      </w:pPr>
      <w:r>
        <w:t>П</w:t>
      </w:r>
      <w:r w:rsidRPr="000E3607">
        <w:t>ри параллельном рассмотрении переход на следующий этап осуществляется после того</w:t>
      </w:r>
      <w:r>
        <w:t>,</w:t>
      </w:r>
      <w:r w:rsidRPr="000E3607">
        <w:t xml:space="preserve"> как любой из участников, указанных в последовательнос</w:t>
      </w:r>
      <w:r>
        <w:t>ти, вынес положительное решение.</w:t>
      </w:r>
    </w:p>
    <w:p w14:paraId="174EB212" w14:textId="77777777" w:rsidR="003D0F52" w:rsidRPr="000E3607" w:rsidRDefault="003D0F52" w:rsidP="003D0F52">
      <w:pPr>
        <w:pStyle w:val="GOSTListmark1"/>
      </w:pPr>
      <w:bookmarkStart w:id="93" w:name="_gjdgxs" w:colFirst="0" w:colLast="0"/>
      <w:bookmarkEnd w:id="93"/>
      <w:r>
        <w:t>Д</w:t>
      </w:r>
      <w:r w:rsidRPr="000E3607">
        <w:t>ля документа, участвующего в многоуровневом утверждении при отправке на согласование, в случае наличия записи в справочнике «Шаблон листа согласования» для соответствующего типа документов выводится диалоговое окно, состоящее из табличн</w:t>
      </w:r>
      <w:r>
        <w:t>ой</w:t>
      </w:r>
      <w:r w:rsidRPr="000E3607">
        <w:t xml:space="preserve"> час</w:t>
      </w:r>
      <w:r>
        <w:t>ти</w:t>
      </w:r>
      <w:r w:rsidRPr="000E3607">
        <w:t xml:space="preserve"> «Согласующие</w:t>
      </w:r>
      <w:r w:rsidRPr="00064F10">
        <w:t>», блока «Утверждающие» из табличных частей «Главный бухгалтер», «Руководитель ФЭС», «Руководитель»,</w:t>
      </w:r>
      <w:r>
        <w:t xml:space="preserve"> и</w:t>
      </w:r>
      <w:r w:rsidRPr="000E3607">
        <w:t xml:space="preserve"> в каждой из таблиц указывается ФИО участника, последовательность участия в рамках этапа многоуровневого утверждения, признак использования ЭП, в соответствии с данными из записи справочника «Шаблон листа согласования». В случае необходимости списки участников корректируются и подтверждаются. При этом в таблице «Утверждающие</w:t>
      </w:r>
      <w:r>
        <w:t>. Руководитель</w:t>
      </w:r>
      <w:r w:rsidRPr="000E3607">
        <w:t>» должен быть внесен хотя бы один сотрудник. После чего в документе создаются табличные части «Согласующие</w:t>
      </w:r>
      <w:r w:rsidRPr="00064F10">
        <w:t>», в блоке «Утверждающие» табличные части «Главный бухгалтер», «Руководитель ФЭС», «Руководитель».</w:t>
      </w:r>
      <w:r w:rsidRPr="000E3607">
        <w:t xml:space="preserve">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w:t>
      </w:r>
      <w:r>
        <w:t>рждении, и принятых ими решениях.</w:t>
      </w:r>
    </w:p>
    <w:p w14:paraId="4112115D" w14:textId="77777777" w:rsidR="003D0F52" w:rsidRPr="000E3607" w:rsidRDefault="003D0F52" w:rsidP="003D0F52">
      <w:pPr>
        <w:pStyle w:val="GOSTListmark1"/>
      </w:pPr>
      <w:r>
        <w:t>Д</w:t>
      </w:r>
      <w:r w:rsidRPr="000E3607">
        <w:t>ля документа, участвующего в многоуровневом утверждении, в случае отсутствия записи в справочнике «Шаблон листа согласования» для соответствующего типа документов выводится диалоговое окно, состоящее из табличных частей «Согласующие</w:t>
      </w:r>
      <w:r>
        <w:t xml:space="preserve">», </w:t>
      </w:r>
      <w:r w:rsidRPr="00064F10">
        <w:t>блока «Утверждающие» из табличных частей «Главный бухгалтер», «Руководитель ФЭС», «Руководитель»,</w:t>
      </w:r>
      <w:r>
        <w:t xml:space="preserve"> </w:t>
      </w:r>
      <w:r w:rsidRPr="000E3607">
        <w:t>в каждой из таблиц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 с учетом признака</w:t>
      </w:r>
      <w:r>
        <w:t>,</w:t>
      </w:r>
      <w:r w:rsidRPr="000E3607">
        <w:t xml:space="preserve"> определяющего роли сотрудников (согласующий, утверждающий). Пользователь добавляет необходимых сотрудников в каждую из таблиц</w:t>
      </w:r>
      <w:r>
        <w:t>,</w:t>
      </w:r>
      <w:r w:rsidRPr="000E3607">
        <w:t xml:space="preserve"> после чего подтверждает свой выбор. При этом в таблице «Утверждающие</w:t>
      </w:r>
      <w:r>
        <w:t>. Руководитель</w:t>
      </w:r>
      <w:r w:rsidRPr="000E3607">
        <w:t>» должен быть внесен хотя бы один сотрудник. На основании введенных данных в документе созда</w:t>
      </w:r>
      <w:r>
        <w:t>ю</w:t>
      </w:r>
      <w:r w:rsidRPr="000E3607">
        <w:t>тся табличные части «Согласующие</w:t>
      </w:r>
      <w:r>
        <w:t>», блок</w:t>
      </w:r>
      <w:r w:rsidRPr="00064F10">
        <w:t xml:space="preserve"> «Утверждающие» из табличных частей «Главный бухгалтер», «Руководитель ФЭС», «Руководитель»,</w:t>
      </w:r>
      <w:r>
        <w:t xml:space="preserve"> </w:t>
      </w:r>
      <w:r w:rsidRPr="000E3607">
        <w:t>в каждую из таблиц вносится список сотрудников из соответ</w:t>
      </w:r>
      <w:r w:rsidRPr="000E3607">
        <w:lastRenderedPageBreak/>
        <w:t>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w:t>
      </w:r>
      <w:r>
        <w:t>,</w:t>
      </w:r>
      <w:r w:rsidRPr="000E3607">
        <w:t xml:space="preserve"> и принят</w:t>
      </w:r>
      <w:r>
        <w:t>ых ими решениях.</w:t>
      </w:r>
    </w:p>
    <w:p w14:paraId="6D30F8CB" w14:textId="77777777" w:rsidR="003D0F52" w:rsidRPr="000E3607" w:rsidRDefault="003D0F52" w:rsidP="003D0F52">
      <w:pPr>
        <w:pStyle w:val="GOSTListmark1"/>
      </w:pPr>
      <w:r>
        <w:t>С</w:t>
      </w:r>
      <w:r w:rsidRPr="000E3607">
        <w:t>писок участников проце</w:t>
      </w:r>
      <w:r>
        <w:t>сса многоуровневого утверждения</w:t>
      </w:r>
      <w:r w:rsidRPr="000E3607">
        <w:t xml:space="preserve">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w:t>
      </w:r>
      <w:r w:rsidRPr="00064F10">
        <w:t>текущего</w:t>
      </w:r>
      <w:r>
        <w:t xml:space="preserve"> и следующего этапа.</w:t>
      </w:r>
    </w:p>
    <w:p w14:paraId="0AC5860D" w14:textId="77777777" w:rsidR="003D0F52" w:rsidRPr="000E3607" w:rsidRDefault="003D0F52" w:rsidP="003D0F52">
      <w:pPr>
        <w:pStyle w:val="GOSTListmark1"/>
      </w:pPr>
      <w:r>
        <w:t>П</w:t>
      </w:r>
      <w:r w:rsidRPr="000E3607">
        <w:t>ри необходимости для каждого типа документа предполагается возможность настройки механизма в части исключения из процесса любого из следующих этапов: исполнения, согласования. В случае исключения этапа из процесса при формировании листа согласования без записи справочника «Шаблон листа согласования» в диалоговом окне не выводится таблица исключенного этапа и в документе не создается таблица исключенного этапа. При формировании листа согласования по записи справочника «Шаблон листа согласования» в документе не создаются таблицы исключенных этапов. При переходе между этапами</w:t>
      </w:r>
      <w:r>
        <w:t xml:space="preserve"> исключенные этапы пропускаются.</w:t>
      </w:r>
    </w:p>
    <w:p w14:paraId="56B44F67" w14:textId="77777777" w:rsidR="003D0F52" w:rsidRPr="00983970" w:rsidRDefault="003D0F52" w:rsidP="003D0F52">
      <w:pPr>
        <w:pStyle w:val="GOSTListmark1"/>
      </w:pPr>
      <w:r>
        <w:t>В</w:t>
      </w:r>
      <w:r w:rsidRPr="00983970">
        <w:t xml:space="preserve">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Наименования действий, выполняемых пользователями, настраиваются для каждого типа документа. На этапе «Согласование» выполняется действие «Согласовать», </w:t>
      </w:r>
      <w:r w:rsidRPr="00064F10">
        <w:t xml:space="preserve">«Вернуть», на этапе «Утверждения» </w:t>
      </w:r>
      <w:r>
        <w:t>–</w:t>
      </w:r>
      <w:r w:rsidRPr="00064F10">
        <w:t xml:space="preserve"> «Утвердить», «Вернуть»</w:t>
      </w:r>
      <w:r>
        <w:t>.</w:t>
      </w:r>
    </w:p>
    <w:p w14:paraId="5E570279" w14:textId="77777777" w:rsidR="003D0F52" w:rsidRPr="000E3607" w:rsidRDefault="003D0F52" w:rsidP="003D0F52">
      <w:pPr>
        <w:pStyle w:val="GOSTListmark1"/>
      </w:pPr>
      <w:r>
        <w:t>Н</w:t>
      </w:r>
      <w:r w:rsidRPr="000E3607">
        <w:t xml:space="preserve">ачало процесса многоуровневого утверждения </w:t>
      </w:r>
      <w:r>
        <w:t xml:space="preserve">начинается </w:t>
      </w:r>
      <w:r w:rsidRPr="000E3607">
        <w:t>посредством выполнения действия пользователя</w:t>
      </w:r>
      <w:r>
        <w:t xml:space="preserve"> ответственного исполнителя</w:t>
      </w:r>
      <w:r w:rsidRPr="000E3607">
        <w:t>, переводом на статус, соответствующий настроенному начальному этапу. В зависимости от определенного начального этапа и варианта инициации процесса многоуровневого утверждения к документу могут быть применены действия – «На согласование», «На утверждение». В зависимости от настроенных доступных этапов многоуровневого утверждения, докумен</w:t>
      </w:r>
      <w:r>
        <w:t xml:space="preserve">т может переходить на статусы </w:t>
      </w:r>
      <w:r w:rsidRPr="000E3607">
        <w:t>«На согласовании», «На утверждении». По окончани</w:t>
      </w:r>
      <w:r>
        <w:t>и</w:t>
      </w:r>
      <w:r w:rsidRPr="000E3607">
        <w:t xml:space="preserve"> процесса многоуровневого утверждения документ переходит на определенный конечный статус, по умолчанию статус «Ут</w:t>
      </w:r>
      <w:r>
        <w:t>вержден».</w:t>
      </w:r>
    </w:p>
    <w:p w14:paraId="4B06D6EA" w14:textId="77777777" w:rsidR="003D0F52" w:rsidRPr="000E3607" w:rsidRDefault="003D0F52" w:rsidP="003D0F52">
      <w:pPr>
        <w:pStyle w:val="GOSTListmark1"/>
      </w:pPr>
      <w:r>
        <w:t>В</w:t>
      </w:r>
      <w:r w:rsidRPr="000E3607">
        <w:t xml:space="preserve"> случае, если в настройках процесса многоуровневого утверждения указано, что положительное решение подтверждается наложением ЭП на документ, то после выполнения действия</w:t>
      </w:r>
      <w:r>
        <w:t>,</w:t>
      </w:r>
      <w:r w:rsidRPr="000E3607">
        <w:t xml:space="preserve"> связанного с вынесение</w:t>
      </w:r>
      <w:r>
        <w:t>м</w:t>
      </w:r>
      <w:r w:rsidRPr="000E3607">
        <w:t xml:space="preserve"> положительного решения по рассмотрению документа на соответствую</w:t>
      </w:r>
      <w:r>
        <w:t>щем этапе, пользователю выводит</w:t>
      </w:r>
      <w:r w:rsidRPr="000E3607">
        <w:t>ся диалоговое окно наложения ЭП в соответствии с настроенным механизмом Э</w:t>
      </w:r>
      <w:r>
        <w:t>П.</w:t>
      </w:r>
    </w:p>
    <w:p w14:paraId="606FAB9E" w14:textId="77777777" w:rsidR="003D0F52" w:rsidRPr="000E3607" w:rsidRDefault="003D0F52" w:rsidP="003D0F52">
      <w:pPr>
        <w:pStyle w:val="GOSTListmark1"/>
      </w:pPr>
      <w:r>
        <w:t>П</w:t>
      </w:r>
      <w:r w:rsidRPr="000E3607">
        <w:t xml:space="preserve">роцесс многоуровневого </w:t>
      </w:r>
      <w:r>
        <w:t>утверждения начинается с этапа направления на согласование</w:t>
      </w:r>
      <w:r w:rsidRPr="000E3607">
        <w:t>. При переходе документа на начальный статус сотру</w:t>
      </w:r>
      <w:r>
        <w:t>дник, указанный как исполнитель</w:t>
      </w:r>
      <w:r w:rsidRPr="000E3607">
        <w:t xml:space="preserve"> рассматривает документ и принимает решение об исполнении или отклонении документа. В случае положительного решения об исполнении сотрудник нажимает кнопку «</w:t>
      </w:r>
      <w:r>
        <w:t>Направить на согласование</w:t>
      </w:r>
      <w:r w:rsidRPr="000E3607">
        <w:t xml:space="preserve">» </w:t>
      </w:r>
      <w:r>
        <w:t>на</w:t>
      </w:r>
      <w:r w:rsidRPr="000E3607">
        <w:t xml:space="preserve"> панели инструментов визуальной или списковой формы, документ переходит на следующий э</w:t>
      </w:r>
      <w:r>
        <w:t>тап многоуровневого утверждения.</w:t>
      </w:r>
      <w:r w:rsidRPr="000E3607">
        <w:t xml:space="preserve"> </w:t>
      </w:r>
    </w:p>
    <w:p w14:paraId="3717B9B8" w14:textId="77777777" w:rsidR="003D0F52" w:rsidRPr="00064F10" w:rsidRDefault="003D0F52" w:rsidP="003D0F52">
      <w:pPr>
        <w:pStyle w:val="GOSTListmark1"/>
        <w:rPr>
          <w:lang w:eastAsia="x-none"/>
        </w:rPr>
      </w:pPr>
      <w:r>
        <w:t>После этапа н</w:t>
      </w:r>
      <w:r w:rsidRPr="00832144">
        <w:t>аправления н</w:t>
      </w:r>
      <w:r>
        <w:t>а согласование</w:t>
      </w:r>
      <w:r w:rsidRPr="00832144">
        <w:t xml:space="preserve"> стандартно процесс многоуровневого утверждения продолжается этапом «Согласование». Документ переходит на статус «На согласовании». Сотрудники, указанные в табличной части «Согласующие», в соответствии с очередностью, рассматривают документ и выносят решение о </w:t>
      </w:r>
      <w:r w:rsidRPr="00064F10">
        <w:t xml:space="preserve">согласовании или возврате. В случае положительного решения о согласовании сотрудник нажимает кнопку «Согласовать» </w:t>
      </w:r>
      <w:r>
        <w:t>на</w:t>
      </w:r>
      <w:r w:rsidRPr="00064F10">
        <w:t xml:space="preserve"> панели инструментов визуальной или списковой формы. Выводится диалоговое окно для введения комментария к решению</w:t>
      </w:r>
      <w:r>
        <w:t>,</w:t>
      </w:r>
      <w:r w:rsidRPr="00064F10">
        <w:t xml:space="preserve"> не</w:t>
      </w:r>
      <w:r>
        <w:t xml:space="preserve"> </w:t>
      </w:r>
      <w:r w:rsidRPr="00064F10">
        <w:t xml:space="preserve">обязательное к заполнению. Решение вносится в табличную часть листа согласования в строке сотрудника, осуществлявшего рассмотрение документа. После того как все </w:t>
      </w:r>
      <w:r w:rsidRPr="00064F10">
        <w:lastRenderedPageBreak/>
        <w:t xml:space="preserve">участники этапа рассмотрения, с учетом установленной последовательности, вносят положительное решение по документу, документ переходит на следующий этап многоуровневого утверждения. В случае решения о возврате документа на первоначальный этап сотрудник в диалоговом окне «Согласование» нажимает кнопку «Вернуть» </w:t>
      </w:r>
      <w:r>
        <w:t>на</w:t>
      </w:r>
      <w:r w:rsidRPr="00064F10">
        <w:t xml:space="preserve"> панели инструментов визуальной или списковой формы. Выводится диалоговое окно для введения комментария к решению</w:t>
      </w:r>
      <w:r>
        <w:t>,</w:t>
      </w:r>
      <w:r w:rsidRPr="00064F10">
        <w:t xml:space="preserve"> обязательное для запо</w:t>
      </w:r>
      <w:r>
        <w:t xml:space="preserve">лнения. Решение вносится в </w:t>
      </w:r>
      <w:r w:rsidRPr="00064F10">
        <w:t>табличную часть листа согласования в строке сотрудника, осуществлявшего рассмот</w:t>
      </w:r>
      <w:r>
        <w:t>рение документа. После возврата</w:t>
      </w:r>
      <w:r w:rsidRPr="00064F10">
        <w:t xml:space="preserve"> документ переходит на начальный статус, например</w:t>
      </w:r>
      <w:r>
        <w:t>,</w:t>
      </w:r>
      <w:r w:rsidRPr="00064F10">
        <w:t xml:space="preserve"> «Новый» (на стороне клиента) или «Проверен ФК» (на стороне ТОФК), обозначающий возврат д</w:t>
      </w:r>
      <w:r>
        <w:t>окумента на этапе согласования.</w:t>
      </w:r>
    </w:p>
    <w:p w14:paraId="243CA236" w14:textId="77777777" w:rsidR="003D0F52" w:rsidRPr="00064F10" w:rsidRDefault="003D0F52" w:rsidP="003D0F52">
      <w:pPr>
        <w:pStyle w:val="GOSTListmark1"/>
        <w:rPr>
          <w:lang w:eastAsia="x-none"/>
        </w:rPr>
      </w:pPr>
      <w:r w:rsidRPr="00064F10">
        <w:t>После этапа «Согласование» стандартно процесс многоуровневого утверждения продолжается этапом «Утверждение» и определением «Шага утверждения», в зависимости от наличия табличных частей «Главный бухгалтер», «Руководитель ФЭС», «Руководитель». Документ переходит на статус «На утверждении». Сотрудники, указанные в блоке «Утверждающие» табличной части «Главный бухгалтер», «Руководитель ФЭС», «Руководитель»</w:t>
      </w:r>
      <w:r>
        <w:t>, в соответствии с очередностью</w:t>
      </w:r>
      <w:r w:rsidRPr="00064F10">
        <w:t xml:space="preserve"> рассматривают документ и выносят решение об утверждении или возврате документа. В случае положительного решения об утверждении сотрудник с ролью «Главный бухгалтер», «Руководитель ФЭС», «Руководитель» нажимает кнопку «Утвердить» </w:t>
      </w:r>
      <w:r>
        <w:t>на</w:t>
      </w:r>
      <w:r w:rsidRPr="00064F10">
        <w:t xml:space="preserve"> панели инструментов визуальной или списковой формы. Выводится диалоговое окно для введения комментария к решению</w:t>
      </w:r>
      <w:r>
        <w:t>,</w:t>
      </w:r>
      <w:r w:rsidRPr="00064F10">
        <w:t xml:space="preserve"> необязательное к запо</w:t>
      </w:r>
      <w:r>
        <w:t xml:space="preserve">лнению. Решение вносится в </w:t>
      </w:r>
      <w:r w:rsidRPr="00064F10">
        <w:t xml:space="preserve">табличную часть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определенный конечный статус. В случае решения о возврате документа сотрудник в диалоговом окне «Утверждение» нажимает кнопку «Вернуть» </w:t>
      </w:r>
      <w:r>
        <w:t>на</w:t>
      </w:r>
      <w:r w:rsidRPr="00064F10">
        <w:t xml:space="preserve">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листа согласования в строке сотрудника, осуществлявшего рассмот</w:t>
      </w:r>
      <w:r>
        <w:t>рение документа. После возврата</w:t>
      </w:r>
      <w:r w:rsidRPr="00064F10">
        <w:t xml:space="preserve"> документ переходит на начальный статус, например</w:t>
      </w:r>
      <w:r>
        <w:t>,</w:t>
      </w:r>
      <w:r w:rsidRPr="00064F10">
        <w:t xml:space="preserve"> «Новый» (на стороне клиента) или «Проверен ФК» (на стороне ТОФК), обозначающий возврат документа на этапе утверждения. </w:t>
      </w:r>
    </w:p>
    <w:p w14:paraId="4527A757" w14:textId="77777777" w:rsidR="003D0F52" w:rsidRDefault="003D0F52" w:rsidP="003D0F52">
      <w:pPr>
        <w:pStyle w:val="GOSTNormalWithout"/>
        <w:rPr>
          <w:rStyle w:val="GOSTSymItalic"/>
          <w:b/>
          <w:i w:val="0"/>
        </w:rPr>
      </w:pPr>
      <w:r w:rsidRPr="00FB167C">
        <w:rPr>
          <w:rStyle w:val="GOSTSymItalic"/>
          <w:b/>
          <w:i w:val="0"/>
        </w:rPr>
        <w:t xml:space="preserve">Особые условия: </w:t>
      </w:r>
    </w:p>
    <w:p w14:paraId="1D4B9783" w14:textId="77777777" w:rsidR="003D0F52" w:rsidRPr="00FB167C" w:rsidRDefault="003D0F52" w:rsidP="003D0F52">
      <w:pPr>
        <w:pStyle w:val="GOSTListmark1"/>
        <w:rPr>
          <w:b/>
        </w:rPr>
      </w:pPr>
      <w:r w:rsidRPr="00064F10">
        <w:rPr>
          <w:u w:val="single"/>
        </w:rPr>
        <w:t>Исполнение:</w:t>
      </w:r>
      <w:r w:rsidRPr="00064F10">
        <w:t xml:space="preserve"> добавлен обязательный вызов ЭП на стороне Ответственного исполнителя. </w:t>
      </w:r>
    </w:p>
    <w:p w14:paraId="78004D6F" w14:textId="77777777" w:rsidR="003D0F52" w:rsidRPr="00FB167C" w:rsidRDefault="003D0F52" w:rsidP="003D0F52">
      <w:pPr>
        <w:pStyle w:val="GOSTListmark1"/>
        <w:rPr>
          <w:b/>
        </w:rPr>
      </w:pPr>
      <w:r w:rsidRPr="00FB167C">
        <w:rPr>
          <w:u w:val="single"/>
        </w:rPr>
        <w:t>Согласование:</w:t>
      </w:r>
      <w:r w:rsidRPr="00FB167C">
        <w:t xml:space="preserve"> обязательность ЭП у согласующих осталась по настройке: по умолчанию галочка снята, но есть возможность ее устанавливать в справочнике «Типы документов», независимо от наличия записи в справочнике «Шаблон листа согласования». </w:t>
      </w:r>
    </w:p>
    <w:p w14:paraId="3EA79B27" w14:textId="77777777" w:rsidR="003D0F52" w:rsidRPr="00FB167C" w:rsidRDefault="003D0F52" w:rsidP="003D0F52">
      <w:pPr>
        <w:pStyle w:val="GOSTListmark1"/>
        <w:rPr>
          <w:b/>
        </w:rPr>
      </w:pPr>
      <w:r w:rsidRPr="00FB167C">
        <w:rPr>
          <w:u w:val="single"/>
        </w:rPr>
        <w:t xml:space="preserve">Утверждение: </w:t>
      </w:r>
    </w:p>
    <w:p w14:paraId="3EF7FC83" w14:textId="77777777" w:rsidR="003D0F52" w:rsidRPr="00FB167C" w:rsidRDefault="003D0F52" w:rsidP="003D0F52">
      <w:pPr>
        <w:pStyle w:val="GOSTNormal"/>
        <w:rPr>
          <w:b/>
        </w:rPr>
      </w:pPr>
      <w:r w:rsidRPr="00FB167C">
        <w:rPr>
          <w:szCs w:val="24"/>
        </w:rPr>
        <w:t xml:space="preserve">Блок утверждения разделен на этапы: Главный бухгалтер, Руководитель ФЭС, Руководитель. </w:t>
      </w:r>
    </w:p>
    <w:p w14:paraId="4A9F0328" w14:textId="77777777" w:rsidR="003D0F52" w:rsidRDefault="003D0F52" w:rsidP="00790AB2">
      <w:pPr>
        <w:pStyle w:val="GOSTListnum1"/>
        <w:numPr>
          <w:ilvl w:val="0"/>
          <w:numId w:val="86"/>
        </w:numPr>
      </w:pPr>
      <w:r w:rsidRPr="004F3ECF">
        <w:t xml:space="preserve">Во всех документах, где НПА </w:t>
      </w:r>
      <w:r w:rsidRPr="003D0F52">
        <w:rPr>
          <w:b/>
          <w:bCs/>
        </w:rPr>
        <w:t>предусмотрены</w:t>
      </w:r>
      <w:r w:rsidRPr="004F3ECF">
        <w:t xml:space="preserve"> подписи Глав</w:t>
      </w:r>
      <w:r>
        <w:t>ного бухгалтера</w:t>
      </w:r>
      <w:r w:rsidRPr="004F3ECF">
        <w:t xml:space="preserve"> или Руководителя ФЭС Клиента</w:t>
      </w:r>
      <w:r>
        <w:t>,</w:t>
      </w:r>
      <w:r w:rsidRPr="004F3ECF">
        <w:t xml:space="preserve"> добавлены соотв</w:t>
      </w:r>
      <w:r>
        <w:t>етствующие</w:t>
      </w:r>
      <w:r w:rsidRPr="004F3ECF">
        <w:t xml:space="preserve"> этапы</w:t>
      </w:r>
      <w:r>
        <w:t xml:space="preserve"> утверждения</w:t>
      </w:r>
      <w:r w:rsidRPr="004F3ECF">
        <w:t xml:space="preserve"> и </w:t>
      </w:r>
      <w:r w:rsidRPr="003D0F52">
        <w:rPr>
          <w:b/>
        </w:rPr>
        <w:t>установлен контроль на обязательное прохождение того или иного блока</w:t>
      </w:r>
      <w:r w:rsidRPr="004F3ECF">
        <w:t xml:space="preserve"> и установку ЭП. </w:t>
      </w:r>
      <w:r>
        <w:t>В л</w:t>
      </w:r>
      <w:r w:rsidRPr="004F3ECF">
        <w:t>ист</w:t>
      </w:r>
      <w:r>
        <w:t>е</w:t>
      </w:r>
      <w:r w:rsidRPr="004F3ECF">
        <w:t xml:space="preserve"> согласования обязательные этапы отмечены </w:t>
      </w:r>
      <w:r w:rsidRPr="003D0F52">
        <w:rPr>
          <w:color w:val="000000"/>
        </w:rPr>
        <w:t>*</w:t>
      </w:r>
      <w:r>
        <w:t>.</w:t>
      </w:r>
    </w:p>
    <w:p w14:paraId="098DACF8" w14:textId="51490001" w:rsidR="0071149F" w:rsidRDefault="003D0F52" w:rsidP="00B704DF">
      <w:pPr>
        <w:pStyle w:val="GOSTListnum1"/>
        <w:numPr>
          <w:ilvl w:val="0"/>
          <w:numId w:val="86"/>
        </w:numPr>
      </w:pPr>
      <w:r w:rsidRPr="004F3ECF">
        <w:t xml:space="preserve">Во всех документах, где НПА </w:t>
      </w:r>
      <w:r w:rsidRPr="00B704DF">
        <w:rPr>
          <w:b/>
          <w:bCs/>
        </w:rPr>
        <w:t>не предусмотрены</w:t>
      </w:r>
      <w:r w:rsidRPr="004F3ECF">
        <w:t xml:space="preserve"> какие-либо подписи</w:t>
      </w:r>
      <w:r>
        <w:t>,</w:t>
      </w:r>
      <w:r w:rsidRPr="004F3ECF">
        <w:t xml:space="preserve"> кроме Руководителя Клиента, либо </w:t>
      </w:r>
      <w:r>
        <w:t xml:space="preserve">формы вообще нет в НПА, </w:t>
      </w:r>
      <w:r w:rsidRPr="004F3ECF">
        <w:t xml:space="preserve">новые этапы так же выведены, </w:t>
      </w:r>
      <w:r w:rsidRPr="004F3ECF">
        <w:lastRenderedPageBreak/>
        <w:t xml:space="preserve">но </w:t>
      </w:r>
      <w:r w:rsidRPr="00B704DF">
        <w:rPr>
          <w:b/>
        </w:rPr>
        <w:t>не являются обязательными</w:t>
      </w:r>
      <w:r w:rsidRPr="004F3ECF">
        <w:t>.  Обязательным в данном случае, как и раньше, осталась только подпись Утверждающего (Руководителя).</w:t>
      </w:r>
    </w:p>
    <w:p w14:paraId="1DAD5C8D" w14:textId="349E939F" w:rsidR="008E04A6" w:rsidRDefault="008E04A6" w:rsidP="008E04A6">
      <w:pPr>
        <w:pStyle w:val="23"/>
      </w:pPr>
      <w:bookmarkStart w:id="94" w:name="_Toc89166695"/>
      <w:r>
        <w:t>Б</w:t>
      </w:r>
      <w:r w:rsidRPr="00563FE0">
        <w:t>изнес-процесс «Формирование и обработка Уведомления об уточнении операций клиента (код формы по КФД 0531852)»</w:t>
      </w:r>
      <w:bookmarkEnd w:id="94"/>
    </w:p>
    <w:p w14:paraId="51687C9F" w14:textId="6244307B" w:rsidR="005652DE" w:rsidRDefault="005652DE" w:rsidP="003D0F52">
      <w:pPr>
        <w:pStyle w:val="GOSTNormalWithout"/>
      </w:pPr>
      <w:r>
        <w:t>Уточнение операций клиента возможно по следующим видам документов:</w:t>
      </w:r>
    </w:p>
    <w:p w14:paraId="2341B30A" w14:textId="3A1AF424" w:rsidR="005652DE" w:rsidRPr="005652DE" w:rsidRDefault="005652DE" w:rsidP="00F449B4">
      <w:pPr>
        <w:pStyle w:val="afffff6"/>
        <w:numPr>
          <w:ilvl w:val="0"/>
          <w:numId w:val="84"/>
        </w:numPr>
        <w:ind w:left="851" w:hanging="284"/>
        <w:rPr>
          <w:rFonts w:ascii="Times New Roman" w:hAnsi="Times New Roman"/>
          <w:sz w:val="24"/>
          <w:szCs w:val="24"/>
        </w:rPr>
      </w:pPr>
      <w:r w:rsidRPr="005652DE">
        <w:rPr>
          <w:rFonts w:ascii="Times New Roman" w:hAnsi="Times New Roman"/>
          <w:sz w:val="24"/>
          <w:szCs w:val="24"/>
        </w:rPr>
        <w:t>Уведомление об уточнении операций клиента;</w:t>
      </w:r>
    </w:p>
    <w:p w14:paraId="1C39993E" w14:textId="13C3F7E2" w:rsidR="005652DE" w:rsidRPr="005652DE" w:rsidRDefault="005652DE" w:rsidP="00F449B4">
      <w:pPr>
        <w:pStyle w:val="afffff6"/>
        <w:numPr>
          <w:ilvl w:val="0"/>
          <w:numId w:val="84"/>
        </w:numPr>
        <w:ind w:left="851" w:hanging="284"/>
        <w:rPr>
          <w:rFonts w:ascii="Times New Roman" w:hAnsi="Times New Roman"/>
          <w:sz w:val="24"/>
          <w:szCs w:val="24"/>
        </w:rPr>
      </w:pPr>
      <w:r w:rsidRPr="005652DE">
        <w:rPr>
          <w:rFonts w:ascii="Times New Roman" w:hAnsi="Times New Roman"/>
          <w:sz w:val="24"/>
          <w:szCs w:val="24"/>
        </w:rPr>
        <w:t>Заявка на возврат</w:t>
      </w:r>
      <w:r>
        <w:rPr>
          <w:rFonts w:ascii="Times New Roman" w:hAnsi="Times New Roman"/>
          <w:sz w:val="24"/>
          <w:szCs w:val="24"/>
        </w:rPr>
        <w:t>;</w:t>
      </w:r>
    </w:p>
    <w:p w14:paraId="0D601E1C" w14:textId="3403F122" w:rsidR="005652DE" w:rsidRPr="005652DE" w:rsidRDefault="005652DE" w:rsidP="00F449B4">
      <w:pPr>
        <w:pStyle w:val="afffff6"/>
        <w:numPr>
          <w:ilvl w:val="0"/>
          <w:numId w:val="84"/>
        </w:numPr>
        <w:ind w:left="851" w:hanging="284"/>
        <w:rPr>
          <w:rFonts w:ascii="Times New Roman" w:hAnsi="Times New Roman"/>
          <w:sz w:val="24"/>
          <w:szCs w:val="24"/>
        </w:rPr>
      </w:pPr>
      <w:r w:rsidRPr="005652DE">
        <w:rPr>
          <w:rFonts w:ascii="Times New Roman" w:hAnsi="Times New Roman"/>
          <w:sz w:val="24"/>
          <w:szCs w:val="24"/>
        </w:rPr>
        <w:t>Заявка на кассовый расход</w:t>
      </w:r>
      <w:r>
        <w:rPr>
          <w:rFonts w:ascii="Times New Roman" w:hAnsi="Times New Roman"/>
          <w:sz w:val="24"/>
          <w:szCs w:val="24"/>
        </w:rPr>
        <w:t>;</w:t>
      </w:r>
    </w:p>
    <w:p w14:paraId="3B6FDCE2" w14:textId="357B70FD" w:rsidR="005652DE" w:rsidRPr="005652DE" w:rsidRDefault="005652DE" w:rsidP="00F449B4">
      <w:pPr>
        <w:pStyle w:val="afffff6"/>
        <w:numPr>
          <w:ilvl w:val="0"/>
          <w:numId w:val="84"/>
        </w:numPr>
        <w:ind w:left="851" w:hanging="284"/>
        <w:rPr>
          <w:rFonts w:ascii="Times New Roman" w:hAnsi="Times New Roman"/>
          <w:sz w:val="24"/>
          <w:szCs w:val="24"/>
        </w:rPr>
      </w:pPr>
      <w:r w:rsidRPr="005652DE">
        <w:rPr>
          <w:rFonts w:ascii="Times New Roman" w:hAnsi="Times New Roman"/>
          <w:sz w:val="24"/>
          <w:szCs w:val="24"/>
        </w:rPr>
        <w:t>Платежное поручение</w:t>
      </w:r>
      <w:r w:rsidR="008A545C">
        <w:rPr>
          <w:rFonts w:ascii="Times New Roman" w:hAnsi="Times New Roman"/>
          <w:sz w:val="24"/>
          <w:szCs w:val="24"/>
        </w:rPr>
        <w:t xml:space="preserve"> (исходящее)</w:t>
      </w:r>
      <w:r>
        <w:rPr>
          <w:rFonts w:ascii="Times New Roman" w:hAnsi="Times New Roman"/>
          <w:sz w:val="24"/>
          <w:szCs w:val="24"/>
        </w:rPr>
        <w:t>;</w:t>
      </w:r>
    </w:p>
    <w:p w14:paraId="6B4941DB" w14:textId="77777777" w:rsidR="005652DE" w:rsidRDefault="005652DE" w:rsidP="00F449B4">
      <w:pPr>
        <w:pStyle w:val="afffff6"/>
        <w:numPr>
          <w:ilvl w:val="0"/>
          <w:numId w:val="84"/>
        </w:numPr>
        <w:ind w:left="851" w:hanging="284"/>
        <w:rPr>
          <w:rFonts w:ascii="Times New Roman" w:hAnsi="Times New Roman"/>
          <w:sz w:val="24"/>
          <w:szCs w:val="24"/>
        </w:rPr>
      </w:pPr>
      <w:r w:rsidRPr="005652DE">
        <w:rPr>
          <w:rFonts w:ascii="Times New Roman" w:hAnsi="Times New Roman"/>
          <w:sz w:val="24"/>
          <w:szCs w:val="24"/>
        </w:rPr>
        <w:t>Расчетный документ;</w:t>
      </w:r>
    </w:p>
    <w:p w14:paraId="4C122310" w14:textId="58F84FB5" w:rsidR="005652DE" w:rsidRPr="005652DE" w:rsidRDefault="005652DE" w:rsidP="00F449B4">
      <w:pPr>
        <w:pStyle w:val="afffff6"/>
        <w:numPr>
          <w:ilvl w:val="0"/>
          <w:numId w:val="84"/>
        </w:numPr>
        <w:ind w:left="851" w:hanging="284"/>
        <w:rPr>
          <w:rFonts w:ascii="Times New Roman" w:hAnsi="Times New Roman"/>
          <w:sz w:val="24"/>
          <w:szCs w:val="24"/>
        </w:rPr>
      </w:pPr>
      <w:r w:rsidRPr="005652DE">
        <w:rPr>
          <w:rFonts w:ascii="Times New Roman" w:hAnsi="Times New Roman"/>
          <w:sz w:val="24"/>
          <w:szCs w:val="24"/>
        </w:rPr>
        <w:t>Сводная заявка на кассовый расход (для уплаты налогов)</w:t>
      </w:r>
      <w:r>
        <w:rPr>
          <w:rFonts w:ascii="Times New Roman" w:hAnsi="Times New Roman"/>
          <w:sz w:val="24"/>
          <w:szCs w:val="24"/>
        </w:rPr>
        <w:t>;</w:t>
      </w:r>
    </w:p>
    <w:p w14:paraId="482E4B28" w14:textId="77777777" w:rsidR="005652DE" w:rsidRDefault="005652DE" w:rsidP="00F449B4">
      <w:pPr>
        <w:pStyle w:val="afffff6"/>
        <w:numPr>
          <w:ilvl w:val="0"/>
          <w:numId w:val="84"/>
        </w:numPr>
        <w:ind w:left="851" w:hanging="284"/>
        <w:rPr>
          <w:rFonts w:ascii="Times New Roman" w:hAnsi="Times New Roman"/>
          <w:sz w:val="24"/>
          <w:szCs w:val="24"/>
        </w:rPr>
      </w:pPr>
      <w:r w:rsidRPr="005652DE">
        <w:rPr>
          <w:rFonts w:ascii="Times New Roman" w:hAnsi="Times New Roman"/>
          <w:sz w:val="24"/>
          <w:szCs w:val="24"/>
        </w:rPr>
        <w:t>Заявка на кассовый расход (сокращенная);</w:t>
      </w:r>
    </w:p>
    <w:p w14:paraId="13852D8F" w14:textId="77777777" w:rsidR="005652DE" w:rsidRDefault="005652DE" w:rsidP="00F449B4">
      <w:pPr>
        <w:pStyle w:val="afffff6"/>
        <w:numPr>
          <w:ilvl w:val="0"/>
          <w:numId w:val="84"/>
        </w:numPr>
        <w:ind w:left="851" w:hanging="284"/>
        <w:rPr>
          <w:rFonts w:ascii="Times New Roman" w:hAnsi="Times New Roman"/>
          <w:sz w:val="24"/>
          <w:szCs w:val="24"/>
        </w:rPr>
      </w:pPr>
      <w:r w:rsidRPr="005652DE">
        <w:rPr>
          <w:rFonts w:ascii="Times New Roman" w:hAnsi="Times New Roman"/>
          <w:sz w:val="24"/>
          <w:szCs w:val="24"/>
        </w:rPr>
        <w:t>Заявка на получение наличных;</w:t>
      </w:r>
    </w:p>
    <w:p w14:paraId="52565824" w14:textId="7371E3CF" w:rsidR="005652DE" w:rsidRDefault="005652DE" w:rsidP="00F449B4">
      <w:pPr>
        <w:pStyle w:val="afffff6"/>
        <w:numPr>
          <w:ilvl w:val="0"/>
          <w:numId w:val="84"/>
        </w:numPr>
        <w:ind w:left="851" w:hanging="284"/>
      </w:pPr>
      <w:r w:rsidRPr="005652DE">
        <w:rPr>
          <w:rFonts w:ascii="Times New Roman" w:hAnsi="Times New Roman"/>
          <w:sz w:val="24"/>
          <w:szCs w:val="24"/>
        </w:rPr>
        <w:t>Заявка на получение денежных средств, перечисляемых на карту.</w:t>
      </w:r>
    </w:p>
    <w:p w14:paraId="0EE65F11" w14:textId="1C8B5B4E" w:rsidR="00EF5E47" w:rsidRDefault="008E04A6" w:rsidP="00D77064">
      <w:pPr>
        <w:pStyle w:val="GOSTNormal"/>
      </w:pPr>
      <w:r w:rsidRPr="008E4ECB">
        <w:t xml:space="preserve">Пользователь в ЛК Клиента </w:t>
      </w:r>
      <w:r w:rsidR="003D0F52">
        <w:t xml:space="preserve">Компонента АУ, БУ </w:t>
      </w:r>
      <w:r w:rsidR="003D0F52" w:rsidRPr="008740FD">
        <w:t>П</w:t>
      </w:r>
      <w:r w:rsidR="003D0F52">
        <w:t>УР ЭБ</w:t>
      </w:r>
      <w:r w:rsidRPr="008E4ECB">
        <w:t xml:space="preserve"> создает «Уведомление об уточнении операций клиента» (далее – Уведомление) вруч</w:t>
      </w:r>
      <w:r w:rsidR="00EF5E47">
        <w:t>ную или путём импорта из файла. В случае, если уточнение на несколько строк, то</w:t>
      </w:r>
      <w:r w:rsidR="00EF5E47" w:rsidRPr="000A1439">
        <w:t xml:space="preserve"> </w:t>
      </w:r>
      <w:r w:rsidR="00EF5E47">
        <w:t>по уточненным</w:t>
      </w:r>
      <w:r w:rsidR="00EF5E47" w:rsidRPr="000A1439">
        <w:t xml:space="preserve"> строкам необходимо проставить номер уточняемой строки 1</w:t>
      </w:r>
      <w:r w:rsidR="00EF5E47">
        <w:t xml:space="preserve"> (рис.</w:t>
      </w:r>
      <w:r w:rsidR="00D77064">
        <w:t xml:space="preserve"> </w:t>
      </w:r>
      <w:r w:rsidR="00EF5E47">
        <w:fldChar w:fldCharType="begin"/>
      </w:r>
      <w:r w:rsidR="00EF5E47">
        <w:instrText xml:space="preserve"> REF _Ref88839348 \h \</w:instrText>
      </w:r>
      <w:r w:rsidR="00EF5E47" w:rsidRPr="00F44D68">
        <w:instrText>#\0</w:instrText>
      </w:r>
      <w:r w:rsidR="00D77064">
        <w:instrText xml:space="preserve"> \* MERGEFORMAT </w:instrText>
      </w:r>
      <w:r w:rsidR="00EF5E47">
        <w:fldChar w:fldCharType="separate"/>
      </w:r>
      <w:r w:rsidR="00005240">
        <w:t>40</w:t>
      </w:r>
      <w:r w:rsidR="00EF5E47">
        <w:fldChar w:fldCharType="end"/>
      </w:r>
      <w:r w:rsidR="00EF5E47">
        <w:t>).</w:t>
      </w:r>
    </w:p>
    <w:p w14:paraId="0269E8F7" w14:textId="71772ABA" w:rsidR="00BA0F7A" w:rsidRDefault="008E04A6" w:rsidP="00D77064">
      <w:pPr>
        <w:pStyle w:val="GOSTNormal"/>
      </w:pPr>
      <w:r w:rsidRPr="008E4ECB">
        <w:t xml:space="preserve">При сохранении документа, созданного вручную или при импорте из файла, выполняются контроли форматно-логические и контроли на соответствие нормативно-справочной информации. </w:t>
      </w:r>
    </w:p>
    <w:p w14:paraId="4B27137B" w14:textId="77777777" w:rsidR="00BA0F7A" w:rsidRDefault="00BA0F7A" w:rsidP="00D77064">
      <w:pPr>
        <w:pStyle w:val="GOSTNormal"/>
      </w:pPr>
      <w:r w:rsidRPr="005A2423">
        <w:t xml:space="preserve">Если </w:t>
      </w:r>
      <w:r>
        <w:t xml:space="preserve">контроли не пройдены в ЛК Клиента, заполняется вкладка Чек лист о непройденных контролях, документ не может быть дальше направлен на согласование. </w:t>
      </w:r>
    </w:p>
    <w:p w14:paraId="1D13C52E" w14:textId="041BA4B3" w:rsidR="00BA0F7A" w:rsidRDefault="00BA0F7A" w:rsidP="00D77064">
      <w:pPr>
        <w:pStyle w:val="GOSTNormal"/>
      </w:pPr>
      <w:r>
        <w:t>Если контроли в ЛК Клиента пройдены успешно, документ направляется на многоуровневое согласование.</w:t>
      </w:r>
    </w:p>
    <w:p w14:paraId="0EC3F2F4" w14:textId="142CFDDD" w:rsidR="008E04A6" w:rsidRDefault="008E04A6" w:rsidP="00D77064">
      <w:pPr>
        <w:pStyle w:val="GOSTNormal"/>
      </w:pPr>
      <w:r w:rsidRPr="008E4ECB">
        <w:t xml:space="preserve">Пользователи в ЛК Клиента </w:t>
      </w:r>
      <w:r w:rsidR="003D0F52">
        <w:t xml:space="preserve">Компонента АУ, БУ </w:t>
      </w:r>
      <w:r w:rsidR="003D0F52" w:rsidRPr="008740FD">
        <w:t>П</w:t>
      </w:r>
      <w:r w:rsidR="003D0F52">
        <w:t>УР ЭБ</w:t>
      </w:r>
      <w:r w:rsidRPr="008E4ECB">
        <w:t xml:space="preserve"> согласовывают и утверждают Уведомление. Уведомление подписывается главным бухгалтером и руководителем учреждения.</w:t>
      </w:r>
    </w:p>
    <w:p w14:paraId="0E4C3AC8" w14:textId="3D730992" w:rsidR="008E04A6" w:rsidRPr="008E4ECB" w:rsidRDefault="008E04A6" w:rsidP="00D77064">
      <w:pPr>
        <w:pStyle w:val="GOSTNormal"/>
      </w:pPr>
      <w:r w:rsidRPr="008E4ECB">
        <w:t xml:space="preserve">После утверждения Уведомление в ЛК Клиента </w:t>
      </w:r>
      <w:r w:rsidR="003D0F52">
        <w:t xml:space="preserve">Компонента АУ, БУ </w:t>
      </w:r>
      <w:r w:rsidR="003D0F52" w:rsidRPr="008740FD">
        <w:t>П</w:t>
      </w:r>
      <w:r w:rsidR="003D0F52">
        <w:t>УР ЭБ</w:t>
      </w:r>
      <w:r w:rsidRPr="008E4ECB">
        <w:t>, Уведомление автоматически становится доступн</w:t>
      </w:r>
      <w:r w:rsidR="003D0F52">
        <w:t>ым</w:t>
      </w:r>
      <w:r w:rsidRPr="008E4ECB">
        <w:t xml:space="preserve"> в ЛК ТОФК </w:t>
      </w:r>
      <w:r w:rsidR="003D0F52">
        <w:t xml:space="preserve">Компонента АУ, БУ </w:t>
      </w:r>
      <w:r w:rsidR="003D0F52" w:rsidRPr="008740FD">
        <w:t>П</w:t>
      </w:r>
      <w:r w:rsidR="003D0F52">
        <w:t>УР ЭБ</w:t>
      </w:r>
      <w:r w:rsidRPr="008E4ECB">
        <w:t>.</w:t>
      </w:r>
    </w:p>
    <w:p w14:paraId="1D77D0B7" w14:textId="712CA1E0" w:rsidR="008E04A6" w:rsidRPr="008E4ECB" w:rsidRDefault="008E04A6" w:rsidP="00D77064">
      <w:pPr>
        <w:pStyle w:val="GOSTNormal"/>
      </w:pPr>
      <w:r w:rsidRPr="008E4ECB">
        <w:t xml:space="preserve">При передаче Уведомление в ЛК ТОФК </w:t>
      </w:r>
      <w:r w:rsidR="003D0F52">
        <w:t xml:space="preserve">Компонента АУ, БУ </w:t>
      </w:r>
      <w:r w:rsidR="003D0F52" w:rsidRPr="008740FD">
        <w:t>П</w:t>
      </w:r>
      <w:r w:rsidR="003D0F52">
        <w:t>УР ЭБ</w:t>
      </w:r>
      <w:r w:rsidRPr="008E4ECB">
        <w:t xml:space="preserve"> из ЛК Клиента </w:t>
      </w:r>
      <w:r w:rsidR="003D0F52">
        <w:t xml:space="preserve">Компонента АУ, БУ </w:t>
      </w:r>
      <w:r w:rsidR="003D0F52" w:rsidRPr="008740FD">
        <w:t>П</w:t>
      </w:r>
      <w:r w:rsidR="003D0F52">
        <w:t>УР ЭБ</w:t>
      </w:r>
      <w:r w:rsidRPr="008E4ECB">
        <w:t xml:space="preserve">, автоматически выполняются контроли форматно-логические и контроли на соответствие нормативно-справочной информации. При передаче Уведомление на бумажном носителе исполнитель в ЛК ТОФК </w:t>
      </w:r>
      <w:r w:rsidR="003D0F52">
        <w:t xml:space="preserve">Компонента АУ, БУ </w:t>
      </w:r>
      <w:r w:rsidR="003D0F52" w:rsidRPr="008740FD">
        <w:t>П</w:t>
      </w:r>
      <w:r w:rsidR="003D0F52">
        <w:t>УР ЭБ</w:t>
      </w:r>
      <w:r w:rsidRPr="008E4ECB">
        <w:t xml:space="preserve"> заводит данное Уведомление вручную и запускает контроли нажав соответствующую кнопку. При приеме Уведомления из внешней системы исполнитель ЛК ТОФК </w:t>
      </w:r>
      <w:r w:rsidR="003D0F52">
        <w:t xml:space="preserve">Компонента АУ, БУ </w:t>
      </w:r>
      <w:r w:rsidR="003D0F52" w:rsidRPr="008740FD">
        <w:t>П</w:t>
      </w:r>
      <w:r w:rsidR="003D0F52">
        <w:t>УР ЭБ</w:t>
      </w:r>
      <w:r w:rsidRPr="008E4ECB">
        <w:t xml:space="preserve"> так же запускает контроли Уведомления.</w:t>
      </w:r>
    </w:p>
    <w:p w14:paraId="188ECFF4" w14:textId="519B188C" w:rsidR="008E04A6" w:rsidRPr="008E4ECB" w:rsidRDefault="008E04A6" w:rsidP="00D77064">
      <w:pPr>
        <w:pStyle w:val="GOSTNormal"/>
      </w:pPr>
      <w:r w:rsidRPr="008E4ECB">
        <w:t>Е</w:t>
      </w:r>
      <w:r w:rsidR="001F3BFF">
        <w:t>сли документ прошел проверки, У</w:t>
      </w:r>
      <w:r w:rsidR="005D2301">
        <w:t>ведомление пе</w:t>
      </w:r>
      <w:r w:rsidR="00100C46">
        <w:t xml:space="preserve">реходит </w:t>
      </w:r>
      <w:r w:rsidR="00554D6D">
        <w:t xml:space="preserve">на статус «Проверен ФК». </w:t>
      </w:r>
      <w:r w:rsidR="001F3BFF">
        <w:t xml:space="preserve"> Д</w:t>
      </w:r>
      <w:r w:rsidR="00100C46">
        <w:t>окумент согласуется и утверждается в ЛК ТОФК.</w:t>
      </w:r>
      <w:r w:rsidR="005D2301">
        <w:t xml:space="preserve"> При</w:t>
      </w:r>
      <w:r w:rsidR="005D2301" w:rsidRPr="008E4ECB">
        <w:t xml:space="preserve"> утве</w:t>
      </w:r>
      <w:r w:rsidR="005D2301">
        <w:t>рждении Уведомление в ЛК ТОФК</w:t>
      </w:r>
      <w:r w:rsidR="005D2301" w:rsidRPr="008E4ECB">
        <w:t xml:space="preserve"> </w:t>
      </w:r>
      <w:r w:rsidR="005D2301">
        <w:t xml:space="preserve">Компонента АУ, БУ </w:t>
      </w:r>
      <w:r w:rsidR="005D2301" w:rsidRPr="008740FD">
        <w:t>П</w:t>
      </w:r>
      <w:r w:rsidR="005D2301">
        <w:t xml:space="preserve">УР ЭБ </w:t>
      </w:r>
      <w:r w:rsidRPr="008E4ECB">
        <w:t>в Модуль учета ПУиО ЭБ направляется запрос для формирования бухгалтерских записей учета</w:t>
      </w:r>
      <w:r w:rsidR="005D2301">
        <w:t>.</w:t>
      </w:r>
    </w:p>
    <w:p w14:paraId="39CC8474" w14:textId="1C48F78C" w:rsidR="008E04A6" w:rsidRPr="008E4ECB" w:rsidRDefault="008E04A6" w:rsidP="00D77064">
      <w:pPr>
        <w:pStyle w:val="GOSTNormal"/>
      </w:pPr>
      <w:r w:rsidRPr="008E4ECB">
        <w:t>Если формирование записей учета по документу в ПУиО ЭБ выполнено успешно (от ПУиО ЭБ пришел положительный ответ о р</w:t>
      </w:r>
      <w:r w:rsidR="005D2301">
        <w:t xml:space="preserve">езультатах выполнения запроса), </w:t>
      </w:r>
      <w:r w:rsidRPr="008E4ECB">
        <w:t>Уведомление автоматически переводится на статус «Исполнен».</w:t>
      </w:r>
    </w:p>
    <w:p w14:paraId="7602348C" w14:textId="49348A89" w:rsidR="008E04A6" w:rsidRDefault="008E04A6" w:rsidP="00D77064">
      <w:pPr>
        <w:pStyle w:val="GOSTNormal"/>
      </w:pPr>
      <w:r w:rsidRPr="008E4ECB">
        <w:lastRenderedPageBreak/>
        <w:t>Если формирование записей учета по документу в ПУиО ЭБ не выполнено (от ПУиО ЭБ пришел отрицательный ответ о</w:t>
      </w:r>
      <w:r w:rsidR="002E01FC">
        <w:t xml:space="preserve"> результатах выполнения запроса,</w:t>
      </w:r>
      <w:r w:rsidRPr="008E4ECB">
        <w:t xml:space="preserve"> Уведомление автоматически переводится на статус «К отмене»</w:t>
      </w:r>
      <w:r>
        <w:t>.</w:t>
      </w:r>
    </w:p>
    <w:p w14:paraId="7730021C" w14:textId="20DC513B" w:rsidR="008E04A6" w:rsidRDefault="008E04A6" w:rsidP="008E04A6">
      <w:pPr>
        <w:pStyle w:val="23"/>
      </w:pPr>
      <w:bookmarkStart w:id="95" w:name="_Toc89166696"/>
      <w:r>
        <w:t>Б</w:t>
      </w:r>
      <w:r w:rsidRPr="00563FE0">
        <w:t xml:space="preserve">изнес-процесс </w:t>
      </w:r>
      <w:r>
        <w:t>«</w:t>
      </w:r>
      <w:r w:rsidR="00591189">
        <w:t>Ф</w:t>
      </w:r>
      <w:r>
        <w:t>ормирование Уведомления об уточнении операций клиента при учете средств до выяснения»</w:t>
      </w:r>
      <w:bookmarkEnd w:id="95"/>
    </w:p>
    <w:p w14:paraId="3FC07E36" w14:textId="6E6B0E93" w:rsidR="00591189" w:rsidRDefault="00591189" w:rsidP="00D77064">
      <w:pPr>
        <w:pStyle w:val="GOSTNormal"/>
      </w:pPr>
      <w:r w:rsidRPr="00DD0742">
        <w:t xml:space="preserve">В ЛК ТОФК </w:t>
      </w:r>
      <w:r w:rsidR="003D0F52">
        <w:t xml:space="preserve">Компонента АУ, БУ </w:t>
      </w:r>
      <w:r w:rsidR="003D0F52" w:rsidRPr="008740FD">
        <w:t>П</w:t>
      </w:r>
      <w:r w:rsidR="003D0F52">
        <w:t>УР ЭБ</w:t>
      </w:r>
      <w:r w:rsidRPr="00DD0742">
        <w:t xml:space="preserve"> осуществляется прием</w:t>
      </w:r>
      <w:r>
        <w:t xml:space="preserve"> документа «Запрос на выяснение принадлежности платежа» и документа «Расчетный документ», приложенного к Запросу, </w:t>
      </w:r>
      <w:r w:rsidRPr="00DD0742">
        <w:t xml:space="preserve">из </w:t>
      </w:r>
      <w:r>
        <w:t>ППО АСФК или ПУДС ЭБ</w:t>
      </w:r>
      <w:r w:rsidRPr="00DD0742">
        <w:t xml:space="preserve"> в соответствии с альбомом ТФФ </w:t>
      </w:r>
      <w:r>
        <w:t xml:space="preserve">(внешние).  При приеме документа автоматически выполняются форматно-логические контроли и контроли на соответствие нормативно-справочной информации. </w:t>
      </w:r>
    </w:p>
    <w:p w14:paraId="56B6A2E3" w14:textId="77777777" w:rsidR="00591189" w:rsidRDefault="00591189" w:rsidP="00D77064">
      <w:pPr>
        <w:pStyle w:val="GOSTNormal"/>
      </w:pPr>
      <w:r>
        <w:t xml:space="preserve">При получении отрицательного результата контролей Запрос сохраняется в статусе «Отменен», в систему отправителя Запроса ППО АСФК или ПУДС ЭБ направляется квитанция «Отказан» с указанием причины отказа. Расчетный документ сохраняется в статусе «Отменен». </w:t>
      </w:r>
    </w:p>
    <w:p w14:paraId="3793C8B7" w14:textId="75238C3B" w:rsidR="00591189" w:rsidRDefault="00591189" w:rsidP="00D77064">
      <w:pPr>
        <w:pStyle w:val="GOSTNormal"/>
      </w:pPr>
      <w:r>
        <w:t xml:space="preserve">При положительном результате контролей Запрос сохраняется в статусе «Зарегистрирован», становится доступным в ЛК Клиента </w:t>
      </w:r>
      <w:r w:rsidR="003D0F52">
        <w:t xml:space="preserve">Компонента АУ, БУ </w:t>
      </w:r>
      <w:r w:rsidR="003D0F52" w:rsidRPr="008740FD">
        <w:t>П</w:t>
      </w:r>
      <w:r w:rsidR="003D0F52">
        <w:t>УР ЭБ</w:t>
      </w:r>
      <w:r>
        <w:t xml:space="preserve"> (далее – ЛК Клиента). В систему отправителя Запроса ППО АСФК или ПУДС ЭБ направляется квитанция «Зарегистрирован». Расчетный документ сохраняется в статусе «Исполнен». </w:t>
      </w:r>
    </w:p>
    <w:p w14:paraId="3B87DDB0" w14:textId="2429DD82" w:rsidR="00591189" w:rsidRDefault="00591189" w:rsidP="00D77064">
      <w:pPr>
        <w:pStyle w:val="GOSTNormal"/>
      </w:pPr>
      <w:r>
        <w:t xml:space="preserve">Если из системы отправителя Запроса ППО АСФК или ПУДС ЭБ поступает квитанция «Закрыт», то Запрос переходит в статус «Закрыт». Если поступает квитанция «Закрыт без уточнения», то Запрос переходит в статус «Закрыт без уточнения». </w:t>
      </w:r>
    </w:p>
    <w:p w14:paraId="66506E2B" w14:textId="766D09BF" w:rsidR="00591189" w:rsidRPr="00D77064" w:rsidRDefault="00591189" w:rsidP="00D77064">
      <w:pPr>
        <w:pStyle w:val="GOSTNormalWithout"/>
      </w:pPr>
      <w:r w:rsidRPr="00D77064">
        <w:t xml:space="preserve">Если Клиент </w:t>
      </w:r>
      <w:r w:rsidR="00717D1B" w:rsidRPr="00D77064">
        <w:t>Компонента АУ, БУ ПУР ЭБ</w:t>
      </w:r>
      <w:r w:rsidRPr="00D77064">
        <w:t xml:space="preserve"> (далее </w:t>
      </w:r>
      <w:r w:rsidR="00717D1B" w:rsidRPr="00D77064">
        <w:t>–</w:t>
      </w:r>
      <w:r w:rsidRPr="00D77064">
        <w:t xml:space="preserve"> Клиент) соглашается с принадлежностью денежных средств и статус Запроса «Зарегистрирован», то в течение установленного срока на основании Запроса Клиент формирует документ «Уведомление об уточнении операций клиента». В Уведомлении в таблице «Уточняемые реквизиты» не заполняются следующие данные:</w:t>
      </w:r>
    </w:p>
    <w:p w14:paraId="369F6188" w14:textId="3B551107" w:rsidR="00591189" w:rsidRDefault="00591189" w:rsidP="00717D1B">
      <w:pPr>
        <w:pStyle w:val="GOSTListmark1"/>
      </w:pPr>
      <w:r>
        <w:t>«Наименование получателя»;</w:t>
      </w:r>
    </w:p>
    <w:p w14:paraId="1B6D6631" w14:textId="497B1208" w:rsidR="00591189" w:rsidRDefault="00591189" w:rsidP="00717D1B">
      <w:pPr>
        <w:pStyle w:val="GOSTListmark1"/>
      </w:pPr>
      <w:r>
        <w:t>«ИНН получателя»;</w:t>
      </w:r>
    </w:p>
    <w:p w14:paraId="4EF619BA" w14:textId="116FAA9B" w:rsidR="00591189" w:rsidRDefault="00591189" w:rsidP="00717D1B">
      <w:pPr>
        <w:pStyle w:val="GOSTListmark1"/>
      </w:pPr>
      <w:r>
        <w:t>«КПП получателя»;</w:t>
      </w:r>
    </w:p>
    <w:p w14:paraId="5245C9B0" w14:textId="03F0ACCB" w:rsidR="00591189" w:rsidRDefault="00591189" w:rsidP="00717D1B">
      <w:pPr>
        <w:pStyle w:val="GOSTListmark1"/>
      </w:pPr>
      <w:r>
        <w:t>«КБК»;</w:t>
      </w:r>
    </w:p>
    <w:p w14:paraId="5A574BF6" w14:textId="432188DD" w:rsidR="00591189" w:rsidRDefault="00591189" w:rsidP="00717D1B">
      <w:pPr>
        <w:pStyle w:val="GOSTListmark1"/>
      </w:pPr>
      <w:r>
        <w:t>«Код цели».</w:t>
      </w:r>
    </w:p>
    <w:p w14:paraId="620A1334" w14:textId="77777777" w:rsidR="00591189" w:rsidRPr="00717D1B" w:rsidRDefault="00591189" w:rsidP="00717D1B">
      <w:pPr>
        <w:pStyle w:val="GOSTNormal"/>
      </w:pPr>
      <w:r w:rsidRPr="00717D1B">
        <w:t>Таблица «Уточненные реквизиты» заполняется реквизитами, на которых должно быть учтено поступление.</w:t>
      </w:r>
    </w:p>
    <w:p w14:paraId="378F8EE1" w14:textId="36970C57" w:rsidR="00591189" w:rsidRPr="00717D1B" w:rsidRDefault="00591189" w:rsidP="00717D1B">
      <w:pPr>
        <w:pStyle w:val="GOSTNormal"/>
      </w:pPr>
      <w:r w:rsidRPr="00717D1B">
        <w:t xml:space="preserve">При сохранении Уведомления выполняются автоматические контроли. </w:t>
      </w:r>
      <w:r w:rsidR="00935230">
        <w:t>После успешного прохождения контролей д</w:t>
      </w:r>
      <w:r w:rsidRPr="00717D1B">
        <w:t>окумент согласуется и утверждается в ЛК Клиента. Утвержденный формуляр автоматически передается в адрес ТОФК.</w:t>
      </w:r>
    </w:p>
    <w:p w14:paraId="1969112D" w14:textId="72828538" w:rsidR="00591189" w:rsidRDefault="00591189" w:rsidP="00717D1B">
      <w:pPr>
        <w:pStyle w:val="GOSTNormalWithout"/>
      </w:pPr>
      <w:r>
        <w:t>В ЛК ТОФК для Уведомления выполняются автоматические контроли,</w:t>
      </w:r>
      <w:r w:rsidR="00935230" w:rsidRPr="00935230">
        <w:t xml:space="preserve"> </w:t>
      </w:r>
      <w:r w:rsidR="00935230">
        <w:t xml:space="preserve">документ переходит на статус «Проверен ФК». Уведомление согласуется и утверждается в ЛК ТОФК. </w:t>
      </w:r>
      <w:r>
        <w:t xml:space="preserve"> После утверждения документ сохраняется в статусе «На исполнении ФК». Связанный с Уведомлением Запрос переход в статус «На исполнении ФК». В адрес системы отправителя Запроса ППО АСФК или ПУДС ЭБ направляется квитанция «На исполнении», в которой передаются реквизиты для учета поступления:</w:t>
      </w:r>
    </w:p>
    <w:p w14:paraId="6EC4B11A" w14:textId="788C6B10" w:rsidR="00591189" w:rsidRDefault="00591189" w:rsidP="00717D1B">
      <w:pPr>
        <w:pStyle w:val="GOSTListmark1"/>
      </w:pPr>
      <w:r>
        <w:t>Казначейский счет уточненный;</w:t>
      </w:r>
    </w:p>
    <w:p w14:paraId="0ACB36C6" w14:textId="3DF42A6A" w:rsidR="00591189" w:rsidRDefault="00591189" w:rsidP="00717D1B">
      <w:pPr>
        <w:pStyle w:val="GOSTListmark1"/>
      </w:pPr>
      <w:r>
        <w:t>Лицевой счет уточненный;</w:t>
      </w:r>
    </w:p>
    <w:p w14:paraId="3100F504" w14:textId="5B0C0A09" w:rsidR="00591189" w:rsidRDefault="00591189" w:rsidP="00717D1B">
      <w:pPr>
        <w:pStyle w:val="GOSTListmark1"/>
      </w:pPr>
      <w:r>
        <w:t>КБК уточненный;</w:t>
      </w:r>
    </w:p>
    <w:p w14:paraId="0CC45EF1" w14:textId="77E9D9D3" w:rsidR="00591189" w:rsidRDefault="00591189" w:rsidP="00717D1B">
      <w:pPr>
        <w:pStyle w:val="GOSTListmark1"/>
      </w:pPr>
      <w:r>
        <w:lastRenderedPageBreak/>
        <w:t>Номер Уведомления;</w:t>
      </w:r>
    </w:p>
    <w:p w14:paraId="647AF7C6" w14:textId="61567CB2" w:rsidR="00591189" w:rsidRDefault="00591189" w:rsidP="00717D1B">
      <w:pPr>
        <w:pStyle w:val="GOSTListmark1"/>
      </w:pPr>
      <w:r>
        <w:t>Дата Уведомления.</w:t>
      </w:r>
    </w:p>
    <w:p w14:paraId="5C8057EC" w14:textId="4DFA9B0B" w:rsidR="00591189" w:rsidRDefault="00591189" w:rsidP="00717D1B">
      <w:pPr>
        <w:pStyle w:val="GOSTNormal"/>
      </w:pPr>
      <w:r w:rsidRPr="00DD0742">
        <w:t>В ЛК ТОФК осуществляется прием</w:t>
      </w:r>
      <w:r>
        <w:t xml:space="preserve"> документа «Расчетный документ» из ПУДС ЭБ, сформированного на основании уточненных реквизитов. Расчетный документ сохраняется в статусе «Исполнен».</w:t>
      </w:r>
      <w:r w:rsidRPr="00C83473">
        <w:t xml:space="preserve"> </w:t>
      </w:r>
      <w:r>
        <w:t xml:space="preserve">Анализатор не запускается. Документ становится доступным в ЛК Клиента. В Уведомлении заполняется реквизит «Дата отражения операции в учете» значением реквизита «Дата проведения операции» Расчетного документа. </w:t>
      </w:r>
    </w:p>
    <w:p w14:paraId="42B9CF47" w14:textId="77777777" w:rsidR="00591189" w:rsidRDefault="00591189" w:rsidP="00717D1B">
      <w:pPr>
        <w:pStyle w:val="GOSTNormal"/>
        <w:rPr>
          <w:szCs w:val="24"/>
        </w:rPr>
      </w:pPr>
      <w:r>
        <w:rPr>
          <w:szCs w:val="24"/>
        </w:rPr>
        <w:t>Для Уведомления в адрес ПУиО направляется запрос для формирования записей бухгалтерского учета в окончательном режиме. При успешном выполнении запроса в ПУиО Уведомление переходит в статус «Исполнен».</w:t>
      </w:r>
      <w:r w:rsidRPr="00E62819">
        <w:rPr>
          <w:szCs w:val="24"/>
        </w:rPr>
        <w:t xml:space="preserve"> </w:t>
      </w:r>
      <w:r>
        <w:rPr>
          <w:szCs w:val="24"/>
        </w:rPr>
        <w:t>В связанном с Уведомлением Расчетном документе, который был уточнен, заполняется реквизит «Дата уточнения» датой исполнения Уведомления. Запрос переходит в статус «Исполнен», в адрес системы отправителя Запроса ППО АСФК или ПУДС ЭБ направляется квитанция «Исполнен».</w:t>
      </w:r>
    </w:p>
    <w:p w14:paraId="6D51A8C3" w14:textId="77777777" w:rsidR="00591189" w:rsidRDefault="00591189" w:rsidP="00717D1B">
      <w:pPr>
        <w:pStyle w:val="GOSTNormal"/>
        <w:rPr>
          <w:szCs w:val="24"/>
        </w:rPr>
      </w:pPr>
      <w:r>
        <w:rPr>
          <w:szCs w:val="24"/>
        </w:rPr>
        <w:t>Если Клиент отказывается от принадлежности поступления, то при формировании Уведомления не заполняется таблица «Уточненные реквизиты». При сохранении Уведомления выполняются автоматические контроли. Документ согласуется и утверждается в ЛК Клиента. Утвержденный формуляр автоматически передается в адрес ТОФК.</w:t>
      </w:r>
    </w:p>
    <w:p w14:paraId="31F270A8" w14:textId="3717B93B" w:rsidR="00EB1D82" w:rsidRDefault="00591189" w:rsidP="00717D1B">
      <w:pPr>
        <w:pStyle w:val="GOSTNormal"/>
        <w:rPr>
          <w:szCs w:val="24"/>
        </w:rPr>
      </w:pPr>
      <w:r>
        <w:rPr>
          <w:szCs w:val="24"/>
        </w:rPr>
        <w:t>В ЛК ТОФК для Уведомления выполняются автоматические контроли, документ согласуется и утверждается. После утверждения Уведомление сохраняется в статусе «Исполнен». Запрос переходит в статусе «Закрыт с отказом», в адрес системы отправителя Запроса ППО АСФК или ПУДС ЭБ направляется квитанция «Закрыт с отказом».</w:t>
      </w:r>
    </w:p>
    <w:p w14:paraId="4E7DCABD" w14:textId="6086B907" w:rsidR="00EB1D82" w:rsidRDefault="00EB1D82" w:rsidP="00EB1D82">
      <w:pPr>
        <w:pStyle w:val="23"/>
        <w:tabs>
          <w:tab w:val="clear" w:pos="851"/>
          <w:tab w:val="num" w:pos="576"/>
        </w:tabs>
      </w:pPr>
      <w:bookmarkStart w:id="96" w:name="_Ref85797197"/>
      <w:bookmarkStart w:id="97" w:name="_Toc89166697"/>
      <w:r w:rsidRPr="004E1309">
        <w:t>Бизнес-процесс «</w:t>
      </w:r>
      <w:bookmarkStart w:id="98" w:name="_Toc48980985"/>
      <w:r w:rsidRPr="00563FE0">
        <w:t>Формирование и прием Запроса на уточнение платежа</w:t>
      </w:r>
      <w:bookmarkEnd w:id="98"/>
      <w:r w:rsidRPr="004E1309">
        <w:t>»</w:t>
      </w:r>
      <w:bookmarkEnd w:id="96"/>
      <w:bookmarkEnd w:id="97"/>
    </w:p>
    <w:p w14:paraId="76A83789" w14:textId="4D97B317" w:rsidR="00B46826" w:rsidRPr="00563FE0" w:rsidRDefault="00EB1D82" w:rsidP="00717D1B">
      <w:pPr>
        <w:pStyle w:val="GOSTNormal"/>
      </w:pPr>
      <w:r w:rsidRPr="00563FE0">
        <w:t>Документ создается автоматически по результатам приема из ПУДС ЭБ. Выполняется сохранение документа в базе данных, поиск документа «Платежное поручение (исходящее)» на статусе «Отправлен в банк», «Исполнен» по реквизиту «Идентификатор первичного ЭС».</w:t>
      </w:r>
    </w:p>
    <w:p w14:paraId="400B5929" w14:textId="77777777" w:rsidR="00B46826" w:rsidRDefault="00EB1D82" w:rsidP="00717D1B">
      <w:pPr>
        <w:pStyle w:val="GOSTNormalWithout"/>
      </w:pPr>
      <w:r w:rsidRPr="00563FE0">
        <w:t>Если документ «Плате</w:t>
      </w:r>
      <w:r w:rsidR="00B46826">
        <w:t xml:space="preserve">жное поручение (исходящее)» </w:t>
      </w:r>
      <w:r w:rsidR="00B46826" w:rsidRPr="00563FE0">
        <w:t>найден</w:t>
      </w:r>
      <w:r w:rsidR="00B46826">
        <w:t>, то:</w:t>
      </w:r>
    </w:p>
    <w:p w14:paraId="21BCC1E8" w14:textId="7A013352" w:rsidR="00B46826" w:rsidRPr="00B46826" w:rsidRDefault="00717D1B" w:rsidP="00717D1B">
      <w:pPr>
        <w:pStyle w:val="GOSTListmark1"/>
      </w:pPr>
      <w:r>
        <w:t>В</w:t>
      </w:r>
      <w:r w:rsidR="00EB1D82" w:rsidRPr="00B46826">
        <w:t>ыполняется определение ТОФК для отражения документа по реквизиту «Код ПЦ»</w:t>
      </w:r>
      <w:r>
        <w:t>.</w:t>
      </w:r>
    </w:p>
    <w:p w14:paraId="783398DB" w14:textId="7037C1C7" w:rsidR="00B46826" w:rsidRPr="00B46826" w:rsidRDefault="00717D1B" w:rsidP="00717D1B">
      <w:pPr>
        <w:pStyle w:val="GOSTListmark1"/>
      </w:pPr>
      <w:r>
        <w:t>Д</w:t>
      </w:r>
      <w:r w:rsidR="00EB1D82" w:rsidRPr="00B46826">
        <w:t>окумент отражается в ЛК ТОФК, определенному по реквизиту «Код П</w:t>
      </w:r>
      <w:r>
        <w:t>Ц».</w:t>
      </w:r>
    </w:p>
    <w:p w14:paraId="05D5235E" w14:textId="2611DEA3" w:rsidR="00B46826" w:rsidRPr="00B46826" w:rsidRDefault="00717D1B" w:rsidP="00717D1B">
      <w:pPr>
        <w:pStyle w:val="GOSTListmark1"/>
      </w:pPr>
      <w:r>
        <w:t>В</w:t>
      </w:r>
      <w:r w:rsidR="00EB1D82" w:rsidRPr="00B46826">
        <w:t>ыполняется установление связи с найденным по реквизиту «Идентификатор первичного ЭС» документом «П</w:t>
      </w:r>
      <w:r w:rsidR="00B46826" w:rsidRPr="00B46826">
        <w:t>латежное поручение (исходящее)»</w:t>
      </w:r>
      <w:r>
        <w:t>.</w:t>
      </w:r>
    </w:p>
    <w:p w14:paraId="65577915" w14:textId="7DA7EE19" w:rsidR="00EB1D82" w:rsidRPr="00B46826" w:rsidRDefault="00717D1B" w:rsidP="00717D1B">
      <w:pPr>
        <w:pStyle w:val="GOSTListmark1"/>
      </w:pPr>
      <w:r>
        <w:t>С</w:t>
      </w:r>
      <w:r w:rsidR="00EB1D82" w:rsidRPr="00B46826">
        <w:t>татус документа меняется на «Проверен ФК».</w:t>
      </w:r>
    </w:p>
    <w:p w14:paraId="67CCF9A3" w14:textId="1DB295CD" w:rsidR="00EB1D82" w:rsidRPr="00B46826" w:rsidRDefault="00717D1B" w:rsidP="00717D1B">
      <w:pPr>
        <w:pStyle w:val="GOSTListmark1"/>
      </w:pPr>
      <w:r>
        <w:t>П</w:t>
      </w:r>
      <w:r w:rsidR="00B46826" w:rsidRPr="00B46826">
        <w:t xml:space="preserve">осле регистрации документа </w:t>
      </w:r>
      <w:r w:rsidR="00EB1D82" w:rsidRPr="00B46826">
        <w:t xml:space="preserve">отражается в ЛК </w:t>
      </w:r>
      <w:r w:rsidR="008A545C">
        <w:t>К</w:t>
      </w:r>
      <w:r w:rsidR="00EB1D82" w:rsidRPr="00B46826">
        <w:t>лиента, определенному по реквизиту «Код по Сводному реестру клиента».</w:t>
      </w:r>
    </w:p>
    <w:p w14:paraId="12BDAD77" w14:textId="473A1EB0" w:rsidR="008A545C" w:rsidRPr="00B46826" w:rsidRDefault="008A545C" w:rsidP="008A545C">
      <w:pPr>
        <w:pStyle w:val="GOSTListmark1"/>
        <w:numPr>
          <w:ilvl w:val="0"/>
          <w:numId w:val="0"/>
        </w:numPr>
        <w:ind w:left="851"/>
      </w:pPr>
      <w:r>
        <w:t>В случае, если связанный документ «Ответ по ЭПС участника» перешел в статус «Исполнен», то с</w:t>
      </w:r>
      <w:r w:rsidR="00EB1D82" w:rsidRPr="00B46826">
        <w:t xml:space="preserve">татус документа меняется на «Исполнен». </w:t>
      </w:r>
    </w:p>
    <w:p w14:paraId="1CBFA18D" w14:textId="01ACD8FC" w:rsidR="00EB1D82" w:rsidRPr="00563FE0" w:rsidRDefault="00EB1D82" w:rsidP="00D77064">
      <w:pPr>
        <w:pStyle w:val="GOSTNormalWithout"/>
      </w:pPr>
      <w:r w:rsidRPr="00563FE0">
        <w:t>Если документ «Платежное поручение (исходящее)»</w:t>
      </w:r>
      <w:r w:rsidR="00B46826">
        <w:t xml:space="preserve"> </w:t>
      </w:r>
      <w:r w:rsidR="00B46826" w:rsidRPr="00563FE0">
        <w:t>не найден</w:t>
      </w:r>
      <w:r w:rsidRPr="00563FE0">
        <w:t>, то:</w:t>
      </w:r>
    </w:p>
    <w:p w14:paraId="7EA55FEE" w14:textId="369E08EF" w:rsidR="00EB1D82" w:rsidRPr="00B46826" w:rsidRDefault="00717D1B" w:rsidP="00717D1B">
      <w:pPr>
        <w:pStyle w:val="GOSTListmark1"/>
      </w:pPr>
      <w:r>
        <w:t>В</w:t>
      </w:r>
      <w:r w:rsidR="00EB1D82" w:rsidRPr="00B46826">
        <w:t>ыполняется определение ТОФК для отражения документа по реквизиту «Код ПЦ»</w:t>
      </w:r>
      <w:r>
        <w:t>.</w:t>
      </w:r>
    </w:p>
    <w:p w14:paraId="295E3921" w14:textId="36F044C4" w:rsidR="00EB1D82" w:rsidRPr="00B46826" w:rsidRDefault="00717D1B" w:rsidP="00717D1B">
      <w:pPr>
        <w:pStyle w:val="GOSTListmark1"/>
      </w:pPr>
      <w:r>
        <w:t>Д</w:t>
      </w:r>
      <w:r w:rsidR="00EB1D82" w:rsidRPr="00B46826">
        <w:t>окумент отр</w:t>
      </w:r>
      <w:r>
        <w:t>ажается в ЛК ТОФК, определенном</w:t>
      </w:r>
      <w:r w:rsidR="00EB1D82" w:rsidRPr="00B46826">
        <w:t xml:space="preserve"> по реквизиту «Код ПЦ»</w:t>
      </w:r>
      <w:r>
        <w:t>.</w:t>
      </w:r>
    </w:p>
    <w:p w14:paraId="494EAB5F" w14:textId="3C1D69AD" w:rsidR="00EB1D82" w:rsidRDefault="00717D1B" w:rsidP="00717D1B">
      <w:pPr>
        <w:pStyle w:val="GOSTListmark1"/>
      </w:pPr>
      <w:r>
        <w:t>С</w:t>
      </w:r>
      <w:r w:rsidR="00EB1D82" w:rsidRPr="00B46826">
        <w:t>татус документа меняется на «Отменен».</w:t>
      </w:r>
    </w:p>
    <w:p w14:paraId="6C325340" w14:textId="4E071D5A" w:rsidR="00EB1D82" w:rsidRPr="00563FE0" w:rsidRDefault="00EB1D82" w:rsidP="00EB1D82">
      <w:pPr>
        <w:pStyle w:val="23"/>
      </w:pPr>
      <w:bookmarkStart w:id="99" w:name="_Toc48992740"/>
      <w:bookmarkStart w:id="100" w:name="_Toc48999167"/>
      <w:bookmarkStart w:id="101" w:name="_Toc85705176"/>
      <w:bookmarkStart w:id="102" w:name="_Toc89166698"/>
      <w:r>
        <w:lastRenderedPageBreak/>
        <w:t>Б</w:t>
      </w:r>
      <w:r w:rsidRPr="00563FE0">
        <w:t>изнес-процесс «</w:t>
      </w:r>
      <w:bookmarkStart w:id="103" w:name="_Toc48980988"/>
      <w:r w:rsidRPr="00563FE0">
        <w:t>Формирование и прием Ответа об уточнении платежа</w:t>
      </w:r>
      <w:bookmarkEnd w:id="103"/>
      <w:r w:rsidRPr="00563FE0">
        <w:t>»</w:t>
      </w:r>
      <w:bookmarkEnd w:id="99"/>
      <w:bookmarkEnd w:id="100"/>
      <w:bookmarkEnd w:id="101"/>
      <w:bookmarkEnd w:id="102"/>
    </w:p>
    <w:p w14:paraId="564C32FE" w14:textId="37AA8115" w:rsidR="00EC6B9A" w:rsidRPr="00C86679" w:rsidRDefault="00EC6B9A" w:rsidP="00EC6B9A">
      <w:pPr>
        <w:pStyle w:val="GOSTNormal"/>
      </w:pPr>
      <w:r w:rsidRPr="002114F6">
        <w:t xml:space="preserve">Ответ на запрос по ЭПС участника составляется и направляется участником в ответ на </w:t>
      </w:r>
      <w:r>
        <w:t>З</w:t>
      </w:r>
      <w:r w:rsidR="00F97C94">
        <w:t xml:space="preserve">апрос по ЭПС участника, либо для только на </w:t>
      </w:r>
      <w:r w:rsidR="008A545C">
        <w:t>документ «П</w:t>
      </w:r>
      <w:r w:rsidR="00F97C94">
        <w:t xml:space="preserve">латежное поручение </w:t>
      </w:r>
      <w:r w:rsidR="008A545C">
        <w:t>(</w:t>
      </w:r>
      <w:r w:rsidR="00F97C94">
        <w:t>исходящее</w:t>
      </w:r>
      <w:r w:rsidR="008A545C">
        <w:t>)»</w:t>
      </w:r>
      <w:r w:rsidR="00F97C94">
        <w:t xml:space="preserve"> для уточнения реквизита «УИН».</w:t>
      </w:r>
    </w:p>
    <w:p w14:paraId="20541A56" w14:textId="77777777" w:rsidR="00B86FFC" w:rsidRPr="00245CBB" w:rsidRDefault="00B86FFC" w:rsidP="00717D1B">
      <w:pPr>
        <w:pStyle w:val="GOSTNormalWithout"/>
      </w:pPr>
      <w:r w:rsidRPr="00245CBB">
        <w:t xml:space="preserve">Для </w:t>
      </w:r>
      <w:r>
        <w:t>Клиента</w:t>
      </w:r>
      <w:r w:rsidRPr="00245CBB">
        <w:t xml:space="preserve"> доступны следующие способы формирования документа:</w:t>
      </w:r>
    </w:p>
    <w:p w14:paraId="558309B1" w14:textId="666AD8B9" w:rsidR="00B86FFC" w:rsidRPr="00105F57" w:rsidRDefault="00B86FFC" w:rsidP="00717D1B">
      <w:pPr>
        <w:pStyle w:val="GOSTListmark1"/>
      </w:pPr>
      <w:r w:rsidRPr="00105F57">
        <w:t>создание документа из списковой формы (ручной ввод)</w:t>
      </w:r>
      <w:r w:rsidR="00F97C94">
        <w:t xml:space="preserve"> по нажатию на кнопку «Создать»</w:t>
      </w:r>
      <w:r w:rsidRPr="00105F57">
        <w:t>;</w:t>
      </w:r>
    </w:p>
    <w:p w14:paraId="1796B005" w14:textId="1B872674" w:rsidR="00F97C94" w:rsidRDefault="00105F57" w:rsidP="00717D1B">
      <w:pPr>
        <w:pStyle w:val="GOSTListmark1"/>
      </w:pPr>
      <w:r w:rsidRPr="00105F57">
        <w:t>формирование из списковой формы</w:t>
      </w:r>
      <w:r>
        <w:t xml:space="preserve"> документа</w:t>
      </w:r>
      <w:r w:rsidRPr="00105F57">
        <w:t xml:space="preserve"> </w:t>
      </w:r>
      <w:r>
        <w:t>«</w:t>
      </w:r>
      <w:r w:rsidRPr="00105F57">
        <w:t>Запрос о получении информации по ЭПС участника</w:t>
      </w:r>
      <w:r>
        <w:t>»</w:t>
      </w:r>
      <w:r w:rsidR="00F97C94">
        <w:t>;</w:t>
      </w:r>
    </w:p>
    <w:p w14:paraId="6AFC67F9" w14:textId="1CB11F16" w:rsidR="00105F57" w:rsidRPr="00105F57" w:rsidRDefault="00F97C94" w:rsidP="00717D1B">
      <w:pPr>
        <w:pStyle w:val="GOSTListmark1"/>
      </w:pPr>
      <w:r>
        <w:t>формирование из списковой формы доку</w:t>
      </w:r>
      <w:r w:rsidR="00D77064">
        <w:t>мента</w:t>
      </w:r>
      <w:r w:rsidR="00105F57" w:rsidRPr="00105F57">
        <w:t xml:space="preserve"> «Платежное поручение (исходящее)»</w:t>
      </w:r>
      <w:r>
        <w:t xml:space="preserve"> по нажатию на кнопку «Создать ответ». </w:t>
      </w:r>
    </w:p>
    <w:p w14:paraId="6A019DEB" w14:textId="3C4D64BA" w:rsidR="00B86FFC" w:rsidRPr="00245CBB" w:rsidRDefault="00EC6B9A" w:rsidP="00717D1B">
      <w:pPr>
        <w:pStyle w:val="GOSTNormal"/>
      </w:pPr>
      <w:r>
        <w:t>Сформированный</w:t>
      </w:r>
      <w:r w:rsidR="00B86FFC" w:rsidRPr="00245CBB">
        <w:t xml:space="preserve"> в личном кабинете ПУР АУ, БУ ЭБ </w:t>
      </w:r>
      <w:r w:rsidRPr="002114F6">
        <w:t xml:space="preserve">Ответ на запрос по ЭПС участника </w:t>
      </w:r>
      <w:r>
        <w:t>проходи</w:t>
      </w:r>
      <w:r w:rsidR="00B86FFC" w:rsidRPr="00245CBB">
        <w:t>т форматно-логи</w:t>
      </w:r>
      <w:r w:rsidR="00105F57">
        <w:t>ческий контроль и контроль НСИ. После успешного прохождения контролей д</w:t>
      </w:r>
      <w:r w:rsidR="00105F57" w:rsidRPr="00563FE0">
        <w:t>окумент</w:t>
      </w:r>
      <w:r w:rsidR="00105F57">
        <w:t xml:space="preserve"> сохраняется</w:t>
      </w:r>
      <w:r w:rsidR="00105F57" w:rsidRPr="00563FE0">
        <w:t xml:space="preserve"> в базе данных и переход</w:t>
      </w:r>
      <w:r w:rsidR="00105F57">
        <w:t>ит</w:t>
      </w:r>
      <w:r w:rsidR="00105F57" w:rsidRPr="00563FE0">
        <w:t xml:space="preserve"> на статус «Новый»</w:t>
      </w:r>
      <w:r w:rsidR="00F97C94">
        <w:t>/ «Сформирован».</w:t>
      </w:r>
    </w:p>
    <w:p w14:paraId="34D12871" w14:textId="00C22CB3" w:rsidR="00EB1D82" w:rsidRPr="00717D1B" w:rsidRDefault="00F97C94" w:rsidP="00717D1B">
      <w:pPr>
        <w:pStyle w:val="GOSTNormal"/>
      </w:pPr>
      <w:r>
        <w:t>В ЛК Клиент п</w:t>
      </w:r>
      <w:r w:rsidR="00EB1D82" w:rsidRPr="00717D1B">
        <w:t>ри нажатии на кнопку «Направить на согласование» открывается диалоговое окно «Лист согласования» для указания согласующих и утверждающих лиц или с заполненными данными, в случае наличия записи в справочнике «Шаблон листа согласования». Для направления документа на согласование пользователь в открывшемся диалоговом</w:t>
      </w:r>
      <w:r w:rsidR="00D77064">
        <w:t xml:space="preserve"> окне нажимает на кнопку «ОК». </w:t>
      </w:r>
      <w:r w:rsidR="00EB1D82" w:rsidRPr="00717D1B">
        <w:t xml:space="preserve">Документ подписан ответственным исполнителем и направлен </w:t>
      </w:r>
      <w:r w:rsidR="00E078C1">
        <w:t>на согласование</w:t>
      </w:r>
      <w:r>
        <w:t>, документ переходит на статус «На согласовании».</w:t>
      </w:r>
    </w:p>
    <w:p w14:paraId="5709535D" w14:textId="51F8811F" w:rsidR="00EB1D82" w:rsidRPr="00717D1B" w:rsidRDefault="00EB1D82" w:rsidP="00717D1B">
      <w:pPr>
        <w:pStyle w:val="GOSTNormal"/>
      </w:pPr>
      <w:r w:rsidRPr="00717D1B">
        <w:t>При нажатии на кнопку «Согласовать» от</w:t>
      </w:r>
      <w:r w:rsidR="00E078C1">
        <w:t>к</w:t>
      </w:r>
      <w:r w:rsidRPr="00717D1B">
        <w:t>рывается диалоговое окно «Согласовать», в котором пользователь нажимает на кнопку «Согласовать»</w:t>
      </w:r>
      <w:r w:rsidR="00E078C1">
        <w:t>,</w:t>
      </w:r>
      <w:r w:rsidRPr="00717D1B">
        <w:t xml:space="preserve"> после чего запускается процесс согласования и подписания. По итогам успешного завершения операции документ сог</w:t>
      </w:r>
      <w:r w:rsidR="00E078C1">
        <w:t>ласован, подписан и направлен н</w:t>
      </w:r>
      <w:r w:rsidRPr="00717D1B">
        <w:t>а утверждени</w:t>
      </w:r>
      <w:r w:rsidR="00E078C1">
        <w:t>е</w:t>
      </w:r>
      <w:r w:rsidR="00F97C94">
        <w:t>, документ переходит на статус «На утверждении».</w:t>
      </w:r>
    </w:p>
    <w:p w14:paraId="1BCFE83C" w14:textId="7081975E" w:rsidR="00EB1D82" w:rsidRPr="00717D1B" w:rsidRDefault="00EB1D82" w:rsidP="00717D1B">
      <w:pPr>
        <w:pStyle w:val="GOSTNormal"/>
      </w:pPr>
      <w:r w:rsidRPr="00717D1B">
        <w:t>При нажатии на кнопку «Утвердить» от</w:t>
      </w:r>
      <w:r w:rsidR="00E078C1">
        <w:t>к</w:t>
      </w:r>
      <w:r w:rsidRPr="00717D1B">
        <w:t>рывается диалоговое окно «Утвердить», в котором пользователь нажимает на кнопку «Утвердить»</w:t>
      </w:r>
      <w:r w:rsidR="00E078C1">
        <w:t>,</w:t>
      </w:r>
      <w:r w:rsidRPr="00717D1B">
        <w:t xml:space="preserve"> после чего запускается процесс утверждения и подписания. По итогам успешного завершения операции документ переводится в статус «Утвержден» и становится доступным в ЛК ТОФК на статусе «Проверен ФК» (контроли пройдены) или «К отмене» (контроли не пройдены).</w:t>
      </w:r>
    </w:p>
    <w:p w14:paraId="120D0A49" w14:textId="3498A8AA" w:rsidR="00EB1D82" w:rsidRPr="00717D1B" w:rsidRDefault="00EB1D82" w:rsidP="00717D1B">
      <w:pPr>
        <w:pStyle w:val="GOSTNormal"/>
      </w:pPr>
      <w:r w:rsidRPr="00717D1B">
        <w:t>В ЛК ТОФК при нажатии на кнопку «Направить на согласование» открывается диалоговое окно «Лист согласования» для указания согласующих и утверждающих лиц или с заполненными данными, в случае наличия записи в справочнике «Шаблон листа согласования». Для направления документа на согласование пользователь в открывшемся диалоговом окне нажимает на кнопку «ОК». Документ подписан ответстве</w:t>
      </w:r>
      <w:r w:rsidR="00E078C1">
        <w:t>нным исполнителем и направлен на согласование</w:t>
      </w:r>
      <w:r w:rsidR="00F97C94">
        <w:t xml:space="preserve">, документ переходит в статус «На согласовании ФК». </w:t>
      </w:r>
    </w:p>
    <w:p w14:paraId="195046BF" w14:textId="66C0B6F7" w:rsidR="00EB1D82" w:rsidRPr="00717D1B" w:rsidRDefault="00EB1D82" w:rsidP="00717D1B">
      <w:pPr>
        <w:pStyle w:val="GOSTNormal"/>
      </w:pPr>
      <w:r w:rsidRPr="00717D1B">
        <w:t>При нажатии на кнопку «Согласовать» от</w:t>
      </w:r>
      <w:r w:rsidR="00E078C1">
        <w:t>к</w:t>
      </w:r>
      <w:r w:rsidRPr="00717D1B">
        <w:t>рывается диалоговое окно «Согласовать», в котором пользователь нажимает на кнопку «Согласовать»</w:t>
      </w:r>
      <w:r w:rsidR="00E078C1">
        <w:t>,</w:t>
      </w:r>
      <w:r w:rsidRPr="00717D1B">
        <w:t xml:space="preserve"> после чего запускается процесс согласования и подписания. По итогам успешного завершения операции документ сог</w:t>
      </w:r>
      <w:r w:rsidR="00E078C1">
        <w:t>ласован, подписан и направлен на утверждение</w:t>
      </w:r>
      <w:r w:rsidR="00F97C94">
        <w:t>, документ переходит в статус «На утверждении ФК».</w:t>
      </w:r>
    </w:p>
    <w:p w14:paraId="7A908A0B" w14:textId="7BE67E8D" w:rsidR="008E6682" w:rsidRDefault="00EB1D82" w:rsidP="00B06292">
      <w:pPr>
        <w:pStyle w:val="GOSTNormal"/>
      </w:pPr>
      <w:r w:rsidRPr="00B06292">
        <w:rPr>
          <w:rStyle w:val="GOSTNormal0"/>
        </w:rPr>
        <w:t>При нажатии на кнопку «Утвердить» от</w:t>
      </w:r>
      <w:r w:rsidR="00E078C1" w:rsidRPr="00B06292">
        <w:rPr>
          <w:rStyle w:val="GOSTNormal0"/>
        </w:rPr>
        <w:t>к</w:t>
      </w:r>
      <w:r w:rsidRPr="00B06292">
        <w:rPr>
          <w:rStyle w:val="GOSTNormal0"/>
        </w:rPr>
        <w:t>рывается диалоговое окно «Утвердить», в котором пользователь нажимает на кнопку «Утвердить»</w:t>
      </w:r>
      <w:r w:rsidR="00E078C1" w:rsidRPr="00B06292">
        <w:rPr>
          <w:rStyle w:val="GOSTNormal0"/>
        </w:rPr>
        <w:t>,</w:t>
      </w:r>
      <w:r w:rsidRPr="00B06292">
        <w:rPr>
          <w:rStyle w:val="GOSTNormal0"/>
        </w:rPr>
        <w:t xml:space="preserve"> после чего запускается процесс утверждения и подписания. По итогам успешного завершения операции документ переводится в статус «Утвержден</w:t>
      </w:r>
      <w:r w:rsidR="00F97C94" w:rsidRPr="00B06292">
        <w:rPr>
          <w:rStyle w:val="GOSTNormal0"/>
        </w:rPr>
        <w:t xml:space="preserve"> ФК</w:t>
      </w:r>
      <w:r w:rsidRPr="00B06292">
        <w:rPr>
          <w:rStyle w:val="GOSTNormal0"/>
        </w:rPr>
        <w:t xml:space="preserve">» </w:t>
      </w:r>
      <w:r w:rsidR="008E6682" w:rsidRPr="00B06292">
        <w:rPr>
          <w:rStyle w:val="GOSTNormal0"/>
        </w:rPr>
        <w:t>и направляется в ПУДС.  После передачи документа в ПУДС документ переходит в статус «Зарегистрирован», с помощью реквизита «Транспортный</w:t>
      </w:r>
      <w:r w:rsidR="008E6682">
        <w:t xml:space="preserve"> статус» можно отследить о статусе доставки документа в ПУДС. </w:t>
      </w:r>
    </w:p>
    <w:p w14:paraId="22A7E1A0" w14:textId="5F9F41D4" w:rsidR="008E6682" w:rsidRDefault="008E6682" w:rsidP="00B06292">
      <w:pPr>
        <w:pStyle w:val="GOSTNormal"/>
      </w:pPr>
      <w:r>
        <w:lastRenderedPageBreak/>
        <w:t>В случае если документ «Ответ по ЭПС участника» был сформирован на банковскую операцию, то из ПУДС ожидаем прием квитанции в статусе 8 «Отправлен в банк». При успешном приеме квитанции статус документа меняется на «Отправлен в банк».</w:t>
      </w:r>
    </w:p>
    <w:p w14:paraId="7BAD3D33" w14:textId="26ADE0A5" w:rsidR="008E6682" w:rsidRDefault="008E6682" w:rsidP="00B06292">
      <w:pPr>
        <w:pStyle w:val="GOSTNormal"/>
      </w:pPr>
      <w:r>
        <w:t>В случае положительного ответа от банка по приему документа «Ответ по ЭПС участника» ПУДС направляет в ПУР АУ БУ квитанцию в статусе 3 «Исполнен» об исполнении и передачи документа «Ответ по ЭПС участника»,</w:t>
      </w:r>
      <w:r w:rsidR="00B06292">
        <w:t xml:space="preserve"> по результату приема квитанции</w:t>
      </w:r>
      <w:r>
        <w:t xml:space="preserve"> статус документа меняется на «Исполнен», связанный документ «Запрос по ЭПС участник</w:t>
      </w:r>
      <w:r w:rsidR="00B06292">
        <w:t>а» меняет статус на «Исполнен».</w:t>
      </w:r>
    </w:p>
    <w:p w14:paraId="6C86DEFC" w14:textId="50F9D52D" w:rsidR="008E6682" w:rsidRDefault="008E6682" w:rsidP="008E6682">
      <w:pPr>
        <w:pStyle w:val="GOSTNormal"/>
      </w:pPr>
      <w:r>
        <w:t xml:space="preserve">В случае отрицательного ответа от банка по приему документа «Ответ по ЭПС участника» ПУДС направляет в ПУР АУ БУ квитанцию в статусе 14 «Отказан банком», где указана причина отказа, по результату приема отрицательной квитанции документ меняет статус «Отменен», на документ формируется документ «Уведомление (протокол)», где указана причина отказа. </w:t>
      </w:r>
    </w:p>
    <w:p w14:paraId="12D89768" w14:textId="0A9CC2B9" w:rsidR="008E6682" w:rsidRPr="008E6682" w:rsidRDefault="008E6682" w:rsidP="008E6682">
      <w:pPr>
        <w:pStyle w:val="GOSTNormal"/>
      </w:pPr>
      <w:r>
        <w:t xml:space="preserve">В случае если документ «Ответ по ЭПС участника» был сформирован на внутриказначейскую операцию, то от ПУДС ожидаем квитанцию 3 «Исполнен» по результату которой документ «Ответ по ЭПС участника» меняется на статус «Исполнен». </w:t>
      </w:r>
    </w:p>
    <w:p w14:paraId="29E41814" w14:textId="4D6AEC87" w:rsidR="00AD554D" w:rsidRDefault="00AD554D" w:rsidP="00AD554D">
      <w:pPr>
        <w:pStyle w:val="23"/>
      </w:pPr>
      <w:bookmarkStart w:id="104" w:name="_Toc82511318"/>
      <w:bookmarkStart w:id="105" w:name="_Toc89166699"/>
      <w:bookmarkStart w:id="106" w:name="_Ref4578694"/>
      <w:r>
        <w:t>Полномочия пользователей и коды ролей доступа</w:t>
      </w:r>
      <w:bookmarkEnd w:id="104"/>
      <w:bookmarkEnd w:id="105"/>
    </w:p>
    <w:p w14:paraId="064D9A63" w14:textId="6F320091" w:rsidR="00AD554D" w:rsidRPr="00D943F1" w:rsidRDefault="00AD554D" w:rsidP="00AD554D">
      <w:pPr>
        <w:pStyle w:val="GOSTNormal"/>
      </w:pPr>
      <w:r w:rsidRPr="00D943F1">
        <w:t xml:space="preserve">Информация о соответствии полномочий перечню ролей доступа, используемых для проведения операций в Компоненте </w:t>
      </w:r>
      <w:r>
        <w:t>АУ, БУ</w:t>
      </w:r>
      <w:r w:rsidRPr="00D943F1">
        <w:t xml:space="preserve"> ПУР ЭБ, приведена в таблице </w:t>
      </w:r>
      <w:r>
        <w:fldChar w:fldCharType="begin"/>
      </w:r>
      <w:r>
        <w:instrText xml:space="preserve"> REF _Ref17202862 \h  \* MERGEFORMAT </w:instrText>
      </w:r>
      <w:r>
        <w:fldChar w:fldCharType="separate"/>
      </w:r>
      <w:r w:rsidR="00005240">
        <w:t>2</w:t>
      </w:r>
      <w:r>
        <w:fldChar w:fldCharType="end"/>
      </w:r>
      <w:r w:rsidRPr="00D943F1">
        <w:t>.</w:t>
      </w:r>
    </w:p>
    <w:p w14:paraId="6A288AE0" w14:textId="396C344D" w:rsidR="00AD554D" w:rsidRPr="00D943F1" w:rsidRDefault="00AD554D" w:rsidP="00AD554D">
      <w:pPr>
        <w:pStyle w:val="GOSTNameTable"/>
      </w:pPr>
      <w:r>
        <w:fldChar w:fldCharType="begin"/>
      </w:r>
      <w:r>
        <w:instrText xml:space="preserve"> SEQ Таблица \* ARABIC </w:instrText>
      </w:r>
      <w:r>
        <w:fldChar w:fldCharType="separate"/>
      </w:r>
      <w:bookmarkStart w:id="107" w:name="_Ref17202862"/>
      <w:bookmarkStart w:id="108" w:name="_Toc17982796"/>
      <w:bookmarkStart w:id="109" w:name="_Toc89165927"/>
      <w:r w:rsidR="00005240">
        <w:t>2</w:t>
      </w:r>
      <w:bookmarkEnd w:id="107"/>
      <w:r>
        <w:fldChar w:fldCharType="end"/>
      </w:r>
      <w:r w:rsidRPr="00D943F1">
        <w:t>. Полномочия и коды ролей доступа</w:t>
      </w:r>
      <w:bookmarkEnd w:id="108"/>
      <w:bookmarkEnd w:id="109"/>
    </w:p>
    <w:tbl>
      <w:tblPr>
        <w:tblStyle w:val="GOSTTable"/>
        <w:tblW w:w="5000" w:type="pct"/>
        <w:tblLayout w:type="fixed"/>
        <w:tblLook w:val="00A0" w:firstRow="1" w:lastRow="0" w:firstColumn="1" w:lastColumn="0" w:noHBand="0" w:noVBand="0"/>
      </w:tblPr>
      <w:tblGrid>
        <w:gridCol w:w="2656"/>
        <w:gridCol w:w="2378"/>
        <w:gridCol w:w="4594"/>
      </w:tblGrid>
      <w:tr w:rsidR="00AD554D" w:rsidRPr="00D943F1" w14:paraId="3AF37694" w14:textId="77777777" w:rsidTr="009D44F1">
        <w:trPr>
          <w:cnfStyle w:val="100000000000" w:firstRow="1" w:lastRow="0" w:firstColumn="0" w:lastColumn="0" w:oddVBand="0" w:evenVBand="0" w:oddHBand="0" w:evenHBand="0" w:firstRowFirstColumn="0" w:firstRowLastColumn="0" w:lastRowFirstColumn="0" w:lastRowLastColumn="0"/>
          <w:trHeight w:hRule="exact" w:val="758"/>
        </w:trPr>
        <w:tc>
          <w:tcPr>
            <w:tcW w:w="2614" w:type="pct"/>
            <w:gridSpan w:val="2"/>
          </w:tcPr>
          <w:p w14:paraId="30649515" w14:textId="77777777" w:rsidR="00AD554D" w:rsidRPr="00D943F1" w:rsidRDefault="00AD554D" w:rsidP="00A12146">
            <w:pPr>
              <w:pStyle w:val="GOSTTableHead"/>
            </w:pPr>
            <w:r w:rsidRPr="00D943F1">
              <w:t>Полномочие</w:t>
            </w:r>
          </w:p>
        </w:tc>
        <w:tc>
          <w:tcPr>
            <w:tcW w:w="2386" w:type="pct"/>
          </w:tcPr>
          <w:p w14:paraId="1DB81B13" w14:textId="77777777" w:rsidR="00AD554D" w:rsidRPr="00D943F1" w:rsidRDefault="00AD554D" w:rsidP="00A12146">
            <w:pPr>
              <w:pStyle w:val="GOSTTableHead"/>
            </w:pPr>
            <w:r w:rsidRPr="00D943F1">
              <w:t>Код роли доступа в ПУР ЭБ</w:t>
            </w:r>
          </w:p>
        </w:tc>
      </w:tr>
      <w:tr w:rsidR="00AD554D" w:rsidRPr="00D943F1" w14:paraId="457752D6" w14:textId="77777777" w:rsidTr="004E3854">
        <w:trPr>
          <w:cnfStyle w:val="000000100000" w:firstRow="0" w:lastRow="0" w:firstColumn="0" w:lastColumn="0" w:oddVBand="0" w:evenVBand="0" w:oddHBand="1" w:evenHBand="0" w:firstRowFirstColumn="0" w:firstRowLastColumn="0" w:lastRowFirstColumn="0" w:lastRowLastColumn="0"/>
          <w:trHeight w:val="341"/>
        </w:trPr>
        <w:tc>
          <w:tcPr>
            <w:tcW w:w="1379" w:type="pct"/>
            <w:vMerge w:val="restart"/>
          </w:tcPr>
          <w:p w14:paraId="2918DAF7" w14:textId="0B6CEF33" w:rsidR="00AD554D" w:rsidRPr="00D943F1" w:rsidRDefault="00AD554D" w:rsidP="00323F6C">
            <w:pPr>
              <w:pStyle w:val="GOSTTablenorm"/>
            </w:pPr>
            <w:r w:rsidRPr="00380078">
              <w:rPr>
                <w:szCs w:val="22"/>
              </w:rPr>
              <w:t>Формирование и ведение документов (</w:t>
            </w:r>
            <w:r>
              <w:t>А</w:t>
            </w:r>
            <w:r w:rsidR="00323F6C">
              <w:t>втономные учреждения, Бюджетные учреждения</w:t>
            </w:r>
            <w:r>
              <w:t>, Обособленные подразделения</w:t>
            </w:r>
            <w:r w:rsidRPr="00380078">
              <w:rPr>
                <w:szCs w:val="22"/>
              </w:rPr>
              <w:t>)</w:t>
            </w:r>
          </w:p>
        </w:tc>
        <w:tc>
          <w:tcPr>
            <w:tcW w:w="1235" w:type="pct"/>
          </w:tcPr>
          <w:p w14:paraId="39950F58" w14:textId="77777777" w:rsidR="00AD554D" w:rsidRPr="00D83F0C" w:rsidRDefault="00AD554D" w:rsidP="00A12146">
            <w:pPr>
              <w:pStyle w:val="GOSTTablenorm"/>
            </w:pPr>
            <w:r w:rsidRPr="00D83F0C">
              <w:t>Ввод данных</w:t>
            </w:r>
          </w:p>
        </w:tc>
        <w:tc>
          <w:tcPr>
            <w:tcW w:w="2386" w:type="pct"/>
          </w:tcPr>
          <w:p w14:paraId="267A861A" w14:textId="77777777" w:rsidR="00AD554D" w:rsidRPr="00445F3C" w:rsidRDefault="00AD554D" w:rsidP="00A12146">
            <w:pPr>
              <w:pStyle w:val="GOSTTablenorm"/>
            </w:pPr>
            <w:r w:rsidRPr="00B62C3E">
              <w:t>АУ_БУ_001 Клиент. Ввод данных</w:t>
            </w:r>
          </w:p>
        </w:tc>
      </w:tr>
      <w:tr w:rsidR="00AD554D" w:rsidRPr="00D943F1" w14:paraId="26E1579D" w14:textId="77777777" w:rsidTr="004E3854">
        <w:trPr>
          <w:cnfStyle w:val="000000010000" w:firstRow="0" w:lastRow="0" w:firstColumn="0" w:lastColumn="0" w:oddVBand="0" w:evenVBand="0" w:oddHBand="0" w:evenHBand="1" w:firstRowFirstColumn="0" w:firstRowLastColumn="0" w:lastRowFirstColumn="0" w:lastRowLastColumn="0"/>
          <w:trHeight w:val="421"/>
        </w:trPr>
        <w:tc>
          <w:tcPr>
            <w:tcW w:w="1379" w:type="pct"/>
            <w:vMerge/>
          </w:tcPr>
          <w:p w14:paraId="0DB1A8D9" w14:textId="77777777" w:rsidR="00AD554D" w:rsidRPr="00D943F1" w:rsidRDefault="00AD554D" w:rsidP="00A12146">
            <w:pPr>
              <w:pStyle w:val="GOSTTablenorm"/>
            </w:pPr>
          </w:p>
        </w:tc>
        <w:tc>
          <w:tcPr>
            <w:tcW w:w="1235" w:type="pct"/>
          </w:tcPr>
          <w:p w14:paraId="73A73CC9" w14:textId="77777777" w:rsidR="00AD554D" w:rsidRDefault="00AD554D" w:rsidP="00A12146">
            <w:pPr>
              <w:pStyle w:val="GOSTTablenorm"/>
            </w:pPr>
            <w:r w:rsidRPr="00D83F0C">
              <w:t>Согласование</w:t>
            </w:r>
          </w:p>
        </w:tc>
        <w:tc>
          <w:tcPr>
            <w:tcW w:w="2386" w:type="pct"/>
          </w:tcPr>
          <w:p w14:paraId="5CCC5B8F" w14:textId="28ACFD87" w:rsidR="00AD554D" w:rsidRDefault="00AD554D" w:rsidP="004E3854">
            <w:pPr>
              <w:pStyle w:val="GOSTTablenorm"/>
            </w:pPr>
            <w:r w:rsidRPr="00B62C3E">
              <w:t>АУ_БУ_002 Клиент. Согласование данных</w:t>
            </w:r>
          </w:p>
        </w:tc>
      </w:tr>
      <w:tr w:rsidR="00AD554D" w:rsidRPr="00D943F1" w14:paraId="672EE3BE" w14:textId="77777777" w:rsidTr="009D44F1">
        <w:trPr>
          <w:cnfStyle w:val="000000100000" w:firstRow="0" w:lastRow="0" w:firstColumn="0" w:lastColumn="0" w:oddVBand="0" w:evenVBand="0" w:oddHBand="1" w:evenHBand="0" w:firstRowFirstColumn="0" w:firstRowLastColumn="0" w:lastRowFirstColumn="0" w:lastRowLastColumn="0"/>
          <w:trHeight w:val="502"/>
        </w:trPr>
        <w:tc>
          <w:tcPr>
            <w:tcW w:w="1379" w:type="pct"/>
            <w:vMerge/>
          </w:tcPr>
          <w:p w14:paraId="2DEAF3A2" w14:textId="77777777" w:rsidR="00AD554D" w:rsidRPr="00D943F1" w:rsidRDefault="00AD554D" w:rsidP="00A12146">
            <w:pPr>
              <w:pStyle w:val="GOSTTablenorm"/>
            </w:pPr>
          </w:p>
        </w:tc>
        <w:tc>
          <w:tcPr>
            <w:tcW w:w="1235" w:type="pct"/>
          </w:tcPr>
          <w:p w14:paraId="29916046" w14:textId="77777777" w:rsidR="00AD554D" w:rsidRDefault="00AD554D" w:rsidP="00A12146">
            <w:pPr>
              <w:pStyle w:val="GOSTTablenorm"/>
            </w:pPr>
            <w:r w:rsidRPr="00D83F0C">
              <w:t>Утверждение</w:t>
            </w:r>
          </w:p>
        </w:tc>
        <w:tc>
          <w:tcPr>
            <w:tcW w:w="2386" w:type="pct"/>
          </w:tcPr>
          <w:p w14:paraId="49272FC7" w14:textId="77777777" w:rsidR="00AD554D" w:rsidRPr="00B62C3E" w:rsidRDefault="00AD554D" w:rsidP="00A12146">
            <w:pPr>
              <w:pStyle w:val="GOSTTablenorm"/>
            </w:pPr>
            <w:r w:rsidRPr="00B62C3E">
              <w:t>АУ_БУ_003 Клиент. Утверждение данных</w:t>
            </w:r>
          </w:p>
          <w:p w14:paraId="7F60B0AB" w14:textId="77777777" w:rsidR="00AD554D" w:rsidRPr="00B62C3E" w:rsidRDefault="00AD554D" w:rsidP="00A12146">
            <w:pPr>
              <w:pStyle w:val="GOSTTablenorm"/>
            </w:pPr>
            <w:r w:rsidRPr="00B62C3E">
              <w:t>АУ_БУ_004 Клиент. Главный бухгалтер</w:t>
            </w:r>
          </w:p>
          <w:p w14:paraId="3B6685FC" w14:textId="77777777" w:rsidR="00AD554D" w:rsidRDefault="00AD554D" w:rsidP="00A12146">
            <w:pPr>
              <w:pStyle w:val="GOSTTablenorm"/>
            </w:pPr>
            <w:r w:rsidRPr="00B62C3E">
              <w:t>АУ_БУ_005 Клиент. Руководитель ФЭС</w:t>
            </w:r>
          </w:p>
        </w:tc>
      </w:tr>
      <w:tr w:rsidR="00AD554D" w:rsidRPr="00AB22B2" w14:paraId="58374C20" w14:textId="77777777" w:rsidTr="009D44F1">
        <w:trPr>
          <w:cnfStyle w:val="000000010000" w:firstRow="0" w:lastRow="0" w:firstColumn="0" w:lastColumn="0" w:oddVBand="0" w:evenVBand="0" w:oddHBand="0" w:evenHBand="1" w:firstRowFirstColumn="0" w:firstRowLastColumn="0" w:lastRowFirstColumn="0" w:lastRowLastColumn="0"/>
          <w:trHeight w:val="502"/>
        </w:trPr>
        <w:tc>
          <w:tcPr>
            <w:tcW w:w="1379" w:type="pct"/>
            <w:vMerge/>
          </w:tcPr>
          <w:p w14:paraId="0CE3F001" w14:textId="77777777" w:rsidR="00AD554D" w:rsidRPr="00D943F1" w:rsidRDefault="00AD554D" w:rsidP="00A12146">
            <w:pPr>
              <w:pStyle w:val="GOSTTablenorm"/>
            </w:pPr>
          </w:p>
        </w:tc>
        <w:tc>
          <w:tcPr>
            <w:tcW w:w="1235" w:type="pct"/>
          </w:tcPr>
          <w:p w14:paraId="1F7B1322" w14:textId="77777777" w:rsidR="00AD554D" w:rsidRDefault="00AD554D" w:rsidP="00A12146">
            <w:pPr>
              <w:pStyle w:val="GOSTTablenorm"/>
            </w:pPr>
            <w:r w:rsidRPr="00D83F0C">
              <w:t>Просмотр</w:t>
            </w:r>
          </w:p>
        </w:tc>
        <w:tc>
          <w:tcPr>
            <w:tcW w:w="2386" w:type="pct"/>
          </w:tcPr>
          <w:p w14:paraId="4F99BEBE" w14:textId="77777777" w:rsidR="00AD554D" w:rsidRPr="00445F3C" w:rsidRDefault="00AD554D" w:rsidP="00A12146">
            <w:pPr>
              <w:pStyle w:val="GOSTTablenorm"/>
            </w:pPr>
            <w:r w:rsidRPr="00B62C3E">
              <w:t>АУ_БУ_006 Клиент. Просмотр данных</w:t>
            </w:r>
          </w:p>
        </w:tc>
      </w:tr>
      <w:tr w:rsidR="00AD554D" w:rsidRPr="00AB22B2" w14:paraId="05AAB941" w14:textId="77777777" w:rsidTr="009D44F1">
        <w:trPr>
          <w:cnfStyle w:val="000000100000" w:firstRow="0" w:lastRow="0" w:firstColumn="0" w:lastColumn="0" w:oddVBand="0" w:evenVBand="0" w:oddHBand="1" w:evenHBand="0" w:firstRowFirstColumn="0" w:firstRowLastColumn="0" w:lastRowFirstColumn="0" w:lastRowLastColumn="0"/>
          <w:trHeight w:val="502"/>
        </w:trPr>
        <w:tc>
          <w:tcPr>
            <w:tcW w:w="1379" w:type="pct"/>
          </w:tcPr>
          <w:p w14:paraId="1CADA54A" w14:textId="77777777" w:rsidR="00AD554D" w:rsidRPr="00D943F1" w:rsidRDefault="00AD554D" w:rsidP="00A12146">
            <w:pPr>
              <w:pStyle w:val="GOSTTablenorm"/>
            </w:pPr>
            <w:r>
              <w:t>Работа с документами (ГРБС)</w:t>
            </w:r>
          </w:p>
        </w:tc>
        <w:tc>
          <w:tcPr>
            <w:tcW w:w="1235" w:type="pct"/>
          </w:tcPr>
          <w:p w14:paraId="4CAAD8BB" w14:textId="77777777" w:rsidR="00AD554D" w:rsidRPr="00D83F0C" w:rsidRDefault="00AD554D" w:rsidP="00A12146">
            <w:pPr>
              <w:pStyle w:val="GOSTTablenorm"/>
            </w:pPr>
            <w:r>
              <w:t>Утверждение</w:t>
            </w:r>
          </w:p>
        </w:tc>
        <w:tc>
          <w:tcPr>
            <w:tcW w:w="2386" w:type="pct"/>
          </w:tcPr>
          <w:p w14:paraId="51495766" w14:textId="77777777" w:rsidR="00AD554D" w:rsidRPr="00AB22B2" w:rsidRDefault="00AD554D" w:rsidP="00A12146">
            <w:pPr>
              <w:pStyle w:val="GOSTTablenorm"/>
            </w:pPr>
            <w:r w:rsidRPr="00B62C3E">
              <w:t>АУ_БУ_007 Учредитель. Утверждение</w:t>
            </w:r>
          </w:p>
        </w:tc>
      </w:tr>
      <w:tr w:rsidR="004E3854" w:rsidRPr="00AB22B2" w14:paraId="70776488" w14:textId="77777777" w:rsidTr="009D44F1">
        <w:trPr>
          <w:cnfStyle w:val="000000010000" w:firstRow="0" w:lastRow="0" w:firstColumn="0" w:lastColumn="0" w:oddVBand="0" w:evenVBand="0" w:oddHBand="0" w:evenHBand="1" w:firstRowFirstColumn="0" w:firstRowLastColumn="0" w:lastRowFirstColumn="0" w:lastRowLastColumn="0"/>
          <w:trHeight w:val="502"/>
        </w:trPr>
        <w:tc>
          <w:tcPr>
            <w:tcW w:w="1379" w:type="pct"/>
          </w:tcPr>
          <w:p w14:paraId="2757CA24" w14:textId="183F7502" w:rsidR="004E3854" w:rsidRDefault="004E3854" w:rsidP="00A12146">
            <w:pPr>
              <w:pStyle w:val="GOSTTablenorm"/>
            </w:pPr>
            <w:r>
              <w:t>Работа со справочниками</w:t>
            </w:r>
          </w:p>
          <w:p w14:paraId="24EA58DE" w14:textId="265A5CEF" w:rsidR="004E3854" w:rsidRPr="004E3854" w:rsidRDefault="004E3854" w:rsidP="004E3854">
            <w:pPr>
              <w:ind w:left="0" w:firstLine="0"/>
            </w:pPr>
          </w:p>
        </w:tc>
        <w:tc>
          <w:tcPr>
            <w:tcW w:w="1235" w:type="pct"/>
          </w:tcPr>
          <w:p w14:paraId="7A5055AB" w14:textId="77777777" w:rsidR="004E3854" w:rsidRPr="004E3854" w:rsidRDefault="004E3854" w:rsidP="004E3854">
            <w:pPr>
              <w:ind w:firstLine="0"/>
              <w:rPr>
                <w:sz w:val="22"/>
              </w:rPr>
            </w:pPr>
            <w:r w:rsidRPr="004E3854">
              <w:rPr>
                <w:sz w:val="22"/>
              </w:rPr>
              <w:t>Заполнение локальных справочников</w:t>
            </w:r>
          </w:p>
          <w:p w14:paraId="6DF2A0EA" w14:textId="06E68072" w:rsidR="004E3854" w:rsidRDefault="004E3854" w:rsidP="00A12146">
            <w:pPr>
              <w:pStyle w:val="GOSTTablenorm"/>
            </w:pPr>
          </w:p>
        </w:tc>
        <w:tc>
          <w:tcPr>
            <w:tcW w:w="2386" w:type="pct"/>
          </w:tcPr>
          <w:p w14:paraId="1014290C" w14:textId="05280E49" w:rsidR="004E3854" w:rsidRPr="00B62C3E" w:rsidRDefault="004E3854" w:rsidP="00A12146">
            <w:pPr>
              <w:pStyle w:val="GOSTTablenorm"/>
            </w:pPr>
            <w:r w:rsidRPr="004E3854">
              <w:t>АУ_БУ_08 Работа со справочниками</w:t>
            </w:r>
          </w:p>
        </w:tc>
      </w:tr>
    </w:tbl>
    <w:p w14:paraId="0226E26E" w14:textId="68EB62F3" w:rsidR="00FB57A1" w:rsidRPr="0080584D" w:rsidRDefault="003E52D7" w:rsidP="0080584D">
      <w:pPr>
        <w:pStyle w:val="13"/>
      </w:pPr>
      <w:bookmarkStart w:id="110" w:name="_Ref83333477"/>
      <w:bookmarkStart w:id="111" w:name="_Toc89166700"/>
      <w:r w:rsidRPr="0080584D">
        <w:lastRenderedPageBreak/>
        <w:t>Описание последовательности действий работника</w:t>
      </w:r>
      <w:bookmarkEnd w:id="106"/>
      <w:bookmarkEnd w:id="110"/>
      <w:bookmarkEnd w:id="111"/>
    </w:p>
    <w:p w14:paraId="5742AA0C" w14:textId="77777777" w:rsidR="00583770" w:rsidRPr="00F15A0C" w:rsidRDefault="00583770" w:rsidP="00583770">
      <w:pPr>
        <w:pStyle w:val="GOSTNormal"/>
      </w:pPr>
      <w:r w:rsidRPr="00F15A0C">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(SSO).</w:t>
      </w:r>
    </w:p>
    <w:p w14:paraId="3382704B" w14:textId="77777777" w:rsidR="00583770" w:rsidRPr="00F15A0C" w:rsidRDefault="00583770" w:rsidP="00583770">
      <w:pPr>
        <w:pStyle w:val="GOSTNormalWithout"/>
      </w:pPr>
      <w:r w:rsidRPr="00F15A0C">
        <w:t>Для выполнения операции необходимо выполнить следующие действия:</w:t>
      </w:r>
    </w:p>
    <w:p w14:paraId="2E1AB03C" w14:textId="01E7E51A" w:rsidR="00583770" w:rsidRPr="00F15A0C" w:rsidRDefault="00583770" w:rsidP="0080584D">
      <w:pPr>
        <w:pStyle w:val="GOSTListnum1"/>
      </w:pPr>
      <w:r w:rsidRPr="00F15A0C">
        <w:t>Перейти в интернет-браузере в Личный кабинет пользователя. В результате откроется страница авторизации веб-портала (</w:t>
      </w:r>
      <w:r>
        <w:t>рис. </w:t>
      </w:r>
      <w:r>
        <w:fldChar w:fldCharType="begin"/>
      </w:r>
      <w:r>
        <w:instrText xml:space="preserve"> REF _Ref366070051 \h  \* MERGEFORMAT </w:instrText>
      </w:r>
      <w:r>
        <w:fldChar w:fldCharType="separate"/>
      </w:r>
      <w:r w:rsidR="00005240">
        <w:t>1</w:t>
      </w:r>
      <w:r>
        <w:fldChar w:fldCharType="end"/>
      </w:r>
      <w:r w:rsidRPr="00F15A0C">
        <w:t>).</w:t>
      </w:r>
    </w:p>
    <w:p w14:paraId="50E7B01C" w14:textId="77777777" w:rsidR="00583770" w:rsidRPr="00F15A0C" w:rsidRDefault="00583770" w:rsidP="00583770">
      <w:pPr>
        <w:pStyle w:val="GOSTFigure"/>
      </w:pPr>
      <w:r w:rsidRPr="00C47CBD">
        <w:rPr>
          <w:noProof/>
        </w:rPr>
        <w:drawing>
          <wp:inline distT="0" distB="0" distL="0" distR="0" wp14:anchorId="2D4C8C4E" wp14:editId="6CAF5B28">
            <wp:extent cx="6120130" cy="39312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931285"/>
                    </a:xfrm>
                    <a:prstGeom prst="rect">
                      <a:avLst/>
                    </a:prstGeom>
                  </pic:spPr>
                </pic:pic>
              </a:graphicData>
            </a:graphic>
          </wp:inline>
        </w:drawing>
      </w:r>
    </w:p>
    <w:bookmarkStart w:id="112" w:name="_Ref492130118"/>
    <w:p w14:paraId="635BF27E" w14:textId="56D8D4D7" w:rsidR="00583770" w:rsidRPr="00F15A0C" w:rsidRDefault="00583770" w:rsidP="00583770">
      <w:pPr>
        <w:pStyle w:val="GOSTFigName"/>
      </w:pPr>
      <w:r w:rsidRPr="00F15A0C">
        <w:fldChar w:fldCharType="begin"/>
      </w:r>
      <w:r w:rsidRPr="00F15A0C">
        <w:instrText xml:space="preserve"> SEQ Рисунок \* ARABIC </w:instrText>
      </w:r>
      <w:r w:rsidRPr="00F15A0C">
        <w:fldChar w:fldCharType="separate"/>
      </w:r>
      <w:bookmarkStart w:id="113" w:name="_Ref366070051"/>
      <w:bookmarkStart w:id="114" w:name="_Toc494634392"/>
      <w:bookmarkStart w:id="115" w:name="_Toc82536769"/>
      <w:bookmarkStart w:id="116" w:name="_Toc89165930"/>
      <w:r w:rsidR="00005240">
        <w:t>1</w:t>
      </w:r>
      <w:bookmarkEnd w:id="113"/>
      <w:r w:rsidRPr="00F15A0C">
        <w:fldChar w:fldCharType="end"/>
      </w:r>
      <w:r w:rsidRPr="00F15A0C">
        <w:t>. Страница авторизации</w:t>
      </w:r>
      <w:bookmarkEnd w:id="112"/>
      <w:bookmarkEnd w:id="114"/>
      <w:bookmarkEnd w:id="115"/>
      <w:bookmarkEnd w:id="116"/>
    </w:p>
    <w:p w14:paraId="5972C12F" w14:textId="607CB07F" w:rsidR="00583770" w:rsidRPr="00F15A0C" w:rsidRDefault="00583770" w:rsidP="0080584D">
      <w:pPr>
        <w:pStyle w:val="GOSTListnum1"/>
      </w:pPr>
      <w:r w:rsidRPr="00F15A0C">
        <w:t xml:space="preserve">В открывшемся окне (см. </w:t>
      </w:r>
      <w:r>
        <w:t>рис. </w:t>
      </w:r>
      <w:r>
        <w:fldChar w:fldCharType="begin"/>
      </w:r>
      <w:r>
        <w:instrText xml:space="preserve"> REF _Ref366070051 \h  \* MERGEFORMAT </w:instrText>
      </w:r>
      <w:r>
        <w:fldChar w:fldCharType="separate"/>
      </w:r>
      <w:r w:rsidR="00005240">
        <w:t>1</w:t>
      </w:r>
      <w:r>
        <w:fldChar w:fldCharType="end"/>
      </w:r>
      <w:r w:rsidRPr="00F15A0C">
        <w:t xml:space="preserve">) указать имя пользователя и пароль. </w:t>
      </w:r>
      <w:r>
        <w:t>Нажать кнопку «</w:t>
      </w:r>
      <w:r w:rsidRPr="00F15A0C">
        <w:t>Войти».</w:t>
      </w:r>
    </w:p>
    <w:p w14:paraId="226A1A1E" w14:textId="67E7C044" w:rsidR="00583770" w:rsidRPr="00F15A0C" w:rsidRDefault="00583770" w:rsidP="00583770">
      <w:pPr>
        <w:pStyle w:val="GOSTListnormal18"/>
      </w:pPr>
      <w:r w:rsidRPr="00F15A0C">
        <w:t>После прохождения авторизации откроется Главная страница Личного кабинета пользователя, пример внешнего вида которой представлен на рисунке </w:t>
      </w:r>
      <w:r>
        <w:fldChar w:fldCharType="begin"/>
      </w:r>
      <w:r>
        <w:instrText xml:space="preserve"> REF _Ref366070222 \h  \* MERGEFORMAT </w:instrText>
      </w:r>
      <w:r>
        <w:fldChar w:fldCharType="separate"/>
      </w:r>
      <w:r w:rsidR="00005240">
        <w:t>2</w:t>
      </w:r>
      <w:r>
        <w:fldChar w:fldCharType="end"/>
      </w:r>
      <w:r w:rsidRPr="00F15A0C">
        <w:t>.</w:t>
      </w:r>
    </w:p>
    <w:p w14:paraId="5B78B5E8" w14:textId="77777777" w:rsidR="00583770" w:rsidRPr="00F15A0C" w:rsidRDefault="00583770" w:rsidP="00583770">
      <w:pPr>
        <w:pStyle w:val="GOSTFigure"/>
      </w:pPr>
      <w:r>
        <w:rPr>
          <w:noProof/>
        </w:rPr>
        <w:lastRenderedPageBreak/>
        <w:drawing>
          <wp:inline distT="0" distB="0" distL="0" distR="0" wp14:anchorId="1E491108" wp14:editId="741F315A">
            <wp:extent cx="6120130" cy="288163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ap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2881630"/>
                    </a:xfrm>
                    <a:prstGeom prst="rect">
                      <a:avLst/>
                    </a:prstGeom>
                  </pic:spPr>
                </pic:pic>
              </a:graphicData>
            </a:graphic>
          </wp:inline>
        </w:drawing>
      </w:r>
    </w:p>
    <w:bookmarkStart w:id="117" w:name="_Ref492130128"/>
    <w:p w14:paraId="40E76A49" w14:textId="622013B0" w:rsidR="00583770" w:rsidRPr="00F15A0C" w:rsidRDefault="00583770" w:rsidP="00583770">
      <w:pPr>
        <w:pStyle w:val="GOSTFigName"/>
      </w:pPr>
      <w:r w:rsidRPr="00F15A0C">
        <w:fldChar w:fldCharType="begin"/>
      </w:r>
      <w:r w:rsidRPr="00F15A0C">
        <w:instrText xml:space="preserve"> SEQ Рисунок \* ARABIC </w:instrText>
      </w:r>
      <w:r w:rsidRPr="00F15A0C">
        <w:fldChar w:fldCharType="separate"/>
      </w:r>
      <w:bookmarkStart w:id="118" w:name="_Ref366070222"/>
      <w:bookmarkStart w:id="119" w:name="_Toc494634393"/>
      <w:bookmarkStart w:id="120" w:name="_Toc82536770"/>
      <w:bookmarkStart w:id="121" w:name="_Toc89165931"/>
      <w:r w:rsidR="00005240">
        <w:t>2</w:t>
      </w:r>
      <w:bookmarkEnd w:id="118"/>
      <w:r w:rsidRPr="00F15A0C">
        <w:fldChar w:fldCharType="end"/>
      </w:r>
      <w:r w:rsidRPr="00F15A0C">
        <w:t>. Главная страница веб-портала</w:t>
      </w:r>
      <w:bookmarkEnd w:id="117"/>
      <w:bookmarkEnd w:id="119"/>
      <w:bookmarkEnd w:id="120"/>
      <w:bookmarkEnd w:id="121"/>
    </w:p>
    <w:p w14:paraId="08E546AB" w14:textId="77777777" w:rsidR="00583770" w:rsidRPr="00F15A0C" w:rsidRDefault="00583770" w:rsidP="00583770">
      <w:pPr>
        <w:pStyle w:val="GOSTNormal"/>
      </w:pPr>
      <w:r w:rsidRPr="00F15A0C">
        <w:t>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w:t>
      </w:r>
      <w:r>
        <w:t>та: 54819512.20.13,00.09.005-1.0</w:t>
      </w:r>
      <w:r w:rsidRPr="00F15A0C">
        <w:t xml:space="preserve"> 1).</w:t>
      </w:r>
    </w:p>
    <w:p w14:paraId="5ED4C0EC" w14:textId="77777777" w:rsidR="00583770" w:rsidRPr="00923100" w:rsidRDefault="00583770" w:rsidP="00583770">
      <w:pPr>
        <w:pStyle w:val="23"/>
      </w:pPr>
      <w:bookmarkStart w:id="122" w:name="_Toc107037956"/>
      <w:bookmarkStart w:id="123" w:name="_Toc182196487"/>
      <w:bookmarkStart w:id="124" w:name="_Toc444863241"/>
      <w:bookmarkStart w:id="125" w:name="_Toc487026029"/>
      <w:bookmarkStart w:id="126" w:name="_Toc487028662"/>
      <w:bookmarkStart w:id="127" w:name="_Toc82536709"/>
      <w:bookmarkStart w:id="128" w:name="_Toc89166701"/>
      <w:r w:rsidRPr="00923100">
        <w:t>Дополнительные настройки Подсистемы</w:t>
      </w:r>
      <w:bookmarkEnd w:id="122"/>
      <w:bookmarkEnd w:id="123"/>
      <w:bookmarkEnd w:id="124"/>
      <w:bookmarkEnd w:id="125"/>
      <w:bookmarkEnd w:id="126"/>
      <w:bookmarkEnd w:id="127"/>
      <w:bookmarkEnd w:id="128"/>
    </w:p>
    <w:p w14:paraId="22F9FD6B" w14:textId="77777777" w:rsidR="00583770" w:rsidRDefault="00583770" w:rsidP="00583770">
      <w:pPr>
        <w:pStyle w:val="GOSTNormal"/>
      </w:pPr>
      <w:r w:rsidRPr="00923100">
        <w:t>На АРМ пользователя установлен JINN-</w:t>
      </w:r>
      <w:r w:rsidRPr="00F26208">
        <w:rPr>
          <w:lang w:val="en-US"/>
        </w:rPr>
        <w:t>Client</w:t>
      </w:r>
      <w:r>
        <w:t xml:space="preserve"> </w:t>
      </w:r>
      <w:r w:rsidRPr="00923100">
        <w:t>и сертификат выданный для подключения к ЛК</w:t>
      </w:r>
      <w:r>
        <w:t>.</w:t>
      </w:r>
    </w:p>
    <w:p w14:paraId="6B7BC9FC" w14:textId="20F53812" w:rsidR="00583770" w:rsidRPr="008317C4" w:rsidRDefault="00583770" w:rsidP="00583770">
      <w:pPr>
        <w:pStyle w:val="23"/>
      </w:pPr>
      <w:bookmarkStart w:id="129" w:name="_Toc82536710"/>
      <w:bookmarkStart w:id="130" w:name="_Toc89166702"/>
      <w:r>
        <w:t xml:space="preserve">Описание интерфейса, </w:t>
      </w:r>
      <w:r w:rsidRPr="00DC1BE6">
        <w:t>управляющи</w:t>
      </w:r>
      <w:r>
        <w:t>х</w:t>
      </w:r>
      <w:r w:rsidRPr="00DC1BE6">
        <w:t xml:space="preserve"> элемент</w:t>
      </w:r>
      <w:r>
        <w:t xml:space="preserve">ов и сообщений Компонента </w:t>
      </w:r>
      <w:bookmarkEnd w:id="129"/>
      <w:r>
        <w:t>АУ/БУ ПУР ЭБ</w:t>
      </w:r>
      <w:bookmarkEnd w:id="130"/>
    </w:p>
    <w:p w14:paraId="0700B9C4" w14:textId="216A5C7D" w:rsidR="00583770" w:rsidRPr="00923100" w:rsidRDefault="00583770" w:rsidP="00583770">
      <w:pPr>
        <w:pStyle w:val="GOSTNormal"/>
      </w:pPr>
      <w:r>
        <w:t>Для работы с Подсистемой у</w:t>
      </w:r>
      <w:r w:rsidRPr="00923100">
        <w:t>правление расход</w:t>
      </w:r>
      <w:r>
        <w:t>ами в части развития АУ/БУ</w:t>
      </w:r>
      <w:r w:rsidRPr="00923100">
        <w:t xml:space="preserve"> пользователю необходимо войти в «Личный кабинет по</w:t>
      </w:r>
      <w:r w:rsidR="000D0FD7">
        <w:t>льзователя» в интернет-бр</w:t>
      </w:r>
      <w:r w:rsidR="00B06292">
        <w:t xml:space="preserve">аузере Яндекс.Браузер, Спутник </w:t>
      </w:r>
      <w:r w:rsidR="000D0FD7">
        <w:t>или др</w:t>
      </w:r>
      <w:r w:rsidRPr="00923100">
        <w:t>.</w:t>
      </w:r>
    </w:p>
    <w:p w14:paraId="41E3595D" w14:textId="1B6E6B0F" w:rsidR="00583770" w:rsidRPr="00923100" w:rsidRDefault="00583770" w:rsidP="00583770">
      <w:pPr>
        <w:pStyle w:val="GOSTNormal"/>
      </w:pPr>
      <w:r w:rsidRPr="00923100">
        <w:t>Для просмотра перечня доступных документов пользователю необходимо нажать пункт «Меню» и с</w:t>
      </w:r>
      <w:r>
        <w:t>лева</w:t>
      </w:r>
      <w:r w:rsidRPr="00923100">
        <w:t xml:space="preserve"> на панели выбрать </w:t>
      </w:r>
      <w:r>
        <w:t xml:space="preserve">пункт </w:t>
      </w:r>
      <w:r w:rsidRPr="00923100">
        <w:t>«</w:t>
      </w:r>
      <w:r>
        <w:t>Подсистема у</w:t>
      </w:r>
      <w:r w:rsidRPr="00923100">
        <w:t>правление расход</w:t>
      </w:r>
      <w:r>
        <w:t>ами в части развития АУ БУ</w:t>
      </w:r>
      <w:r w:rsidRPr="00923100">
        <w:t>», после чего на интерфейсе отобразится перечень доступных документов (</w:t>
      </w:r>
      <w:r>
        <w:t>рис. </w:t>
      </w:r>
      <w:r>
        <w:fldChar w:fldCharType="begin"/>
      </w:r>
      <w:r>
        <w:instrText xml:space="preserve"> REF _Ref421803737 \h  \* MERGEFORMAT </w:instrText>
      </w:r>
      <w:r>
        <w:fldChar w:fldCharType="separate"/>
      </w:r>
      <w:r w:rsidR="00005240">
        <w:t>3</w:t>
      </w:r>
      <w:r>
        <w:fldChar w:fldCharType="end"/>
      </w:r>
      <w:r w:rsidRPr="00923100">
        <w:t>).</w:t>
      </w:r>
    </w:p>
    <w:p w14:paraId="49E8115D" w14:textId="77777777" w:rsidR="00583770" w:rsidRPr="00923100" w:rsidRDefault="00583770" w:rsidP="00583770">
      <w:pPr>
        <w:pStyle w:val="GOSTNormal"/>
      </w:pPr>
      <w:r w:rsidRPr="00923100">
        <w:t xml:space="preserve">Активировать нужный рабочий интерфейс можно, выбрав соответствующий пункт меню (например, списковая форма «Все документы» и щелкнув </w:t>
      </w:r>
      <w:r>
        <w:t>по нему левой кнопкой мыши</w:t>
      </w:r>
      <w:r w:rsidRPr="00923100">
        <w:t>).</w:t>
      </w:r>
    </w:p>
    <w:p w14:paraId="66EEE8AF" w14:textId="77777777" w:rsidR="00583770" w:rsidRPr="00923100" w:rsidRDefault="00583770" w:rsidP="00583770">
      <w:pPr>
        <w:pStyle w:val="31"/>
        <w:ind w:left="964" w:hanging="964"/>
      </w:pPr>
      <w:bookmarkStart w:id="131" w:name="_Toc487026032"/>
      <w:bookmarkStart w:id="132" w:name="_Toc487028665"/>
      <w:bookmarkStart w:id="133" w:name="_Ref38552257"/>
      <w:bookmarkStart w:id="134" w:name="_Toc82536711"/>
      <w:bookmarkStart w:id="135" w:name="_Toc89166703"/>
      <w:r w:rsidRPr="00923100">
        <w:t>Навигация</w:t>
      </w:r>
      <w:bookmarkEnd w:id="131"/>
      <w:bookmarkEnd w:id="132"/>
      <w:bookmarkEnd w:id="133"/>
      <w:bookmarkEnd w:id="134"/>
      <w:bookmarkEnd w:id="135"/>
    </w:p>
    <w:p w14:paraId="766181D9" w14:textId="6B853746" w:rsidR="00583770" w:rsidRDefault="00583770" w:rsidP="00583770">
      <w:pPr>
        <w:pStyle w:val="GOSTNormal"/>
      </w:pPr>
      <w:r w:rsidRPr="00923100">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w:t>
      </w:r>
      <w:r>
        <w:t xml:space="preserve"> </w:t>
      </w:r>
      <w:r w:rsidRPr="00923100">
        <w:t>отображается перечень доступных типов документов</w:t>
      </w:r>
      <w:r>
        <w:t xml:space="preserve"> </w:t>
      </w:r>
      <w:r w:rsidRPr="00923100">
        <w:t>(</w:t>
      </w:r>
      <w:r>
        <w:t>рис. </w:t>
      </w:r>
      <w:r>
        <w:fldChar w:fldCharType="begin"/>
      </w:r>
      <w:r>
        <w:instrText xml:space="preserve"> REF _Ref421803737 \h  \* MERGEFORMAT </w:instrText>
      </w:r>
      <w:r>
        <w:fldChar w:fldCharType="separate"/>
      </w:r>
      <w:r w:rsidR="00005240">
        <w:t>3</w:t>
      </w:r>
      <w:r>
        <w:fldChar w:fldCharType="end"/>
      </w:r>
      <w:r>
        <w:t>).</w:t>
      </w:r>
    </w:p>
    <w:p w14:paraId="15BF60D7" w14:textId="10D85D2B" w:rsidR="00583770" w:rsidRPr="00923100" w:rsidRDefault="00583770" w:rsidP="00583770">
      <w:pPr>
        <w:pStyle w:val="GOSTFigure"/>
      </w:pPr>
      <w:r>
        <w:rPr>
          <w:noProof/>
        </w:rPr>
        <w:lastRenderedPageBreak/>
        <w:drawing>
          <wp:inline distT="0" distB="0" distL="0" distR="0" wp14:anchorId="577AEE65" wp14:editId="43A01D96">
            <wp:extent cx="6120130" cy="2773045"/>
            <wp:effectExtent l="0" t="0" r="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nap2.png"/>
                    <pic:cNvPicPr/>
                  </pic:nvPicPr>
                  <pic:blipFill>
                    <a:blip r:embed="rId14">
                      <a:extLst>
                        <a:ext uri="{28A0092B-C50C-407E-A947-70E740481C1C}">
                          <a14:useLocalDpi xmlns:a14="http://schemas.microsoft.com/office/drawing/2010/main" val="0"/>
                        </a:ext>
                      </a:extLst>
                    </a:blip>
                    <a:stretch>
                      <a:fillRect/>
                    </a:stretch>
                  </pic:blipFill>
                  <pic:spPr>
                    <a:xfrm>
                      <a:off x="0" y="0"/>
                      <a:ext cx="6120130" cy="2773045"/>
                    </a:xfrm>
                    <a:prstGeom prst="rect">
                      <a:avLst/>
                    </a:prstGeom>
                  </pic:spPr>
                </pic:pic>
              </a:graphicData>
            </a:graphic>
          </wp:inline>
        </w:drawing>
      </w:r>
    </w:p>
    <w:bookmarkStart w:id="136" w:name="_Ref421803737"/>
    <w:p w14:paraId="69F2C715" w14:textId="6F98E06D" w:rsidR="00583770" w:rsidRPr="00923100" w:rsidRDefault="00583770" w:rsidP="00583770">
      <w:pPr>
        <w:pStyle w:val="GOSTFigName"/>
      </w:pPr>
      <w:r>
        <w:fldChar w:fldCharType="begin"/>
      </w:r>
      <w:r>
        <w:instrText xml:space="preserve"> SEQ Рисунок \* ARABIC </w:instrText>
      </w:r>
      <w:r>
        <w:fldChar w:fldCharType="separate"/>
      </w:r>
      <w:bookmarkStart w:id="137" w:name="_Toc82536771"/>
      <w:bookmarkStart w:id="138" w:name="_Toc89165932"/>
      <w:r w:rsidR="00005240">
        <w:t>3</w:t>
      </w:r>
      <w:r>
        <w:fldChar w:fldCharType="end"/>
      </w:r>
      <w:bookmarkEnd w:id="136"/>
      <w:r w:rsidRPr="00923100">
        <w:t>. Раздел «Меню»</w:t>
      </w:r>
      <w:bookmarkEnd w:id="137"/>
      <w:bookmarkEnd w:id="138"/>
    </w:p>
    <w:p w14:paraId="21CC6C90" w14:textId="77777777" w:rsidR="00583770" w:rsidRPr="00923100" w:rsidRDefault="00583770" w:rsidP="00583770">
      <w:pPr>
        <w:pStyle w:val="GOSTNormal"/>
      </w:pPr>
      <w:r w:rsidRPr="00923100">
        <w:t>Для перехода к списковой форме документов определенного вида необходимо выполнить следующие действия:</w:t>
      </w:r>
    </w:p>
    <w:p w14:paraId="3A6D946C" w14:textId="5A671135" w:rsidR="00583770" w:rsidRPr="00923100" w:rsidRDefault="00583770" w:rsidP="00920999">
      <w:pPr>
        <w:pStyle w:val="GOSTListnum1"/>
        <w:numPr>
          <w:ilvl w:val="0"/>
          <w:numId w:val="92"/>
        </w:numPr>
      </w:pPr>
      <w:r w:rsidRPr="00923100">
        <w:t>На панели «Меню» выбрать вид деятельности (</w:t>
      </w:r>
      <w:r>
        <w:t>«Подсистема у</w:t>
      </w:r>
      <w:r w:rsidRPr="00923100">
        <w:t>правление расход</w:t>
      </w:r>
      <w:r>
        <w:t>ами в части развития АУ БУ»).</w:t>
      </w:r>
    </w:p>
    <w:p w14:paraId="18E3D159" w14:textId="4E089771" w:rsidR="00583770" w:rsidRDefault="00583770" w:rsidP="0080584D">
      <w:pPr>
        <w:pStyle w:val="GOSTListnum1"/>
      </w:pPr>
      <w:r w:rsidRPr="007F2EBC">
        <w:t xml:space="preserve">Далее перемещаясь по дереву навигации, перейти к искомому виду документов. </w:t>
      </w:r>
      <w:r>
        <w:t>Например, п</w:t>
      </w:r>
      <w:r w:rsidRPr="007F2EBC">
        <w:t>ерейти по пути</w:t>
      </w:r>
      <w:r>
        <w:t xml:space="preserve"> «Компонент ведения операций со сред</w:t>
      </w:r>
      <w:r w:rsidR="003B623A">
        <w:t xml:space="preserve">ствами АУ/БУ </w:t>
      </w:r>
      <w:r>
        <w:t>– Операции по кассовым выплатам – Заявка на кассовый расход – Все документы» (рис. </w:t>
      </w:r>
      <w:r>
        <w:fldChar w:fldCharType="begin"/>
      </w:r>
      <w:r>
        <w:instrText xml:space="preserve"> REF _Ref515980583 \h  \* MERGEFORMAT </w:instrText>
      </w:r>
      <w:r>
        <w:fldChar w:fldCharType="separate"/>
      </w:r>
      <w:r w:rsidR="00005240">
        <w:rPr>
          <w:noProof/>
        </w:rPr>
        <w:t>4</w:t>
      </w:r>
      <w:r>
        <w:fldChar w:fldCharType="end"/>
      </w:r>
      <w:r>
        <w:t xml:space="preserve">). </w:t>
      </w:r>
      <w:r w:rsidRPr="00923100">
        <w:t>Откроется списковая форма всех документов «</w:t>
      </w:r>
      <w:r>
        <w:t>Заявка на кассовый расход</w:t>
      </w:r>
      <w:r w:rsidRPr="00923100">
        <w:t>» (рис.</w:t>
      </w:r>
      <w:r>
        <w:t xml:space="preserve"> </w:t>
      </w:r>
      <w:r>
        <w:fldChar w:fldCharType="begin"/>
      </w:r>
      <w:r>
        <w:instrText xml:space="preserve"> REF _Ref37253130 \h </w:instrText>
      </w:r>
      <w:r>
        <w:fldChar w:fldCharType="separate"/>
      </w:r>
      <w:r w:rsidR="00005240">
        <w:t>5</w:t>
      </w:r>
      <w:r>
        <w:fldChar w:fldCharType="end"/>
      </w:r>
      <w:r>
        <w:t>).</w:t>
      </w:r>
    </w:p>
    <w:p w14:paraId="76E2FC33" w14:textId="4D810590" w:rsidR="00583770" w:rsidRPr="00923100" w:rsidRDefault="003B623A" w:rsidP="00583770">
      <w:pPr>
        <w:pStyle w:val="GOSTFigure"/>
      </w:pPr>
      <w:r>
        <w:rPr>
          <w:noProof/>
        </w:rPr>
        <w:drawing>
          <wp:inline distT="0" distB="0" distL="0" distR="0" wp14:anchorId="69BF3269" wp14:editId="217089D0">
            <wp:extent cx="6120130" cy="2893695"/>
            <wp:effectExtent l="0" t="0" r="0" b="190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Snap13.png"/>
                    <pic:cNvPicPr/>
                  </pic:nvPicPr>
                  <pic:blipFill>
                    <a:blip r:embed="rId15">
                      <a:extLst>
                        <a:ext uri="{28A0092B-C50C-407E-A947-70E740481C1C}">
                          <a14:useLocalDpi xmlns:a14="http://schemas.microsoft.com/office/drawing/2010/main" val="0"/>
                        </a:ext>
                      </a:extLst>
                    </a:blip>
                    <a:stretch>
                      <a:fillRect/>
                    </a:stretch>
                  </pic:blipFill>
                  <pic:spPr>
                    <a:xfrm>
                      <a:off x="0" y="0"/>
                      <a:ext cx="6120130" cy="2893695"/>
                    </a:xfrm>
                    <a:prstGeom prst="rect">
                      <a:avLst/>
                    </a:prstGeom>
                  </pic:spPr>
                </pic:pic>
              </a:graphicData>
            </a:graphic>
          </wp:inline>
        </w:drawing>
      </w:r>
    </w:p>
    <w:p w14:paraId="7CF22B8E" w14:textId="26953AC7" w:rsidR="00583770" w:rsidRDefault="00583770" w:rsidP="00583770">
      <w:pPr>
        <w:pStyle w:val="GOSTFigName"/>
      </w:pPr>
      <w:r>
        <w:fldChar w:fldCharType="begin"/>
      </w:r>
      <w:r>
        <w:instrText xml:space="preserve"> SEQ Рисунок \* ARABIC </w:instrText>
      </w:r>
      <w:r>
        <w:fldChar w:fldCharType="separate"/>
      </w:r>
      <w:bookmarkStart w:id="139" w:name="_Ref515980583"/>
      <w:bookmarkStart w:id="140" w:name="_Toc532895794"/>
      <w:bookmarkStart w:id="141" w:name="_Toc37689846"/>
      <w:bookmarkStart w:id="142" w:name="_Toc82536772"/>
      <w:bookmarkStart w:id="143" w:name="_Toc89165933"/>
      <w:r w:rsidR="00005240">
        <w:t>4</w:t>
      </w:r>
      <w:bookmarkEnd w:id="139"/>
      <w:r>
        <w:fldChar w:fldCharType="end"/>
      </w:r>
      <w:r w:rsidRPr="00923100">
        <w:t>. Переход к списковой форме документов</w:t>
      </w:r>
      <w:bookmarkEnd w:id="140"/>
      <w:bookmarkEnd w:id="141"/>
      <w:bookmarkEnd w:id="142"/>
      <w:bookmarkEnd w:id="143"/>
    </w:p>
    <w:p w14:paraId="717DF0AD" w14:textId="77777777" w:rsidR="00583770" w:rsidRDefault="00583770" w:rsidP="00583770">
      <w:pPr>
        <w:pStyle w:val="31"/>
        <w:ind w:left="964" w:hanging="964"/>
      </w:pPr>
      <w:bookmarkStart w:id="144" w:name="__RefHeading___Toc428787540"/>
      <w:bookmarkStart w:id="145" w:name="_Ref421804243"/>
      <w:bookmarkStart w:id="146" w:name="_Toc487026033"/>
      <w:bookmarkStart w:id="147" w:name="_Toc487028666"/>
      <w:bookmarkStart w:id="148" w:name="_Toc82536712"/>
      <w:bookmarkStart w:id="149" w:name="_Toc89166704"/>
      <w:bookmarkEnd w:id="144"/>
      <w:r w:rsidRPr="00923100">
        <w:lastRenderedPageBreak/>
        <w:t>Списковая форма</w:t>
      </w:r>
      <w:bookmarkEnd w:id="145"/>
      <w:bookmarkEnd w:id="146"/>
      <w:bookmarkEnd w:id="147"/>
      <w:bookmarkEnd w:id="148"/>
      <w:bookmarkEnd w:id="149"/>
    </w:p>
    <w:p w14:paraId="07871410" w14:textId="3A0F6ECD" w:rsidR="00583770" w:rsidRDefault="00583770" w:rsidP="00583770">
      <w:pPr>
        <w:pStyle w:val="GOSTNormal"/>
      </w:pPr>
      <w:r w:rsidRPr="005F3880">
        <w:t>Списковая форма содержит перечень экземпляров документов данного типа, доступных пользователю (рис.</w:t>
      </w:r>
      <w:r>
        <w:t> </w:t>
      </w:r>
      <w:r>
        <w:fldChar w:fldCharType="begin"/>
      </w:r>
      <w:r>
        <w:instrText xml:space="preserve"> REF _Ref37253130 \h </w:instrText>
      </w:r>
      <w:r>
        <w:fldChar w:fldCharType="separate"/>
      </w:r>
      <w:r w:rsidR="00005240">
        <w:t>5</w:t>
      </w:r>
      <w:r>
        <w:fldChar w:fldCharType="end"/>
      </w:r>
      <w:r w:rsidRPr="005F3880">
        <w:t>). Набор полей списковой формы зависит от атрибутов формируемых документов и может быть различным</w:t>
      </w:r>
      <w:r>
        <w:t>,</w:t>
      </w:r>
      <w:r w:rsidRPr="005F3880">
        <w:t xml:space="preserve"> в зависимости от выбранного справочника или документа.</w:t>
      </w:r>
    </w:p>
    <w:p w14:paraId="64195CFD" w14:textId="06EDCBF1" w:rsidR="00583770" w:rsidRDefault="003B623A" w:rsidP="00583770">
      <w:pPr>
        <w:pStyle w:val="GOSTFigure"/>
      </w:pPr>
      <w:r>
        <w:rPr>
          <w:noProof/>
        </w:rPr>
        <w:drawing>
          <wp:inline distT="0" distB="0" distL="0" distR="0" wp14:anchorId="6BB59857" wp14:editId="16E58144">
            <wp:extent cx="6120130" cy="1594485"/>
            <wp:effectExtent l="0" t="0" r="0" b="5715"/>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14.png"/>
                    <pic:cNvPicPr/>
                  </pic:nvPicPr>
                  <pic:blipFill>
                    <a:blip r:embed="rId16">
                      <a:extLst>
                        <a:ext uri="{28A0092B-C50C-407E-A947-70E740481C1C}">
                          <a14:useLocalDpi xmlns:a14="http://schemas.microsoft.com/office/drawing/2010/main" val="0"/>
                        </a:ext>
                      </a:extLst>
                    </a:blip>
                    <a:stretch>
                      <a:fillRect/>
                    </a:stretch>
                  </pic:blipFill>
                  <pic:spPr>
                    <a:xfrm>
                      <a:off x="0" y="0"/>
                      <a:ext cx="6120130" cy="1594485"/>
                    </a:xfrm>
                    <a:prstGeom prst="rect">
                      <a:avLst/>
                    </a:prstGeom>
                  </pic:spPr>
                </pic:pic>
              </a:graphicData>
            </a:graphic>
          </wp:inline>
        </w:drawing>
      </w:r>
    </w:p>
    <w:p w14:paraId="3C113213" w14:textId="737D2B64" w:rsidR="00583770" w:rsidRDefault="00583770" w:rsidP="00583770">
      <w:pPr>
        <w:pStyle w:val="GOSTFigName"/>
      </w:pPr>
      <w:r>
        <w:fldChar w:fldCharType="begin"/>
      </w:r>
      <w:r>
        <w:instrText xml:space="preserve"> SEQ Рисунок \* ARABIC </w:instrText>
      </w:r>
      <w:r>
        <w:fldChar w:fldCharType="separate"/>
      </w:r>
      <w:bookmarkStart w:id="150" w:name="_Ref37253130"/>
      <w:bookmarkStart w:id="151" w:name="_Toc37253033"/>
      <w:bookmarkStart w:id="152" w:name="_Toc82536773"/>
      <w:bookmarkStart w:id="153" w:name="_Toc89165934"/>
      <w:r w:rsidR="00005240">
        <w:t>5</w:t>
      </w:r>
      <w:bookmarkEnd w:id="150"/>
      <w:r>
        <w:fldChar w:fldCharType="end"/>
      </w:r>
      <w:r w:rsidRPr="0059439F">
        <w:t>. Списковая форма документов «</w:t>
      </w:r>
      <w:r>
        <w:t>Заявка на кассовый расход</w:t>
      </w:r>
      <w:r w:rsidRPr="0059439F">
        <w:t>»</w:t>
      </w:r>
      <w:bookmarkEnd w:id="151"/>
      <w:bookmarkEnd w:id="152"/>
      <w:bookmarkEnd w:id="153"/>
    </w:p>
    <w:p w14:paraId="7ABAC669" w14:textId="73C466C4" w:rsidR="00583770" w:rsidRDefault="00583770" w:rsidP="00583770">
      <w:pPr>
        <w:pStyle w:val="GOSTNormal"/>
      </w:pPr>
      <w:r w:rsidRPr="005F3880">
        <w:t>Набор отображаемых столбцов в табличной части можно изменить, используя инструмент настройки списка.</w:t>
      </w:r>
      <w:r>
        <w:t xml:space="preserve"> Для этого нужно нажать правой кнопкой мыши на шапке таблицы списковой формы и в открывшемся списке выбрать опцию «Выбор колонок» (рис. </w:t>
      </w:r>
      <w:r>
        <w:fldChar w:fldCharType="begin"/>
      </w:r>
      <w:r>
        <w:instrText xml:space="preserve"> REF _Ref36546508 \h </w:instrText>
      </w:r>
      <w:r>
        <w:fldChar w:fldCharType="separate"/>
      </w:r>
      <w:r w:rsidR="00005240">
        <w:t>6</w:t>
      </w:r>
      <w:r>
        <w:fldChar w:fldCharType="end"/>
      </w:r>
      <w:r>
        <w:t xml:space="preserve">). </w:t>
      </w:r>
    </w:p>
    <w:p w14:paraId="6A5A9D3B" w14:textId="77777777" w:rsidR="00583770" w:rsidRDefault="00583770" w:rsidP="00583770">
      <w:pPr>
        <w:pStyle w:val="GOSTFigure"/>
      </w:pPr>
      <w:r w:rsidRPr="004566DA">
        <w:rPr>
          <w:noProof/>
        </w:rPr>
        <w:drawing>
          <wp:inline distT="0" distB="0" distL="0" distR="0" wp14:anchorId="3A6670BD" wp14:editId="06FFE14C">
            <wp:extent cx="1561905" cy="780952"/>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7">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314EE0A3" w14:textId="5BFA3FDD" w:rsidR="00583770" w:rsidRPr="004566DA" w:rsidRDefault="00583770" w:rsidP="00583770">
      <w:pPr>
        <w:pStyle w:val="GOSTFigName"/>
      </w:pPr>
      <w:r>
        <w:fldChar w:fldCharType="begin"/>
      </w:r>
      <w:r>
        <w:instrText xml:space="preserve"> SEQ Рисунок \* ARABIC </w:instrText>
      </w:r>
      <w:r>
        <w:fldChar w:fldCharType="separate"/>
      </w:r>
      <w:bookmarkStart w:id="154" w:name="_Ref36546508"/>
      <w:bookmarkStart w:id="155" w:name="_Toc37166336"/>
      <w:bookmarkStart w:id="156" w:name="_Toc37166883"/>
      <w:bookmarkStart w:id="157" w:name="_Toc37237359"/>
      <w:bookmarkStart w:id="158" w:name="_Toc37253034"/>
      <w:bookmarkStart w:id="159" w:name="_Toc82536774"/>
      <w:bookmarkStart w:id="160" w:name="_Toc89165935"/>
      <w:r w:rsidR="00005240">
        <w:t>6</w:t>
      </w:r>
      <w:bookmarkEnd w:id="154"/>
      <w:r>
        <w:fldChar w:fldCharType="end"/>
      </w:r>
      <w:r w:rsidRPr="004566DA">
        <w:t>. Меню действий с колонками</w:t>
      </w:r>
      <w:bookmarkEnd w:id="155"/>
      <w:bookmarkEnd w:id="156"/>
      <w:bookmarkEnd w:id="157"/>
      <w:bookmarkEnd w:id="158"/>
      <w:bookmarkEnd w:id="159"/>
      <w:bookmarkEnd w:id="160"/>
    </w:p>
    <w:p w14:paraId="3A0C9EE3" w14:textId="6AA3A966" w:rsidR="00583770" w:rsidRDefault="00583770" w:rsidP="00583770">
      <w:pPr>
        <w:pStyle w:val="GOSTNormal"/>
      </w:pPr>
      <w:r>
        <w:t xml:space="preserve">Появится окно с перечнем колонок: те реквизиты, рядом с которыми стоит галочка, отображаются в списковой форме. На рисунке </w:t>
      </w:r>
      <w:r>
        <w:fldChar w:fldCharType="begin"/>
      </w:r>
      <w:r>
        <w:instrText xml:space="preserve"> REF _Ref495962218 \h </w:instrText>
      </w:r>
      <w:r>
        <w:fldChar w:fldCharType="separate"/>
      </w:r>
      <w:r w:rsidR="00005240">
        <w:t>7</w:t>
      </w:r>
      <w:r>
        <w:fldChar w:fldCharType="end"/>
      </w:r>
      <w:r>
        <w:t xml:space="preserve"> приведен пример выбора колонок для списковой формы всех документов «Заявка на кассовый расход».</w:t>
      </w:r>
    </w:p>
    <w:p w14:paraId="113843DC" w14:textId="77777777" w:rsidR="00583770" w:rsidRPr="0059439F" w:rsidRDefault="00583770" w:rsidP="00583770">
      <w:pPr>
        <w:pStyle w:val="GOSTFigure"/>
      </w:pPr>
      <w:r w:rsidRPr="004566DA">
        <w:rPr>
          <w:noProof/>
        </w:rPr>
        <w:lastRenderedPageBreak/>
        <w:drawing>
          <wp:inline distT="0" distB="0" distL="0" distR="0" wp14:anchorId="2172E3E6" wp14:editId="4F9DA660">
            <wp:extent cx="2190466" cy="39125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08042" cy="3943969"/>
                    </a:xfrm>
                    <a:prstGeom prst="rect">
                      <a:avLst/>
                    </a:prstGeom>
                  </pic:spPr>
                </pic:pic>
              </a:graphicData>
            </a:graphic>
          </wp:inline>
        </w:drawing>
      </w:r>
    </w:p>
    <w:bookmarkStart w:id="161" w:name="_Ref421804209"/>
    <w:p w14:paraId="368FF6C9" w14:textId="75D71B59" w:rsidR="00583770" w:rsidRPr="0059439F" w:rsidRDefault="00583770" w:rsidP="00583770">
      <w:pPr>
        <w:pStyle w:val="GOSTFigName"/>
      </w:pPr>
      <w:r w:rsidRPr="0059439F">
        <w:fldChar w:fldCharType="begin"/>
      </w:r>
      <w:r w:rsidRPr="0059439F">
        <w:instrText xml:space="preserve"> SEQ Рисунок \* ARABIC </w:instrText>
      </w:r>
      <w:r w:rsidRPr="0059439F">
        <w:fldChar w:fldCharType="separate"/>
      </w:r>
      <w:bookmarkStart w:id="162" w:name="_Ref495962218"/>
      <w:bookmarkStart w:id="163" w:name="_Toc37253035"/>
      <w:bookmarkStart w:id="164" w:name="_Toc82536775"/>
      <w:bookmarkStart w:id="165" w:name="_Toc89165936"/>
      <w:r w:rsidR="00005240">
        <w:t>7</w:t>
      </w:r>
      <w:bookmarkEnd w:id="162"/>
      <w:r w:rsidRPr="0059439F">
        <w:fldChar w:fldCharType="end"/>
      </w:r>
      <w:bookmarkEnd w:id="161"/>
      <w:r w:rsidRPr="0059439F">
        <w:t>. Списковая форма документов «</w:t>
      </w:r>
      <w:r>
        <w:t>Заявка на кассовый расход</w:t>
      </w:r>
      <w:r w:rsidRPr="0059439F">
        <w:t>»</w:t>
      </w:r>
      <w:bookmarkEnd w:id="163"/>
      <w:bookmarkEnd w:id="164"/>
      <w:bookmarkEnd w:id="165"/>
    </w:p>
    <w:p w14:paraId="4BFB48C6" w14:textId="77777777" w:rsidR="00583770" w:rsidRPr="00923100" w:rsidRDefault="00583770" w:rsidP="00583770">
      <w:pPr>
        <w:pStyle w:val="31"/>
        <w:ind w:left="964" w:hanging="964"/>
      </w:pPr>
      <w:bookmarkStart w:id="166" w:name="_Toc495961695"/>
      <w:bookmarkStart w:id="167" w:name="_Toc495961696"/>
      <w:bookmarkStart w:id="168" w:name="_Toc495961697"/>
      <w:bookmarkStart w:id="169" w:name="_Toc495961698"/>
      <w:bookmarkStart w:id="170" w:name="_Toc495961699"/>
      <w:bookmarkStart w:id="171" w:name="_Toc495961700"/>
      <w:bookmarkStart w:id="172" w:name="_Toc495961701"/>
      <w:bookmarkStart w:id="173" w:name="_Toc495961702"/>
      <w:bookmarkStart w:id="174" w:name="_Toc495961703"/>
      <w:bookmarkStart w:id="175" w:name="_Toc495961704"/>
      <w:bookmarkStart w:id="176" w:name="_Toc495961705"/>
      <w:bookmarkStart w:id="177" w:name="_Toc495961706"/>
      <w:bookmarkStart w:id="178" w:name="_Toc495961707"/>
      <w:bookmarkStart w:id="179" w:name="_Toc495961708"/>
      <w:bookmarkStart w:id="180" w:name="_Toc495961709"/>
      <w:bookmarkStart w:id="181" w:name="_Toc495961710"/>
      <w:bookmarkStart w:id="182" w:name="_Toc495961711"/>
      <w:bookmarkStart w:id="183" w:name="_Toc495961712"/>
      <w:bookmarkStart w:id="184" w:name="_Toc495961713"/>
      <w:bookmarkStart w:id="185" w:name="__RefHeading___Toc428787541"/>
      <w:bookmarkStart w:id="186" w:name="_Toc452115240"/>
      <w:bookmarkStart w:id="187" w:name="_Toc487026034"/>
      <w:bookmarkStart w:id="188" w:name="_Toc487028667"/>
      <w:bookmarkStart w:id="189" w:name="_Toc82536713"/>
      <w:bookmarkStart w:id="190" w:name="_Toc8916670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sidRPr="00923100">
        <w:t>Фильтр-папки</w:t>
      </w:r>
      <w:bookmarkEnd w:id="186"/>
      <w:bookmarkEnd w:id="187"/>
      <w:bookmarkEnd w:id="188"/>
      <w:bookmarkEnd w:id="189"/>
      <w:bookmarkEnd w:id="190"/>
      <w:r w:rsidRPr="00923100">
        <w:tab/>
      </w:r>
    </w:p>
    <w:p w14:paraId="02239FE9" w14:textId="538E846A" w:rsidR="00583770" w:rsidRDefault="00583770" w:rsidP="00583770">
      <w:pPr>
        <w:pStyle w:val="GOSTNormal"/>
      </w:pPr>
      <w:r w:rsidRPr="00923100">
        <w:t>Для более оперативной работы в дереве навигации реализованы «Фильтр-папки», которые позволяют фильтровать д</w:t>
      </w:r>
      <w:r>
        <w:t>окументы по различным условиям.</w:t>
      </w:r>
    </w:p>
    <w:p w14:paraId="2BBA682A" w14:textId="77777777" w:rsidR="00583770" w:rsidRPr="0012776F" w:rsidRDefault="00583770" w:rsidP="00583770">
      <w:pPr>
        <w:pStyle w:val="GOSTNormal"/>
      </w:pPr>
      <w:r>
        <w:t>Доступность фильтр-папок зависит от уровня доступа пользователя.</w:t>
      </w:r>
    </w:p>
    <w:p w14:paraId="293AE7C8" w14:textId="77777777" w:rsidR="00583770" w:rsidRPr="00923100" w:rsidRDefault="00583770" w:rsidP="00583770">
      <w:pPr>
        <w:pStyle w:val="31"/>
        <w:ind w:left="964" w:hanging="964"/>
      </w:pPr>
      <w:bookmarkStart w:id="191" w:name="_Toc487026035"/>
      <w:bookmarkStart w:id="192" w:name="_Toc487028668"/>
      <w:bookmarkStart w:id="193" w:name="_Toc82536714"/>
      <w:bookmarkStart w:id="194" w:name="_Toc89166706"/>
      <w:r w:rsidRPr="00923100">
        <w:t>Панель инструментов</w:t>
      </w:r>
      <w:bookmarkEnd w:id="191"/>
      <w:bookmarkEnd w:id="192"/>
      <w:bookmarkEnd w:id="193"/>
      <w:bookmarkEnd w:id="194"/>
    </w:p>
    <w:p w14:paraId="53DAA9F0" w14:textId="3C721ED1" w:rsidR="00583770" w:rsidRPr="00923100" w:rsidRDefault="00583770" w:rsidP="00583770">
      <w:pPr>
        <w:pStyle w:val="GOSTNormal"/>
      </w:pPr>
      <w:r w:rsidRPr="00923100">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t>в таблице </w:t>
      </w:r>
      <w:r>
        <w:fldChar w:fldCharType="begin"/>
      </w:r>
      <w:r>
        <w:instrText xml:space="preserve"> REF _Ref421784145 \h </w:instrText>
      </w:r>
      <w:r>
        <w:fldChar w:fldCharType="separate"/>
      </w:r>
      <w:r w:rsidR="00005240">
        <w:t>3</w:t>
      </w:r>
      <w:r>
        <w:fldChar w:fldCharType="end"/>
      </w:r>
      <w:r w:rsidRPr="00923100">
        <w:t>.</w:t>
      </w:r>
    </w:p>
    <w:bookmarkStart w:id="195" w:name="_Ref421784119"/>
    <w:p w14:paraId="06B64491" w14:textId="570773BA" w:rsidR="00583770" w:rsidRPr="00923100" w:rsidRDefault="00583770" w:rsidP="00583770">
      <w:pPr>
        <w:pStyle w:val="GOSTNameTable"/>
      </w:pPr>
      <w:r w:rsidRPr="00923100">
        <w:fldChar w:fldCharType="begin"/>
      </w:r>
      <w:r w:rsidRPr="00923100">
        <w:instrText xml:space="preserve"> SEQ "Таблица" \*Arabic </w:instrText>
      </w:r>
      <w:r w:rsidRPr="00923100">
        <w:fldChar w:fldCharType="separate"/>
      </w:r>
      <w:bookmarkStart w:id="196" w:name="_Ref421784145"/>
      <w:bookmarkStart w:id="197" w:name="_Toc82536757"/>
      <w:bookmarkStart w:id="198" w:name="_Toc89165928"/>
      <w:r w:rsidR="00005240">
        <w:t>3</w:t>
      </w:r>
      <w:bookmarkEnd w:id="196"/>
      <w:r w:rsidRPr="00923100">
        <w:fldChar w:fldCharType="end"/>
      </w:r>
      <w:r w:rsidRPr="00923100">
        <w:t>. Описание функциональных кнопок</w:t>
      </w:r>
      <w:bookmarkEnd w:id="195"/>
      <w:bookmarkEnd w:id="197"/>
      <w:bookmarkEnd w:id="198"/>
    </w:p>
    <w:tbl>
      <w:tblPr>
        <w:tblStyle w:val="GOSTTable"/>
        <w:tblW w:w="5000" w:type="pct"/>
        <w:tblLook w:val="01E0" w:firstRow="1" w:lastRow="1" w:firstColumn="1" w:lastColumn="1" w:noHBand="0" w:noVBand="0"/>
      </w:tblPr>
      <w:tblGrid>
        <w:gridCol w:w="4038"/>
        <w:gridCol w:w="5590"/>
      </w:tblGrid>
      <w:tr w:rsidR="00583770" w:rsidRPr="00923100" w14:paraId="2D8B8913" w14:textId="77777777" w:rsidTr="00583770">
        <w:trPr>
          <w:cnfStyle w:val="100000000000" w:firstRow="1" w:lastRow="0" w:firstColumn="0" w:lastColumn="0" w:oddVBand="0" w:evenVBand="0" w:oddHBand="0" w:evenHBand="0" w:firstRowFirstColumn="0" w:firstRowLastColumn="0" w:lastRowFirstColumn="0" w:lastRowLastColumn="0"/>
        </w:trPr>
        <w:tc>
          <w:tcPr>
            <w:tcW w:w="2097" w:type="pct"/>
          </w:tcPr>
          <w:p w14:paraId="19712321" w14:textId="77777777" w:rsidR="00583770" w:rsidRPr="00923100" w:rsidRDefault="00583770" w:rsidP="00583770">
            <w:pPr>
              <w:pStyle w:val="GOSTTableHead"/>
            </w:pPr>
            <w:r w:rsidRPr="00923100">
              <w:t>Вид кнопки на интерфейсе</w:t>
            </w:r>
          </w:p>
        </w:tc>
        <w:tc>
          <w:tcPr>
            <w:tcW w:w="2903" w:type="pct"/>
          </w:tcPr>
          <w:p w14:paraId="245D6229" w14:textId="77777777" w:rsidR="00583770" w:rsidRPr="00923100" w:rsidRDefault="00583770" w:rsidP="00583770">
            <w:pPr>
              <w:pStyle w:val="GOSTTableHead"/>
            </w:pPr>
            <w:r w:rsidRPr="00923100">
              <w:t>Значение кнопки (действия, функции)</w:t>
            </w:r>
          </w:p>
        </w:tc>
      </w:tr>
      <w:tr w:rsidR="00583770" w:rsidRPr="00923100" w14:paraId="4AE09CE5" w14:textId="77777777" w:rsidTr="00583770">
        <w:trPr>
          <w:cnfStyle w:val="000000100000" w:firstRow="0" w:lastRow="0" w:firstColumn="0" w:lastColumn="0" w:oddVBand="0" w:evenVBand="0" w:oddHBand="1" w:evenHBand="0" w:firstRowFirstColumn="0" w:firstRowLastColumn="0" w:lastRowFirstColumn="0" w:lastRowLastColumn="0"/>
          <w:trHeight w:val="316"/>
        </w:trPr>
        <w:tc>
          <w:tcPr>
            <w:tcW w:w="2097" w:type="pct"/>
          </w:tcPr>
          <w:p w14:paraId="5D1670FF" w14:textId="77777777" w:rsidR="00583770" w:rsidRPr="00923100" w:rsidRDefault="00583770" w:rsidP="00583770">
            <w:pPr>
              <w:pStyle w:val="GOSTTablenorm"/>
            </w:pPr>
            <w:r>
              <w:rPr>
                <w:noProof/>
              </w:rPr>
              <w:drawing>
                <wp:inline distT="0" distB="0" distL="0" distR="0" wp14:anchorId="6E049713" wp14:editId="4124AAD0">
                  <wp:extent cx="274320" cy="304800"/>
                  <wp:effectExtent l="1905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2903" w:type="pct"/>
          </w:tcPr>
          <w:p w14:paraId="40F9D156" w14:textId="77777777" w:rsidR="00583770" w:rsidRPr="00923100" w:rsidRDefault="00583770" w:rsidP="00583770">
            <w:pPr>
              <w:pStyle w:val="GOSTTablenorm"/>
            </w:pPr>
            <w:r w:rsidRPr="00923100">
              <w:t>Создать новый документ – при нажатии на кнопку открывается окно с активными полями для ввода данных.</w:t>
            </w:r>
          </w:p>
        </w:tc>
      </w:tr>
      <w:tr w:rsidR="00583770" w:rsidRPr="00923100" w14:paraId="3848D253" w14:textId="77777777" w:rsidTr="00583770">
        <w:trPr>
          <w:cnfStyle w:val="000000010000" w:firstRow="0" w:lastRow="0" w:firstColumn="0" w:lastColumn="0" w:oddVBand="0" w:evenVBand="0" w:oddHBand="0" w:evenHBand="1" w:firstRowFirstColumn="0" w:firstRowLastColumn="0" w:lastRowFirstColumn="0" w:lastRowLastColumn="0"/>
        </w:trPr>
        <w:tc>
          <w:tcPr>
            <w:tcW w:w="2097" w:type="pct"/>
          </w:tcPr>
          <w:p w14:paraId="25EFD010" w14:textId="77777777" w:rsidR="00583770" w:rsidRPr="00923100" w:rsidRDefault="00583770" w:rsidP="00583770">
            <w:pPr>
              <w:pStyle w:val="GOSTTablenorm"/>
            </w:pPr>
            <w:r>
              <w:rPr>
                <w:noProof/>
              </w:rPr>
              <w:drawing>
                <wp:inline distT="0" distB="0" distL="0" distR="0" wp14:anchorId="36B9D198" wp14:editId="11AA7A81">
                  <wp:extent cx="304800" cy="274320"/>
                  <wp:effectExtent l="19050" t="0" r="0" b="0"/>
                  <wp:docPr id="2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7C0DCB9A" w14:textId="77777777" w:rsidR="00583770" w:rsidRPr="00923100" w:rsidRDefault="00583770" w:rsidP="00583770">
            <w:pPr>
              <w:pStyle w:val="GOSTTablenorm"/>
            </w:pPr>
            <w:r w:rsidRPr="00923100">
              <w:t>Открыть документ на редактирование – при нажатии на кнопку открывается окно для просмотра введенных данных.</w:t>
            </w:r>
          </w:p>
        </w:tc>
      </w:tr>
      <w:tr w:rsidR="00583770" w:rsidRPr="00923100" w14:paraId="0099991E" w14:textId="77777777" w:rsidTr="00583770">
        <w:trPr>
          <w:cnfStyle w:val="000000100000" w:firstRow="0" w:lastRow="0" w:firstColumn="0" w:lastColumn="0" w:oddVBand="0" w:evenVBand="0" w:oddHBand="1" w:evenHBand="0" w:firstRowFirstColumn="0" w:firstRowLastColumn="0" w:lastRowFirstColumn="0" w:lastRowLastColumn="0"/>
        </w:trPr>
        <w:tc>
          <w:tcPr>
            <w:tcW w:w="2097" w:type="pct"/>
          </w:tcPr>
          <w:p w14:paraId="5CB98BE6" w14:textId="77777777" w:rsidR="00583770" w:rsidRPr="00923100" w:rsidRDefault="00583770" w:rsidP="00583770">
            <w:pPr>
              <w:pStyle w:val="GOSTTablenorm"/>
            </w:pPr>
            <w:r>
              <w:rPr>
                <w:noProof/>
              </w:rPr>
              <w:drawing>
                <wp:inline distT="0" distB="0" distL="0" distR="0" wp14:anchorId="542A68E0" wp14:editId="7A06342F">
                  <wp:extent cx="312420" cy="312420"/>
                  <wp:effectExtent l="19050" t="0" r="0" b="0"/>
                  <wp:docPr id="22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2903" w:type="pct"/>
          </w:tcPr>
          <w:p w14:paraId="5538D6E9" w14:textId="77777777" w:rsidR="00583770" w:rsidRPr="00923100" w:rsidRDefault="00583770" w:rsidP="00583770">
            <w:pPr>
              <w:pStyle w:val="GOSTTablenorm"/>
            </w:pPr>
            <w:r w:rsidRPr="00923100">
              <w:t>Открыть документ на просмотр – при нажатии на кнопку открывается окно для просмотра введенных данных без возможности редактирования.</w:t>
            </w:r>
          </w:p>
        </w:tc>
      </w:tr>
      <w:tr w:rsidR="00583770" w:rsidRPr="00923100" w14:paraId="621F0784" w14:textId="77777777" w:rsidTr="00583770">
        <w:trPr>
          <w:cnfStyle w:val="000000010000" w:firstRow="0" w:lastRow="0" w:firstColumn="0" w:lastColumn="0" w:oddVBand="0" w:evenVBand="0" w:oddHBand="0" w:evenHBand="1" w:firstRowFirstColumn="0" w:firstRowLastColumn="0" w:lastRowFirstColumn="0" w:lastRowLastColumn="0"/>
        </w:trPr>
        <w:tc>
          <w:tcPr>
            <w:tcW w:w="2097" w:type="pct"/>
          </w:tcPr>
          <w:p w14:paraId="1F93B9AA" w14:textId="77777777" w:rsidR="00583770" w:rsidRPr="00923100" w:rsidRDefault="00583770" w:rsidP="00583770">
            <w:pPr>
              <w:pStyle w:val="GOSTTablenorm"/>
            </w:pPr>
            <w:r w:rsidRPr="00923100">
              <w:object w:dxaOrig="787" w:dyaOrig="579" w14:anchorId="504B20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5pt;height:23.15pt" o:ole="">
                  <v:imagedata r:id="rId22" o:title=""/>
                </v:shape>
                <o:OLEObject Type="Embed" ProgID="PBrush" ShapeID="_x0000_i1025" DrawAspect="Content" ObjectID="_1699804000" r:id="rId23"/>
              </w:object>
            </w:r>
          </w:p>
        </w:tc>
        <w:tc>
          <w:tcPr>
            <w:tcW w:w="2903" w:type="pct"/>
          </w:tcPr>
          <w:p w14:paraId="01467738" w14:textId="77777777" w:rsidR="00583770" w:rsidRPr="00923100" w:rsidRDefault="00583770" w:rsidP="00583770">
            <w:pPr>
              <w:pStyle w:val="GOSTTablenorm"/>
            </w:pPr>
            <w:r w:rsidRPr="00923100">
              <w:t>Удалить – удаление документа из Системы.</w:t>
            </w:r>
          </w:p>
          <w:p w14:paraId="075850C3" w14:textId="77777777" w:rsidR="00583770" w:rsidRPr="00923100" w:rsidRDefault="00583770" w:rsidP="00583770">
            <w:pPr>
              <w:pStyle w:val="GOSTTablenorm"/>
            </w:pPr>
            <w:r w:rsidRPr="00923100">
              <w:t>В корзину – удаление документа в корзину</w:t>
            </w:r>
          </w:p>
        </w:tc>
      </w:tr>
      <w:tr w:rsidR="00583770" w:rsidRPr="00923100" w14:paraId="04F3C5B7" w14:textId="77777777" w:rsidTr="00583770">
        <w:trPr>
          <w:cnfStyle w:val="000000100000" w:firstRow="0" w:lastRow="0" w:firstColumn="0" w:lastColumn="0" w:oddVBand="0" w:evenVBand="0" w:oddHBand="1" w:evenHBand="0" w:firstRowFirstColumn="0" w:firstRowLastColumn="0" w:lastRowFirstColumn="0" w:lastRowLastColumn="0"/>
        </w:trPr>
        <w:tc>
          <w:tcPr>
            <w:tcW w:w="2097" w:type="pct"/>
          </w:tcPr>
          <w:p w14:paraId="5B704943" w14:textId="77777777" w:rsidR="00583770" w:rsidRPr="00923100" w:rsidRDefault="00583770" w:rsidP="00583770">
            <w:pPr>
              <w:pStyle w:val="GOSTTablenorm"/>
            </w:pPr>
            <w:r>
              <w:rPr>
                <w:noProof/>
              </w:rPr>
              <w:drawing>
                <wp:inline distT="0" distB="0" distL="0" distR="0" wp14:anchorId="5B0CF4F8" wp14:editId="1B1EBEB7">
                  <wp:extent cx="312420" cy="297180"/>
                  <wp:effectExtent l="19050" t="0" r="0" b="0"/>
                  <wp:docPr id="237"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4" cstate="print"/>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2903" w:type="pct"/>
          </w:tcPr>
          <w:p w14:paraId="7DB78845" w14:textId="77777777" w:rsidR="00583770" w:rsidRPr="00923100" w:rsidRDefault="00583770" w:rsidP="00583770">
            <w:pPr>
              <w:pStyle w:val="GOSTTablenorm"/>
            </w:pPr>
            <w:r w:rsidRPr="00923100">
              <w:t>Печать списка – вывод на печать выбранных документов.</w:t>
            </w:r>
          </w:p>
        </w:tc>
      </w:tr>
      <w:tr w:rsidR="00583770" w:rsidRPr="00923100" w14:paraId="48263B47" w14:textId="77777777" w:rsidTr="00583770">
        <w:trPr>
          <w:cnfStyle w:val="000000010000" w:firstRow="0" w:lastRow="0" w:firstColumn="0" w:lastColumn="0" w:oddVBand="0" w:evenVBand="0" w:oddHBand="0" w:evenHBand="1" w:firstRowFirstColumn="0" w:firstRowLastColumn="0" w:lastRowFirstColumn="0" w:lastRowLastColumn="0"/>
        </w:trPr>
        <w:tc>
          <w:tcPr>
            <w:tcW w:w="2097" w:type="pct"/>
          </w:tcPr>
          <w:p w14:paraId="16F4C0B2" w14:textId="77777777" w:rsidR="00583770" w:rsidRPr="00923100" w:rsidRDefault="00583770" w:rsidP="00583770">
            <w:pPr>
              <w:pStyle w:val="GOSTTablenorm"/>
            </w:pPr>
            <w:r>
              <w:rPr>
                <w:noProof/>
              </w:rPr>
              <w:drawing>
                <wp:inline distT="0" distB="0" distL="0" distR="0" wp14:anchorId="0587262F" wp14:editId="2CD0994A">
                  <wp:extent cx="2400300" cy="304800"/>
                  <wp:effectExtent l="19050" t="0" r="0" b="0"/>
                  <wp:docPr id="24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5"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2903" w:type="pct"/>
          </w:tcPr>
          <w:p w14:paraId="46911D84" w14:textId="77777777" w:rsidR="00583770" w:rsidRPr="00923100" w:rsidRDefault="00583770" w:rsidP="00583770">
            <w:pPr>
              <w:pStyle w:val="GOSTTablenorm"/>
            </w:pPr>
            <w:r w:rsidRPr="00923100">
              <w:t>Пользовательский фильтр – вызывает окно для задания параметров поиска по документам.</w:t>
            </w:r>
          </w:p>
        </w:tc>
      </w:tr>
      <w:tr w:rsidR="00583770" w:rsidRPr="00923100" w14:paraId="2F409640" w14:textId="77777777" w:rsidTr="00583770">
        <w:trPr>
          <w:cnfStyle w:val="000000100000" w:firstRow="0" w:lastRow="0" w:firstColumn="0" w:lastColumn="0" w:oddVBand="0" w:evenVBand="0" w:oddHBand="1" w:evenHBand="0" w:firstRowFirstColumn="0" w:firstRowLastColumn="0" w:lastRowFirstColumn="0" w:lastRowLastColumn="0"/>
        </w:trPr>
        <w:tc>
          <w:tcPr>
            <w:tcW w:w="2097" w:type="pct"/>
          </w:tcPr>
          <w:p w14:paraId="7DBCE2F6" w14:textId="77777777" w:rsidR="00583770" w:rsidRPr="00923100" w:rsidRDefault="00583770" w:rsidP="00583770">
            <w:pPr>
              <w:pStyle w:val="GOSTTablenorm"/>
            </w:pPr>
            <w:r>
              <w:rPr>
                <w:noProof/>
              </w:rPr>
              <w:drawing>
                <wp:inline distT="0" distB="0" distL="0" distR="0" wp14:anchorId="599578E8" wp14:editId="564C51FE">
                  <wp:extent cx="304800" cy="274320"/>
                  <wp:effectExtent l="19050" t="0" r="0" b="0"/>
                  <wp:docPr id="24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6"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525C0535" w14:textId="77777777" w:rsidR="00583770" w:rsidRPr="00923100" w:rsidRDefault="00583770" w:rsidP="00583770">
            <w:pPr>
              <w:pStyle w:val="GOSTTablenorm"/>
            </w:pPr>
            <w:r w:rsidRPr="00923100">
              <w:t>Обновить список документов – обновление списка документов на интерфейсе.</w:t>
            </w:r>
          </w:p>
        </w:tc>
      </w:tr>
      <w:tr w:rsidR="00583770" w:rsidRPr="00923100" w14:paraId="02EA9842" w14:textId="77777777" w:rsidTr="00583770">
        <w:trPr>
          <w:cnfStyle w:val="000000010000" w:firstRow="0" w:lastRow="0" w:firstColumn="0" w:lastColumn="0" w:oddVBand="0" w:evenVBand="0" w:oddHBand="0" w:evenHBand="1" w:firstRowFirstColumn="0" w:firstRowLastColumn="0" w:lastRowFirstColumn="0" w:lastRowLastColumn="0"/>
        </w:trPr>
        <w:tc>
          <w:tcPr>
            <w:tcW w:w="2097" w:type="pct"/>
          </w:tcPr>
          <w:p w14:paraId="5BD0E07A" w14:textId="77777777" w:rsidR="00583770" w:rsidRPr="00923100" w:rsidRDefault="00583770" w:rsidP="00583770">
            <w:pPr>
              <w:pStyle w:val="GOSTTablenorm"/>
            </w:pPr>
            <w:r>
              <w:rPr>
                <w:noProof/>
              </w:rPr>
              <w:drawing>
                <wp:inline distT="0" distB="0" distL="0" distR="0" wp14:anchorId="48F264D3" wp14:editId="1612CD8B">
                  <wp:extent cx="259080" cy="259080"/>
                  <wp:effectExtent l="19050" t="0" r="7620" b="0"/>
                  <wp:docPr id="24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7" cstate="print"/>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2903" w:type="pct"/>
          </w:tcPr>
          <w:p w14:paraId="7740903E" w14:textId="77777777" w:rsidR="00583770" w:rsidRPr="00923100" w:rsidRDefault="00583770" w:rsidP="00583770">
            <w:pPr>
              <w:pStyle w:val="GOSTTablenorm"/>
            </w:pPr>
            <w:r w:rsidRPr="00923100">
              <w:t>Применить фильтр.</w:t>
            </w:r>
          </w:p>
        </w:tc>
      </w:tr>
      <w:tr w:rsidR="00583770" w:rsidRPr="00923100" w14:paraId="5CA82566" w14:textId="77777777" w:rsidTr="00583770">
        <w:trPr>
          <w:cnfStyle w:val="000000100000" w:firstRow="0" w:lastRow="0" w:firstColumn="0" w:lastColumn="0" w:oddVBand="0" w:evenVBand="0" w:oddHBand="1" w:evenHBand="0" w:firstRowFirstColumn="0" w:firstRowLastColumn="0" w:lastRowFirstColumn="0" w:lastRowLastColumn="0"/>
        </w:trPr>
        <w:tc>
          <w:tcPr>
            <w:tcW w:w="2097" w:type="pct"/>
          </w:tcPr>
          <w:p w14:paraId="7CDFC7A8" w14:textId="77777777" w:rsidR="00583770" w:rsidRPr="00923100" w:rsidRDefault="00583770" w:rsidP="00583770">
            <w:pPr>
              <w:pStyle w:val="GOSTTablenorm"/>
            </w:pPr>
            <w:r>
              <w:rPr>
                <w:noProof/>
              </w:rPr>
              <w:drawing>
                <wp:inline distT="0" distB="0" distL="0" distR="0" wp14:anchorId="6A640DA2" wp14:editId="1B6BEC46">
                  <wp:extent cx="274320" cy="342900"/>
                  <wp:effectExtent l="19050" t="0" r="0" b="0"/>
                  <wp:docPr id="24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8" cstate="print"/>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2903" w:type="pct"/>
          </w:tcPr>
          <w:p w14:paraId="2FFB7444" w14:textId="77777777" w:rsidR="00583770" w:rsidRPr="00923100" w:rsidRDefault="00583770" w:rsidP="00583770">
            <w:pPr>
              <w:pStyle w:val="GOSTTablenorm"/>
            </w:pPr>
            <w:r w:rsidRPr="00923100">
              <w:t>Сбросить фильтр (находится справа от элемента «Пользовательский фильтр»).</w:t>
            </w:r>
          </w:p>
        </w:tc>
      </w:tr>
      <w:tr w:rsidR="00583770" w:rsidRPr="00923100" w14:paraId="58058394" w14:textId="77777777" w:rsidTr="00583770">
        <w:trPr>
          <w:cnfStyle w:val="000000010000" w:firstRow="0" w:lastRow="0" w:firstColumn="0" w:lastColumn="0" w:oddVBand="0" w:evenVBand="0" w:oddHBand="0" w:evenHBand="1" w:firstRowFirstColumn="0" w:firstRowLastColumn="0" w:lastRowFirstColumn="0" w:lastRowLastColumn="0"/>
        </w:trPr>
        <w:tc>
          <w:tcPr>
            <w:tcW w:w="2097" w:type="pct"/>
          </w:tcPr>
          <w:p w14:paraId="39AFABF2" w14:textId="77777777" w:rsidR="00583770" w:rsidRPr="00923100" w:rsidRDefault="00583770" w:rsidP="00583770">
            <w:pPr>
              <w:pStyle w:val="GOSTTablenorm"/>
            </w:pPr>
            <w:r>
              <w:rPr>
                <w:noProof/>
              </w:rPr>
              <w:drawing>
                <wp:inline distT="0" distB="0" distL="0" distR="0" wp14:anchorId="16540CE7" wp14:editId="317FBABB">
                  <wp:extent cx="274320" cy="274320"/>
                  <wp:effectExtent l="19050" t="0" r="0" b="0"/>
                  <wp:docPr id="25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cstate="print"/>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2903" w:type="pct"/>
          </w:tcPr>
          <w:p w14:paraId="2364405A" w14:textId="77777777" w:rsidR="00583770" w:rsidRPr="00923100" w:rsidRDefault="00583770" w:rsidP="00583770">
            <w:pPr>
              <w:pStyle w:val="GOSTTablenorm"/>
            </w:pPr>
            <w:r w:rsidRPr="00923100">
              <w:t>Печать документа.</w:t>
            </w:r>
          </w:p>
        </w:tc>
      </w:tr>
      <w:tr w:rsidR="00583770" w:rsidRPr="00923100" w14:paraId="2863F0FA" w14:textId="77777777" w:rsidTr="00583770">
        <w:trPr>
          <w:cnfStyle w:val="000000100000" w:firstRow="0" w:lastRow="0" w:firstColumn="0" w:lastColumn="0" w:oddVBand="0" w:evenVBand="0" w:oddHBand="1" w:evenHBand="0" w:firstRowFirstColumn="0" w:firstRowLastColumn="0" w:lastRowFirstColumn="0" w:lastRowLastColumn="0"/>
        </w:trPr>
        <w:tc>
          <w:tcPr>
            <w:tcW w:w="2097" w:type="pct"/>
          </w:tcPr>
          <w:p w14:paraId="66959829" w14:textId="77777777" w:rsidR="00583770" w:rsidRPr="00923100" w:rsidRDefault="00583770" w:rsidP="00583770">
            <w:pPr>
              <w:pStyle w:val="GOSTTablenorm"/>
            </w:pPr>
            <w:bookmarkStart w:id="199" w:name="OLE_LINK131"/>
            <w:bookmarkStart w:id="200" w:name="OLE_LINK132"/>
            <w:r>
              <w:rPr>
                <w:noProof/>
              </w:rPr>
              <w:drawing>
                <wp:inline distT="0" distB="0" distL="0" distR="0" wp14:anchorId="0C2B7659" wp14:editId="7A67E2B6">
                  <wp:extent cx="495300" cy="297180"/>
                  <wp:effectExtent l="19050" t="0" r="0" b="0"/>
                  <wp:docPr id="253"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0" cstate="print"/>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199"/>
            <w:bookmarkEnd w:id="200"/>
          </w:p>
        </w:tc>
        <w:tc>
          <w:tcPr>
            <w:tcW w:w="2903" w:type="pct"/>
          </w:tcPr>
          <w:p w14:paraId="13FB3D1B" w14:textId="77777777" w:rsidR="00583770" w:rsidRPr="00923100" w:rsidRDefault="00583770" w:rsidP="00583770">
            <w:pPr>
              <w:pStyle w:val="GOSTTablenorm"/>
            </w:pPr>
            <w:r w:rsidRPr="00923100">
              <w:t>Экспорт – выгрузка документа в формате текстового файла или XML-файла</w:t>
            </w:r>
            <w:r>
              <w:t xml:space="preserve"> в утвержденных форматах ТФФ версии Альбома 22.0</w:t>
            </w:r>
            <w:r w:rsidRPr="00923100">
              <w:t>.</w:t>
            </w:r>
          </w:p>
        </w:tc>
      </w:tr>
      <w:tr w:rsidR="00583770" w:rsidRPr="00923100" w14:paraId="0C59248D" w14:textId="77777777" w:rsidTr="00583770">
        <w:trPr>
          <w:cnfStyle w:val="000000010000" w:firstRow="0" w:lastRow="0" w:firstColumn="0" w:lastColumn="0" w:oddVBand="0" w:evenVBand="0" w:oddHBand="0" w:evenHBand="1" w:firstRowFirstColumn="0" w:firstRowLastColumn="0" w:lastRowFirstColumn="0" w:lastRowLastColumn="0"/>
        </w:trPr>
        <w:tc>
          <w:tcPr>
            <w:tcW w:w="2097" w:type="pct"/>
          </w:tcPr>
          <w:p w14:paraId="1D207B31" w14:textId="77777777" w:rsidR="00583770" w:rsidRPr="00923100" w:rsidRDefault="00583770" w:rsidP="00583770">
            <w:pPr>
              <w:pStyle w:val="GOSTTablenorm"/>
            </w:pPr>
            <w:r>
              <w:rPr>
                <w:noProof/>
              </w:rPr>
              <w:drawing>
                <wp:inline distT="0" distB="0" distL="0" distR="0" wp14:anchorId="7E714AA9" wp14:editId="5B4A40FC">
                  <wp:extent cx="502920" cy="312420"/>
                  <wp:effectExtent l="19050" t="0" r="0" b="0"/>
                  <wp:docPr id="254"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1"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14:paraId="0222CE83" w14:textId="77777777" w:rsidR="00583770" w:rsidRPr="00923100" w:rsidRDefault="00583770" w:rsidP="00583770">
            <w:pPr>
              <w:pStyle w:val="GOSTTablenorm"/>
            </w:pPr>
            <w:r w:rsidRPr="00923100">
              <w:t>Импорт – загрузка файла в текстовом формате</w:t>
            </w:r>
            <w:r>
              <w:t xml:space="preserve"> или </w:t>
            </w:r>
            <w:r w:rsidRPr="00923100">
              <w:t>XML-файла в Систему</w:t>
            </w:r>
            <w:r>
              <w:t xml:space="preserve"> в утвержденных форматах ТФФ версии Альбома 22.0</w:t>
            </w:r>
            <w:r w:rsidRPr="00923100">
              <w:t>.</w:t>
            </w:r>
          </w:p>
        </w:tc>
      </w:tr>
      <w:tr w:rsidR="00583770" w:rsidRPr="00923100" w14:paraId="6D163593" w14:textId="77777777" w:rsidTr="00583770">
        <w:trPr>
          <w:cnfStyle w:val="000000100000" w:firstRow="0" w:lastRow="0" w:firstColumn="0" w:lastColumn="0" w:oddVBand="0" w:evenVBand="0" w:oddHBand="1" w:evenHBand="0" w:firstRowFirstColumn="0" w:firstRowLastColumn="0" w:lastRowFirstColumn="0" w:lastRowLastColumn="0"/>
        </w:trPr>
        <w:tc>
          <w:tcPr>
            <w:tcW w:w="2097" w:type="pct"/>
          </w:tcPr>
          <w:p w14:paraId="52DBE81A" w14:textId="77777777" w:rsidR="00583770" w:rsidRPr="00923100" w:rsidRDefault="00583770" w:rsidP="00583770">
            <w:pPr>
              <w:pStyle w:val="GOSTTablenorm"/>
            </w:pPr>
            <w:r>
              <w:rPr>
                <w:noProof/>
              </w:rPr>
              <w:drawing>
                <wp:inline distT="0" distB="0" distL="0" distR="0" wp14:anchorId="4AABECAC" wp14:editId="40A35641">
                  <wp:extent cx="502920" cy="312420"/>
                  <wp:effectExtent l="19050" t="0" r="0" b="0"/>
                  <wp:docPr id="35"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2"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14:paraId="596404BA" w14:textId="77777777" w:rsidR="00583770" w:rsidRPr="00923100" w:rsidRDefault="00583770" w:rsidP="00583770">
            <w:pPr>
              <w:pStyle w:val="GOSTTablenorm"/>
            </w:pPr>
            <w:r w:rsidRPr="00923100">
              <w:t>Копия с вложениями – создать новый документ с данными, скопированными из выбранного документа.</w:t>
            </w:r>
          </w:p>
        </w:tc>
      </w:tr>
      <w:tr w:rsidR="00583770" w:rsidRPr="00923100" w14:paraId="0C222CA0" w14:textId="77777777" w:rsidTr="00583770">
        <w:trPr>
          <w:cnfStyle w:val="000000010000" w:firstRow="0" w:lastRow="0" w:firstColumn="0" w:lastColumn="0" w:oddVBand="0" w:evenVBand="0" w:oddHBand="0" w:evenHBand="1" w:firstRowFirstColumn="0" w:firstRowLastColumn="0" w:lastRowFirstColumn="0" w:lastRowLastColumn="0"/>
        </w:trPr>
        <w:tc>
          <w:tcPr>
            <w:tcW w:w="2097" w:type="pct"/>
          </w:tcPr>
          <w:p w14:paraId="081238B9" w14:textId="77777777" w:rsidR="00583770" w:rsidRPr="00923100" w:rsidRDefault="00583770" w:rsidP="00583770">
            <w:pPr>
              <w:pStyle w:val="GOSTTablenorm"/>
            </w:pPr>
            <w:r w:rsidRPr="00923100">
              <w:object w:dxaOrig="750" w:dyaOrig="435" w14:anchorId="6D364D5C">
                <v:shape id="_x0000_i1026" type="#_x0000_t75" style="width:37.55pt;height:21.9pt" o:ole="">
                  <v:imagedata r:id="rId33" o:title=""/>
                </v:shape>
                <o:OLEObject Type="Embed" ProgID="PBrush" ShapeID="_x0000_i1026" DrawAspect="Content" ObjectID="_1699804001" r:id="rId34"/>
              </w:object>
            </w:r>
          </w:p>
        </w:tc>
        <w:tc>
          <w:tcPr>
            <w:tcW w:w="2903" w:type="pct"/>
          </w:tcPr>
          <w:p w14:paraId="3E16CF79" w14:textId="77777777" w:rsidR="00583770" w:rsidRPr="00923100" w:rsidRDefault="00583770" w:rsidP="00583770">
            <w:pPr>
              <w:pStyle w:val="GOSTTablenorm"/>
            </w:pPr>
            <w:r w:rsidRPr="00923100">
              <w:t>Подписать – наложение на документ электронной подписи.</w:t>
            </w:r>
          </w:p>
        </w:tc>
      </w:tr>
      <w:tr w:rsidR="00583770" w:rsidRPr="00923100" w14:paraId="09E66FB5" w14:textId="77777777" w:rsidTr="00583770">
        <w:trPr>
          <w:cnfStyle w:val="000000100000" w:firstRow="0" w:lastRow="0" w:firstColumn="0" w:lastColumn="0" w:oddVBand="0" w:evenVBand="0" w:oddHBand="1" w:evenHBand="0" w:firstRowFirstColumn="0" w:firstRowLastColumn="0" w:lastRowFirstColumn="0" w:lastRowLastColumn="0"/>
        </w:trPr>
        <w:tc>
          <w:tcPr>
            <w:tcW w:w="2097" w:type="pct"/>
          </w:tcPr>
          <w:p w14:paraId="1616BD89" w14:textId="77777777" w:rsidR="00583770" w:rsidRPr="00923100" w:rsidRDefault="00583770" w:rsidP="00583770">
            <w:pPr>
              <w:pStyle w:val="GOSTTablenorm"/>
            </w:pPr>
            <w:r>
              <w:rPr>
                <w:noProof/>
              </w:rPr>
              <w:drawing>
                <wp:inline distT="0" distB="0" distL="0" distR="0" wp14:anchorId="5530D84C" wp14:editId="4DE6CFE6">
                  <wp:extent cx="259080" cy="220980"/>
                  <wp:effectExtent l="19050" t="0" r="7620" b="0"/>
                  <wp:docPr id="3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cstate="print"/>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2903" w:type="pct"/>
          </w:tcPr>
          <w:p w14:paraId="0171E838" w14:textId="77777777" w:rsidR="00583770" w:rsidRPr="00923100" w:rsidRDefault="00583770" w:rsidP="00583770">
            <w:pPr>
              <w:pStyle w:val="GOSTTablenorm"/>
            </w:pPr>
            <w:r>
              <w:t>Проверка подписи – проверка наличия электронной подписи у документа.</w:t>
            </w:r>
          </w:p>
        </w:tc>
      </w:tr>
      <w:tr w:rsidR="00583770" w:rsidRPr="00923100" w14:paraId="118AD1E1" w14:textId="77777777" w:rsidTr="00583770">
        <w:trPr>
          <w:cnfStyle w:val="000000010000" w:firstRow="0" w:lastRow="0" w:firstColumn="0" w:lastColumn="0" w:oddVBand="0" w:evenVBand="0" w:oddHBand="0" w:evenHBand="1" w:firstRowFirstColumn="0" w:firstRowLastColumn="0" w:lastRowFirstColumn="0" w:lastRowLastColumn="0"/>
        </w:trPr>
        <w:tc>
          <w:tcPr>
            <w:tcW w:w="2097" w:type="pct"/>
          </w:tcPr>
          <w:p w14:paraId="6858318B" w14:textId="77777777" w:rsidR="00583770" w:rsidRPr="00923100" w:rsidRDefault="00583770" w:rsidP="00583770">
            <w:pPr>
              <w:pStyle w:val="GOSTTablenorm"/>
            </w:pPr>
            <w:r>
              <w:rPr>
                <w:noProof/>
              </w:rPr>
              <w:drawing>
                <wp:inline distT="0" distB="0" distL="0" distR="0" wp14:anchorId="2AC280CC" wp14:editId="02D3EE93">
                  <wp:extent cx="502920" cy="297180"/>
                  <wp:effectExtent l="19050" t="0" r="0" b="0"/>
                  <wp:docPr id="42"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6" cstate="print"/>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2903" w:type="pct"/>
          </w:tcPr>
          <w:p w14:paraId="1A718F15" w14:textId="77777777" w:rsidR="00583770" w:rsidRPr="00923100" w:rsidRDefault="00583770" w:rsidP="00583770">
            <w:pPr>
              <w:pStyle w:val="GOSTTablenorm"/>
            </w:pPr>
            <w:r w:rsidRPr="00923100">
              <w:t>Удаление подписи – удаление наложенной ранее на документ электронной подписи.</w:t>
            </w:r>
          </w:p>
        </w:tc>
      </w:tr>
      <w:tr w:rsidR="00583770" w:rsidRPr="00923100" w14:paraId="198D6FBE" w14:textId="77777777" w:rsidTr="00583770">
        <w:trPr>
          <w:cnfStyle w:val="000000100000" w:firstRow="0" w:lastRow="0" w:firstColumn="0" w:lastColumn="0" w:oddVBand="0" w:evenVBand="0" w:oddHBand="1" w:evenHBand="0" w:firstRowFirstColumn="0" w:firstRowLastColumn="0" w:lastRowFirstColumn="0" w:lastRowLastColumn="0"/>
        </w:trPr>
        <w:tc>
          <w:tcPr>
            <w:tcW w:w="2097" w:type="pct"/>
          </w:tcPr>
          <w:p w14:paraId="15A24F86" w14:textId="77777777" w:rsidR="00583770" w:rsidRPr="00923100" w:rsidRDefault="00583770" w:rsidP="00583770">
            <w:pPr>
              <w:pStyle w:val="GOSTTablenorm"/>
            </w:pPr>
            <w:bookmarkStart w:id="201" w:name="OLE_LINK80"/>
            <w:bookmarkStart w:id="202" w:name="OLE_LINK81"/>
            <w:r>
              <w:rPr>
                <w:noProof/>
              </w:rPr>
              <w:drawing>
                <wp:inline distT="0" distB="0" distL="0" distR="0" wp14:anchorId="1774366D" wp14:editId="6058AFD7">
                  <wp:extent cx="327660" cy="350520"/>
                  <wp:effectExtent l="19050" t="0" r="0" b="0"/>
                  <wp:docPr id="44"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7"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201"/>
            <w:bookmarkEnd w:id="202"/>
          </w:p>
        </w:tc>
        <w:tc>
          <w:tcPr>
            <w:tcW w:w="2903" w:type="pct"/>
          </w:tcPr>
          <w:p w14:paraId="0ED196A8" w14:textId="77777777" w:rsidR="00583770" w:rsidRPr="00923100" w:rsidRDefault="00583770" w:rsidP="00583770">
            <w:pPr>
              <w:pStyle w:val="GOSTTablenorm"/>
            </w:pPr>
            <w:r w:rsidRPr="00923100">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583770" w:rsidRPr="00923100" w14:paraId="4D998677" w14:textId="77777777" w:rsidTr="00583770">
        <w:trPr>
          <w:cnfStyle w:val="000000010000" w:firstRow="0" w:lastRow="0" w:firstColumn="0" w:lastColumn="0" w:oddVBand="0" w:evenVBand="0" w:oddHBand="0" w:evenHBand="1" w:firstRowFirstColumn="0" w:firstRowLastColumn="0" w:lastRowFirstColumn="0" w:lastRowLastColumn="0"/>
        </w:trPr>
        <w:tc>
          <w:tcPr>
            <w:tcW w:w="2097" w:type="pct"/>
          </w:tcPr>
          <w:p w14:paraId="62049527" w14:textId="77777777" w:rsidR="00583770" w:rsidRPr="00923100" w:rsidRDefault="00583770" w:rsidP="00583770">
            <w:pPr>
              <w:pStyle w:val="GOSTTablenorm"/>
            </w:pPr>
            <w:bookmarkStart w:id="203" w:name="OLE_LINK115"/>
            <w:bookmarkStart w:id="204" w:name="OLE_LINK128"/>
            <w:r>
              <w:rPr>
                <w:noProof/>
              </w:rPr>
              <w:drawing>
                <wp:inline distT="0" distB="0" distL="0" distR="0" wp14:anchorId="455EBD72" wp14:editId="5E969F4B">
                  <wp:extent cx="335280" cy="304800"/>
                  <wp:effectExtent l="19050" t="0" r="7620" b="0"/>
                  <wp:docPr id="4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8" cstate="print"/>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203"/>
            <w:bookmarkEnd w:id="204"/>
          </w:p>
        </w:tc>
        <w:tc>
          <w:tcPr>
            <w:tcW w:w="2903" w:type="pct"/>
          </w:tcPr>
          <w:p w14:paraId="64DADDCB" w14:textId="77777777" w:rsidR="00583770" w:rsidRPr="00923100" w:rsidRDefault="00583770" w:rsidP="00583770">
            <w:pPr>
              <w:pStyle w:val="GOSTTablenorm"/>
            </w:pPr>
            <w:r w:rsidRPr="00923100">
              <w:t xml:space="preserve">«Согласовать» </w:t>
            </w:r>
            <w:bookmarkStart w:id="205" w:name="OLE_LINK27"/>
            <w:bookmarkStart w:id="206" w:name="OLE_LINK28"/>
            <w:r w:rsidRPr="00923100">
              <w:t xml:space="preserve">– </w:t>
            </w:r>
            <w:bookmarkEnd w:id="205"/>
            <w:bookmarkEnd w:id="206"/>
            <w:r w:rsidRPr="00923100">
              <w:t>при нажатии на кнопку открывается диалоговое окно с вариантами решения.</w:t>
            </w:r>
          </w:p>
          <w:p w14:paraId="3B7BB2C7" w14:textId="77777777" w:rsidR="00583770" w:rsidRPr="00923100" w:rsidRDefault="00583770" w:rsidP="00583770">
            <w:pPr>
              <w:pStyle w:val="GOSTTablenorm"/>
            </w:pPr>
            <w:r w:rsidRPr="00923100">
              <w:t>«Утвердить» – при нажатии на кнопку открывается диалоговое окно с вариантами решения.</w:t>
            </w:r>
          </w:p>
          <w:p w14:paraId="138643B4" w14:textId="77777777" w:rsidR="00583770" w:rsidRPr="00923100" w:rsidRDefault="00583770" w:rsidP="00583770">
            <w:pPr>
              <w:pStyle w:val="GOSTTablenorm"/>
            </w:pPr>
            <w:r w:rsidRPr="00923100">
              <w:t xml:space="preserve"> «Взять в работу» – при нажатии на кнопку документ на статусе «Не согласован» переводится в статус «Черновик».</w:t>
            </w:r>
          </w:p>
          <w:p w14:paraId="20E007D7" w14:textId="6034078F" w:rsidR="00583770" w:rsidRPr="00923100" w:rsidRDefault="00583770" w:rsidP="00583770">
            <w:pPr>
              <w:pStyle w:val="GOSTTablenorm"/>
            </w:pPr>
            <w:r w:rsidRPr="00923100">
              <w:t>«Создать новую версию документа»</w:t>
            </w:r>
            <w:r w:rsidR="004E5B92">
              <w:t xml:space="preserve"> – </w:t>
            </w:r>
            <w:r w:rsidRPr="00923100">
              <w:t>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583770" w:rsidRPr="00923100" w14:paraId="32D25F7F" w14:textId="77777777" w:rsidTr="00583770">
        <w:trPr>
          <w:cnfStyle w:val="000000100000" w:firstRow="0" w:lastRow="0" w:firstColumn="0" w:lastColumn="0" w:oddVBand="0" w:evenVBand="0" w:oddHBand="1" w:evenHBand="0" w:firstRowFirstColumn="0" w:firstRowLastColumn="0" w:lastRowFirstColumn="0" w:lastRowLastColumn="0"/>
        </w:trPr>
        <w:tc>
          <w:tcPr>
            <w:tcW w:w="2097" w:type="pct"/>
          </w:tcPr>
          <w:p w14:paraId="15C86863" w14:textId="77777777" w:rsidR="00583770" w:rsidRPr="00923100" w:rsidRDefault="00583770" w:rsidP="00583770">
            <w:pPr>
              <w:pStyle w:val="GOSTTablenorm"/>
            </w:pPr>
            <w:r>
              <w:rPr>
                <w:noProof/>
              </w:rPr>
              <w:drawing>
                <wp:inline distT="0" distB="0" distL="0" distR="0" wp14:anchorId="5369FB21" wp14:editId="23D3F6A2">
                  <wp:extent cx="304800" cy="274320"/>
                  <wp:effectExtent l="19050" t="0" r="0" b="0"/>
                  <wp:docPr id="46"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39"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445959AF" w14:textId="77777777" w:rsidR="00583770" w:rsidRPr="00923100" w:rsidRDefault="00583770" w:rsidP="00583770">
            <w:pPr>
              <w:pStyle w:val="GOSTTablenorm"/>
            </w:pPr>
            <w:r w:rsidRPr="00923100">
              <w:t>Редактировать лист согласования– при нажатии на кнопку открывается окно для указания Согласующего и Утверждающего.</w:t>
            </w:r>
          </w:p>
        </w:tc>
      </w:tr>
      <w:tr w:rsidR="00583770" w:rsidRPr="00923100" w14:paraId="34C0CD8B" w14:textId="77777777" w:rsidTr="00583770">
        <w:trPr>
          <w:cnfStyle w:val="000000010000" w:firstRow="0" w:lastRow="0" w:firstColumn="0" w:lastColumn="0" w:oddVBand="0" w:evenVBand="0" w:oddHBand="0" w:evenHBand="1" w:firstRowFirstColumn="0" w:firstRowLastColumn="0" w:lastRowFirstColumn="0" w:lastRowLastColumn="0"/>
        </w:trPr>
        <w:tc>
          <w:tcPr>
            <w:tcW w:w="2097" w:type="pct"/>
          </w:tcPr>
          <w:p w14:paraId="4BA66B92" w14:textId="77777777" w:rsidR="00583770" w:rsidRPr="00923100" w:rsidRDefault="00583770" w:rsidP="00583770">
            <w:pPr>
              <w:pStyle w:val="GOSTTablenorm"/>
            </w:pPr>
            <w:r>
              <w:rPr>
                <w:noProof/>
              </w:rPr>
              <w:lastRenderedPageBreak/>
              <w:drawing>
                <wp:inline distT="0" distB="0" distL="0" distR="0" wp14:anchorId="15A96FEF" wp14:editId="2037D774">
                  <wp:extent cx="342900" cy="312420"/>
                  <wp:effectExtent l="19050" t="0" r="0" b="0"/>
                  <wp:docPr id="47"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0" cstate="print"/>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2903" w:type="pct"/>
          </w:tcPr>
          <w:p w14:paraId="4A79911C" w14:textId="77777777" w:rsidR="00583770" w:rsidRPr="00923100" w:rsidRDefault="00583770" w:rsidP="00583770">
            <w:pPr>
              <w:pStyle w:val="GOSTTablenorm"/>
            </w:pPr>
            <w:r w:rsidRPr="00923100">
              <w:t>Настройки списковой формы – при нажатии на кнопку открывается окно для задания параметров списковой формы.</w:t>
            </w:r>
          </w:p>
        </w:tc>
      </w:tr>
    </w:tbl>
    <w:p w14:paraId="639A1653" w14:textId="77777777" w:rsidR="00583770" w:rsidRPr="00923100" w:rsidRDefault="00583770" w:rsidP="00583770">
      <w:pPr>
        <w:pStyle w:val="23"/>
      </w:pPr>
      <w:bookmarkStart w:id="207" w:name="_Toc391395050"/>
      <w:bookmarkStart w:id="208" w:name="_Toc421735090"/>
      <w:bookmarkStart w:id="209" w:name="_Toc452115244"/>
      <w:bookmarkStart w:id="210" w:name="_Toc487026038"/>
      <w:bookmarkStart w:id="211" w:name="_Toc487028671"/>
      <w:bookmarkStart w:id="212" w:name="_Ref517706300"/>
      <w:bookmarkStart w:id="213" w:name="_Toc82536715"/>
      <w:bookmarkStart w:id="214" w:name="_Toc89166707"/>
      <w:r w:rsidRPr="00923100">
        <w:t>Формирование и ведение справочников</w:t>
      </w:r>
      <w:bookmarkEnd w:id="207"/>
      <w:bookmarkEnd w:id="208"/>
      <w:bookmarkEnd w:id="209"/>
      <w:bookmarkEnd w:id="210"/>
      <w:bookmarkEnd w:id="211"/>
      <w:bookmarkEnd w:id="212"/>
      <w:bookmarkEnd w:id="213"/>
      <w:bookmarkEnd w:id="214"/>
      <w:r w:rsidRPr="00923100">
        <w:t xml:space="preserve"> </w:t>
      </w:r>
    </w:p>
    <w:p w14:paraId="29575D46" w14:textId="77777777" w:rsidR="00583770" w:rsidRPr="00923100" w:rsidRDefault="00583770" w:rsidP="00583770">
      <w:pPr>
        <w:pStyle w:val="31"/>
        <w:tabs>
          <w:tab w:val="num" w:pos="1134"/>
        </w:tabs>
        <w:ind w:left="1134" w:hanging="1134"/>
      </w:pPr>
      <w:bookmarkStart w:id="215" w:name="_Toc421735092"/>
      <w:bookmarkStart w:id="216" w:name="_Toc452115256"/>
      <w:bookmarkStart w:id="217" w:name="_Toc487026039"/>
      <w:bookmarkStart w:id="218" w:name="_Toc487028672"/>
      <w:bookmarkStart w:id="219" w:name="_Ref35781109"/>
      <w:bookmarkStart w:id="220" w:name="_Toc82536716"/>
      <w:bookmarkStart w:id="221" w:name="_Toc89166708"/>
      <w:r w:rsidRPr="00923100">
        <w:t>Заполнение справочника «Шаблон листа согласования»</w:t>
      </w:r>
      <w:bookmarkEnd w:id="215"/>
      <w:bookmarkEnd w:id="216"/>
      <w:bookmarkEnd w:id="217"/>
      <w:bookmarkEnd w:id="218"/>
      <w:bookmarkEnd w:id="219"/>
      <w:bookmarkEnd w:id="220"/>
      <w:bookmarkEnd w:id="221"/>
    </w:p>
    <w:p w14:paraId="17A20838" w14:textId="77777777" w:rsidR="00583770" w:rsidRPr="00923100" w:rsidRDefault="00583770" w:rsidP="00583770">
      <w:pPr>
        <w:pStyle w:val="41"/>
        <w:tabs>
          <w:tab w:val="num" w:pos="1304"/>
        </w:tabs>
        <w:ind w:left="1304" w:hanging="1304"/>
      </w:pPr>
      <w:bookmarkStart w:id="222" w:name="_Toc487026040"/>
      <w:bookmarkStart w:id="223" w:name="_Toc487028673"/>
      <w:r w:rsidRPr="00923100">
        <w:t>Условия выполнения операции</w:t>
      </w:r>
      <w:bookmarkEnd w:id="222"/>
      <w:bookmarkEnd w:id="223"/>
    </w:p>
    <w:p w14:paraId="3E221241" w14:textId="77777777" w:rsidR="00583770" w:rsidRPr="00923100" w:rsidRDefault="00583770" w:rsidP="00583770">
      <w:pPr>
        <w:pStyle w:val="GOSTNormal"/>
      </w:pPr>
      <w:r w:rsidRPr="00923100">
        <w:t>Для автоматического заполнения Листа согласования док</w:t>
      </w:r>
      <w:r>
        <w:t>ументов, используемых при санкционировании и проведении кассовых выплат, применяется</w:t>
      </w:r>
      <w:r w:rsidRPr="00923100">
        <w:t xml:space="preserve"> справочник «Шаблон листа согласования», который ведется самостоятельно </w:t>
      </w:r>
      <w:r>
        <w:t>пользователями</w:t>
      </w:r>
      <w:r w:rsidRPr="00923100">
        <w:t>.</w:t>
      </w:r>
    </w:p>
    <w:p w14:paraId="3C230D26" w14:textId="77777777" w:rsidR="00583770" w:rsidRPr="00923100" w:rsidRDefault="00583770" w:rsidP="00583770">
      <w:pPr>
        <w:pStyle w:val="41"/>
        <w:tabs>
          <w:tab w:val="num" w:pos="1304"/>
        </w:tabs>
        <w:ind w:left="1304" w:hanging="1304"/>
      </w:pPr>
      <w:bookmarkStart w:id="224" w:name="_Toc487026041"/>
      <w:bookmarkStart w:id="225" w:name="_Toc487028674"/>
      <w:r w:rsidRPr="00923100">
        <w:t>Последовательность действий</w:t>
      </w:r>
      <w:bookmarkEnd w:id="224"/>
      <w:bookmarkEnd w:id="225"/>
    </w:p>
    <w:p w14:paraId="27BC33DD" w14:textId="77777777" w:rsidR="00583770" w:rsidRPr="00923100" w:rsidRDefault="00583770" w:rsidP="00583770">
      <w:pPr>
        <w:pStyle w:val="GOSTNormalWithout"/>
      </w:pPr>
      <w:r w:rsidRPr="00923100">
        <w:t>Для начала работы со справочником «Шаблон листа согласования» необходимо выполнить следующие действия:</w:t>
      </w:r>
    </w:p>
    <w:p w14:paraId="7A1E5C94" w14:textId="1F2A9667" w:rsidR="00583770" w:rsidRPr="00923100" w:rsidRDefault="00583770" w:rsidP="00F449B4">
      <w:pPr>
        <w:pStyle w:val="GOSTListnum"/>
        <w:numPr>
          <w:ilvl w:val="0"/>
          <w:numId w:val="38"/>
        </w:numPr>
      </w:pPr>
      <w:r w:rsidRPr="00923100">
        <w:t>Выбрать пункт меню</w:t>
      </w:r>
      <w:r w:rsidR="0056021F">
        <w:t xml:space="preserve"> «Подсистема управления расходами в части развития АУ БУ – Компонент ведения операций со средствами АУ/БУ – Справочники – Шаблон листа согласования»</w:t>
      </w:r>
      <w:r w:rsidRPr="00923100">
        <w:t>.</w:t>
      </w:r>
    </w:p>
    <w:p w14:paraId="79D29BEA" w14:textId="77777777" w:rsidR="00583770" w:rsidRPr="00923100" w:rsidRDefault="00583770" w:rsidP="00D62E8B">
      <w:pPr>
        <w:pStyle w:val="GOSTListnum"/>
        <w:numPr>
          <w:ilvl w:val="0"/>
          <w:numId w:val="31"/>
        </w:numPr>
      </w:pPr>
      <w:r>
        <w:t>Нажать кнопку </w:t>
      </w:r>
      <w:r>
        <w:rPr>
          <w:noProof/>
        </w:rPr>
        <w:drawing>
          <wp:inline distT="0" distB="0" distL="0" distR="0" wp14:anchorId="19513663" wp14:editId="5BA0451C">
            <wp:extent cx="257175" cy="267672"/>
            <wp:effectExtent l="19050" t="0" r="9525"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srcRect/>
                    <a:stretch>
                      <a:fillRect/>
                    </a:stretch>
                  </pic:blipFill>
                  <pic:spPr bwMode="auto">
                    <a:xfrm>
                      <a:off x="0" y="0"/>
                      <a:ext cx="257175" cy="267672"/>
                    </a:xfrm>
                    <a:prstGeom prst="rect">
                      <a:avLst/>
                    </a:prstGeom>
                    <a:noFill/>
                    <a:ln w="9525">
                      <a:noFill/>
                      <a:miter lim="800000"/>
                      <a:headEnd/>
                      <a:tailEnd/>
                    </a:ln>
                  </pic:spPr>
                </pic:pic>
              </a:graphicData>
            </a:graphic>
          </wp:inline>
        </w:drawing>
      </w:r>
      <w:r w:rsidRPr="00923100">
        <w:t xml:space="preserve"> (Создать новый документ).</w:t>
      </w:r>
    </w:p>
    <w:p w14:paraId="1FB44D7B" w14:textId="0397D84A" w:rsidR="00583770" w:rsidRDefault="00583770" w:rsidP="00583770">
      <w:pPr>
        <w:pStyle w:val="GOSTListnormal1"/>
      </w:pPr>
      <w:r w:rsidRPr="00923100">
        <w:t>Откроется визуальная форма экземпляра формуляра «Шаблон листа согласования» с возможностью ее редактирования (</w:t>
      </w:r>
      <w:r>
        <w:t>рис. </w:t>
      </w:r>
      <w:r>
        <w:fldChar w:fldCharType="begin"/>
      </w:r>
      <w:r>
        <w:instrText xml:space="preserve"> REF _Ref497130771 \h </w:instrText>
      </w:r>
      <w:r>
        <w:fldChar w:fldCharType="separate"/>
      </w:r>
      <w:r w:rsidR="00005240">
        <w:t>8</w:t>
      </w:r>
      <w:r>
        <w:fldChar w:fldCharType="end"/>
      </w:r>
      <w:r w:rsidRPr="00923100">
        <w:t>).</w:t>
      </w:r>
    </w:p>
    <w:p w14:paraId="630D29B2" w14:textId="77777777" w:rsidR="00583770" w:rsidRDefault="00583770" w:rsidP="00583770">
      <w:pPr>
        <w:pStyle w:val="GOSTFigure"/>
      </w:pPr>
      <w:r>
        <w:rPr>
          <w:noProof/>
        </w:rPr>
        <w:lastRenderedPageBreak/>
        <w:drawing>
          <wp:inline distT="0" distB="0" distL="0" distR="0" wp14:anchorId="2E883883" wp14:editId="3445033A">
            <wp:extent cx="6210300" cy="616204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210300" cy="6162040"/>
                    </a:xfrm>
                    <a:prstGeom prst="rect">
                      <a:avLst/>
                    </a:prstGeom>
                  </pic:spPr>
                </pic:pic>
              </a:graphicData>
            </a:graphic>
          </wp:inline>
        </w:drawing>
      </w:r>
    </w:p>
    <w:p w14:paraId="0B056C7B" w14:textId="77777777" w:rsidR="00583770" w:rsidRPr="00021A2E" w:rsidRDefault="00583770" w:rsidP="00583770">
      <w:pPr>
        <w:pStyle w:val="GOSTFigure"/>
      </w:pPr>
      <w:r>
        <w:rPr>
          <w:noProof/>
        </w:rPr>
        <w:lastRenderedPageBreak/>
        <w:drawing>
          <wp:inline distT="0" distB="0" distL="0" distR="0" wp14:anchorId="274D591B" wp14:editId="5D601F13">
            <wp:extent cx="6117116" cy="440055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19717" cy="4402421"/>
                    </a:xfrm>
                    <a:prstGeom prst="rect">
                      <a:avLst/>
                    </a:prstGeom>
                  </pic:spPr>
                </pic:pic>
              </a:graphicData>
            </a:graphic>
          </wp:inline>
        </w:drawing>
      </w:r>
    </w:p>
    <w:p w14:paraId="6A1F63DA" w14:textId="7A84C4E3" w:rsidR="00583770" w:rsidRPr="00923100" w:rsidRDefault="008A2108" w:rsidP="00583770">
      <w:pPr>
        <w:pStyle w:val="GOSTFigName"/>
      </w:pPr>
      <w:r>
        <w:fldChar w:fldCharType="begin"/>
      </w:r>
      <w:r>
        <w:instrText xml:space="preserve"> SEQ Рисунок \* ARABIC </w:instrText>
      </w:r>
      <w:r>
        <w:fldChar w:fldCharType="separate"/>
      </w:r>
      <w:bookmarkStart w:id="226" w:name="_Ref497130771"/>
      <w:bookmarkStart w:id="227" w:name="_Toc82536776"/>
      <w:bookmarkStart w:id="228" w:name="_Toc89165937"/>
      <w:r w:rsidR="00005240">
        <w:t>8</w:t>
      </w:r>
      <w:bookmarkEnd w:id="226"/>
      <w:r>
        <w:fldChar w:fldCharType="end"/>
      </w:r>
      <w:r w:rsidR="00583770" w:rsidRPr="00923100">
        <w:t>. Визуальная форма экземпляра формуляра «Шаблон листа согласования»</w:t>
      </w:r>
      <w:bookmarkEnd w:id="227"/>
      <w:bookmarkEnd w:id="228"/>
    </w:p>
    <w:p w14:paraId="514692BD" w14:textId="7C88AB72" w:rsidR="00583770" w:rsidRPr="00923100" w:rsidRDefault="00583770" w:rsidP="00D62E8B">
      <w:pPr>
        <w:pStyle w:val="GOSTListnum"/>
        <w:numPr>
          <w:ilvl w:val="0"/>
          <w:numId w:val="31"/>
        </w:numPr>
      </w:pPr>
      <w:r w:rsidRPr="00923100">
        <w:t xml:space="preserve">В открывшейся визуальной форме экземпляра формуляра «Шаблон листа согласования» необходимо заполнить </w:t>
      </w:r>
      <w:r w:rsidRPr="00BF07CF">
        <w:t>реквизиты</w:t>
      </w:r>
      <w:r w:rsidRPr="00923100">
        <w:t xml:space="preserve">, приведённые </w:t>
      </w:r>
      <w:r>
        <w:t>в таблице </w:t>
      </w:r>
      <w:r>
        <w:fldChar w:fldCharType="begin"/>
      </w:r>
      <w:r>
        <w:instrText xml:space="preserve"> REF _Ref454455728 \h  \* MERGEFORMAT </w:instrText>
      </w:r>
      <w:r>
        <w:fldChar w:fldCharType="separate"/>
      </w:r>
      <w:r w:rsidR="00005240">
        <w:t>4</w:t>
      </w:r>
      <w:r>
        <w:fldChar w:fldCharType="end"/>
      </w:r>
      <w:r w:rsidRPr="00923100">
        <w:t>.</w:t>
      </w:r>
      <w:r>
        <w:t xml:space="preserve"> Реквизиты, не указанные в таблице, заполняются автоматически.</w:t>
      </w:r>
    </w:p>
    <w:p w14:paraId="1B782FC2" w14:textId="19387DC2" w:rsidR="00583770" w:rsidRDefault="008A2108" w:rsidP="00583770">
      <w:pPr>
        <w:pStyle w:val="GOSTNameTable"/>
      </w:pPr>
      <w:r>
        <w:fldChar w:fldCharType="begin"/>
      </w:r>
      <w:r>
        <w:instrText xml:space="preserve"> SEQ "Таблица" \*Arabic </w:instrText>
      </w:r>
      <w:r>
        <w:fldChar w:fldCharType="separate"/>
      </w:r>
      <w:bookmarkStart w:id="229" w:name="_Ref454455728"/>
      <w:bookmarkStart w:id="230" w:name="_Toc82536758"/>
      <w:bookmarkStart w:id="231" w:name="_Toc89165929"/>
      <w:r w:rsidR="00005240">
        <w:t>4</w:t>
      </w:r>
      <w:bookmarkEnd w:id="229"/>
      <w:r>
        <w:fldChar w:fldCharType="end"/>
      </w:r>
      <w:r w:rsidR="00583770" w:rsidRPr="00923100">
        <w:t>. Описание полей формуляра «Шаблон листа согласования»</w:t>
      </w:r>
      <w:bookmarkEnd w:id="230"/>
      <w:bookmarkEnd w:id="231"/>
    </w:p>
    <w:tbl>
      <w:tblPr>
        <w:tblStyle w:val="GOSTTable"/>
        <w:tblW w:w="5000" w:type="pct"/>
        <w:tblLook w:val="01E0" w:firstRow="1" w:lastRow="1" w:firstColumn="1" w:lastColumn="1" w:noHBand="0" w:noVBand="0"/>
      </w:tblPr>
      <w:tblGrid>
        <w:gridCol w:w="4666"/>
        <w:gridCol w:w="4962"/>
      </w:tblGrid>
      <w:tr w:rsidR="00583770" w:rsidRPr="00923100" w14:paraId="0CC619EE" w14:textId="77777777" w:rsidTr="00583770">
        <w:trPr>
          <w:cnfStyle w:val="100000000000" w:firstRow="1" w:lastRow="0" w:firstColumn="0" w:lastColumn="0" w:oddVBand="0" w:evenVBand="0" w:oddHBand="0" w:evenHBand="0" w:firstRowFirstColumn="0" w:firstRowLastColumn="0" w:lastRowFirstColumn="0" w:lastRowLastColumn="0"/>
        </w:trPr>
        <w:tc>
          <w:tcPr>
            <w:tcW w:w="2423" w:type="pct"/>
          </w:tcPr>
          <w:p w14:paraId="6CCCE9CF" w14:textId="77777777" w:rsidR="00583770" w:rsidRPr="00BF07CF" w:rsidRDefault="00583770" w:rsidP="00583770">
            <w:pPr>
              <w:pStyle w:val="GOSTTableHead"/>
              <w:rPr>
                <w:lang w:val="en-US"/>
              </w:rPr>
            </w:pPr>
            <w:r>
              <w:t xml:space="preserve">Наименование </w:t>
            </w:r>
            <w:r w:rsidRPr="00F26208">
              <w:t>реквизита</w:t>
            </w:r>
          </w:p>
        </w:tc>
        <w:tc>
          <w:tcPr>
            <w:tcW w:w="2577" w:type="pct"/>
          </w:tcPr>
          <w:p w14:paraId="0C329D38" w14:textId="77777777" w:rsidR="00583770" w:rsidRPr="00BF07CF" w:rsidRDefault="00583770" w:rsidP="00583770">
            <w:pPr>
              <w:pStyle w:val="GOSTTableHead"/>
              <w:rPr>
                <w:lang w:val="en-US"/>
              </w:rPr>
            </w:pPr>
            <w:r>
              <w:t xml:space="preserve">Описание </w:t>
            </w:r>
            <w:r w:rsidRPr="00F26208">
              <w:t>реквизита</w:t>
            </w:r>
          </w:p>
        </w:tc>
      </w:tr>
      <w:tr w:rsidR="00583770" w:rsidRPr="00923100" w14:paraId="18FF4DD1" w14:textId="77777777" w:rsidTr="0058377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6DD75DC" w14:textId="77777777" w:rsidR="00583770" w:rsidRPr="008A719D" w:rsidRDefault="00583770" w:rsidP="00583770">
            <w:pPr>
              <w:pStyle w:val="GOSTTablenorm"/>
              <w:rPr>
                <w:b/>
              </w:rPr>
            </w:pPr>
            <w:r w:rsidRPr="008A719D">
              <w:rPr>
                <w:b/>
              </w:rPr>
              <w:t>Блок «Общая информация»</w:t>
            </w:r>
          </w:p>
        </w:tc>
      </w:tr>
      <w:tr w:rsidR="00583770" w:rsidRPr="00923100" w14:paraId="4CDE8407" w14:textId="77777777" w:rsidTr="00583770">
        <w:trPr>
          <w:cnfStyle w:val="000000010000" w:firstRow="0" w:lastRow="0" w:firstColumn="0" w:lastColumn="0" w:oddVBand="0" w:evenVBand="0" w:oddHBand="0" w:evenHBand="1" w:firstRowFirstColumn="0" w:firstRowLastColumn="0" w:lastRowFirstColumn="0" w:lastRowLastColumn="0"/>
        </w:trPr>
        <w:tc>
          <w:tcPr>
            <w:tcW w:w="2423" w:type="pct"/>
          </w:tcPr>
          <w:p w14:paraId="15591D0D" w14:textId="77777777" w:rsidR="00583770" w:rsidRPr="00923100" w:rsidRDefault="00583770" w:rsidP="00583770">
            <w:pPr>
              <w:pStyle w:val="GOSTTablenorm"/>
            </w:pPr>
            <w:r w:rsidRPr="00923100">
              <w:t>Дата начала действия</w:t>
            </w:r>
          </w:p>
        </w:tc>
        <w:tc>
          <w:tcPr>
            <w:tcW w:w="2577" w:type="pct"/>
          </w:tcPr>
          <w:p w14:paraId="16BC3233" w14:textId="77777777" w:rsidR="00583770" w:rsidRPr="00923100" w:rsidRDefault="00583770" w:rsidP="00583770">
            <w:pPr>
              <w:pStyle w:val="GOSTTablenorm"/>
            </w:pPr>
            <w:r w:rsidRPr="00923100">
              <w:t>Выбор из календаря или автоматическое заполнение текущей датой.</w:t>
            </w:r>
          </w:p>
        </w:tc>
      </w:tr>
      <w:tr w:rsidR="00583770" w:rsidRPr="00923100" w14:paraId="37F60318" w14:textId="77777777" w:rsidTr="00583770">
        <w:trPr>
          <w:cnfStyle w:val="000000100000" w:firstRow="0" w:lastRow="0" w:firstColumn="0" w:lastColumn="0" w:oddVBand="0" w:evenVBand="0" w:oddHBand="1" w:evenHBand="0" w:firstRowFirstColumn="0" w:firstRowLastColumn="0" w:lastRowFirstColumn="0" w:lastRowLastColumn="0"/>
        </w:trPr>
        <w:tc>
          <w:tcPr>
            <w:tcW w:w="2423" w:type="pct"/>
          </w:tcPr>
          <w:p w14:paraId="0F7BCE8C" w14:textId="77777777" w:rsidR="00583770" w:rsidRPr="00923100" w:rsidRDefault="00583770" w:rsidP="00583770">
            <w:pPr>
              <w:pStyle w:val="GOSTTablenorm"/>
            </w:pPr>
            <w:r>
              <w:t>Номер</w:t>
            </w:r>
            <w:r w:rsidRPr="00923100">
              <w:t xml:space="preserve"> </w:t>
            </w:r>
          </w:p>
        </w:tc>
        <w:tc>
          <w:tcPr>
            <w:tcW w:w="2577" w:type="pct"/>
          </w:tcPr>
          <w:p w14:paraId="1BAF87B6" w14:textId="77777777" w:rsidR="00583770" w:rsidRPr="00923100" w:rsidRDefault="00583770" w:rsidP="00583770">
            <w:pPr>
              <w:pStyle w:val="GOSTTablenorm"/>
            </w:pPr>
            <w:r>
              <w:t>Указывается вручную</w:t>
            </w:r>
          </w:p>
        </w:tc>
      </w:tr>
      <w:tr w:rsidR="00583770" w:rsidRPr="00923100" w14:paraId="2F4A1A68" w14:textId="77777777" w:rsidTr="0058377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3E18F79" w14:textId="77777777" w:rsidR="00583770" w:rsidRPr="00EA3193" w:rsidRDefault="00583770" w:rsidP="00583770">
            <w:pPr>
              <w:pStyle w:val="GOSTTablenorm"/>
              <w:rPr>
                <w:rStyle w:val="GOSTSymBold"/>
              </w:rPr>
            </w:pPr>
            <w:r w:rsidRPr="00EA3193">
              <w:rPr>
                <w:rStyle w:val="GOSTSymBold"/>
              </w:rPr>
              <w:t>Блок реквизитов в табличной части «Данные об организации»</w:t>
            </w:r>
          </w:p>
        </w:tc>
      </w:tr>
      <w:tr w:rsidR="00583770" w:rsidRPr="00923100" w14:paraId="5517057C" w14:textId="77777777" w:rsidTr="00583770">
        <w:trPr>
          <w:cnfStyle w:val="000000100000" w:firstRow="0" w:lastRow="0" w:firstColumn="0" w:lastColumn="0" w:oddVBand="0" w:evenVBand="0" w:oddHBand="1" w:evenHBand="0" w:firstRowFirstColumn="0" w:firstRowLastColumn="0" w:lastRowFirstColumn="0" w:lastRowLastColumn="0"/>
        </w:trPr>
        <w:tc>
          <w:tcPr>
            <w:tcW w:w="2423" w:type="pct"/>
          </w:tcPr>
          <w:p w14:paraId="48E3CE97" w14:textId="77777777" w:rsidR="00583770" w:rsidRPr="00923100" w:rsidRDefault="00583770" w:rsidP="00583770">
            <w:pPr>
              <w:pStyle w:val="GOSTTablenorm"/>
            </w:pPr>
            <w:r w:rsidRPr="00923100">
              <w:t>Тип документа</w:t>
            </w:r>
            <w:r>
              <w:t xml:space="preserve"> по справочнику</w:t>
            </w:r>
          </w:p>
        </w:tc>
        <w:tc>
          <w:tcPr>
            <w:tcW w:w="2577" w:type="pct"/>
          </w:tcPr>
          <w:p w14:paraId="66794348" w14:textId="77777777" w:rsidR="00583770" w:rsidRPr="00923100" w:rsidRDefault="00583770" w:rsidP="00583770">
            <w:pPr>
              <w:pStyle w:val="GOSTTablenorm"/>
            </w:pPr>
            <w:r>
              <w:t>Выбор значения из справочника «Типы документов.</w:t>
            </w:r>
          </w:p>
        </w:tc>
      </w:tr>
      <w:tr w:rsidR="00583770" w:rsidRPr="00923100" w14:paraId="15A0370C" w14:textId="77777777" w:rsidTr="00583770">
        <w:trPr>
          <w:cnfStyle w:val="000000010000" w:firstRow="0" w:lastRow="0" w:firstColumn="0" w:lastColumn="0" w:oddVBand="0" w:evenVBand="0" w:oddHBand="0" w:evenHBand="1" w:firstRowFirstColumn="0" w:firstRowLastColumn="0" w:lastRowFirstColumn="0" w:lastRowLastColumn="0"/>
        </w:trPr>
        <w:tc>
          <w:tcPr>
            <w:tcW w:w="2423" w:type="pct"/>
          </w:tcPr>
          <w:p w14:paraId="6F3A4833" w14:textId="77777777" w:rsidR="00583770" w:rsidRPr="004F467D" w:rsidRDefault="00583770" w:rsidP="00583770">
            <w:pPr>
              <w:pStyle w:val="GOSTTablenorm"/>
            </w:pPr>
            <w:r>
              <w:t>Код по Сводному реестру</w:t>
            </w:r>
          </w:p>
        </w:tc>
        <w:tc>
          <w:tcPr>
            <w:tcW w:w="2577" w:type="pct"/>
          </w:tcPr>
          <w:p w14:paraId="29F0CAC8" w14:textId="77777777" w:rsidR="00583770" w:rsidRPr="004F467D" w:rsidRDefault="00583770" w:rsidP="00583770">
            <w:pPr>
              <w:pStyle w:val="GOSTTablenorm"/>
            </w:pPr>
            <w:r>
              <w:t>Указывается код по Сводному реестру. Заполняется</w:t>
            </w:r>
            <w:r w:rsidRPr="00A114AE">
              <w:t xml:space="preserve"> </w:t>
            </w:r>
            <w:r>
              <w:t>вручную выбором актуальной записи из справочника «Сводный реестр»</w:t>
            </w:r>
            <w:r w:rsidRPr="00A114AE">
              <w:t xml:space="preserve"> </w:t>
            </w:r>
            <w:r>
              <w:t>из реквизита «Код организации».</w:t>
            </w:r>
          </w:p>
        </w:tc>
      </w:tr>
      <w:tr w:rsidR="00583770" w:rsidRPr="00923100" w14:paraId="142120FA" w14:textId="77777777" w:rsidTr="00583770">
        <w:trPr>
          <w:cnfStyle w:val="000000100000" w:firstRow="0" w:lastRow="0" w:firstColumn="0" w:lastColumn="0" w:oddVBand="0" w:evenVBand="0" w:oddHBand="1" w:evenHBand="0" w:firstRowFirstColumn="0" w:firstRowLastColumn="0" w:lastRowFirstColumn="0" w:lastRowLastColumn="0"/>
        </w:trPr>
        <w:tc>
          <w:tcPr>
            <w:tcW w:w="2423" w:type="pct"/>
          </w:tcPr>
          <w:p w14:paraId="3E6C7969" w14:textId="77777777" w:rsidR="00583770" w:rsidRPr="00923100" w:rsidRDefault="00583770" w:rsidP="00583770">
            <w:pPr>
              <w:pStyle w:val="GOSTTablenorm"/>
            </w:pPr>
            <w:r>
              <w:t>Наименование</w:t>
            </w:r>
          </w:p>
        </w:tc>
        <w:tc>
          <w:tcPr>
            <w:tcW w:w="2577" w:type="pct"/>
          </w:tcPr>
          <w:p w14:paraId="627A97DF" w14:textId="77777777" w:rsidR="00583770" w:rsidRPr="004F467D" w:rsidRDefault="00583770" w:rsidP="00583770">
            <w:pPr>
              <w:pStyle w:val="GOSTTablenorm"/>
            </w:pPr>
            <w:r>
              <w:t>Вручную указывается наименование текущего ШЛС.</w:t>
            </w:r>
          </w:p>
        </w:tc>
      </w:tr>
      <w:tr w:rsidR="00583770" w:rsidRPr="00923100" w14:paraId="45DBDDE6" w14:textId="77777777" w:rsidTr="00583770">
        <w:trPr>
          <w:cnfStyle w:val="000000010000" w:firstRow="0" w:lastRow="0" w:firstColumn="0" w:lastColumn="0" w:oddVBand="0" w:evenVBand="0" w:oddHBand="0" w:evenHBand="1" w:firstRowFirstColumn="0" w:firstRowLastColumn="0" w:lastRowFirstColumn="0" w:lastRowLastColumn="0"/>
        </w:trPr>
        <w:tc>
          <w:tcPr>
            <w:tcW w:w="2423" w:type="pct"/>
          </w:tcPr>
          <w:p w14:paraId="55FADDED" w14:textId="77777777" w:rsidR="00583770" w:rsidRPr="004F467D" w:rsidRDefault="00583770" w:rsidP="00583770">
            <w:pPr>
              <w:pStyle w:val="GOSTTablenorm"/>
            </w:pPr>
            <w:r>
              <w:lastRenderedPageBreak/>
              <w:t>Группа рискоемкости</w:t>
            </w:r>
          </w:p>
        </w:tc>
        <w:tc>
          <w:tcPr>
            <w:tcW w:w="2577" w:type="pct"/>
          </w:tcPr>
          <w:p w14:paraId="1420B567" w14:textId="77777777" w:rsidR="00583770" w:rsidRPr="004F467D" w:rsidRDefault="00583770" w:rsidP="00583770">
            <w:pPr>
              <w:pStyle w:val="GOSTTablenorm"/>
            </w:pPr>
            <w:r w:rsidRPr="00DD7130">
              <w:t>Выбор из списка значений «1 – особой важности», «2 – высокий», «3 – средний», «4 – низкий»</w:t>
            </w:r>
          </w:p>
        </w:tc>
      </w:tr>
      <w:tr w:rsidR="00583770" w:rsidRPr="00923100" w14:paraId="076986DB" w14:textId="77777777" w:rsidTr="00583770">
        <w:trPr>
          <w:cnfStyle w:val="000000100000" w:firstRow="0" w:lastRow="0" w:firstColumn="0" w:lastColumn="0" w:oddVBand="0" w:evenVBand="0" w:oddHBand="1" w:evenHBand="0" w:firstRowFirstColumn="0" w:firstRowLastColumn="0" w:lastRowFirstColumn="0" w:lastRowLastColumn="0"/>
        </w:trPr>
        <w:tc>
          <w:tcPr>
            <w:tcW w:w="2423" w:type="pct"/>
          </w:tcPr>
          <w:p w14:paraId="1EDCA436" w14:textId="77777777" w:rsidR="00583770" w:rsidRDefault="00583770" w:rsidP="00583770">
            <w:pPr>
              <w:pStyle w:val="GOSTTablenorm"/>
            </w:pPr>
            <w:r>
              <w:t>Специализация</w:t>
            </w:r>
          </w:p>
        </w:tc>
        <w:tc>
          <w:tcPr>
            <w:tcW w:w="2577" w:type="pct"/>
          </w:tcPr>
          <w:p w14:paraId="1194756D" w14:textId="77777777" w:rsidR="00583770" w:rsidRPr="004F467D" w:rsidRDefault="00583770" w:rsidP="00583770">
            <w:pPr>
              <w:pStyle w:val="GOSTTablenorm"/>
            </w:pPr>
            <w:r w:rsidRPr="00DD7130">
              <w:t>Указывается код специализации. Заполняется выбором актуальной записи из справочника «Перечень специализаций»</w:t>
            </w:r>
          </w:p>
        </w:tc>
      </w:tr>
      <w:tr w:rsidR="00583770" w:rsidRPr="00923100" w14:paraId="12F34D68" w14:textId="77777777" w:rsidTr="00583770">
        <w:trPr>
          <w:cnfStyle w:val="000000010000" w:firstRow="0" w:lastRow="0" w:firstColumn="0" w:lastColumn="0" w:oddVBand="0" w:evenVBand="0" w:oddHBand="0" w:evenHBand="1" w:firstRowFirstColumn="0" w:firstRowLastColumn="0" w:lastRowFirstColumn="0" w:lastRowLastColumn="0"/>
        </w:trPr>
        <w:tc>
          <w:tcPr>
            <w:tcW w:w="2423" w:type="pct"/>
          </w:tcPr>
          <w:p w14:paraId="76673222" w14:textId="77777777" w:rsidR="00583770" w:rsidRDefault="00583770" w:rsidP="00583770">
            <w:pPr>
              <w:pStyle w:val="GOSTTablenorm"/>
            </w:pPr>
            <w:r>
              <w:t>Код ТОФК</w:t>
            </w:r>
          </w:p>
        </w:tc>
        <w:tc>
          <w:tcPr>
            <w:tcW w:w="2577" w:type="pct"/>
          </w:tcPr>
          <w:p w14:paraId="6FFB337E" w14:textId="77777777" w:rsidR="00583770" w:rsidRPr="00BD7D14" w:rsidRDefault="00583770" w:rsidP="00583770">
            <w:pPr>
              <w:pStyle w:val="GOSTTablenorm"/>
              <w:rPr>
                <w:lang w:val="en-US"/>
              </w:rPr>
            </w:pPr>
            <w:r>
              <w:t>Не заполняется.</w:t>
            </w:r>
          </w:p>
        </w:tc>
      </w:tr>
      <w:tr w:rsidR="00583770" w:rsidRPr="00923100" w14:paraId="4D92B7C1" w14:textId="77777777" w:rsidTr="00583770">
        <w:trPr>
          <w:cnfStyle w:val="000000100000" w:firstRow="0" w:lastRow="0" w:firstColumn="0" w:lastColumn="0" w:oddVBand="0" w:evenVBand="0" w:oddHBand="1" w:evenHBand="0" w:firstRowFirstColumn="0" w:firstRowLastColumn="0" w:lastRowFirstColumn="0" w:lastRowLastColumn="0"/>
        </w:trPr>
        <w:tc>
          <w:tcPr>
            <w:tcW w:w="2423" w:type="pct"/>
          </w:tcPr>
          <w:p w14:paraId="1AED4029" w14:textId="77777777" w:rsidR="00583770" w:rsidRPr="00BD7D14" w:rsidRDefault="00583770" w:rsidP="00583770">
            <w:pPr>
              <w:pStyle w:val="GOSTTablenorm"/>
            </w:pPr>
            <w:r>
              <w:t>Признак автоподписи</w:t>
            </w:r>
          </w:p>
        </w:tc>
        <w:tc>
          <w:tcPr>
            <w:tcW w:w="2577" w:type="pct"/>
          </w:tcPr>
          <w:p w14:paraId="1AC33346" w14:textId="77777777" w:rsidR="00583770" w:rsidRDefault="00583770" w:rsidP="00583770">
            <w:pPr>
              <w:pStyle w:val="GOSTTablenorm"/>
            </w:pPr>
            <w:r>
              <w:t>Чекбокс. В положении «Да» (вкл.) разрешает автоматическое подписание формуляра исполнителем и согласующим.</w:t>
            </w:r>
          </w:p>
        </w:tc>
      </w:tr>
      <w:tr w:rsidR="00583770" w:rsidRPr="00923100" w14:paraId="675772B9" w14:textId="77777777" w:rsidTr="00583770">
        <w:trPr>
          <w:cnfStyle w:val="000000010000" w:firstRow="0" w:lastRow="0" w:firstColumn="0" w:lastColumn="0" w:oddVBand="0" w:evenVBand="0" w:oddHBand="0" w:evenHBand="1" w:firstRowFirstColumn="0" w:firstRowLastColumn="0" w:lastRowFirstColumn="0" w:lastRowLastColumn="0"/>
        </w:trPr>
        <w:tc>
          <w:tcPr>
            <w:tcW w:w="2423" w:type="pct"/>
          </w:tcPr>
          <w:p w14:paraId="10A05137" w14:textId="77777777" w:rsidR="00583770" w:rsidRDefault="00583770" w:rsidP="00583770">
            <w:pPr>
              <w:pStyle w:val="GOSTTablenorm"/>
            </w:pPr>
            <w:r>
              <w:t>Шаблон по умолчанию</w:t>
            </w:r>
          </w:p>
        </w:tc>
        <w:tc>
          <w:tcPr>
            <w:tcW w:w="2577" w:type="pct"/>
          </w:tcPr>
          <w:p w14:paraId="7158663F" w14:textId="77777777" w:rsidR="00583770" w:rsidRDefault="00583770" w:rsidP="00583770">
            <w:pPr>
              <w:pStyle w:val="GOSTTablenorm"/>
            </w:pPr>
            <w:r>
              <w:t>Чекбокс. В положении «Да» (вкл.) устанавливает данный ШЛС как шаблон по умолчанию.</w:t>
            </w:r>
          </w:p>
        </w:tc>
      </w:tr>
      <w:tr w:rsidR="00583770" w:rsidRPr="00923100" w14:paraId="4427D0B7" w14:textId="77777777" w:rsidTr="0058377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0D91C85" w14:textId="77777777" w:rsidR="00583770" w:rsidRPr="003E0389" w:rsidRDefault="00583770" w:rsidP="00583770">
            <w:pPr>
              <w:pStyle w:val="GOSTTablenorm"/>
              <w:rPr>
                <w:rStyle w:val="GOSTSymBold"/>
              </w:rPr>
            </w:pPr>
            <w:r w:rsidRPr="003E0389">
              <w:rPr>
                <w:rStyle w:val="GOSTSymBold"/>
              </w:rPr>
              <w:t>Блок «Исполнитель»</w:t>
            </w:r>
          </w:p>
        </w:tc>
      </w:tr>
      <w:tr w:rsidR="00583770" w:rsidRPr="00923100" w14:paraId="66AC1079" w14:textId="77777777" w:rsidTr="00583770">
        <w:trPr>
          <w:cnfStyle w:val="000000010000" w:firstRow="0" w:lastRow="0" w:firstColumn="0" w:lastColumn="0" w:oddVBand="0" w:evenVBand="0" w:oddHBand="0" w:evenHBand="1" w:firstRowFirstColumn="0" w:firstRowLastColumn="0" w:lastRowFirstColumn="0" w:lastRowLastColumn="0"/>
        </w:trPr>
        <w:tc>
          <w:tcPr>
            <w:tcW w:w="2423" w:type="pct"/>
          </w:tcPr>
          <w:p w14:paraId="467ED160" w14:textId="77777777" w:rsidR="00583770" w:rsidRPr="003E0389" w:rsidRDefault="00583770" w:rsidP="00583770">
            <w:pPr>
              <w:pStyle w:val="GOSTTablenorm"/>
            </w:pPr>
            <w:r>
              <w:t>Порядок исполнения</w:t>
            </w:r>
          </w:p>
        </w:tc>
        <w:tc>
          <w:tcPr>
            <w:tcW w:w="2577" w:type="pct"/>
          </w:tcPr>
          <w:p w14:paraId="0A332200" w14:textId="77777777" w:rsidR="00583770" w:rsidRPr="003E0389" w:rsidRDefault="00583770" w:rsidP="00583770">
            <w:pPr>
              <w:pStyle w:val="GOSTTablenorm"/>
            </w:pPr>
            <w:r>
              <w:t xml:space="preserve">Указывается очередность исполнения от 1 по порядку. </w:t>
            </w:r>
            <w:r w:rsidRPr="00B66046">
              <w:t>При параллельном исполнении указываются одинаковые цифры, при последовательном цифры по порядку.</w:t>
            </w:r>
          </w:p>
        </w:tc>
      </w:tr>
      <w:tr w:rsidR="00583770" w:rsidRPr="00923100" w14:paraId="198B572C" w14:textId="77777777" w:rsidTr="00583770">
        <w:trPr>
          <w:cnfStyle w:val="000000100000" w:firstRow="0" w:lastRow="0" w:firstColumn="0" w:lastColumn="0" w:oddVBand="0" w:evenVBand="0" w:oddHBand="1" w:evenHBand="0" w:firstRowFirstColumn="0" w:firstRowLastColumn="0" w:lastRowFirstColumn="0" w:lastRowLastColumn="0"/>
        </w:trPr>
        <w:tc>
          <w:tcPr>
            <w:tcW w:w="2423" w:type="pct"/>
          </w:tcPr>
          <w:p w14:paraId="7200CDD1" w14:textId="77777777" w:rsidR="00583770" w:rsidRDefault="00583770" w:rsidP="00583770">
            <w:pPr>
              <w:pStyle w:val="GOSTTablenorm"/>
            </w:pPr>
            <w:r w:rsidRPr="003E0389">
              <w:t>ФИО Исполнителя</w:t>
            </w:r>
          </w:p>
        </w:tc>
        <w:tc>
          <w:tcPr>
            <w:tcW w:w="2577" w:type="pct"/>
          </w:tcPr>
          <w:p w14:paraId="23E4BF4B" w14:textId="77777777" w:rsidR="00583770" w:rsidRDefault="00583770" w:rsidP="00583770">
            <w:pPr>
              <w:pStyle w:val="GOSTTablenorm"/>
            </w:pPr>
            <w:r>
              <w:t>Выбор из списка справочника «Организационно-штатная структура» (далее – ОШС).</w:t>
            </w:r>
          </w:p>
        </w:tc>
      </w:tr>
      <w:tr w:rsidR="00583770" w:rsidRPr="00923100" w14:paraId="747FCF8A" w14:textId="77777777" w:rsidTr="00583770">
        <w:trPr>
          <w:cnfStyle w:val="000000010000" w:firstRow="0" w:lastRow="0" w:firstColumn="0" w:lastColumn="0" w:oddVBand="0" w:evenVBand="0" w:oddHBand="0" w:evenHBand="1" w:firstRowFirstColumn="0" w:firstRowLastColumn="0" w:lastRowFirstColumn="0" w:lastRowLastColumn="0"/>
        </w:trPr>
        <w:tc>
          <w:tcPr>
            <w:tcW w:w="2423" w:type="pct"/>
          </w:tcPr>
          <w:p w14:paraId="119BEBEF" w14:textId="77777777" w:rsidR="00583770" w:rsidRPr="003E0389" w:rsidRDefault="00583770" w:rsidP="00583770">
            <w:pPr>
              <w:pStyle w:val="GOSTTablenorm"/>
            </w:pPr>
            <w:r>
              <w:t>Необходимость подписания ЭП</w:t>
            </w:r>
          </w:p>
        </w:tc>
        <w:tc>
          <w:tcPr>
            <w:tcW w:w="2577" w:type="pct"/>
          </w:tcPr>
          <w:p w14:paraId="25B6E51A" w14:textId="77777777" w:rsidR="00583770" w:rsidRDefault="00583770" w:rsidP="00583770">
            <w:pPr>
              <w:pStyle w:val="GOSTTablenorm"/>
            </w:pPr>
            <w:r>
              <w:t>Указывается необходимость подписания ЭП пользователя (выбор из значений «Да»/«Нет»).</w:t>
            </w:r>
          </w:p>
        </w:tc>
      </w:tr>
      <w:tr w:rsidR="00583770" w:rsidRPr="00923100" w14:paraId="37F2590C" w14:textId="77777777" w:rsidTr="0058377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649CAB4" w14:textId="77777777" w:rsidR="00583770" w:rsidRPr="003E0389" w:rsidRDefault="00583770" w:rsidP="00583770">
            <w:pPr>
              <w:pStyle w:val="GOSTTablenorm"/>
              <w:rPr>
                <w:rStyle w:val="GOSTSymItalic"/>
              </w:rPr>
            </w:pPr>
            <w:r w:rsidRPr="003E0389">
              <w:rPr>
                <w:rStyle w:val="GOSTSymBold"/>
              </w:rPr>
              <w:t>Блок «</w:t>
            </w:r>
            <w:r>
              <w:rPr>
                <w:rStyle w:val="GOSTSymBold"/>
              </w:rPr>
              <w:t>Согласующие</w:t>
            </w:r>
            <w:r w:rsidRPr="003E0389">
              <w:rPr>
                <w:rStyle w:val="GOSTSymBold"/>
              </w:rPr>
              <w:t>»</w:t>
            </w:r>
          </w:p>
        </w:tc>
      </w:tr>
      <w:tr w:rsidR="00583770" w:rsidRPr="00923100" w14:paraId="739D1EAC" w14:textId="77777777" w:rsidTr="00583770">
        <w:trPr>
          <w:cnfStyle w:val="000000010000" w:firstRow="0" w:lastRow="0" w:firstColumn="0" w:lastColumn="0" w:oddVBand="0" w:evenVBand="0" w:oddHBand="0" w:evenHBand="1" w:firstRowFirstColumn="0" w:firstRowLastColumn="0" w:lastRowFirstColumn="0" w:lastRowLastColumn="0"/>
        </w:trPr>
        <w:tc>
          <w:tcPr>
            <w:tcW w:w="2423" w:type="pct"/>
          </w:tcPr>
          <w:p w14:paraId="674EEC49" w14:textId="77777777" w:rsidR="00583770" w:rsidRPr="003E0389" w:rsidRDefault="00583770" w:rsidP="00583770">
            <w:pPr>
              <w:pStyle w:val="GOSTTablenorm"/>
            </w:pPr>
            <w:r>
              <w:t>Порядок согласования</w:t>
            </w:r>
          </w:p>
        </w:tc>
        <w:tc>
          <w:tcPr>
            <w:tcW w:w="2577" w:type="pct"/>
          </w:tcPr>
          <w:p w14:paraId="59CB9EEF" w14:textId="77777777" w:rsidR="00583770" w:rsidRPr="003E0389" w:rsidRDefault="00583770" w:rsidP="00583770">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583770" w:rsidRPr="00923100" w14:paraId="6A22D4C8" w14:textId="77777777" w:rsidTr="00583770">
        <w:trPr>
          <w:cnfStyle w:val="000000100000" w:firstRow="0" w:lastRow="0" w:firstColumn="0" w:lastColumn="0" w:oddVBand="0" w:evenVBand="0" w:oddHBand="1" w:evenHBand="0" w:firstRowFirstColumn="0" w:firstRowLastColumn="0" w:lastRowFirstColumn="0" w:lastRowLastColumn="0"/>
        </w:trPr>
        <w:tc>
          <w:tcPr>
            <w:tcW w:w="2423" w:type="pct"/>
          </w:tcPr>
          <w:p w14:paraId="6DAEA33E" w14:textId="77777777" w:rsidR="00583770" w:rsidRDefault="00583770" w:rsidP="00583770">
            <w:pPr>
              <w:pStyle w:val="GOSTTablenorm"/>
            </w:pPr>
            <w:r w:rsidRPr="003E0389">
              <w:t xml:space="preserve">ФИО </w:t>
            </w:r>
            <w:r>
              <w:t>утверждающего</w:t>
            </w:r>
          </w:p>
        </w:tc>
        <w:tc>
          <w:tcPr>
            <w:tcW w:w="2577" w:type="pct"/>
          </w:tcPr>
          <w:p w14:paraId="5FB97DFA" w14:textId="77777777" w:rsidR="00583770" w:rsidRDefault="00583770" w:rsidP="00583770">
            <w:pPr>
              <w:pStyle w:val="GOSTTablenorm"/>
            </w:pPr>
            <w:r>
              <w:t>Выбор из списка справочника «Организационно-штатная структура» (далее – ОШС).</w:t>
            </w:r>
          </w:p>
        </w:tc>
      </w:tr>
      <w:tr w:rsidR="00583770" w:rsidRPr="00923100" w14:paraId="261B4D4E" w14:textId="77777777" w:rsidTr="00583770">
        <w:trPr>
          <w:cnfStyle w:val="000000010000" w:firstRow="0" w:lastRow="0" w:firstColumn="0" w:lastColumn="0" w:oddVBand="0" w:evenVBand="0" w:oddHBand="0" w:evenHBand="1" w:firstRowFirstColumn="0" w:firstRowLastColumn="0" w:lastRowFirstColumn="0" w:lastRowLastColumn="0"/>
        </w:trPr>
        <w:tc>
          <w:tcPr>
            <w:tcW w:w="2423" w:type="pct"/>
          </w:tcPr>
          <w:p w14:paraId="5549EB40" w14:textId="77777777" w:rsidR="00583770" w:rsidRPr="003E0389" w:rsidRDefault="00583770" w:rsidP="00583770">
            <w:pPr>
              <w:pStyle w:val="GOSTTablenorm"/>
            </w:pPr>
            <w:r>
              <w:t>Необходимость подписания ЭП</w:t>
            </w:r>
          </w:p>
        </w:tc>
        <w:tc>
          <w:tcPr>
            <w:tcW w:w="2577" w:type="pct"/>
          </w:tcPr>
          <w:p w14:paraId="0FD2D3FD" w14:textId="77777777" w:rsidR="00583770" w:rsidRDefault="00583770" w:rsidP="00583770">
            <w:pPr>
              <w:pStyle w:val="GOSTTablenorm"/>
            </w:pPr>
            <w:r>
              <w:t>Указывается необходимость подписания ЭП пользователя (выбор из значений «Да»/«Нет»).</w:t>
            </w:r>
          </w:p>
        </w:tc>
      </w:tr>
      <w:tr w:rsidR="00583770" w:rsidRPr="00923100" w14:paraId="1A528E99" w14:textId="77777777" w:rsidTr="0058377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0716C40" w14:textId="77777777" w:rsidR="00583770" w:rsidRPr="008A719D" w:rsidRDefault="00583770" w:rsidP="00583770">
            <w:pPr>
              <w:pStyle w:val="GOSTTablenorm"/>
              <w:rPr>
                <w:b/>
              </w:rPr>
            </w:pPr>
            <w:r w:rsidRPr="008A719D">
              <w:rPr>
                <w:b/>
              </w:rPr>
              <w:t>Блок «Утвер</w:t>
            </w:r>
            <w:r>
              <w:rPr>
                <w:b/>
              </w:rPr>
              <w:t>ждающие»</w:t>
            </w:r>
          </w:p>
        </w:tc>
      </w:tr>
      <w:tr w:rsidR="00583770" w:rsidRPr="00923100" w14:paraId="4FBF20EF" w14:textId="77777777" w:rsidTr="0058377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C3531A9" w14:textId="77777777" w:rsidR="00583770" w:rsidRPr="003E0389" w:rsidRDefault="00583770" w:rsidP="00583770">
            <w:pPr>
              <w:pStyle w:val="GOSTTablenorm"/>
              <w:rPr>
                <w:rStyle w:val="GOSTSymItalic"/>
              </w:rPr>
            </w:pPr>
            <w:r>
              <w:rPr>
                <w:rStyle w:val="GOSTSymItalic"/>
              </w:rPr>
              <w:t>Табличная часть «Главный бухгалтер»</w:t>
            </w:r>
          </w:p>
        </w:tc>
      </w:tr>
      <w:tr w:rsidR="00583770" w:rsidRPr="00923100" w14:paraId="46760472" w14:textId="77777777" w:rsidTr="00583770">
        <w:trPr>
          <w:cnfStyle w:val="000000100000" w:firstRow="0" w:lastRow="0" w:firstColumn="0" w:lastColumn="0" w:oddVBand="0" w:evenVBand="0" w:oddHBand="1" w:evenHBand="0" w:firstRowFirstColumn="0" w:firstRowLastColumn="0" w:lastRowFirstColumn="0" w:lastRowLastColumn="0"/>
        </w:trPr>
        <w:tc>
          <w:tcPr>
            <w:tcW w:w="2423" w:type="pct"/>
          </w:tcPr>
          <w:p w14:paraId="725F4EB5" w14:textId="77777777" w:rsidR="00583770" w:rsidRPr="003E0389" w:rsidRDefault="00583770" w:rsidP="00583770">
            <w:pPr>
              <w:pStyle w:val="GOSTTablenorm"/>
            </w:pPr>
            <w:r>
              <w:t>Порядок согласования</w:t>
            </w:r>
          </w:p>
        </w:tc>
        <w:tc>
          <w:tcPr>
            <w:tcW w:w="2577" w:type="pct"/>
          </w:tcPr>
          <w:p w14:paraId="4D5B6672" w14:textId="77777777" w:rsidR="00583770" w:rsidRPr="003E0389" w:rsidRDefault="00583770" w:rsidP="00583770">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583770" w:rsidRPr="00923100" w14:paraId="69870955" w14:textId="77777777" w:rsidTr="00583770">
        <w:trPr>
          <w:cnfStyle w:val="000000010000" w:firstRow="0" w:lastRow="0" w:firstColumn="0" w:lastColumn="0" w:oddVBand="0" w:evenVBand="0" w:oddHBand="0" w:evenHBand="1" w:firstRowFirstColumn="0" w:firstRowLastColumn="0" w:lastRowFirstColumn="0" w:lastRowLastColumn="0"/>
        </w:trPr>
        <w:tc>
          <w:tcPr>
            <w:tcW w:w="2423" w:type="pct"/>
          </w:tcPr>
          <w:p w14:paraId="38956BDF" w14:textId="77777777" w:rsidR="00583770" w:rsidRDefault="00583770" w:rsidP="00583770">
            <w:pPr>
              <w:pStyle w:val="GOSTTablenorm"/>
            </w:pPr>
            <w:r w:rsidRPr="003E0389">
              <w:t xml:space="preserve">ФИО </w:t>
            </w:r>
            <w:r>
              <w:t>утверждающего</w:t>
            </w:r>
          </w:p>
        </w:tc>
        <w:tc>
          <w:tcPr>
            <w:tcW w:w="2577" w:type="pct"/>
          </w:tcPr>
          <w:p w14:paraId="57581769" w14:textId="77777777" w:rsidR="00583770" w:rsidRDefault="00583770" w:rsidP="00583770">
            <w:pPr>
              <w:pStyle w:val="GOSTTablenorm"/>
            </w:pPr>
            <w:r>
              <w:t>Выбор из списка справочника «Организационно-штатная структура» (далее – ОШС).</w:t>
            </w:r>
          </w:p>
        </w:tc>
      </w:tr>
      <w:tr w:rsidR="00583770" w:rsidRPr="00923100" w14:paraId="71AAA291" w14:textId="77777777" w:rsidTr="00583770">
        <w:trPr>
          <w:cnfStyle w:val="000000100000" w:firstRow="0" w:lastRow="0" w:firstColumn="0" w:lastColumn="0" w:oddVBand="0" w:evenVBand="0" w:oddHBand="1" w:evenHBand="0" w:firstRowFirstColumn="0" w:firstRowLastColumn="0" w:lastRowFirstColumn="0" w:lastRowLastColumn="0"/>
        </w:trPr>
        <w:tc>
          <w:tcPr>
            <w:tcW w:w="2423" w:type="pct"/>
          </w:tcPr>
          <w:p w14:paraId="7C7DFB2F" w14:textId="77777777" w:rsidR="00583770" w:rsidRPr="003E0389" w:rsidRDefault="00583770" w:rsidP="00583770">
            <w:pPr>
              <w:pStyle w:val="GOSTTablenorm"/>
            </w:pPr>
            <w:r>
              <w:t>Необходимость подписания ЭП</w:t>
            </w:r>
          </w:p>
        </w:tc>
        <w:tc>
          <w:tcPr>
            <w:tcW w:w="2577" w:type="pct"/>
          </w:tcPr>
          <w:p w14:paraId="081A3D34" w14:textId="77777777" w:rsidR="00583770" w:rsidRDefault="00583770" w:rsidP="00583770">
            <w:pPr>
              <w:pStyle w:val="GOSTTablenorm"/>
            </w:pPr>
            <w:r>
              <w:t>Указывается необходимость подписания ЭП пользователя (выбор из значений «Да»/«Нет»).</w:t>
            </w:r>
          </w:p>
        </w:tc>
      </w:tr>
      <w:tr w:rsidR="00583770" w:rsidRPr="00923100" w14:paraId="35E9E2D4" w14:textId="77777777" w:rsidTr="0058377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A2B9B19" w14:textId="77777777" w:rsidR="00583770" w:rsidRPr="006F10C5" w:rsidRDefault="00583770" w:rsidP="00583770">
            <w:pPr>
              <w:pStyle w:val="GOSTTablenorm"/>
              <w:rPr>
                <w:rStyle w:val="GOSTSymItalic"/>
              </w:rPr>
            </w:pPr>
            <w:r w:rsidRPr="006F10C5">
              <w:rPr>
                <w:rStyle w:val="GOSTSymItalic"/>
              </w:rPr>
              <w:t>Табличная часть «</w:t>
            </w:r>
            <w:r>
              <w:rPr>
                <w:rStyle w:val="GOSTSymItalic"/>
              </w:rPr>
              <w:t>Руководитель ФЭС</w:t>
            </w:r>
            <w:r w:rsidRPr="006F10C5">
              <w:rPr>
                <w:rStyle w:val="GOSTSymItalic"/>
              </w:rPr>
              <w:t>»</w:t>
            </w:r>
          </w:p>
        </w:tc>
      </w:tr>
      <w:tr w:rsidR="00583770" w:rsidRPr="00923100" w14:paraId="782DD56B" w14:textId="77777777" w:rsidTr="00583770">
        <w:trPr>
          <w:cnfStyle w:val="000000100000" w:firstRow="0" w:lastRow="0" w:firstColumn="0" w:lastColumn="0" w:oddVBand="0" w:evenVBand="0" w:oddHBand="1" w:evenHBand="0" w:firstRowFirstColumn="0" w:firstRowLastColumn="0" w:lastRowFirstColumn="0" w:lastRowLastColumn="0"/>
        </w:trPr>
        <w:tc>
          <w:tcPr>
            <w:tcW w:w="2423" w:type="pct"/>
          </w:tcPr>
          <w:p w14:paraId="68AFA333" w14:textId="77777777" w:rsidR="00583770" w:rsidRPr="003E0389" w:rsidRDefault="00583770" w:rsidP="00583770">
            <w:pPr>
              <w:pStyle w:val="GOSTTablenorm"/>
            </w:pPr>
            <w:r>
              <w:lastRenderedPageBreak/>
              <w:t>Порядок согласования</w:t>
            </w:r>
          </w:p>
        </w:tc>
        <w:tc>
          <w:tcPr>
            <w:tcW w:w="2577" w:type="pct"/>
          </w:tcPr>
          <w:p w14:paraId="3514C09B" w14:textId="77777777" w:rsidR="00583770" w:rsidRPr="003E0389" w:rsidRDefault="00583770" w:rsidP="00583770">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583770" w:rsidRPr="00923100" w14:paraId="583643A9" w14:textId="77777777" w:rsidTr="00583770">
        <w:trPr>
          <w:cnfStyle w:val="000000010000" w:firstRow="0" w:lastRow="0" w:firstColumn="0" w:lastColumn="0" w:oddVBand="0" w:evenVBand="0" w:oddHBand="0" w:evenHBand="1" w:firstRowFirstColumn="0" w:firstRowLastColumn="0" w:lastRowFirstColumn="0" w:lastRowLastColumn="0"/>
        </w:trPr>
        <w:tc>
          <w:tcPr>
            <w:tcW w:w="2423" w:type="pct"/>
          </w:tcPr>
          <w:p w14:paraId="11616548" w14:textId="77777777" w:rsidR="00583770" w:rsidRDefault="00583770" w:rsidP="00583770">
            <w:pPr>
              <w:pStyle w:val="GOSTTablenorm"/>
            </w:pPr>
            <w:r w:rsidRPr="003E0389">
              <w:t xml:space="preserve">ФИО </w:t>
            </w:r>
            <w:r>
              <w:t>утверждающего</w:t>
            </w:r>
          </w:p>
        </w:tc>
        <w:tc>
          <w:tcPr>
            <w:tcW w:w="2577" w:type="pct"/>
          </w:tcPr>
          <w:p w14:paraId="607734ED" w14:textId="77777777" w:rsidR="00583770" w:rsidRDefault="00583770" w:rsidP="00583770">
            <w:pPr>
              <w:pStyle w:val="GOSTTablenorm"/>
            </w:pPr>
            <w:r>
              <w:t>Выбор из списка справочника «Организационно-штатная структура» (далее – ОШС).</w:t>
            </w:r>
          </w:p>
        </w:tc>
      </w:tr>
      <w:tr w:rsidR="00583770" w:rsidRPr="00923100" w14:paraId="576B39F3" w14:textId="77777777" w:rsidTr="00583770">
        <w:trPr>
          <w:cnfStyle w:val="000000100000" w:firstRow="0" w:lastRow="0" w:firstColumn="0" w:lastColumn="0" w:oddVBand="0" w:evenVBand="0" w:oddHBand="1" w:evenHBand="0" w:firstRowFirstColumn="0" w:firstRowLastColumn="0" w:lastRowFirstColumn="0" w:lastRowLastColumn="0"/>
        </w:trPr>
        <w:tc>
          <w:tcPr>
            <w:tcW w:w="2423" w:type="pct"/>
          </w:tcPr>
          <w:p w14:paraId="34CE82E3" w14:textId="77777777" w:rsidR="00583770" w:rsidRPr="003E0389" w:rsidRDefault="00583770" w:rsidP="00583770">
            <w:pPr>
              <w:pStyle w:val="GOSTTablenorm"/>
            </w:pPr>
            <w:r>
              <w:t>Необходимость подписания ЭП</w:t>
            </w:r>
          </w:p>
        </w:tc>
        <w:tc>
          <w:tcPr>
            <w:tcW w:w="2577" w:type="pct"/>
          </w:tcPr>
          <w:p w14:paraId="718005CB" w14:textId="77777777" w:rsidR="00583770" w:rsidRDefault="00583770" w:rsidP="00583770">
            <w:pPr>
              <w:pStyle w:val="GOSTTablenorm"/>
            </w:pPr>
            <w:r>
              <w:t>Указывается необходимость подписания ЭП пользователя (выбор из значений «Да»/«Нет»).</w:t>
            </w:r>
          </w:p>
        </w:tc>
      </w:tr>
      <w:tr w:rsidR="00583770" w:rsidRPr="00923100" w14:paraId="225622EA" w14:textId="77777777" w:rsidTr="0058377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79B0D32" w14:textId="77777777" w:rsidR="00583770" w:rsidRPr="006F10C5" w:rsidRDefault="00583770" w:rsidP="00583770">
            <w:pPr>
              <w:pStyle w:val="GOSTTablenorm"/>
            </w:pPr>
            <w:r w:rsidRPr="006F10C5">
              <w:rPr>
                <w:rStyle w:val="GOSTSymItalic"/>
              </w:rPr>
              <w:t>Табличная часть «</w:t>
            </w:r>
            <w:r>
              <w:rPr>
                <w:rStyle w:val="GOSTSymItalic"/>
              </w:rPr>
              <w:t>Руководитель</w:t>
            </w:r>
            <w:r w:rsidRPr="006F10C5">
              <w:rPr>
                <w:rStyle w:val="GOSTSymItalic"/>
              </w:rPr>
              <w:t>»</w:t>
            </w:r>
          </w:p>
        </w:tc>
      </w:tr>
      <w:tr w:rsidR="00583770" w:rsidRPr="00923100" w14:paraId="63363914" w14:textId="77777777" w:rsidTr="00583770">
        <w:trPr>
          <w:cnfStyle w:val="000000100000" w:firstRow="0" w:lastRow="0" w:firstColumn="0" w:lastColumn="0" w:oddVBand="0" w:evenVBand="0" w:oddHBand="1" w:evenHBand="0" w:firstRowFirstColumn="0" w:firstRowLastColumn="0" w:lastRowFirstColumn="0" w:lastRowLastColumn="0"/>
        </w:trPr>
        <w:tc>
          <w:tcPr>
            <w:tcW w:w="2423" w:type="pct"/>
          </w:tcPr>
          <w:p w14:paraId="5D862620" w14:textId="77777777" w:rsidR="00583770" w:rsidRPr="003E0389" w:rsidRDefault="00583770" w:rsidP="00583770">
            <w:pPr>
              <w:pStyle w:val="GOSTTablenorm"/>
            </w:pPr>
            <w:r>
              <w:t>Порядок согласования</w:t>
            </w:r>
          </w:p>
        </w:tc>
        <w:tc>
          <w:tcPr>
            <w:tcW w:w="2577" w:type="pct"/>
          </w:tcPr>
          <w:p w14:paraId="7E717F86" w14:textId="77777777" w:rsidR="00583770" w:rsidRPr="003E0389" w:rsidRDefault="00583770" w:rsidP="00583770">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583770" w:rsidRPr="00923100" w14:paraId="6C365026" w14:textId="77777777" w:rsidTr="00583770">
        <w:trPr>
          <w:cnfStyle w:val="000000010000" w:firstRow="0" w:lastRow="0" w:firstColumn="0" w:lastColumn="0" w:oddVBand="0" w:evenVBand="0" w:oddHBand="0" w:evenHBand="1" w:firstRowFirstColumn="0" w:firstRowLastColumn="0" w:lastRowFirstColumn="0" w:lastRowLastColumn="0"/>
        </w:trPr>
        <w:tc>
          <w:tcPr>
            <w:tcW w:w="2423" w:type="pct"/>
          </w:tcPr>
          <w:p w14:paraId="3238A8C8" w14:textId="77777777" w:rsidR="00583770" w:rsidRDefault="00583770" w:rsidP="00583770">
            <w:pPr>
              <w:pStyle w:val="GOSTTablenorm"/>
            </w:pPr>
            <w:r w:rsidRPr="003E0389">
              <w:t xml:space="preserve">ФИО </w:t>
            </w:r>
            <w:r>
              <w:t>утверждающего</w:t>
            </w:r>
          </w:p>
        </w:tc>
        <w:tc>
          <w:tcPr>
            <w:tcW w:w="2577" w:type="pct"/>
          </w:tcPr>
          <w:p w14:paraId="42AFC571" w14:textId="77777777" w:rsidR="00583770" w:rsidRDefault="00583770" w:rsidP="00583770">
            <w:pPr>
              <w:pStyle w:val="GOSTTablenorm"/>
            </w:pPr>
            <w:r>
              <w:t>Выбор из списка справочника «Организационно-штатная структура» (далее – ОШС).</w:t>
            </w:r>
          </w:p>
        </w:tc>
      </w:tr>
      <w:tr w:rsidR="00583770" w:rsidRPr="00923100" w14:paraId="03A262C6" w14:textId="77777777" w:rsidTr="00583770">
        <w:trPr>
          <w:cnfStyle w:val="000000100000" w:firstRow="0" w:lastRow="0" w:firstColumn="0" w:lastColumn="0" w:oddVBand="0" w:evenVBand="0" w:oddHBand="1" w:evenHBand="0" w:firstRowFirstColumn="0" w:firstRowLastColumn="0" w:lastRowFirstColumn="0" w:lastRowLastColumn="0"/>
        </w:trPr>
        <w:tc>
          <w:tcPr>
            <w:tcW w:w="2423" w:type="pct"/>
          </w:tcPr>
          <w:p w14:paraId="7AADA24F" w14:textId="77777777" w:rsidR="00583770" w:rsidRPr="003E0389" w:rsidRDefault="00583770" w:rsidP="00583770">
            <w:pPr>
              <w:pStyle w:val="GOSTTablenorm"/>
            </w:pPr>
            <w:r>
              <w:t>Необходимость подписания ЭП</w:t>
            </w:r>
          </w:p>
        </w:tc>
        <w:tc>
          <w:tcPr>
            <w:tcW w:w="2577" w:type="pct"/>
          </w:tcPr>
          <w:p w14:paraId="7238AF1A" w14:textId="77777777" w:rsidR="00583770" w:rsidRDefault="00583770" w:rsidP="00583770">
            <w:pPr>
              <w:pStyle w:val="GOSTTablenorm"/>
            </w:pPr>
            <w:r>
              <w:t>Указывается необходимость подписания ЭП пользователя (выбор из значений «Да»/«Нет»).</w:t>
            </w:r>
          </w:p>
        </w:tc>
      </w:tr>
    </w:tbl>
    <w:p w14:paraId="07B3EFD2" w14:textId="77777777" w:rsidR="00583770" w:rsidRDefault="00583770" w:rsidP="00D62E8B">
      <w:pPr>
        <w:pStyle w:val="GOSTListnum"/>
        <w:numPr>
          <w:ilvl w:val="0"/>
          <w:numId w:val="31"/>
        </w:numPr>
      </w:pPr>
      <w:r>
        <w:t>При необходимости в</w:t>
      </w:r>
      <w:r w:rsidRPr="004F467D">
        <w:t xml:space="preserve"> разделах «Исполнитель», «</w:t>
      </w:r>
      <w:r>
        <w:t>Согласующие</w:t>
      </w:r>
      <w:r w:rsidRPr="004F467D">
        <w:t>», «</w:t>
      </w:r>
      <w:r>
        <w:t>Утверждающие</w:t>
      </w:r>
      <w:r w:rsidRPr="004F467D">
        <w:t xml:space="preserve">» добавить </w:t>
      </w:r>
      <w:r>
        <w:t xml:space="preserve">в </w:t>
      </w:r>
      <w:r w:rsidRPr="004F467D">
        <w:t>табличную часть</w:t>
      </w:r>
      <w:r>
        <w:t xml:space="preserve"> строки для указания</w:t>
      </w:r>
      <w:r w:rsidRPr="004F467D">
        <w:t xml:space="preserve"> пользователей, имеющих на это права. После добавления пользователя в табличную часть в </w:t>
      </w:r>
      <w:r>
        <w:t>нужном формуляре</w:t>
      </w:r>
      <w:r w:rsidRPr="004F467D">
        <w:t xml:space="preserve"> заполнится вкладка </w:t>
      </w:r>
      <w:r>
        <w:t>«</w:t>
      </w:r>
      <w:r w:rsidRPr="004F467D">
        <w:t>Лист согласования</w:t>
      </w:r>
      <w:r>
        <w:t>»</w:t>
      </w:r>
      <w:r w:rsidRPr="004F467D">
        <w:t>.</w:t>
      </w:r>
    </w:p>
    <w:p w14:paraId="1D03ED02" w14:textId="77777777" w:rsidR="00583770" w:rsidRDefault="00583770" w:rsidP="00583770">
      <w:pPr>
        <w:pStyle w:val="GOSTNote"/>
      </w:pPr>
      <w:r w:rsidRPr="008320D6">
        <w:rPr>
          <w:rStyle w:val="GOSTSymBold"/>
        </w:rPr>
        <w:t>Примечание.</w:t>
      </w:r>
      <w:r>
        <w:tab/>
        <w:t>В случае е</w:t>
      </w:r>
      <w:r w:rsidRPr="00B429C2">
        <w:t>с</w:t>
      </w:r>
      <w:r>
        <w:t xml:space="preserve">ли в организации отсутствует главный </w:t>
      </w:r>
      <w:r w:rsidRPr="00B429C2">
        <w:t>бухгалтер (организации с неполным составом утверждающих), то руководитель, помимо утверждающего, должен получить роль главного бухгалтера</w:t>
      </w:r>
      <w:r>
        <w:t>.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3AA83587" w14:textId="77777777" w:rsidR="00583770" w:rsidRDefault="00583770" w:rsidP="00583770">
      <w:pPr>
        <w:pStyle w:val="GOSTListnum"/>
      </w:pPr>
      <w:r>
        <w:t>Существуют последовательные и параллельные процессы исполнения/согласования/утверждения.</w:t>
      </w:r>
    </w:p>
    <w:p w14:paraId="621A40AD" w14:textId="77777777" w:rsidR="00583770" w:rsidRDefault="00583770" w:rsidP="00583770">
      <w:pPr>
        <w:tabs>
          <w:tab w:val="left" w:pos="1021"/>
        </w:tabs>
        <w:ind w:left="1021" w:firstLine="0"/>
        <w:rPr>
          <w:snapToGrid w:val="0"/>
        </w:rPr>
      </w:pPr>
      <w:r>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24301560" w14:textId="77777777" w:rsidR="00583770" w:rsidRDefault="00583770" w:rsidP="00583770">
      <w:pPr>
        <w:tabs>
          <w:tab w:val="left" w:pos="1021"/>
        </w:tabs>
        <w:ind w:left="1021" w:firstLine="0"/>
        <w:rPr>
          <w:snapToGrid w:val="0"/>
        </w:rPr>
      </w:pPr>
      <w:r>
        <w:rPr>
          <w:snapToGrid w:val="0"/>
        </w:rPr>
        <w:t>Процесс параллельного исполнения/согласования/утверждения необходим в случае:</w:t>
      </w:r>
    </w:p>
    <w:p w14:paraId="63B0C642" w14:textId="77777777" w:rsidR="00583770" w:rsidRDefault="00583770" w:rsidP="00583770">
      <w:pPr>
        <w:pStyle w:val="GOSTListmark3"/>
        <w:snapToGrid w:val="0"/>
        <w:rPr>
          <w:snapToGrid/>
        </w:rPr>
      </w:pPr>
      <w:r>
        <w:t>если у нескольких пользователей есть возможность в исполнении/согласовании/утверждении, но при этом выполнять данную функцию должен один;</w:t>
      </w:r>
    </w:p>
    <w:p w14:paraId="0FB2CFA2" w14:textId="77777777" w:rsidR="00583770" w:rsidRDefault="00583770" w:rsidP="00583770">
      <w:pPr>
        <w:pStyle w:val="GOSTListmark3"/>
        <w:snapToGrid w:val="0"/>
      </w:pPr>
      <w:r>
        <w:t>если один из пользователей отсутствует, например, в отпуске.</w:t>
      </w:r>
    </w:p>
    <w:p w14:paraId="59D444C7" w14:textId="77777777" w:rsidR="00583770" w:rsidRDefault="00583770" w:rsidP="00583770">
      <w:pPr>
        <w:pStyle w:val="GOSTListnum"/>
        <w:tabs>
          <w:tab w:val="clear" w:pos="1021"/>
        </w:tabs>
        <w:ind w:left="1021" w:firstLine="0"/>
      </w:pPr>
      <w:r>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3F5F78B5" w14:textId="77777777" w:rsidR="00583770" w:rsidRPr="00923100" w:rsidRDefault="00583770" w:rsidP="00D62E8B">
      <w:pPr>
        <w:pStyle w:val="GOSTListnum"/>
        <w:numPr>
          <w:ilvl w:val="0"/>
          <w:numId w:val="31"/>
        </w:numPr>
      </w:pPr>
      <w:r w:rsidRPr="00923100">
        <w:t xml:space="preserve">Для проверки документа </w:t>
      </w:r>
      <w:r>
        <w:t>нажать кнопку </w:t>
      </w:r>
      <w:r>
        <w:rPr>
          <w:noProof/>
        </w:rPr>
        <w:drawing>
          <wp:inline distT="0" distB="0" distL="0" distR="0" wp14:anchorId="4B94F391" wp14:editId="2C50EF72">
            <wp:extent cx="381000" cy="289560"/>
            <wp:effectExtent l="19050" t="0" r="0" b="0"/>
            <wp:docPr id="30"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3"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923100">
        <w:t xml:space="preserve"> (Проверить документ).</w:t>
      </w:r>
    </w:p>
    <w:p w14:paraId="4CA69F9B" w14:textId="77777777" w:rsidR="00583770" w:rsidRPr="00923100" w:rsidRDefault="00583770" w:rsidP="00D62E8B">
      <w:pPr>
        <w:pStyle w:val="GOSTListnum"/>
        <w:numPr>
          <w:ilvl w:val="0"/>
          <w:numId w:val="31"/>
        </w:numPr>
      </w:pPr>
      <w:r w:rsidRPr="00923100">
        <w:lastRenderedPageBreak/>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2F45CDB5" w14:textId="77777777" w:rsidR="00583770" w:rsidRDefault="00583770" w:rsidP="00D62E8B">
      <w:pPr>
        <w:pStyle w:val="GOSTListnum"/>
        <w:numPr>
          <w:ilvl w:val="0"/>
          <w:numId w:val="31"/>
        </w:numPr>
      </w:pPr>
      <w:r w:rsidRPr="00923100">
        <w:t xml:space="preserve">Далее необходимо закрыть экземпляр формуляра «Шаблон листа согласования», нажав на кнопку </w:t>
      </w:r>
      <w:r>
        <w:rPr>
          <w:noProof/>
        </w:rPr>
        <w:drawing>
          <wp:inline distT="0" distB="0" distL="0" distR="0" wp14:anchorId="37FEC63A" wp14:editId="4407626E">
            <wp:extent cx="243840" cy="190500"/>
            <wp:effectExtent l="19050" t="0" r="3810" b="0"/>
            <wp:docPr id="3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923100">
        <w:t xml:space="preserve"> (Закрыть окно редактирования) в верхнем правом углу.</w:t>
      </w:r>
    </w:p>
    <w:p w14:paraId="23F16EC6" w14:textId="77777777" w:rsidR="00583770" w:rsidRDefault="00583770" w:rsidP="00583770">
      <w:pPr>
        <w:pStyle w:val="GOSTNormal"/>
      </w:pPr>
      <w:r>
        <w:t xml:space="preserve">Можно также воспользоваться кнопкой </w:t>
      </w:r>
      <w:r>
        <w:rPr>
          <w:noProof/>
        </w:rPr>
        <w:drawing>
          <wp:inline distT="0" distB="0" distL="0" distR="0" wp14:anchorId="6A57FB1D" wp14:editId="4C49699E">
            <wp:extent cx="175260" cy="190500"/>
            <wp:effectExtent l="19050" t="0" r="0" b="0"/>
            <wp:docPr id="32"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5"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t xml:space="preserve"> (Сохранить изменения и закрыть окно) или кнопкой </w:t>
      </w:r>
      <w:r>
        <w:rPr>
          <w:noProof/>
        </w:rPr>
        <w:drawing>
          <wp:inline distT="0" distB="0" distL="0" distR="0" wp14:anchorId="3765A352" wp14:editId="51376139">
            <wp:extent cx="213360" cy="236220"/>
            <wp:effectExtent l="19050" t="0" r="0" b="0"/>
            <wp:docPr id="3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6"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t xml:space="preserve"> (Сохранить изменения) и кнопкой</w:t>
      </w:r>
      <w:r>
        <w:rPr>
          <w:noProof/>
        </w:rPr>
        <w:drawing>
          <wp:inline distT="0" distB="0" distL="0" distR="0" wp14:anchorId="549998C7" wp14:editId="2386F8AA">
            <wp:extent cx="243840" cy="190500"/>
            <wp:effectExtent l="19050" t="0" r="3810" b="0"/>
            <wp:docPr id="3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923100">
        <w:t xml:space="preserve"> </w:t>
      </w:r>
      <w:r>
        <w:t>(</w:t>
      </w:r>
      <w:r w:rsidRPr="00923100">
        <w:t>Закрыть окно редактирования</w:t>
      </w:r>
      <w:r>
        <w:t>).</w:t>
      </w:r>
    </w:p>
    <w:p w14:paraId="0033697E" w14:textId="77777777" w:rsidR="00583770" w:rsidRPr="00B572F5" w:rsidRDefault="00583770" w:rsidP="00583770">
      <w:pPr>
        <w:pStyle w:val="31"/>
      </w:pPr>
      <w:bookmarkStart w:id="232" w:name="_Toc76572828"/>
      <w:bookmarkStart w:id="233" w:name="_Toc76578332"/>
      <w:bookmarkStart w:id="234" w:name="_Toc76590876"/>
      <w:bookmarkStart w:id="235" w:name="_Toc76633940"/>
      <w:bookmarkStart w:id="236" w:name="_Toc82536717"/>
      <w:bookmarkStart w:id="237" w:name="_Toc89166709"/>
      <w:r w:rsidRPr="00B572F5">
        <w:t>Общие справочники</w:t>
      </w:r>
      <w:bookmarkEnd w:id="232"/>
      <w:bookmarkEnd w:id="233"/>
      <w:bookmarkEnd w:id="234"/>
      <w:bookmarkEnd w:id="235"/>
      <w:bookmarkEnd w:id="236"/>
      <w:bookmarkEnd w:id="237"/>
    </w:p>
    <w:p w14:paraId="4F62A5CB" w14:textId="77777777" w:rsidR="00583770" w:rsidRPr="00B572F5" w:rsidRDefault="00583770" w:rsidP="00583770">
      <w:pPr>
        <w:pStyle w:val="GOSTNormal"/>
      </w:pPr>
      <w:r w:rsidRPr="00B572F5">
        <w:t>Общие справочники, приведенные в данном разделе в качестве обзорной информации, доступны пользователям ПУР ЭБ исключительно для просмотра.</w:t>
      </w:r>
    </w:p>
    <w:p w14:paraId="167F3E3B" w14:textId="77777777" w:rsidR="00583770" w:rsidRPr="00B572F5" w:rsidRDefault="00583770" w:rsidP="00583770">
      <w:pPr>
        <w:pStyle w:val="GOSTNormalWithout"/>
      </w:pPr>
      <w:r w:rsidRPr="00B572F5">
        <w:t>Для просмотра справочников необходимо выполнить следующие действия:</w:t>
      </w:r>
    </w:p>
    <w:p w14:paraId="2A832B5C" w14:textId="685191B3" w:rsidR="00583770" w:rsidRPr="00B572F5" w:rsidRDefault="00583770" w:rsidP="00F449B4">
      <w:pPr>
        <w:pStyle w:val="GOSTListnum"/>
        <w:numPr>
          <w:ilvl w:val="0"/>
          <w:numId w:val="39"/>
        </w:numPr>
      </w:pPr>
      <w:r w:rsidRPr="00B572F5">
        <w:t>На панели «Меню» выбрать «</w:t>
      </w:r>
      <w:r w:rsidR="00422947">
        <w:t>Подсистема управления расходами</w:t>
      </w:r>
      <w:r w:rsidR="0056021F">
        <w:t xml:space="preserve"> в части развития АУ БУ</w:t>
      </w:r>
      <w:r w:rsidRPr="00B572F5">
        <w:t>».</w:t>
      </w:r>
    </w:p>
    <w:p w14:paraId="05233EAB" w14:textId="7815545B" w:rsidR="00583770" w:rsidRDefault="00583770" w:rsidP="00D62E8B">
      <w:pPr>
        <w:pStyle w:val="GOSTListnum"/>
        <w:numPr>
          <w:ilvl w:val="0"/>
          <w:numId w:val="31"/>
        </w:numPr>
      </w:pPr>
      <w:r w:rsidRPr="00B572F5">
        <w:t xml:space="preserve">Далее перемещаясь по дереву навигации </w:t>
      </w:r>
      <w:r w:rsidR="0056021F">
        <w:t xml:space="preserve">выбрать </w:t>
      </w:r>
      <w:r w:rsidRPr="00B572F5">
        <w:t>«</w:t>
      </w:r>
      <w:r w:rsidR="0056021F">
        <w:t>Компонент ведения операций со средствами АУ/БУ</w:t>
      </w:r>
      <w:r w:rsidRPr="00B572F5">
        <w:t>»</w:t>
      </w:r>
      <w:r w:rsidR="0056021F">
        <w:t xml:space="preserve"> и</w:t>
      </w:r>
      <w:r w:rsidRPr="00B572F5">
        <w:t xml:space="preserve"> развернуть ветку «Справочники» (рис. </w:t>
      </w:r>
      <w:r w:rsidRPr="00B572F5">
        <w:fldChar w:fldCharType="begin"/>
      </w:r>
      <w:r w:rsidRPr="00B572F5">
        <w:instrText xml:space="preserve"> REF _Ref15038245 \h  \* MERGEFORMAT </w:instrText>
      </w:r>
      <w:r w:rsidRPr="00B572F5">
        <w:fldChar w:fldCharType="separate"/>
      </w:r>
      <w:r w:rsidR="00005240">
        <w:rPr>
          <w:noProof/>
          <w:lang w:val="en-US"/>
        </w:rPr>
        <w:t>9</w:t>
      </w:r>
      <w:r w:rsidRPr="00B572F5">
        <w:fldChar w:fldCharType="end"/>
      </w:r>
      <w:r w:rsidRPr="00B572F5">
        <w:t>).</w:t>
      </w:r>
    </w:p>
    <w:p w14:paraId="079A837F" w14:textId="0FA4F174" w:rsidR="0056021F" w:rsidRPr="00B572F5" w:rsidRDefault="0056021F" w:rsidP="0056021F">
      <w:pPr>
        <w:pStyle w:val="GOSTFigure"/>
      </w:pPr>
      <w:r>
        <w:rPr>
          <w:noProof/>
        </w:rPr>
        <w:drawing>
          <wp:inline distT="0" distB="0" distL="0" distR="0" wp14:anchorId="45CF9761" wp14:editId="39C77257">
            <wp:extent cx="6120130" cy="3116580"/>
            <wp:effectExtent l="0" t="0" r="0" b="762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1.png"/>
                    <pic:cNvPicPr/>
                  </pic:nvPicPr>
                  <pic:blipFill>
                    <a:blip r:embed="rId47">
                      <a:extLst>
                        <a:ext uri="{28A0092B-C50C-407E-A947-70E740481C1C}">
                          <a14:useLocalDpi xmlns:a14="http://schemas.microsoft.com/office/drawing/2010/main" val="0"/>
                        </a:ext>
                      </a:extLst>
                    </a:blip>
                    <a:stretch>
                      <a:fillRect/>
                    </a:stretch>
                  </pic:blipFill>
                  <pic:spPr>
                    <a:xfrm>
                      <a:off x="0" y="0"/>
                      <a:ext cx="6120130" cy="3116580"/>
                    </a:xfrm>
                    <a:prstGeom prst="rect">
                      <a:avLst/>
                    </a:prstGeom>
                  </pic:spPr>
                </pic:pic>
              </a:graphicData>
            </a:graphic>
          </wp:inline>
        </w:drawing>
      </w:r>
    </w:p>
    <w:p w14:paraId="1E8BD52E" w14:textId="6DF3C1CC" w:rsidR="00583770" w:rsidRPr="00B572F5" w:rsidRDefault="00583770" w:rsidP="00583770">
      <w:pPr>
        <w:pStyle w:val="GOSTFigName"/>
      </w:pPr>
      <w:r w:rsidRPr="00B572F5">
        <w:rPr>
          <w:lang w:val="en-US"/>
        </w:rPr>
        <w:fldChar w:fldCharType="begin"/>
      </w:r>
      <w:r w:rsidRPr="00B572F5">
        <w:rPr>
          <w:lang w:val="en-US"/>
        </w:rPr>
        <w:instrText xml:space="preserve"> SEQ Рисунок \* ARABIC </w:instrText>
      </w:r>
      <w:r w:rsidRPr="00B572F5">
        <w:rPr>
          <w:lang w:val="en-US"/>
        </w:rPr>
        <w:fldChar w:fldCharType="separate"/>
      </w:r>
      <w:bookmarkStart w:id="238" w:name="_Ref15038245"/>
      <w:bookmarkStart w:id="239" w:name="_Toc15910556"/>
      <w:bookmarkStart w:id="240" w:name="_Toc76573731"/>
      <w:bookmarkStart w:id="241" w:name="_Toc76578361"/>
      <w:bookmarkStart w:id="242" w:name="_Toc76590935"/>
      <w:bookmarkStart w:id="243" w:name="_Toc76633984"/>
      <w:bookmarkStart w:id="244" w:name="_Toc82536777"/>
      <w:bookmarkStart w:id="245" w:name="_Toc89165938"/>
      <w:r w:rsidR="00005240">
        <w:rPr>
          <w:lang w:val="en-US"/>
        </w:rPr>
        <w:t>9</w:t>
      </w:r>
      <w:bookmarkEnd w:id="238"/>
      <w:r w:rsidRPr="00B572F5">
        <w:rPr>
          <w:lang w:val="en-US"/>
        </w:rPr>
        <w:fldChar w:fldCharType="end"/>
      </w:r>
      <w:r w:rsidRPr="00B572F5">
        <w:t>. Пункт меню «Справочники»</w:t>
      </w:r>
      <w:bookmarkEnd w:id="239"/>
      <w:bookmarkEnd w:id="240"/>
      <w:bookmarkEnd w:id="241"/>
      <w:bookmarkEnd w:id="242"/>
      <w:bookmarkEnd w:id="243"/>
      <w:bookmarkEnd w:id="244"/>
      <w:bookmarkEnd w:id="245"/>
    </w:p>
    <w:p w14:paraId="757DFAAF" w14:textId="77777777" w:rsidR="00583770" w:rsidRPr="009D34E9" w:rsidRDefault="00583770" w:rsidP="00583770">
      <w:pPr>
        <w:pStyle w:val="GOSTNormalWithout"/>
      </w:pPr>
      <w:r w:rsidRPr="009D34E9">
        <w:t>Перечень справочников, присутствующих в списке:</w:t>
      </w:r>
    </w:p>
    <w:p w14:paraId="7D06F585" w14:textId="11409F06" w:rsidR="00583770" w:rsidRPr="009D34E9" w:rsidRDefault="0056021F" w:rsidP="00583770">
      <w:pPr>
        <w:pStyle w:val="GOSTListmark1"/>
      </w:pPr>
      <w:r>
        <w:t>Справочники (ПУР)</w:t>
      </w:r>
      <w:r w:rsidR="00583770" w:rsidRPr="009D34E9">
        <w:t>:</w:t>
      </w:r>
    </w:p>
    <w:p w14:paraId="63BA1FB4" w14:textId="0F9D2383" w:rsidR="00583770" w:rsidRDefault="0056021F" w:rsidP="00771B5B">
      <w:pPr>
        <w:pStyle w:val="GOSTListmark3"/>
      </w:pPr>
      <w:r>
        <w:t>Реестр приостанавливаемых операций;</w:t>
      </w:r>
    </w:p>
    <w:p w14:paraId="1A680F11" w14:textId="35197980" w:rsidR="0056021F" w:rsidRPr="009D34E9" w:rsidRDefault="0056021F" w:rsidP="00771B5B">
      <w:pPr>
        <w:pStyle w:val="GOSTListmark3"/>
      </w:pPr>
      <w:r>
        <w:t>Перечень КБК, допущенных к проведению операций по кассовым выплатам;</w:t>
      </w:r>
    </w:p>
    <w:p w14:paraId="765F21C4" w14:textId="2C7693B2" w:rsidR="00583770" w:rsidRPr="009D34E9" w:rsidRDefault="0056021F" w:rsidP="00583770">
      <w:pPr>
        <w:pStyle w:val="GOSTListmark1"/>
      </w:pPr>
      <w:r>
        <w:t>Справочники ПУР КС:</w:t>
      </w:r>
    </w:p>
    <w:p w14:paraId="3A9F5331" w14:textId="76128B40" w:rsidR="00583770" w:rsidRPr="009D34E9" w:rsidRDefault="0056021F" w:rsidP="00771B5B">
      <w:pPr>
        <w:pStyle w:val="GOSTListmark3"/>
      </w:pPr>
      <w:r>
        <w:t>Перечень источников поступлений целевых средств</w:t>
      </w:r>
      <w:r w:rsidR="00583770" w:rsidRPr="009D34E9">
        <w:t>;</w:t>
      </w:r>
    </w:p>
    <w:p w14:paraId="0D47435D" w14:textId="3FA2861D" w:rsidR="00583770" w:rsidRPr="009D34E9" w:rsidRDefault="0056021F" w:rsidP="00583770">
      <w:pPr>
        <w:pStyle w:val="GOSTListmark1"/>
      </w:pPr>
      <w:r>
        <w:t>Справочники ПУиО:</w:t>
      </w:r>
    </w:p>
    <w:p w14:paraId="01F001FC" w14:textId="6F1B06BA" w:rsidR="00583770" w:rsidRPr="009D34E9" w:rsidRDefault="0056021F" w:rsidP="00771B5B">
      <w:pPr>
        <w:pStyle w:val="GOSTListmark3"/>
      </w:pPr>
      <w:r>
        <w:t>Структуры документов для учета;</w:t>
      </w:r>
    </w:p>
    <w:p w14:paraId="6F88C0B0" w14:textId="70EC1DCD" w:rsidR="00583770" w:rsidRPr="009D34E9" w:rsidRDefault="0056021F" w:rsidP="00771B5B">
      <w:pPr>
        <w:pStyle w:val="GOSTListmark3"/>
      </w:pPr>
      <w:r>
        <w:t>Перечень показателей состояния лицевого счета;</w:t>
      </w:r>
    </w:p>
    <w:p w14:paraId="6C551D38" w14:textId="7FA0E00E" w:rsidR="00583770" w:rsidRPr="009D34E9" w:rsidRDefault="0056021F" w:rsidP="00583770">
      <w:pPr>
        <w:pStyle w:val="GOSTListmark1"/>
      </w:pPr>
      <w:r>
        <w:t>Справочники НСИ:</w:t>
      </w:r>
    </w:p>
    <w:p w14:paraId="184ED2E0" w14:textId="23462C20" w:rsidR="00583770" w:rsidRPr="00771B5B" w:rsidRDefault="00771B5B" w:rsidP="00771B5B">
      <w:pPr>
        <w:pStyle w:val="GOSTListmark3"/>
      </w:pPr>
      <w:r w:rsidRPr="000A6523">
        <w:lastRenderedPageBreak/>
        <w:t>Объекты капитального вложения (ОКВ)</w:t>
      </w:r>
      <w:r w:rsidR="00583770" w:rsidRPr="00771B5B">
        <w:t>;</w:t>
      </w:r>
    </w:p>
    <w:p w14:paraId="22FC93A6" w14:textId="3A578B89" w:rsidR="00583770" w:rsidRPr="00771B5B" w:rsidRDefault="0056021F" w:rsidP="00771B5B">
      <w:pPr>
        <w:pStyle w:val="GOSTListmark3"/>
      </w:pPr>
      <w:r w:rsidRPr="00771B5B">
        <w:t>Российские банки</w:t>
      </w:r>
      <w:r w:rsidR="00583770" w:rsidRPr="00771B5B">
        <w:t>;</w:t>
      </w:r>
    </w:p>
    <w:p w14:paraId="4B90CE07" w14:textId="687EB451" w:rsidR="0056021F" w:rsidRPr="00771B5B" w:rsidRDefault="0056021F" w:rsidP="00771B5B">
      <w:pPr>
        <w:pStyle w:val="GOSTListmark3"/>
      </w:pPr>
      <w:r w:rsidRPr="00771B5B">
        <w:t>Справочник территориальных органов Федерального казначейства (ТОФК);</w:t>
      </w:r>
    </w:p>
    <w:p w14:paraId="5FD87173" w14:textId="64D3EDB9" w:rsidR="0056021F" w:rsidRPr="00771B5B" w:rsidRDefault="0056021F" w:rsidP="00771B5B">
      <w:pPr>
        <w:pStyle w:val="GOSTListmark3"/>
      </w:pPr>
      <w:r w:rsidRPr="00771B5B">
        <w:t>Книга регистрации лицевых счетов;</w:t>
      </w:r>
    </w:p>
    <w:p w14:paraId="3153CAEB" w14:textId="7DC02213" w:rsidR="0056021F" w:rsidRPr="00771B5B" w:rsidRDefault="0056021F" w:rsidP="00771B5B">
      <w:pPr>
        <w:pStyle w:val="GOSTListmark3"/>
      </w:pPr>
      <w:r w:rsidRPr="00771B5B">
        <w:t>Соответствие типов БС и ЛС;</w:t>
      </w:r>
    </w:p>
    <w:p w14:paraId="2BA9A098" w14:textId="3117004B" w:rsidR="000469A5" w:rsidRPr="00771B5B" w:rsidRDefault="000469A5" w:rsidP="00771B5B">
      <w:pPr>
        <w:pStyle w:val="GOSTListmark3"/>
      </w:pPr>
      <w:r w:rsidRPr="00771B5B">
        <w:t>Банковские карты;</w:t>
      </w:r>
    </w:p>
    <w:p w14:paraId="5A7305DA" w14:textId="6A6B7FE5" w:rsidR="000469A5" w:rsidRPr="00771B5B" w:rsidRDefault="000469A5" w:rsidP="00771B5B">
      <w:pPr>
        <w:pStyle w:val="GOSTListmark3"/>
      </w:pPr>
      <w:r w:rsidRPr="00771B5B">
        <w:t>Общероссийский классификатор валют (ОКВ);</w:t>
      </w:r>
    </w:p>
    <w:p w14:paraId="391663E9" w14:textId="54367CF7" w:rsidR="000469A5" w:rsidRPr="00771B5B" w:rsidRDefault="000469A5" w:rsidP="00771B5B">
      <w:pPr>
        <w:pStyle w:val="GOSTListmark3"/>
      </w:pPr>
      <w:r w:rsidRPr="00771B5B">
        <w:t>Книга регистрации казначейский счетов;</w:t>
      </w:r>
    </w:p>
    <w:p w14:paraId="4964E2FA" w14:textId="54BA499B" w:rsidR="000469A5" w:rsidRPr="00771B5B" w:rsidRDefault="000469A5" w:rsidP="00771B5B">
      <w:pPr>
        <w:pStyle w:val="GOSTListmark3"/>
      </w:pPr>
      <w:r w:rsidRPr="00771B5B">
        <w:t>Основания платежа;</w:t>
      </w:r>
    </w:p>
    <w:p w14:paraId="09A6B46D" w14:textId="0D55E3BC" w:rsidR="000469A5" w:rsidRPr="00771B5B" w:rsidRDefault="000469A5" w:rsidP="00771B5B">
      <w:pPr>
        <w:pStyle w:val="GOSTListmark3"/>
      </w:pPr>
      <w:r w:rsidRPr="00771B5B">
        <w:t>ЕГРЮЛ;</w:t>
      </w:r>
    </w:p>
    <w:p w14:paraId="330E695B" w14:textId="0D00831C" w:rsidR="000469A5" w:rsidRPr="00771B5B" w:rsidRDefault="000469A5" w:rsidP="00771B5B">
      <w:pPr>
        <w:pStyle w:val="GOSTListmark3"/>
      </w:pPr>
      <w:r w:rsidRPr="00771B5B">
        <w:t>Коды субсидий НУБП;</w:t>
      </w:r>
    </w:p>
    <w:p w14:paraId="67B287E2" w14:textId="525CF7C6" w:rsidR="000469A5" w:rsidRPr="00771B5B" w:rsidRDefault="000469A5" w:rsidP="00771B5B">
      <w:pPr>
        <w:pStyle w:val="GOSTListmark3"/>
      </w:pPr>
      <w:r w:rsidRPr="00771B5B">
        <w:t>Справочник «ОКТМО»;</w:t>
      </w:r>
    </w:p>
    <w:p w14:paraId="43A8665E" w14:textId="77777777" w:rsidR="00583770" w:rsidRPr="00771B5B" w:rsidRDefault="00583770" w:rsidP="00771B5B">
      <w:pPr>
        <w:pStyle w:val="GOSTListmark3"/>
      </w:pPr>
      <w:r w:rsidRPr="00771B5B">
        <w:t>Сводный реестр;</w:t>
      </w:r>
    </w:p>
    <w:p w14:paraId="539A4F14" w14:textId="0F193E2E" w:rsidR="000469A5" w:rsidRPr="00771B5B" w:rsidRDefault="000469A5" w:rsidP="00771B5B">
      <w:pPr>
        <w:pStyle w:val="GOSTListmark3"/>
      </w:pPr>
      <w:r w:rsidRPr="00771B5B">
        <w:t>Перечень бюджетов;</w:t>
      </w:r>
    </w:p>
    <w:p w14:paraId="56732202" w14:textId="11197BAC" w:rsidR="000469A5" w:rsidRPr="00771B5B" w:rsidRDefault="000469A5" w:rsidP="00771B5B">
      <w:pPr>
        <w:pStyle w:val="GOSTListmark3"/>
      </w:pPr>
      <w:r w:rsidRPr="00771B5B">
        <w:t>Банковские счета ФК;</w:t>
      </w:r>
    </w:p>
    <w:p w14:paraId="19AA42D0" w14:textId="7F95C4E7" w:rsidR="000469A5" w:rsidRPr="00771B5B" w:rsidRDefault="000469A5" w:rsidP="00771B5B">
      <w:pPr>
        <w:pStyle w:val="GOSTListmark3"/>
      </w:pPr>
      <w:r w:rsidRPr="00771B5B">
        <w:t>Соответствие БС (40116) и СвР;</w:t>
      </w:r>
    </w:p>
    <w:p w14:paraId="2FAFC60F" w14:textId="0DDFF158" w:rsidR="000469A5" w:rsidRPr="00771B5B" w:rsidRDefault="000469A5" w:rsidP="00771B5B">
      <w:pPr>
        <w:pStyle w:val="GOSTListmark3"/>
      </w:pPr>
      <w:r w:rsidRPr="00771B5B">
        <w:t>Коды видов расходов;</w:t>
      </w:r>
    </w:p>
    <w:p w14:paraId="633A8100" w14:textId="5661E651" w:rsidR="000469A5" w:rsidRPr="00771B5B" w:rsidRDefault="000469A5" w:rsidP="00771B5B">
      <w:pPr>
        <w:pStyle w:val="GOSTListmark3"/>
      </w:pPr>
      <w:r w:rsidRPr="00771B5B">
        <w:t>Аналитические коды доходов и источников;</w:t>
      </w:r>
    </w:p>
    <w:p w14:paraId="04CD88DF" w14:textId="12800D71" w:rsidR="000469A5" w:rsidRPr="00771B5B" w:rsidRDefault="000469A5" w:rsidP="00771B5B">
      <w:pPr>
        <w:pStyle w:val="GOSTListmark3"/>
      </w:pPr>
      <w:r w:rsidRPr="00771B5B">
        <w:t>Статусы плательщика;</w:t>
      </w:r>
    </w:p>
    <w:p w14:paraId="55907168" w14:textId="50D0F872" w:rsidR="000469A5" w:rsidRPr="00771B5B" w:rsidRDefault="000469A5" w:rsidP="00771B5B">
      <w:pPr>
        <w:pStyle w:val="GOSTListmark3"/>
      </w:pPr>
      <w:r w:rsidRPr="00771B5B">
        <w:t>Символы кассовой отчетности;</w:t>
      </w:r>
    </w:p>
    <w:p w14:paraId="7BD800A8" w14:textId="2E4F3A79" w:rsidR="000469A5" w:rsidRPr="00771B5B" w:rsidRDefault="000469A5" w:rsidP="00771B5B">
      <w:pPr>
        <w:pStyle w:val="GOSTListmark3"/>
      </w:pPr>
      <w:r w:rsidRPr="00771B5B">
        <w:t>Справочник соответствия кодов видов расходов кодам видов выплат на банковские карты Мир физических лиц.</w:t>
      </w:r>
    </w:p>
    <w:p w14:paraId="64B46F14" w14:textId="61EDD21A" w:rsidR="008B60AE" w:rsidRDefault="009B719B" w:rsidP="009B719B">
      <w:pPr>
        <w:pStyle w:val="23"/>
      </w:pPr>
      <w:bookmarkStart w:id="246" w:name="_Ref82967325"/>
      <w:bookmarkStart w:id="247" w:name="_Toc89166710"/>
      <w:r>
        <w:t>Общие операции с документами Компонента АУ/БУ ПУР ЭБ</w:t>
      </w:r>
      <w:bookmarkEnd w:id="246"/>
      <w:bookmarkEnd w:id="247"/>
    </w:p>
    <w:p w14:paraId="26C01503" w14:textId="6C5F788E" w:rsidR="009B719B" w:rsidRDefault="009B719B" w:rsidP="009B719B">
      <w:pPr>
        <w:pStyle w:val="31"/>
      </w:pPr>
      <w:bookmarkStart w:id="248" w:name="_Ref89165111"/>
      <w:bookmarkStart w:id="249" w:name="_Toc89166711"/>
      <w:r>
        <w:t xml:space="preserve">Автоматическое формирование </w:t>
      </w:r>
      <w:r>
        <w:rPr>
          <w:lang w:eastAsia="zh-CN"/>
        </w:rPr>
        <w:t>документов путем импорта</w:t>
      </w:r>
      <w:r w:rsidRPr="00230613">
        <w:rPr>
          <w:lang w:eastAsia="zh-CN"/>
        </w:rPr>
        <w:t xml:space="preserve"> </w:t>
      </w:r>
      <w:r>
        <w:rPr>
          <w:lang w:eastAsia="zh-CN"/>
        </w:rPr>
        <w:t>файла</w:t>
      </w:r>
      <w:bookmarkEnd w:id="248"/>
      <w:bookmarkEnd w:id="249"/>
    </w:p>
    <w:p w14:paraId="31F2D7E7" w14:textId="77777777" w:rsidR="009B719B" w:rsidRDefault="009B719B" w:rsidP="009B719B">
      <w:pPr>
        <w:pStyle w:val="GOSTNormalWithout"/>
        <w:rPr>
          <w:lang w:eastAsia="zh-CN"/>
        </w:rPr>
      </w:pPr>
      <w:r>
        <w:rPr>
          <w:lang w:eastAsia="zh-CN"/>
        </w:rPr>
        <w:t>Для автоматического формирования документов путем импорта</w:t>
      </w:r>
      <w:r w:rsidRPr="00230613">
        <w:rPr>
          <w:lang w:eastAsia="zh-CN"/>
        </w:rPr>
        <w:t xml:space="preserve"> </w:t>
      </w:r>
      <w:r>
        <w:rPr>
          <w:lang w:eastAsia="zh-CN"/>
        </w:rPr>
        <w:t xml:space="preserve">файла с внешнего носителя требуется выполнить следующие действия: </w:t>
      </w:r>
    </w:p>
    <w:p w14:paraId="4C517B27" w14:textId="089E9FAD" w:rsidR="009B719B" w:rsidRDefault="009B719B" w:rsidP="00F449B4">
      <w:pPr>
        <w:pStyle w:val="GOSTListnum"/>
        <w:numPr>
          <w:ilvl w:val="0"/>
          <w:numId w:val="40"/>
        </w:numPr>
        <w:rPr>
          <w:lang w:eastAsia="zh-CN"/>
        </w:r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Компонент ведения операций со средствами АУ/БУ» и выбрать соответствующий документ.</w:t>
      </w:r>
    </w:p>
    <w:p w14:paraId="0D6BF9AC" w14:textId="77777777" w:rsidR="009B719B" w:rsidRDefault="009B719B" w:rsidP="00D62E8B">
      <w:pPr>
        <w:pStyle w:val="GOSTListnum"/>
        <w:numPr>
          <w:ilvl w:val="0"/>
          <w:numId w:val="31"/>
        </w:numPr>
      </w:pPr>
      <w:r>
        <w:t>В списковой форме нажать кнопку «</w:t>
      </w:r>
      <w:r w:rsidRPr="00DD62EB">
        <w:t>Импорт».</w:t>
      </w:r>
      <w:r>
        <w:t xml:space="preserve"> </w:t>
      </w:r>
      <w:r w:rsidRPr="00DD62EB">
        <w:t xml:space="preserve">В открывшемся окне выбрать </w:t>
      </w:r>
      <w:r>
        <w:t xml:space="preserve">файл с документом для импорта </w:t>
      </w:r>
      <w:r w:rsidRPr="00DD62EB">
        <w:t xml:space="preserve">и </w:t>
      </w:r>
      <w:r>
        <w:t>нажать кнопку «</w:t>
      </w:r>
      <w:r w:rsidRPr="00DD62EB">
        <w:t>Сохранить».</w:t>
      </w:r>
      <w:r w:rsidRPr="00C043AA">
        <w:t xml:space="preserve"> </w:t>
      </w:r>
      <w:r>
        <w:t xml:space="preserve">В случае успешного импорта после обновления в СФ </w:t>
      </w:r>
      <w:r w:rsidRPr="00DD62EB">
        <w:t>присутствует экземпляр формуляра на статусе «</w:t>
      </w:r>
      <w:r>
        <w:t>Новый</w:t>
      </w:r>
      <w:r w:rsidRPr="00DD62EB">
        <w:t>».</w:t>
      </w:r>
    </w:p>
    <w:p w14:paraId="0255EB98" w14:textId="77777777" w:rsidR="009B719B" w:rsidRDefault="009B719B" w:rsidP="00D62E8B">
      <w:pPr>
        <w:pStyle w:val="GOSTListnum"/>
        <w:numPr>
          <w:ilvl w:val="0"/>
          <w:numId w:val="31"/>
        </w:numPr>
        <w:rPr>
          <w:lang w:eastAsia="zh-CN"/>
        </w:rPr>
      </w:pPr>
      <w:r>
        <w:rPr>
          <w:lang w:eastAsia="zh-CN"/>
        </w:rPr>
        <w:t xml:space="preserve">Открыть </w:t>
      </w:r>
      <w:r>
        <w:t xml:space="preserve">импортированный </w:t>
      </w:r>
      <w:r>
        <w:rPr>
          <w:lang w:eastAsia="zh-CN"/>
        </w:rPr>
        <w:t xml:space="preserve">формуляр для визуальной проверки </w:t>
      </w:r>
      <w:r>
        <w:t>нажатием кнопки «Просмотреть»</w:t>
      </w:r>
      <w:r>
        <w:rPr>
          <w:lang w:eastAsia="zh-CN"/>
        </w:rPr>
        <w:t xml:space="preserve">. При корректном завершении импорта документа данные реквизитов формуляра </w:t>
      </w:r>
      <w:r>
        <w:t>подтягиваются</w:t>
      </w:r>
      <w:r w:rsidRPr="00851A51">
        <w:t xml:space="preserve"> автоматически из файла соответствующего поля ТФФ</w:t>
      </w:r>
      <w:r>
        <w:t>.</w:t>
      </w:r>
    </w:p>
    <w:p w14:paraId="353BCADC" w14:textId="77777777" w:rsidR="009B719B" w:rsidRDefault="009B719B" w:rsidP="009B719B">
      <w:pPr>
        <w:pStyle w:val="GOSTNormal"/>
        <w:rPr>
          <w:lang w:eastAsia="zh-CN"/>
        </w:rPr>
      </w:pPr>
      <w:r w:rsidRPr="00B9617D">
        <w:rPr>
          <w:lang w:eastAsia="zh-CN"/>
        </w:rPr>
        <w:t xml:space="preserve">Документы, импортированные в </w:t>
      </w:r>
      <w:r>
        <w:rPr>
          <w:lang w:eastAsia="zh-CN"/>
        </w:rPr>
        <w:t>личный кабинет</w:t>
      </w:r>
      <w:r w:rsidRPr="00B9617D">
        <w:rPr>
          <w:lang w:eastAsia="zh-CN"/>
        </w:rPr>
        <w:t xml:space="preserve"> с внешнего носителя недоступны для редактиро</w:t>
      </w:r>
      <w:r>
        <w:rPr>
          <w:lang w:eastAsia="zh-CN"/>
        </w:rPr>
        <w:t>ва</w:t>
      </w:r>
      <w:r w:rsidRPr="00B9617D">
        <w:rPr>
          <w:lang w:eastAsia="zh-CN"/>
        </w:rPr>
        <w:t>ния.</w:t>
      </w:r>
    </w:p>
    <w:p w14:paraId="5E8DFC39" w14:textId="3342DA1F" w:rsidR="009B719B" w:rsidRDefault="009B719B" w:rsidP="009B719B">
      <w:pPr>
        <w:pStyle w:val="31"/>
        <w:rPr>
          <w:lang w:eastAsia="zh-CN"/>
        </w:rPr>
      </w:pPr>
      <w:bookmarkStart w:id="250" w:name="_Toc89166712"/>
      <w:r>
        <w:rPr>
          <w:lang w:eastAsia="zh-CN"/>
        </w:rPr>
        <w:lastRenderedPageBreak/>
        <w:t>Просмотр и отправка на согласование документа</w:t>
      </w:r>
      <w:bookmarkEnd w:id="250"/>
    </w:p>
    <w:p w14:paraId="08121078" w14:textId="77777777" w:rsidR="009B719B" w:rsidRPr="00881D5C" w:rsidRDefault="009B719B" w:rsidP="009B719B">
      <w:pPr>
        <w:pStyle w:val="GOSTNormalWithout"/>
        <w:rPr>
          <w:lang w:eastAsia="zh-CN"/>
        </w:rPr>
      </w:pPr>
      <w:r>
        <w:rPr>
          <w:lang w:eastAsia="zh-CN"/>
        </w:rPr>
        <w:t>Для визуального просмотра формуляра необходимо выполнить следующие действия:</w:t>
      </w:r>
    </w:p>
    <w:p w14:paraId="52D5C4B6" w14:textId="481716BD" w:rsidR="009B719B" w:rsidRPr="00C929CA" w:rsidRDefault="009B719B" w:rsidP="00F449B4">
      <w:pPr>
        <w:pStyle w:val="GOSTListnum"/>
        <w:numPr>
          <w:ilvl w:val="0"/>
          <w:numId w:val="41"/>
        </w:numPr>
        <w:rPr>
          <w:lang w:eastAsia="zh-CN"/>
        </w:r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Компонент ведения операций со средствами АУ/БУ» и выбрать соответствующий документ.</w:t>
      </w:r>
    </w:p>
    <w:p w14:paraId="6DE8682F" w14:textId="77777777" w:rsidR="009B719B" w:rsidRDefault="009B719B" w:rsidP="00D62E8B">
      <w:pPr>
        <w:pStyle w:val="GOSTListnum"/>
        <w:numPr>
          <w:ilvl w:val="0"/>
          <w:numId w:val="31"/>
        </w:numPr>
        <w:rPr>
          <w:lang w:eastAsia="zh-CN"/>
        </w:rPr>
      </w:pPr>
      <w:r>
        <w:t xml:space="preserve">В списковой форме выделить </w:t>
      </w:r>
      <w:r>
        <w:rPr>
          <w:lang w:eastAsia="zh-CN"/>
        </w:rPr>
        <w:t>необходимый экземпляр формуляра и нажать кнопку </w:t>
      </w:r>
      <w:r w:rsidRPr="00201733">
        <w:rPr>
          <w:noProof/>
        </w:rPr>
        <w:drawing>
          <wp:inline distT="0" distB="0" distL="0" distR="0" wp14:anchorId="5DB5E44D" wp14:editId="2604387D">
            <wp:extent cx="314325" cy="314325"/>
            <wp:effectExtent l="19050" t="0" r="9525" b="0"/>
            <wp:docPr id="259"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201733">
        <w:rPr>
          <w:lang w:eastAsia="zh-CN"/>
        </w:rPr>
        <w:t xml:space="preserve"> </w:t>
      </w:r>
      <w:r>
        <w:rPr>
          <w:lang w:eastAsia="zh-CN"/>
        </w:rPr>
        <w:t>(Просмотреть).</w:t>
      </w:r>
    </w:p>
    <w:p w14:paraId="07F1CCC3" w14:textId="77777777" w:rsidR="009B719B" w:rsidRDefault="009B719B" w:rsidP="00D62E8B">
      <w:pPr>
        <w:pStyle w:val="GOSTListnum"/>
        <w:numPr>
          <w:ilvl w:val="0"/>
          <w:numId w:val="31"/>
        </w:numPr>
        <w:rPr>
          <w:lang w:eastAsia="zh-CN"/>
        </w:rPr>
      </w:pPr>
      <w:r>
        <w:rPr>
          <w:lang w:eastAsia="zh-CN"/>
        </w:rPr>
        <w:t>Для отправки документа на согласование выделить нужный экземпляр формуляра и нажать кнопку </w:t>
      </w:r>
      <w:r w:rsidRPr="0087481F">
        <w:rPr>
          <w:noProof/>
        </w:rPr>
        <w:drawing>
          <wp:inline distT="0" distB="0" distL="0" distR="0" wp14:anchorId="0AF7D713" wp14:editId="6102A833">
            <wp:extent cx="327660" cy="350520"/>
            <wp:effectExtent l="19050" t="0" r="0" b="0"/>
            <wp:docPr id="26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7"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Pr>
          <w:lang w:eastAsia="zh-CN"/>
        </w:rPr>
        <w:t xml:space="preserve"> (Направить на согласование). </w:t>
      </w:r>
      <w:r w:rsidRPr="00097BE0">
        <w:t xml:space="preserve">Выбрать сертификат и </w:t>
      </w:r>
      <w:r>
        <w:t>нажать кнопку «</w:t>
      </w:r>
      <w:r w:rsidRPr="00097BE0">
        <w:t>Ок».</w:t>
      </w:r>
      <w:r>
        <w:t xml:space="preserve"> </w:t>
      </w:r>
      <w:r>
        <w:rPr>
          <w:lang w:eastAsia="zh-CN"/>
        </w:rPr>
        <w:t xml:space="preserve">Аналогично действие выполняется на форме просмотра документа. </w:t>
      </w:r>
    </w:p>
    <w:p w14:paraId="624907B7" w14:textId="77777777" w:rsidR="009B719B" w:rsidRDefault="009B719B" w:rsidP="009B719B">
      <w:pPr>
        <w:pStyle w:val="GOSTListnormal18"/>
        <w:rPr>
          <w:lang w:eastAsia="zh-CN"/>
        </w:rPr>
      </w:pPr>
      <w:r w:rsidRPr="00097BE0">
        <w:t>При успешном прохождении контролей документ переходит на статус «На согласовании»</w:t>
      </w:r>
      <w:r>
        <w:t xml:space="preserve">, при неуспешном прохождении контролей – </w:t>
      </w:r>
      <w:r w:rsidRPr="00097BE0">
        <w:t>остается на статусе «Новый» и доступ</w:t>
      </w:r>
      <w:r>
        <w:t>ен</w:t>
      </w:r>
      <w:r w:rsidRPr="00097BE0">
        <w:t xml:space="preserve"> для редактирования</w:t>
      </w:r>
      <w:r>
        <w:t>.</w:t>
      </w:r>
    </w:p>
    <w:p w14:paraId="26B9DE22" w14:textId="32F7AA4C" w:rsidR="009B719B" w:rsidRDefault="00BA2CF6" w:rsidP="009B719B">
      <w:pPr>
        <w:pStyle w:val="31"/>
        <w:rPr>
          <w:lang w:eastAsia="zh-CN"/>
        </w:rPr>
      </w:pPr>
      <w:bookmarkStart w:id="251" w:name="_Ref35781154"/>
      <w:bookmarkStart w:id="252" w:name="_Ref89164831"/>
      <w:bookmarkStart w:id="253" w:name="_Ref89164953"/>
      <w:bookmarkStart w:id="254" w:name="_Ref89165022"/>
      <w:bookmarkStart w:id="255" w:name="_Ref89165043"/>
      <w:bookmarkStart w:id="256" w:name="_Ref89165165"/>
      <w:bookmarkStart w:id="257" w:name="_Ref89165180"/>
      <w:bookmarkStart w:id="258" w:name="_Toc89166713"/>
      <w:r>
        <w:rPr>
          <w:lang w:eastAsia="zh-CN"/>
        </w:rPr>
        <w:t>Согласование и утверждение</w:t>
      </w:r>
      <w:r w:rsidR="009B719B">
        <w:rPr>
          <w:lang w:eastAsia="zh-CN"/>
        </w:rPr>
        <w:t xml:space="preserve"> </w:t>
      </w:r>
      <w:bookmarkEnd w:id="251"/>
      <w:r w:rsidR="009B719B">
        <w:rPr>
          <w:lang w:eastAsia="zh-CN"/>
        </w:rPr>
        <w:t>документ</w:t>
      </w:r>
      <w:r w:rsidR="00402630">
        <w:rPr>
          <w:lang w:eastAsia="zh-CN"/>
        </w:rPr>
        <w:t>а</w:t>
      </w:r>
      <w:bookmarkEnd w:id="252"/>
      <w:bookmarkEnd w:id="253"/>
      <w:bookmarkEnd w:id="254"/>
      <w:bookmarkEnd w:id="255"/>
      <w:bookmarkEnd w:id="256"/>
      <w:bookmarkEnd w:id="257"/>
      <w:bookmarkEnd w:id="258"/>
    </w:p>
    <w:p w14:paraId="438B9259" w14:textId="759386D6" w:rsidR="009B719B" w:rsidRPr="00923100" w:rsidRDefault="009B719B" w:rsidP="009B719B">
      <w:pPr>
        <w:pStyle w:val="GOSTNormalWithout"/>
      </w:pPr>
      <w:r w:rsidRPr="00DF4607">
        <w:t>Для согласования направленного экземпляра формуляр</w:t>
      </w:r>
      <w:r>
        <w:t>ов</w:t>
      </w:r>
      <w:r w:rsidRPr="00DF4607">
        <w:t xml:space="preserve"> пользователю, наделенному соответствующими полномочиями, необходимо выполнить следующие действия:</w:t>
      </w:r>
    </w:p>
    <w:p w14:paraId="71F00CBD" w14:textId="5CD61B52" w:rsidR="009B719B" w:rsidRDefault="009B719B" w:rsidP="00F449B4">
      <w:pPr>
        <w:pStyle w:val="GOSTListnum"/>
        <w:numPr>
          <w:ilvl w:val="0"/>
          <w:numId w:val="43"/>
        </w:numPr>
        <w:rPr>
          <w:lang w:eastAsia="zh-CN"/>
        </w:r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Компонент ведения операций со средствами АУ/БУ» и выбрать соответствующий документ.</w:t>
      </w:r>
    </w:p>
    <w:p w14:paraId="3A42FD0A" w14:textId="2A24EA76" w:rsidR="00402630" w:rsidRPr="00C929CA" w:rsidRDefault="00402630" w:rsidP="002A03FB">
      <w:pPr>
        <w:pStyle w:val="GOSTListnum1"/>
        <w:rPr>
          <w:lang w:eastAsia="zh-CN"/>
        </w:rPr>
      </w:pPr>
      <w:r>
        <w:t>Перейти в пункт меню «На согласовании (Мое).</w:t>
      </w:r>
    </w:p>
    <w:p w14:paraId="2125A6EC" w14:textId="65437187" w:rsidR="009B719B" w:rsidRDefault="009B719B" w:rsidP="00D62E8B">
      <w:pPr>
        <w:pStyle w:val="GOSTListnum"/>
        <w:numPr>
          <w:ilvl w:val="0"/>
          <w:numId w:val="31"/>
        </w:numPr>
        <w:rPr>
          <w:lang w:eastAsia="zh-CN"/>
        </w:rPr>
      </w:pPr>
      <w:r>
        <w:t>В списковой форме в</w:t>
      </w:r>
      <w:r>
        <w:rPr>
          <w:lang w:eastAsia="zh-CN"/>
        </w:rPr>
        <w:t xml:space="preserve">ыделить </w:t>
      </w:r>
      <w:r>
        <w:t xml:space="preserve">экземпляр формуляра и нажать кнопку «Согласование». </w:t>
      </w:r>
    </w:p>
    <w:p w14:paraId="3C8173BE" w14:textId="77777777" w:rsidR="009B719B" w:rsidRDefault="009B719B" w:rsidP="00D62E8B">
      <w:pPr>
        <w:pStyle w:val="GOSTListnum"/>
        <w:numPr>
          <w:ilvl w:val="0"/>
          <w:numId w:val="31"/>
        </w:numPr>
        <w:rPr>
          <w:lang w:eastAsia="zh-CN"/>
        </w:rPr>
      </w:pPr>
      <w:r w:rsidRPr="00923100">
        <w:t xml:space="preserve">В открывшемся </w:t>
      </w:r>
      <w:r>
        <w:t xml:space="preserve">диалоговом </w:t>
      </w:r>
      <w:r w:rsidRPr="00923100">
        <w:t>окне «Согласова</w:t>
      </w:r>
      <w:r>
        <w:t>ть</w:t>
      </w:r>
      <w:r w:rsidRPr="00923100">
        <w:t>» в поле «</w:t>
      </w:r>
      <w:r>
        <w:t>Примечание</w:t>
      </w:r>
      <w:r w:rsidRPr="00923100">
        <w:t xml:space="preserve">» при необходимости указать дополнительную информацию и </w:t>
      </w:r>
      <w:r>
        <w:t>нажать кнопку «</w:t>
      </w:r>
      <w:r w:rsidRPr="00923100">
        <w:t>Согласовать»</w:t>
      </w:r>
      <w:r>
        <w:t>.</w:t>
      </w:r>
    </w:p>
    <w:p w14:paraId="4D4208DA" w14:textId="77777777" w:rsidR="009B719B" w:rsidRDefault="009B719B" w:rsidP="009B719B">
      <w:pPr>
        <w:pStyle w:val="GOSTListnormal18"/>
        <w:rPr>
          <w:lang w:eastAsia="zh-CN"/>
        </w:rPr>
      </w:pPr>
      <w:r w:rsidRPr="00923100">
        <w:t>Документ перейдёт на статус «На утверждении».</w:t>
      </w:r>
      <w:r>
        <w:t xml:space="preserve"> </w:t>
      </w:r>
      <w:r w:rsidRPr="00923100">
        <w:t xml:space="preserve">В случае </w:t>
      </w:r>
      <w:r>
        <w:t>отказа согласовать</w:t>
      </w:r>
      <w:r w:rsidRPr="00923100">
        <w:t xml:space="preserve"> документ согласующему лицу необходимо </w:t>
      </w:r>
      <w:r>
        <w:t>нажать кнопку «Вернуть», документ вернется на статус «Новый» с удалением ранее наложенных подписей.</w:t>
      </w:r>
    </w:p>
    <w:p w14:paraId="795A8250" w14:textId="77777777" w:rsidR="009B719B" w:rsidRPr="00923100" w:rsidRDefault="009B719B" w:rsidP="009B719B">
      <w:pPr>
        <w:pStyle w:val="GOSTNormalWithout"/>
      </w:pPr>
      <w:r w:rsidRPr="00DF4607">
        <w:t xml:space="preserve">Для </w:t>
      </w:r>
      <w:r>
        <w:t>утверждения</w:t>
      </w:r>
      <w:r w:rsidRPr="00DF4607">
        <w:t xml:space="preserve"> направленного экземпляра формуляра пользователю, наделенному соответствующими полномочиями, необходимо выполнить следующие действия:</w:t>
      </w:r>
    </w:p>
    <w:p w14:paraId="49A1B29F" w14:textId="7EE41AB9" w:rsidR="009B719B" w:rsidRDefault="00402630" w:rsidP="00F449B4">
      <w:pPr>
        <w:pStyle w:val="GOSTListnum"/>
        <w:numPr>
          <w:ilvl w:val="0"/>
          <w:numId w:val="42"/>
        </w:num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Компонент ведения операций со средствами АУ/БУ» и выбрать соответствующий документ.</w:t>
      </w:r>
    </w:p>
    <w:p w14:paraId="2CDCBC08" w14:textId="23536C6E" w:rsidR="00402630" w:rsidRPr="00BF6E6B" w:rsidRDefault="00402630" w:rsidP="00F449B4">
      <w:pPr>
        <w:pStyle w:val="GOSTListnum"/>
        <w:numPr>
          <w:ilvl w:val="0"/>
          <w:numId w:val="42"/>
        </w:numPr>
        <w:rPr>
          <w:lang w:eastAsia="zh-CN"/>
        </w:rPr>
      </w:pPr>
      <w:r>
        <w:t>Перейти в пункт меню «На утверждении (Мое)».</w:t>
      </w:r>
    </w:p>
    <w:p w14:paraId="5B4E5C2C" w14:textId="77777777" w:rsidR="009B719B" w:rsidRDefault="009B719B" w:rsidP="00D62E8B">
      <w:pPr>
        <w:pStyle w:val="GOSTListnum"/>
        <w:numPr>
          <w:ilvl w:val="0"/>
          <w:numId w:val="31"/>
        </w:numPr>
        <w:rPr>
          <w:lang w:eastAsia="zh-CN"/>
        </w:rPr>
      </w:pPr>
      <w:r>
        <w:t xml:space="preserve">В списковой форме выделить </w:t>
      </w:r>
      <w:r>
        <w:rPr>
          <w:lang w:eastAsia="zh-CN"/>
        </w:rPr>
        <w:t>необходимый экземпляр формуляра на статусе «На утверждении» и нажать кнопку «</w:t>
      </w:r>
      <w:r w:rsidRPr="00ED0A4C">
        <w:t>Утверждение</w:t>
      </w:r>
      <w:r>
        <w:rPr>
          <w:lang w:eastAsia="zh-CN"/>
        </w:rPr>
        <w:t>».</w:t>
      </w:r>
    </w:p>
    <w:p w14:paraId="6832D8BA" w14:textId="77777777" w:rsidR="009B719B" w:rsidRDefault="009B719B" w:rsidP="00D62E8B">
      <w:pPr>
        <w:pStyle w:val="GOSTListnum"/>
        <w:numPr>
          <w:ilvl w:val="0"/>
          <w:numId w:val="31"/>
        </w:numPr>
        <w:rPr>
          <w:lang w:eastAsia="zh-CN"/>
        </w:rPr>
      </w:pPr>
      <w:r w:rsidRPr="00923100">
        <w:t xml:space="preserve">В открывшемся </w:t>
      </w:r>
      <w:r>
        <w:t xml:space="preserve">диалоговом </w:t>
      </w:r>
      <w:r w:rsidRPr="00923100">
        <w:t>окне «</w:t>
      </w:r>
      <w:r>
        <w:t>Утверждение</w:t>
      </w:r>
      <w:r w:rsidRPr="00923100">
        <w:t>» в поле «</w:t>
      </w:r>
      <w:r>
        <w:t>Примечание</w:t>
      </w:r>
      <w:r w:rsidRPr="00923100">
        <w:t xml:space="preserve">» при необходимости указать дополнительную информацию и </w:t>
      </w:r>
      <w:r>
        <w:t>нажать кнопку «Утвердить</w:t>
      </w:r>
      <w:r w:rsidRPr="00923100">
        <w:t>»</w:t>
      </w:r>
      <w:r>
        <w:t>.</w:t>
      </w:r>
    </w:p>
    <w:p w14:paraId="01B1421F" w14:textId="77777777" w:rsidR="009B719B" w:rsidRDefault="009B719B" w:rsidP="00D62E8B">
      <w:pPr>
        <w:pStyle w:val="GOSTListnum"/>
        <w:numPr>
          <w:ilvl w:val="0"/>
          <w:numId w:val="31"/>
        </w:numPr>
        <w:rPr>
          <w:lang w:eastAsia="zh-CN"/>
        </w:rPr>
      </w:pPr>
      <w:r>
        <w:t>Выбрать сертификат и нажать кнопку «Ок».</w:t>
      </w:r>
    </w:p>
    <w:p w14:paraId="08425DFB" w14:textId="77777777" w:rsidR="009B719B" w:rsidRDefault="009B719B" w:rsidP="009B719B">
      <w:pPr>
        <w:pStyle w:val="GOSTListnormal18"/>
      </w:pPr>
      <w:r w:rsidRPr="00923100">
        <w:t>Документ перейдёт на статус «</w:t>
      </w:r>
      <w:r>
        <w:t>У</w:t>
      </w:r>
      <w:r w:rsidRPr="00923100">
        <w:t>твержден»</w:t>
      </w:r>
      <w:r>
        <w:t xml:space="preserve"> </w:t>
      </w:r>
      <w:r w:rsidRPr="0015669E">
        <w:rPr>
          <w:lang w:eastAsia="zh-CN"/>
        </w:rPr>
        <w:t>и станет доступен пользователям ФК</w:t>
      </w:r>
      <w:r w:rsidRPr="00923100">
        <w:t>.</w:t>
      </w:r>
      <w:r>
        <w:t xml:space="preserve"> </w:t>
      </w:r>
      <w:r w:rsidRPr="00923100">
        <w:t xml:space="preserve">В случае </w:t>
      </w:r>
      <w:r>
        <w:t xml:space="preserve">отказа в утверждении </w:t>
      </w:r>
      <w:r w:rsidRPr="00923100">
        <w:t>документ</w:t>
      </w:r>
      <w:r>
        <w:t>а</w:t>
      </w:r>
      <w:r w:rsidRPr="00923100">
        <w:t xml:space="preserve"> </w:t>
      </w:r>
      <w:r>
        <w:t>утверждающему</w:t>
      </w:r>
      <w:r w:rsidRPr="00923100">
        <w:t xml:space="preserve"> лицу необходимо </w:t>
      </w:r>
      <w:r>
        <w:t xml:space="preserve">нажать </w:t>
      </w:r>
      <w:r>
        <w:lastRenderedPageBreak/>
        <w:t>кнопку «Вернуть», документ вернется на статус «Новый» с удалением ранее наложенных подписей.</w:t>
      </w:r>
    </w:p>
    <w:p w14:paraId="751C1AEF" w14:textId="54083A9F" w:rsidR="009B719B" w:rsidRDefault="009B719B" w:rsidP="00402630">
      <w:pPr>
        <w:pStyle w:val="31"/>
      </w:pPr>
      <w:bookmarkStart w:id="259" w:name="_Ref89164841"/>
      <w:bookmarkStart w:id="260" w:name="_Ref89164963"/>
      <w:bookmarkStart w:id="261" w:name="_Ref89165031"/>
      <w:bookmarkStart w:id="262" w:name="_Ref89165051"/>
      <w:bookmarkStart w:id="263" w:name="_Ref89165172"/>
      <w:bookmarkStart w:id="264" w:name="_Ref89165187"/>
      <w:bookmarkStart w:id="265" w:name="_Toc89166714"/>
      <w:r>
        <w:t xml:space="preserve">Удаление </w:t>
      </w:r>
      <w:r w:rsidR="00402630">
        <w:rPr>
          <w:lang w:eastAsia="zh-CN"/>
        </w:rPr>
        <w:t>документа</w:t>
      </w:r>
      <w:bookmarkEnd w:id="259"/>
      <w:bookmarkEnd w:id="260"/>
      <w:bookmarkEnd w:id="261"/>
      <w:bookmarkEnd w:id="262"/>
      <w:bookmarkEnd w:id="263"/>
      <w:bookmarkEnd w:id="264"/>
      <w:bookmarkEnd w:id="265"/>
    </w:p>
    <w:p w14:paraId="52422EDC" w14:textId="77777777" w:rsidR="009B719B" w:rsidRDefault="009B719B" w:rsidP="009B719B">
      <w:pPr>
        <w:pStyle w:val="GOSTNormal"/>
        <w:rPr>
          <w:lang w:eastAsia="zh-CN"/>
        </w:rPr>
      </w:pPr>
      <w:r>
        <w:t>На статусе «Новый» документ может быть</w:t>
      </w:r>
      <w:r w:rsidRPr="00DF4607">
        <w:t xml:space="preserve"> </w:t>
      </w:r>
      <w:r>
        <w:t xml:space="preserve">удален. Для удаления необходимо нажать кнопку «Удалить», документ будет удален из базы данных. При нажатии на кнопку «Удалить в корзину» </w:t>
      </w:r>
      <w:r w:rsidRPr="00542F48">
        <w:t>выполняется перевод документа на статус «Удален» и перемещение документа в корзину.</w:t>
      </w:r>
    </w:p>
    <w:p w14:paraId="500C9C24" w14:textId="34FE218C" w:rsidR="009B719B" w:rsidRDefault="009B719B" w:rsidP="00402630">
      <w:pPr>
        <w:pStyle w:val="31"/>
        <w:rPr>
          <w:lang w:eastAsia="zh-CN"/>
        </w:rPr>
      </w:pPr>
      <w:bookmarkStart w:id="266" w:name="_Ref85732213"/>
      <w:bookmarkStart w:id="267" w:name="_Ref85732225"/>
      <w:bookmarkStart w:id="268" w:name="_Toc89166715"/>
      <w:r>
        <w:t xml:space="preserve">Печать </w:t>
      </w:r>
      <w:r w:rsidR="00402630">
        <w:t>документа</w:t>
      </w:r>
      <w:bookmarkEnd w:id="266"/>
      <w:bookmarkEnd w:id="267"/>
      <w:bookmarkEnd w:id="268"/>
    </w:p>
    <w:p w14:paraId="0ECEF257" w14:textId="77777777" w:rsidR="009B719B" w:rsidRDefault="009B719B" w:rsidP="009B719B">
      <w:pPr>
        <w:pStyle w:val="GOSTNormalWithout"/>
        <w:rPr>
          <w:lang w:eastAsia="zh-CN"/>
        </w:rPr>
      </w:pPr>
      <w:r>
        <w:rPr>
          <w:lang w:eastAsia="zh-CN"/>
        </w:rPr>
        <w:t>Для вывода на печать формуляра необходимо выполнить следующие действия:</w:t>
      </w:r>
    </w:p>
    <w:p w14:paraId="0D1B8F8F" w14:textId="60EB383B" w:rsidR="00402630" w:rsidRPr="00C929CA" w:rsidRDefault="00402630" w:rsidP="00F449B4">
      <w:pPr>
        <w:pStyle w:val="GOSTListnum"/>
        <w:numPr>
          <w:ilvl w:val="0"/>
          <w:numId w:val="44"/>
        </w:numPr>
        <w:rPr>
          <w:lang w:eastAsia="zh-CN"/>
        </w:r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Компонент ведения операций со средствами АУ/БУ» и выбрать соответствующий документ.</w:t>
      </w:r>
    </w:p>
    <w:p w14:paraId="2B53CD58" w14:textId="1EC91168" w:rsidR="009B719B" w:rsidRDefault="009B719B" w:rsidP="002A03FB">
      <w:pPr>
        <w:pStyle w:val="GOSTListnum1"/>
      </w:pPr>
      <w:r>
        <w:t>В списковой форме в</w:t>
      </w:r>
      <w:r>
        <w:rPr>
          <w:lang w:eastAsia="zh-CN"/>
        </w:rPr>
        <w:t>ыделить нужный экземпляр формуляра, нажать кнопку </w:t>
      </w:r>
      <w:r w:rsidRPr="00FF45AA">
        <w:rPr>
          <w:noProof/>
        </w:rPr>
        <w:drawing>
          <wp:inline distT="0" distB="0" distL="0" distR="0" wp14:anchorId="3DFBA47D" wp14:editId="79E221D4">
            <wp:extent cx="285750" cy="285750"/>
            <wp:effectExtent l="19050" t="0" r="0" b="0"/>
            <wp:docPr id="25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Pr="00FF45AA">
        <w:rPr>
          <w:lang w:eastAsia="zh-CN"/>
        </w:rPr>
        <w:t xml:space="preserve"> </w:t>
      </w:r>
      <w:r>
        <w:rPr>
          <w:lang w:eastAsia="zh-CN"/>
        </w:rPr>
        <w:t>(Печать документа) и выбрать формат</w:t>
      </w:r>
      <w:r w:rsidRPr="00256D69">
        <w:t xml:space="preserve"> </w:t>
      </w:r>
      <w:r w:rsidRPr="00C90915">
        <w:t>файла для печати</w:t>
      </w:r>
      <w:r>
        <w:rPr>
          <w:lang w:eastAsia="zh-CN"/>
        </w:rPr>
        <w:t xml:space="preserve">: </w:t>
      </w:r>
      <w:r w:rsidRPr="00FF4318">
        <w:rPr>
          <w:lang w:val="en-US"/>
        </w:rPr>
        <w:t>PDF</w:t>
      </w:r>
      <w:r w:rsidRPr="00FF4318">
        <w:t xml:space="preserve">, </w:t>
      </w:r>
      <w:r w:rsidR="00D65AD7" w:rsidRPr="00FF4318">
        <w:rPr>
          <w:lang w:val="en-US"/>
        </w:rPr>
        <w:t>RTF</w:t>
      </w:r>
      <w:r w:rsidR="00D65AD7">
        <w:t xml:space="preserve">, </w:t>
      </w:r>
      <w:r w:rsidRPr="00FF4318">
        <w:rPr>
          <w:lang w:val="en-US"/>
        </w:rPr>
        <w:t>XLS</w:t>
      </w:r>
      <w:r w:rsidRPr="00FF4318">
        <w:t xml:space="preserve"> или</w:t>
      </w:r>
      <w:r w:rsidR="00D65AD7">
        <w:t xml:space="preserve"> </w:t>
      </w:r>
      <w:r w:rsidR="00D65AD7">
        <w:rPr>
          <w:lang w:val="en-US"/>
        </w:rPr>
        <w:t>ODS</w:t>
      </w:r>
      <w:r w:rsidR="00D65AD7">
        <w:t xml:space="preserve">, </w:t>
      </w:r>
      <w:r w:rsidR="00D65AD7">
        <w:rPr>
          <w:lang w:val="en-US"/>
        </w:rPr>
        <w:t>ODT</w:t>
      </w:r>
      <w:r w:rsidRPr="00FF4318">
        <w:t>.</w:t>
      </w:r>
    </w:p>
    <w:p w14:paraId="078001A3" w14:textId="13BBCBFB" w:rsidR="00F37908" w:rsidRDefault="00F37908" w:rsidP="00F37908">
      <w:pPr>
        <w:pStyle w:val="23"/>
      </w:pPr>
      <w:bookmarkStart w:id="269" w:name="_Toc89166716"/>
      <w:r>
        <w:t>Операции по кассовым выплатам</w:t>
      </w:r>
      <w:bookmarkEnd w:id="269"/>
    </w:p>
    <w:p w14:paraId="268D137C" w14:textId="77777777" w:rsidR="00F37908" w:rsidRDefault="00F37908" w:rsidP="00F37908">
      <w:pPr>
        <w:pStyle w:val="31"/>
        <w:ind w:left="964" w:hanging="964"/>
        <w:rPr>
          <w:lang w:eastAsia="zh-CN"/>
        </w:rPr>
      </w:pPr>
      <w:bookmarkStart w:id="270" w:name="_Ref13571536"/>
      <w:bookmarkStart w:id="271" w:name="_Toc82536721"/>
      <w:bookmarkStart w:id="272" w:name="_Toc89166717"/>
      <w:r>
        <w:rPr>
          <w:lang w:eastAsia="zh-CN"/>
        </w:rPr>
        <w:t>Документ «Заявка на кассовый расход» (ф. 0531801)</w:t>
      </w:r>
      <w:bookmarkEnd w:id="270"/>
      <w:bookmarkEnd w:id="271"/>
      <w:bookmarkEnd w:id="272"/>
    </w:p>
    <w:p w14:paraId="3343B5FD" w14:textId="77777777" w:rsidR="00F37908" w:rsidRDefault="00F37908" w:rsidP="00F37908">
      <w:pPr>
        <w:pStyle w:val="GOSTNormalWithout"/>
        <w:rPr>
          <w:lang w:eastAsia="zh-CN"/>
        </w:rPr>
      </w:pPr>
      <w:bookmarkStart w:id="273" w:name="_Toc536828267"/>
      <w:r>
        <w:rPr>
          <w:lang w:eastAsia="zh-CN"/>
        </w:rPr>
        <w:t>Для формирования экземпляра формуляра «Заявка на кассовый расход» (ф. 0531801) необходимо выполнить следующие действия:</w:t>
      </w:r>
    </w:p>
    <w:p w14:paraId="1FB0E4B1" w14:textId="47249677" w:rsidR="00F37908" w:rsidRPr="00C929CA" w:rsidRDefault="00F37908" w:rsidP="00F449B4">
      <w:pPr>
        <w:pStyle w:val="GOSTListnum"/>
        <w:numPr>
          <w:ilvl w:val="0"/>
          <w:numId w:val="66"/>
        </w:numPr>
        <w:rPr>
          <w:lang w:eastAsia="zh-CN"/>
        </w:r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 xml:space="preserve">Компонент ведения операций со средствами АУ/БУ – Операции по кассовым выплатам – </w:t>
      </w:r>
      <w:r>
        <w:rPr>
          <w:lang w:eastAsia="zh-CN"/>
        </w:rPr>
        <w:t>Заявка на кассовый расход (ф. 0531801) – Все документы</w:t>
      </w:r>
      <w:r>
        <w:t>»</w:t>
      </w:r>
      <w:r w:rsidR="007E30DE">
        <w:t>.</w:t>
      </w:r>
    </w:p>
    <w:p w14:paraId="604227A0" w14:textId="77777777" w:rsidR="00F37908" w:rsidRDefault="00F37908" w:rsidP="002A03FB">
      <w:pPr>
        <w:pStyle w:val="GOSTListnum1"/>
      </w:pPr>
      <w:r>
        <w:t xml:space="preserve">В списковой форме нажать кнопку «Создать новый документ». </w:t>
      </w:r>
    </w:p>
    <w:p w14:paraId="4E205EAB" w14:textId="4EA67D71" w:rsidR="00731E74" w:rsidRDefault="00F37908" w:rsidP="00731E74">
      <w:pPr>
        <w:pStyle w:val="GOSTListnormal18"/>
      </w:pPr>
      <w:r>
        <w:t>Откроется визуальная фо</w:t>
      </w:r>
      <w:r w:rsidR="00731E74">
        <w:t>рма «Заявка на кассовый расход»</w:t>
      </w:r>
      <w:r>
        <w:t xml:space="preserve"> </w:t>
      </w:r>
      <w:r w:rsidR="00731E74">
        <w:t>с окном выбора ЛС из справочника «Сводный реестр» (рисунок 10)</w:t>
      </w:r>
    </w:p>
    <w:p w14:paraId="4ADCA2BB" w14:textId="5FEC6CAA" w:rsidR="00731E74" w:rsidRDefault="00731E74" w:rsidP="00731E74">
      <w:pPr>
        <w:pStyle w:val="GOSTListnormal18"/>
      </w:pPr>
      <w:r>
        <w:t>Вкладки с индивидуальным набором полей для заполнения «Основная информация, Раздел 1, 2» и «Раздел 3, 4, 5» приведены на рисунках 11 - 13.</w:t>
      </w:r>
    </w:p>
    <w:p w14:paraId="25C5BC69" w14:textId="0C11A734" w:rsidR="00731E74" w:rsidRDefault="00731E74" w:rsidP="00731E74">
      <w:pPr>
        <w:pStyle w:val="GOSTFigure"/>
        <w:rPr>
          <w:lang w:eastAsia="zh-CN"/>
        </w:rPr>
      </w:pPr>
      <w:r w:rsidRPr="002D575A">
        <w:rPr>
          <w:rStyle w:val="GOSTSymBold"/>
        </w:rPr>
        <w:lastRenderedPageBreak/>
        <w:tab/>
      </w:r>
      <w:r>
        <w:rPr>
          <w:noProof/>
        </w:rPr>
        <w:drawing>
          <wp:inline distT="0" distB="0" distL="0" distR="0" wp14:anchorId="5FCF1E9E" wp14:editId="27D67C26">
            <wp:extent cx="6120130" cy="244538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ЗКР Выбор ЛС.png"/>
                    <pic:cNvPicPr/>
                  </pic:nvPicPr>
                  <pic:blipFill>
                    <a:blip r:embed="rId49">
                      <a:extLst>
                        <a:ext uri="{28A0092B-C50C-407E-A947-70E740481C1C}">
                          <a14:useLocalDpi xmlns:a14="http://schemas.microsoft.com/office/drawing/2010/main" val="0"/>
                        </a:ext>
                      </a:extLst>
                    </a:blip>
                    <a:stretch>
                      <a:fillRect/>
                    </a:stretch>
                  </pic:blipFill>
                  <pic:spPr>
                    <a:xfrm>
                      <a:off x="0" y="0"/>
                      <a:ext cx="6120130" cy="2445385"/>
                    </a:xfrm>
                    <a:prstGeom prst="rect">
                      <a:avLst/>
                    </a:prstGeom>
                  </pic:spPr>
                </pic:pic>
              </a:graphicData>
            </a:graphic>
          </wp:inline>
        </w:drawing>
      </w:r>
    </w:p>
    <w:p w14:paraId="2DD9D47F" w14:textId="77777777" w:rsidR="00731E74" w:rsidRDefault="00731E74" w:rsidP="00731E74">
      <w:pPr>
        <w:pStyle w:val="GOSTFigName"/>
        <w:rPr>
          <w:lang w:eastAsia="zh-CN"/>
        </w:rPr>
      </w:pPr>
      <w:r>
        <w:fldChar w:fldCharType="begin"/>
      </w:r>
      <w:r>
        <w:instrText xml:space="preserve"> SEQ Рисунок \* ARABIC </w:instrText>
      </w:r>
      <w:r>
        <w:fldChar w:fldCharType="separate"/>
      </w:r>
      <w:bookmarkStart w:id="274" w:name="_Ref13486006"/>
      <w:bookmarkStart w:id="275" w:name="_Toc82536862"/>
      <w:bookmarkStart w:id="276" w:name="_Toc87977729"/>
      <w:r>
        <w:t>10</w:t>
      </w:r>
      <w:bookmarkEnd w:id="274"/>
      <w:r>
        <w:fldChar w:fldCharType="end"/>
      </w:r>
      <w:r>
        <w:t xml:space="preserve">. ВФ «Заявка на кассовый расход» </w:t>
      </w:r>
      <w:r>
        <w:rPr>
          <w:lang w:eastAsia="zh-CN"/>
        </w:rPr>
        <w:t>(ф. 0531801), выбор</w:t>
      </w:r>
      <w:bookmarkEnd w:id="275"/>
      <w:bookmarkEnd w:id="276"/>
      <w:r>
        <w:rPr>
          <w:lang w:eastAsia="zh-CN"/>
        </w:rPr>
        <w:t xml:space="preserve"> из справочника «Сводны</w:t>
      </w:r>
      <w:r>
        <w:t>й реестр»</w:t>
      </w:r>
    </w:p>
    <w:p w14:paraId="18B9E980" w14:textId="77777777" w:rsidR="00731E74" w:rsidRDefault="00731E74" w:rsidP="00731E74">
      <w:pPr>
        <w:pStyle w:val="GOSTFigure"/>
        <w:rPr>
          <w:lang w:eastAsia="zh-CN"/>
        </w:rPr>
      </w:pPr>
      <w:r>
        <w:rPr>
          <w:noProof/>
        </w:rPr>
        <w:drawing>
          <wp:inline distT="0" distB="0" distL="0" distR="0" wp14:anchorId="6A659518" wp14:editId="5615AB02">
            <wp:extent cx="6120130" cy="307594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ЗКР ОСН ИНОРМАЦИЯ.png"/>
                    <pic:cNvPicPr/>
                  </pic:nvPicPr>
                  <pic:blipFill>
                    <a:blip r:embed="rId50">
                      <a:extLst>
                        <a:ext uri="{28A0092B-C50C-407E-A947-70E740481C1C}">
                          <a14:useLocalDpi xmlns:a14="http://schemas.microsoft.com/office/drawing/2010/main" val="0"/>
                        </a:ext>
                      </a:extLst>
                    </a:blip>
                    <a:stretch>
                      <a:fillRect/>
                    </a:stretch>
                  </pic:blipFill>
                  <pic:spPr>
                    <a:xfrm>
                      <a:off x="0" y="0"/>
                      <a:ext cx="6120130" cy="3075940"/>
                    </a:xfrm>
                    <a:prstGeom prst="rect">
                      <a:avLst/>
                    </a:prstGeom>
                  </pic:spPr>
                </pic:pic>
              </a:graphicData>
            </a:graphic>
          </wp:inline>
        </w:drawing>
      </w:r>
    </w:p>
    <w:p w14:paraId="2F3F936A" w14:textId="77777777" w:rsidR="00731E74" w:rsidRPr="00A717AC" w:rsidRDefault="00731E74" w:rsidP="00731E74">
      <w:pPr>
        <w:pStyle w:val="GOSTFigName"/>
        <w:rPr>
          <w:lang w:eastAsia="zh-CN"/>
        </w:rPr>
      </w:pPr>
      <w:r>
        <w:t>11</w:t>
      </w:r>
      <w:r>
        <w:fldChar w:fldCharType="begin"/>
      </w:r>
      <w:r>
        <w:instrText xml:space="preserve"> SEQ Рисунок \* ARABIC </w:instrText>
      </w:r>
      <w:r>
        <w:fldChar w:fldCharType="end"/>
      </w:r>
      <w:r>
        <w:t xml:space="preserve">. ВФ «Заявка на кассовый расход» </w:t>
      </w:r>
      <w:r>
        <w:rPr>
          <w:lang w:eastAsia="zh-CN"/>
        </w:rPr>
        <w:t>(ф. 0531801), вкладка «Основная информация, Раздел 1, 2»</w:t>
      </w:r>
    </w:p>
    <w:p w14:paraId="6D8AC303" w14:textId="3A872D5F" w:rsidR="00731E74" w:rsidRDefault="00731E74" w:rsidP="00731E74">
      <w:pPr>
        <w:pStyle w:val="GOSTFigure"/>
        <w:rPr>
          <w:lang w:eastAsia="zh-CN"/>
        </w:rPr>
      </w:pPr>
      <w:r>
        <w:rPr>
          <w:noProof/>
        </w:rPr>
        <w:lastRenderedPageBreak/>
        <w:drawing>
          <wp:inline distT="0" distB="0" distL="0" distR="0" wp14:anchorId="3B0BE4DC" wp14:editId="5257A1F0">
            <wp:extent cx="6120130" cy="259143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ЗКР 1,2 .png"/>
                    <pic:cNvPicPr/>
                  </pic:nvPicPr>
                  <pic:blipFill>
                    <a:blip r:embed="rId51">
                      <a:extLst>
                        <a:ext uri="{28A0092B-C50C-407E-A947-70E740481C1C}">
                          <a14:useLocalDpi xmlns:a14="http://schemas.microsoft.com/office/drawing/2010/main" val="0"/>
                        </a:ext>
                      </a:extLst>
                    </a:blip>
                    <a:stretch>
                      <a:fillRect/>
                    </a:stretch>
                  </pic:blipFill>
                  <pic:spPr>
                    <a:xfrm>
                      <a:off x="0" y="0"/>
                      <a:ext cx="6120130" cy="2591435"/>
                    </a:xfrm>
                    <a:prstGeom prst="rect">
                      <a:avLst/>
                    </a:prstGeom>
                  </pic:spPr>
                </pic:pic>
              </a:graphicData>
            </a:graphic>
          </wp:inline>
        </w:drawing>
      </w:r>
    </w:p>
    <w:p w14:paraId="7F683023" w14:textId="77777777" w:rsidR="00731E74" w:rsidRDefault="00731E74" w:rsidP="00731E74">
      <w:pPr>
        <w:pStyle w:val="GOSTFigName"/>
        <w:rPr>
          <w:lang w:eastAsia="zh-CN"/>
        </w:rPr>
      </w:pPr>
      <w:r>
        <w:t xml:space="preserve">12. ВФ «Заявка на кассовый расход» </w:t>
      </w:r>
      <w:r>
        <w:rPr>
          <w:lang w:eastAsia="zh-CN"/>
        </w:rPr>
        <w:t>(ф. 0531801), вкладка «Основная информация, Раздел 1, 2»</w:t>
      </w:r>
    </w:p>
    <w:p w14:paraId="5B0BBE34" w14:textId="77777777" w:rsidR="00731E74" w:rsidRPr="00FB5194" w:rsidRDefault="00731E74" w:rsidP="00731E74">
      <w:pPr>
        <w:pStyle w:val="GOSTNormal"/>
        <w:rPr>
          <w:lang w:eastAsia="zh-CN"/>
        </w:rPr>
      </w:pPr>
    </w:p>
    <w:p w14:paraId="6C8CA4BC" w14:textId="77777777" w:rsidR="00731E74" w:rsidRDefault="00731E74" w:rsidP="00731E74">
      <w:pPr>
        <w:pStyle w:val="GOSTFigure"/>
        <w:rPr>
          <w:lang w:eastAsia="zh-CN"/>
        </w:rPr>
      </w:pPr>
      <w:r>
        <w:rPr>
          <w:noProof/>
        </w:rPr>
        <w:drawing>
          <wp:inline distT="0" distB="0" distL="0" distR="0" wp14:anchorId="06EC621C" wp14:editId="357C918E">
            <wp:extent cx="6120130" cy="3385820"/>
            <wp:effectExtent l="0" t="0" r="0" b="508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ЗКР 345.png"/>
                    <pic:cNvPicPr/>
                  </pic:nvPicPr>
                  <pic:blipFill>
                    <a:blip r:embed="rId52">
                      <a:extLst>
                        <a:ext uri="{28A0092B-C50C-407E-A947-70E740481C1C}">
                          <a14:useLocalDpi xmlns:a14="http://schemas.microsoft.com/office/drawing/2010/main" val="0"/>
                        </a:ext>
                      </a:extLst>
                    </a:blip>
                    <a:stretch>
                      <a:fillRect/>
                    </a:stretch>
                  </pic:blipFill>
                  <pic:spPr>
                    <a:xfrm>
                      <a:off x="0" y="0"/>
                      <a:ext cx="6120130" cy="3385820"/>
                    </a:xfrm>
                    <a:prstGeom prst="rect">
                      <a:avLst/>
                    </a:prstGeom>
                  </pic:spPr>
                </pic:pic>
              </a:graphicData>
            </a:graphic>
          </wp:inline>
        </w:drawing>
      </w:r>
    </w:p>
    <w:p w14:paraId="6A98A3F3" w14:textId="77777777" w:rsidR="00731E74" w:rsidRDefault="00731E74" w:rsidP="00731E74">
      <w:pPr>
        <w:pStyle w:val="GOSTFigName"/>
        <w:rPr>
          <w:lang w:eastAsia="zh-CN"/>
        </w:rPr>
      </w:pPr>
      <w:bookmarkStart w:id="277" w:name="_Toc82536863"/>
      <w:bookmarkStart w:id="278" w:name="_Toc87977730"/>
      <w:r>
        <w:t xml:space="preserve">13. ВФ «Заявка на кассовый расход» </w:t>
      </w:r>
      <w:r>
        <w:rPr>
          <w:lang w:eastAsia="zh-CN"/>
        </w:rPr>
        <w:t>(ф. 0531801), вкладка «Раздел 3, 4, 5»</w:t>
      </w:r>
      <w:bookmarkEnd w:id="277"/>
      <w:bookmarkEnd w:id="278"/>
    </w:p>
    <w:p w14:paraId="7CD69197" w14:textId="77777777" w:rsidR="00731E74" w:rsidRDefault="00731E74" w:rsidP="00731E74">
      <w:pPr>
        <w:pStyle w:val="GOSTListnum"/>
        <w:numPr>
          <w:ilvl w:val="0"/>
          <w:numId w:val="2"/>
        </w:numPr>
        <w:rPr>
          <w:lang w:eastAsia="zh-CN"/>
        </w:rPr>
      </w:pPr>
      <w:r>
        <w:rPr>
          <w:lang w:eastAsia="zh-CN"/>
        </w:rPr>
        <w:t>Заполнить</w:t>
      </w:r>
      <w:r w:rsidRPr="0059439F">
        <w:rPr>
          <w:lang w:eastAsia="zh-CN"/>
        </w:rPr>
        <w:t xml:space="preserve"> </w:t>
      </w:r>
      <w:r>
        <w:rPr>
          <w:lang w:eastAsia="zh-CN"/>
        </w:rPr>
        <w:t xml:space="preserve">все обязательные поля формуляра. Обязательные к заполнению поля выделены знаком *: </w:t>
      </w:r>
    </w:p>
    <w:p w14:paraId="4E9C58C6" w14:textId="77777777" w:rsidR="00731E74" w:rsidRPr="001F3B4D" w:rsidRDefault="00731E74" w:rsidP="00731E74">
      <w:pPr>
        <w:pStyle w:val="GOSTListnum1"/>
        <w:numPr>
          <w:ilvl w:val="0"/>
          <w:numId w:val="0"/>
        </w:numPr>
        <w:ind w:left="567"/>
        <w:rPr>
          <w:highlight w:val="yellow"/>
        </w:rPr>
      </w:pPr>
      <w:r w:rsidRPr="00941026">
        <w:t xml:space="preserve">на вкладке </w:t>
      </w:r>
      <w:r w:rsidRPr="0030410C">
        <w:t>«</w:t>
      </w:r>
      <w:r w:rsidRPr="0030410C">
        <w:rPr>
          <w:rStyle w:val="z-tab-text"/>
        </w:rPr>
        <w:t>Основная информация, Раздел 1, 2»</w:t>
      </w:r>
      <w:r w:rsidRPr="00941026">
        <w:t>:</w:t>
      </w:r>
    </w:p>
    <w:p w14:paraId="5F0674C7" w14:textId="77777777" w:rsidR="00731E74" w:rsidRPr="008244A7" w:rsidRDefault="00731E74" w:rsidP="00731E74">
      <w:pPr>
        <w:pStyle w:val="GOSTListmark1"/>
      </w:pPr>
      <w:r w:rsidRPr="008244A7">
        <w:t>Код по СвР;</w:t>
      </w:r>
    </w:p>
    <w:p w14:paraId="15BACFC3" w14:textId="77777777" w:rsidR="00731E74" w:rsidRPr="008244A7" w:rsidRDefault="00731E74" w:rsidP="00731E74">
      <w:pPr>
        <w:pStyle w:val="GOSTListmark1"/>
      </w:pPr>
      <w:r w:rsidRPr="008244A7">
        <w:t xml:space="preserve">Номер ЛС – </w:t>
      </w:r>
      <w:r>
        <w:t>з</w:t>
      </w:r>
      <w:r w:rsidRPr="008244A7">
        <w:t>аполняется автоматически;</w:t>
      </w:r>
    </w:p>
    <w:p w14:paraId="3AC11AAC" w14:textId="77777777" w:rsidR="00731E74" w:rsidRPr="008244A7" w:rsidRDefault="00731E74" w:rsidP="00731E74">
      <w:pPr>
        <w:pStyle w:val="GOSTListmark1"/>
      </w:pPr>
      <w:r w:rsidRPr="008244A7">
        <w:t xml:space="preserve">Наименование клиента – </w:t>
      </w:r>
      <w:r>
        <w:t>з</w:t>
      </w:r>
      <w:r w:rsidRPr="008244A7">
        <w:t>аполняется автоматически;</w:t>
      </w:r>
    </w:p>
    <w:p w14:paraId="1D29001E" w14:textId="77777777" w:rsidR="00731E74" w:rsidRPr="008244A7" w:rsidRDefault="00731E74" w:rsidP="00731E74">
      <w:pPr>
        <w:pStyle w:val="GOSTListmark1"/>
      </w:pPr>
      <w:r w:rsidRPr="008244A7">
        <w:t xml:space="preserve">Код по КОФК – </w:t>
      </w:r>
      <w:r>
        <w:t>з</w:t>
      </w:r>
      <w:r w:rsidRPr="008244A7">
        <w:t>аполняется автоматически;</w:t>
      </w:r>
    </w:p>
    <w:p w14:paraId="48F64B40" w14:textId="77777777" w:rsidR="00731E74" w:rsidRPr="008244A7" w:rsidRDefault="00731E74" w:rsidP="00731E74">
      <w:pPr>
        <w:pStyle w:val="GOSTListmark1"/>
      </w:pPr>
      <w:r w:rsidRPr="008244A7">
        <w:t xml:space="preserve">Наименование ТОФК – </w:t>
      </w:r>
      <w:r>
        <w:t>з</w:t>
      </w:r>
      <w:r w:rsidRPr="008244A7">
        <w:t>аполняется автоматически;</w:t>
      </w:r>
    </w:p>
    <w:p w14:paraId="2BB1B39D" w14:textId="77777777" w:rsidR="00731E74" w:rsidRPr="008244A7" w:rsidRDefault="00731E74" w:rsidP="00731E74">
      <w:pPr>
        <w:pStyle w:val="GOSTListmark1"/>
      </w:pPr>
      <w:r w:rsidRPr="008244A7">
        <w:lastRenderedPageBreak/>
        <w:t xml:space="preserve">Код валюты – </w:t>
      </w:r>
      <w:r>
        <w:t>з</w:t>
      </w:r>
      <w:r w:rsidRPr="008244A7">
        <w:t>аполняется автоматически;</w:t>
      </w:r>
    </w:p>
    <w:p w14:paraId="5B444DF3" w14:textId="77777777" w:rsidR="00731E74" w:rsidRPr="008244A7" w:rsidRDefault="00731E74" w:rsidP="00731E74">
      <w:pPr>
        <w:pStyle w:val="GOSTListmark1"/>
      </w:pPr>
      <w:r w:rsidRPr="008244A7">
        <w:t>Признак авансового платежа;</w:t>
      </w:r>
    </w:p>
    <w:p w14:paraId="666F3ACB" w14:textId="77777777" w:rsidR="00731E74" w:rsidRPr="008244A7" w:rsidRDefault="00731E74" w:rsidP="00731E74">
      <w:pPr>
        <w:pStyle w:val="GOSTListmark1"/>
      </w:pPr>
      <w:r w:rsidRPr="008244A7">
        <w:t>Очередность платежа;</w:t>
      </w:r>
    </w:p>
    <w:p w14:paraId="542F5D94" w14:textId="77777777" w:rsidR="00731E74" w:rsidRPr="008244A7" w:rsidRDefault="00731E74" w:rsidP="00731E74">
      <w:pPr>
        <w:pStyle w:val="GOSTListmark1"/>
      </w:pPr>
      <w:r w:rsidRPr="008244A7">
        <w:t>Вид платежа;</w:t>
      </w:r>
    </w:p>
    <w:p w14:paraId="3825DCD2" w14:textId="77777777" w:rsidR="00731E74" w:rsidRPr="008244A7" w:rsidRDefault="00731E74" w:rsidP="00731E74">
      <w:pPr>
        <w:pStyle w:val="GOSTListmark1"/>
      </w:pPr>
      <w:r w:rsidRPr="008244A7">
        <w:t xml:space="preserve">Сумма в валюте – </w:t>
      </w:r>
      <w:r>
        <w:t>з</w:t>
      </w:r>
      <w:r w:rsidRPr="008244A7">
        <w:t>аполняется автоматически;</w:t>
      </w:r>
    </w:p>
    <w:p w14:paraId="1F9526E7" w14:textId="77777777" w:rsidR="00731E74" w:rsidRPr="008244A7" w:rsidRDefault="00731E74" w:rsidP="00731E74">
      <w:pPr>
        <w:pStyle w:val="GOSTListmark1"/>
      </w:pPr>
      <w:r w:rsidRPr="008244A7">
        <w:t>Назначение платежа.</w:t>
      </w:r>
    </w:p>
    <w:p w14:paraId="380231C0" w14:textId="77777777" w:rsidR="00731E74" w:rsidRDefault="00731E74" w:rsidP="00731E74">
      <w:pPr>
        <w:pStyle w:val="GOSTNormalWithout"/>
      </w:pPr>
      <w:r>
        <w:t>Н</w:t>
      </w:r>
      <w:r w:rsidRPr="00941026">
        <w:t xml:space="preserve">а вкладке </w:t>
      </w:r>
      <w:r w:rsidRPr="0030410C">
        <w:t>«</w:t>
      </w:r>
      <w:r w:rsidRPr="0030410C">
        <w:rPr>
          <w:rStyle w:val="z-tab-text"/>
        </w:rPr>
        <w:t xml:space="preserve">Раздел </w:t>
      </w:r>
      <w:r>
        <w:rPr>
          <w:rStyle w:val="z-tab-text"/>
        </w:rPr>
        <w:t>3, 4, 5</w:t>
      </w:r>
      <w:r w:rsidRPr="0030410C">
        <w:rPr>
          <w:rStyle w:val="z-tab-text"/>
        </w:rPr>
        <w:t>»</w:t>
      </w:r>
      <w:r w:rsidRPr="00941026">
        <w:t>:</w:t>
      </w:r>
    </w:p>
    <w:p w14:paraId="473B77AE" w14:textId="77777777" w:rsidR="00731E74" w:rsidRPr="008244A7" w:rsidRDefault="00731E74" w:rsidP="00731E74">
      <w:pPr>
        <w:pStyle w:val="GOSTListmark1"/>
      </w:pPr>
      <w:r w:rsidRPr="008244A7">
        <w:t>ИНН;</w:t>
      </w:r>
    </w:p>
    <w:p w14:paraId="4F6B1B63" w14:textId="77777777" w:rsidR="00731E74" w:rsidRDefault="00731E74" w:rsidP="00731E74">
      <w:pPr>
        <w:pStyle w:val="GOSTListmark1"/>
      </w:pPr>
      <w:r w:rsidRPr="008244A7">
        <w:t>КПП;</w:t>
      </w:r>
    </w:p>
    <w:p w14:paraId="5B068240" w14:textId="77777777" w:rsidR="00731E74" w:rsidRPr="008244A7" w:rsidRDefault="00731E74" w:rsidP="00731E74">
      <w:pPr>
        <w:pStyle w:val="GOSTListmark1"/>
      </w:pPr>
      <w:r>
        <w:t>Банковский/казначейский счет;</w:t>
      </w:r>
    </w:p>
    <w:p w14:paraId="23BFB090" w14:textId="77777777" w:rsidR="00731E74" w:rsidRDefault="00731E74" w:rsidP="00731E74">
      <w:pPr>
        <w:pStyle w:val="GOSTListmark1"/>
      </w:pPr>
      <w:r w:rsidRPr="008244A7">
        <w:t>БИК банка</w:t>
      </w:r>
      <w:r>
        <w:t xml:space="preserve"> </w:t>
      </w:r>
      <w:r w:rsidRPr="008244A7">
        <w:t xml:space="preserve">– </w:t>
      </w:r>
      <w:r>
        <w:t>з</w:t>
      </w:r>
      <w:r w:rsidRPr="008244A7">
        <w:t>аполняется автоматически;</w:t>
      </w:r>
    </w:p>
    <w:p w14:paraId="0BE53997" w14:textId="77777777" w:rsidR="00731E74" w:rsidRDefault="00731E74" w:rsidP="00731E74">
      <w:pPr>
        <w:pStyle w:val="GOSTListmark1"/>
      </w:pPr>
      <w:r w:rsidRPr="001978EB">
        <w:t>Наименование/фамилия, имя, отчество</w:t>
      </w:r>
    </w:p>
    <w:p w14:paraId="73DF0EF3" w14:textId="77777777" w:rsidR="00731E74" w:rsidRDefault="00731E74" w:rsidP="00731E74">
      <w:pPr>
        <w:pStyle w:val="GOSTListmark1"/>
      </w:pPr>
      <w:r w:rsidRPr="008244A7">
        <w:t xml:space="preserve">Наименование банка – </w:t>
      </w:r>
      <w:r>
        <w:t>з</w:t>
      </w:r>
      <w:r w:rsidRPr="008244A7">
        <w:t>аполняется автоматически.</w:t>
      </w:r>
    </w:p>
    <w:p w14:paraId="4F4D69DA" w14:textId="77777777" w:rsidR="00731E74" w:rsidRDefault="00731E74" w:rsidP="00731E74">
      <w:pPr>
        <w:pStyle w:val="GOSTListnum"/>
        <w:tabs>
          <w:tab w:val="clear" w:pos="1021"/>
        </w:tabs>
        <w:ind w:firstLine="0"/>
        <w:rPr>
          <w:lang w:eastAsia="zh-CN"/>
        </w:rPr>
      </w:pPr>
      <w:r>
        <w:rPr>
          <w:lang w:eastAsia="zh-CN"/>
        </w:rPr>
        <w:t xml:space="preserve">После заполнения полей нажать кнопку «Сохранить изменения и закрыть окно». </w:t>
      </w:r>
    </w:p>
    <w:p w14:paraId="7D403156" w14:textId="5607BA36" w:rsidR="00731E74" w:rsidRDefault="00731E74" w:rsidP="00731E74">
      <w:pPr>
        <w:pStyle w:val="GOSTListnormal18"/>
        <w:rPr>
          <w:lang w:eastAsia="zh-CN"/>
        </w:rPr>
      </w:pPr>
      <w:r>
        <w:rPr>
          <w:lang w:eastAsia="zh-CN"/>
        </w:rPr>
        <w:t xml:space="preserve">Запустится автоматическая проверка на корректность заполнения полей. При успешном завершении проверки ЗКР сохранится в системе на статусе «Новый», при неуспешном завершении проверки система сообщит о наличии ошибок при заполнении, которые требуется исправить. </w:t>
      </w:r>
    </w:p>
    <w:p w14:paraId="74737328" w14:textId="77777777" w:rsidR="00F37908" w:rsidRDefault="00F37908" w:rsidP="00F37908">
      <w:pPr>
        <w:pStyle w:val="41"/>
      </w:pPr>
      <w:r>
        <w:t xml:space="preserve">Изменение статуса документа </w:t>
      </w:r>
      <w:r>
        <w:rPr>
          <w:lang w:eastAsia="zh-CN"/>
        </w:rPr>
        <w:t>«Заявка на кассовый расход» (ф. 0531801) по результатам обработки и санкционирования в ТОФК</w:t>
      </w:r>
    </w:p>
    <w:p w14:paraId="0C15B434" w14:textId="77777777" w:rsidR="00F37908" w:rsidRDefault="00F37908" w:rsidP="00F37908">
      <w:pPr>
        <w:pStyle w:val="GOSTNormalWithout"/>
        <w:rPr>
          <w:lang w:eastAsia="zh-CN"/>
        </w:rPr>
      </w:pPr>
      <w:r>
        <w:t xml:space="preserve">В процессе обработки и санкционирования документа </w:t>
      </w:r>
      <w:r>
        <w:rPr>
          <w:lang w:eastAsia="zh-CN"/>
        </w:rPr>
        <w:t>«Заявка на кассовый расход» (ф. 0531801) в ТОФК статус документа принимает следующие значения:</w:t>
      </w:r>
    </w:p>
    <w:p w14:paraId="37AEED4F" w14:textId="77777777" w:rsidR="00F37908" w:rsidRDefault="00F37908" w:rsidP="00F449B4">
      <w:pPr>
        <w:pStyle w:val="GOSTNormal"/>
        <w:numPr>
          <w:ilvl w:val="0"/>
          <w:numId w:val="45"/>
        </w:numPr>
        <w:ind w:left="567" w:firstLine="0"/>
        <w:rPr>
          <w:lang w:eastAsia="zh-CN"/>
        </w:rPr>
      </w:pPr>
      <w:r>
        <w:rPr>
          <w:lang w:eastAsia="zh-CN"/>
        </w:rPr>
        <w:t>«Зарегистрирован»;</w:t>
      </w:r>
    </w:p>
    <w:p w14:paraId="4CD2AEF0" w14:textId="77777777" w:rsidR="00F37908" w:rsidRDefault="00F37908" w:rsidP="00F449B4">
      <w:pPr>
        <w:pStyle w:val="GOSTNormal"/>
        <w:numPr>
          <w:ilvl w:val="0"/>
          <w:numId w:val="45"/>
        </w:numPr>
        <w:ind w:left="567" w:firstLine="0"/>
      </w:pPr>
      <w:r>
        <w:t>«Исполнен». Документ исполнен в ТОФК;</w:t>
      </w:r>
    </w:p>
    <w:p w14:paraId="498E12B7" w14:textId="77777777" w:rsidR="00F37908" w:rsidRDefault="00F37908" w:rsidP="00F449B4">
      <w:pPr>
        <w:pStyle w:val="GOSTNormal"/>
        <w:numPr>
          <w:ilvl w:val="0"/>
          <w:numId w:val="45"/>
        </w:numPr>
        <w:ind w:left="567" w:firstLine="0"/>
      </w:pPr>
      <w:r>
        <w:t>«Отменен». Документ отменен в ТОФК;</w:t>
      </w:r>
    </w:p>
    <w:p w14:paraId="6A70D50A" w14:textId="77777777" w:rsidR="00F37908" w:rsidRPr="00C043AA" w:rsidRDefault="00F37908" w:rsidP="00F449B4">
      <w:pPr>
        <w:pStyle w:val="GOSTNormal"/>
        <w:numPr>
          <w:ilvl w:val="0"/>
          <w:numId w:val="45"/>
        </w:numPr>
        <w:ind w:left="567" w:firstLine="0"/>
      </w:pPr>
      <w:r>
        <w:t>«Аннулирован». Аннулирование (отмена) на основании представленного документа «Запрос на аннулирование заявки (консолидированной заявки)» (ф. 0531807).</w:t>
      </w:r>
    </w:p>
    <w:p w14:paraId="05A9C351" w14:textId="77777777" w:rsidR="00F37908" w:rsidRDefault="00F37908" w:rsidP="00F37908">
      <w:pPr>
        <w:pStyle w:val="31"/>
        <w:ind w:left="964" w:hanging="964"/>
        <w:rPr>
          <w:lang w:eastAsia="zh-CN"/>
        </w:rPr>
      </w:pPr>
      <w:bookmarkStart w:id="279" w:name="_Toc536828276"/>
      <w:bookmarkStart w:id="280" w:name="_Ref13578124"/>
      <w:bookmarkStart w:id="281" w:name="_Toc82536722"/>
      <w:bookmarkStart w:id="282" w:name="_Toc89166718"/>
      <w:bookmarkEnd w:id="273"/>
      <w:r>
        <w:rPr>
          <w:lang w:eastAsia="zh-CN"/>
        </w:rPr>
        <w:t>Документ «Заявка на кассовый расход (сокращенная)»</w:t>
      </w:r>
      <w:bookmarkEnd w:id="279"/>
      <w:r>
        <w:rPr>
          <w:lang w:eastAsia="zh-CN"/>
        </w:rPr>
        <w:t xml:space="preserve"> </w:t>
      </w:r>
      <w:r>
        <w:t>(ф. </w:t>
      </w:r>
      <w:r w:rsidRPr="001737EC">
        <w:t>05318</w:t>
      </w:r>
      <w:r>
        <w:t>5</w:t>
      </w:r>
      <w:r w:rsidRPr="001737EC">
        <w:t>1)</w:t>
      </w:r>
      <w:bookmarkEnd w:id="280"/>
      <w:bookmarkEnd w:id="281"/>
      <w:bookmarkEnd w:id="282"/>
    </w:p>
    <w:p w14:paraId="687F19F9" w14:textId="77777777" w:rsidR="00F37908" w:rsidRDefault="00F37908" w:rsidP="00F37908">
      <w:pPr>
        <w:pStyle w:val="GOSTNormalWithout"/>
        <w:rPr>
          <w:lang w:eastAsia="zh-CN"/>
        </w:rPr>
      </w:pPr>
      <w:r>
        <w:rPr>
          <w:lang w:eastAsia="zh-CN"/>
        </w:rPr>
        <w:t xml:space="preserve">Для формирования экземпляра формуляра «Заявка на кассовый расход (сокращенная)» </w:t>
      </w:r>
      <w:r>
        <w:t>(ф. </w:t>
      </w:r>
      <w:r w:rsidRPr="001737EC">
        <w:t>05318</w:t>
      </w:r>
      <w:r>
        <w:t>5</w:t>
      </w:r>
      <w:r w:rsidRPr="001737EC">
        <w:t>1)</w:t>
      </w:r>
      <w:r>
        <w:rPr>
          <w:lang w:eastAsia="zh-CN"/>
        </w:rPr>
        <w:t xml:space="preserve"> необходимо выполнить следующие действия:</w:t>
      </w:r>
    </w:p>
    <w:p w14:paraId="16CF4A10" w14:textId="44350A6A" w:rsidR="00F37908" w:rsidRPr="00C929CA" w:rsidRDefault="007E30DE" w:rsidP="00F449B4">
      <w:pPr>
        <w:pStyle w:val="GOSTListnum"/>
        <w:numPr>
          <w:ilvl w:val="0"/>
          <w:numId w:val="67"/>
        </w:numPr>
        <w:rPr>
          <w:lang w:eastAsia="zh-CN"/>
        </w:r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 xml:space="preserve">Компонент ведения операций со средствами АУ/БУ – Операции по кассовым выплатам – </w:t>
      </w:r>
      <w:r>
        <w:rPr>
          <w:lang w:eastAsia="zh-CN"/>
        </w:rPr>
        <w:t>Заявка на кассовый расход (сокращенная (ф. 0531801) – Все документы</w:t>
      </w:r>
      <w:r>
        <w:t>».</w:t>
      </w:r>
    </w:p>
    <w:p w14:paraId="7B503060" w14:textId="77777777" w:rsidR="00731E74" w:rsidRDefault="00731E74" w:rsidP="00731E74">
      <w:pPr>
        <w:pStyle w:val="GOSTListnum1"/>
        <w:rPr>
          <w:lang w:eastAsia="zh-CN"/>
        </w:rPr>
      </w:pPr>
      <w:r>
        <w:t xml:space="preserve">В списковой форме нажать кнопку «Создать новый документ». </w:t>
      </w:r>
    </w:p>
    <w:p w14:paraId="4E5CD5B3" w14:textId="2C2D8AB6" w:rsidR="00731E74" w:rsidRDefault="00731E74" w:rsidP="00731E74">
      <w:pPr>
        <w:pStyle w:val="GOSTListnormal18"/>
      </w:pPr>
      <w:r>
        <w:t>Откроется визуальная форма «Заявка на кассовый расход» с окном выбора ЛС из справочника «Сводный реестр» (рисунок 14)</w:t>
      </w:r>
    </w:p>
    <w:p w14:paraId="5A7F138F" w14:textId="33FF5AD6" w:rsidR="00731E74" w:rsidRDefault="00731E74" w:rsidP="00731E74">
      <w:pPr>
        <w:pStyle w:val="GOSTListnormal18"/>
        <w:rPr>
          <w:lang w:eastAsia="zh-CN"/>
        </w:rPr>
      </w:pPr>
      <w:r>
        <w:t>Вкладки с индивидуальным набором полей для заполнения «Основная информация, Раздел 1» и «Раздел 2, 3» приведены на рисунках 15 - 17.</w:t>
      </w:r>
    </w:p>
    <w:p w14:paraId="581E457E" w14:textId="664C8C92" w:rsidR="00731E74" w:rsidRDefault="00731E74" w:rsidP="00731E74">
      <w:pPr>
        <w:pStyle w:val="GOSTFigure"/>
        <w:rPr>
          <w:lang w:eastAsia="zh-CN"/>
        </w:rPr>
      </w:pPr>
      <w:r w:rsidRPr="002D575A">
        <w:rPr>
          <w:rStyle w:val="GOSTSymBold"/>
        </w:rPr>
        <w:lastRenderedPageBreak/>
        <w:tab/>
      </w:r>
      <w:r>
        <w:rPr>
          <w:noProof/>
        </w:rPr>
        <w:drawing>
          <wp:inline distT="0" distB="0" distL="0" distR="0" wp14:anchorId="05EB9BD2" wp14:editId="3AC57EE3">
            <wp:extent cx="6120130" cy="240601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ЗКРС Выбор ЛС.png"/>
                    <pic:cNvPicPr/>
                  </pic:nvPicPr>
                  <pic:blipFill>
                    <a:blip r:embed="rId53">
                      <a:extLst>
                        <a:ext uri="{28A0092B-C50C-407E-A947-70E740481C1C}">
                          <a14:useLocalDpi xmlns:a14="http://schemas.microsoft.com/office/drawing/2010/main" val="0"/>
                        </a:ext>
                      </a:extLst>
                    </a:blip>
                    <a:stretch>
                      <a:fillRect/>
                    </a:stretch>
                  </pic:blipFill>
                  <pic:spPr>
                    <a:xfrm>
                      <a:off x="0" y="0"/>
                      <a:ext cx="6120130" cy="2406015"/>
                    </a:xfrm>
                    <a:prstGeom prst="rect">
                      <a:avLst/>
                    </a:prstGeom>
                  </pic:spPr>
                </pic:pic>
              </a:graphicData>
            </a:graphic>
          </wp:inline>
        </w:drawing>
      </w:r>
    </w:p>
    <w:p w14:paraId="1C5CC5DF" w14:textId="57AC0F94" w:rsidR="00731E74" w:rsidRDefault="00731E74" w:rsidP="00731E74">
      <w:pPr>
        <w:pStyle w:val="GOSTFigName"/>
        <w:rPr>
          <w:lang w:eastAsia="zh-CN"/>
        </w:rPr>
      </w:pPr>
      <w:bookmarkStart w:id="283" w:name="_Toc82536864"/>
      <w:bookmarkStart w:id="284" w:name="_Toc87977731"/>
      <w:r>
        <w:t xml:space="preserve">14. ВФ «Заявка на кассовый расход (сокращенная)» </w:t>
      </w:r>
      <w:r>
        <w:rPr>
          <w:lang w:eastAsia="zh-CN"/>
        </w:rPr>
        <w:t>(ф. 0531851), выбор из справочника «Сводны</w:t>
      </w:r>
      <w:r>
        <w:t>й реестр»</w:t>
      </w:r>
      <w:bookmarkEnd w:id="283"/>
      <w:bookmarkEnd w:id="284"/>
    </w:p>
    <w:p w14:paraId="2E1FC059" w14:textId="77777777" w:rsidR="00731E74" w:rsidRDefault="00731E74" w:rsidP="00731E74">
      <w:pPr>
        <w:pStyle w:val="GOSTFigure"/>
        <w:rPr>
          <w:lang w:eastAsia="zh-CN"/>
        </w:rPr>
      </w:pPr>
      <w:r>
        <w:rPr>
          <w:noProof/>
        </w:rPr>
        <w:drawing>
          <wp:inline distT="0" distB="0" distL="0" distR="0" wp14:anchorId="45A19BC3" wp14:editId="63E164C0">
            <wp:extent cx="6120130" cy="1958340"/>
            <wp:effectExtent l="0" t="0" r="0" b="381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ЗКРС ОСН.png"/>
                    <pic:cNvPicPr/>
                  </pic:nvPicPr>
                  <pic:blipFill>
                    <a:blip r:embed="rId54">
                      <a:extLst>
                        <a:ext uri="{28A0092B-C50C-407E-A947-70E740481C1C}">
                          <a14:useLocalDpi xmlns:a14="http://schemas.microsoft.com/office/drawing/2010/main" val="0"/>
                        </a:ext>
                      </a:extLst>
                    </a:blip>
                    <a:stretch>
                      <a:fillRect/>
                    </a:stretch>
                  </pic:blipFill>
                  <pic:spPr>
                    <a:xfrm>
                      <a:off x="0" y="0"/>
                      <a:ext cx="6120130" cy="1958340"/>
                    </a:xfrm>
                    <a:prstGeom prst="rect">
                      <a:avLst/>
                    </a:prstGeom>
                  </pic:spPr>
                </pic:pic>
              </a:graphicData>
            </a:graphic>
          </wp:inline>
        </w:drawing>
      </w:r>
    </w:p>
    <w:p w14:paraId="1322E2FD" w14:textId="6C09DA0F" w:rsidR="00731E74" w:rsidRDefault="00731E74" w:rsidP="00731E74">
      <w:pPr>
        <w:pStyle w:val="GOSTFigName"/>
        <w:rPr>
          <w:lang w:eastAsia="zh-CN"/>
        </w:rPr>
      </w:pPr>
      <w:r>
        <w:t xml:space="preserve">15. ВФ «Заявка на кассовый расход (сокращенная)» </w:t>
      </w:r>
      <w:r>
        <w:rPr>
          <w:lang w:eastAsia="zh-CN"/>
        </w:rPr>
        <w:t>(ф. 0531851), вкладка «Основная информация, Раздел 1»</w:t>
      </w:r>
    </w:p>
    <w:p w14:paraId="63FECEAA" w14:textId="55C6829E" w:rsidR="00731E74" w:rsidRPr="00A717AC" w:rsidRDefault="00731E74" w:rsidP="00731E74">
      <w:pPr>
        <w:pStyle w:val="GOSTNormal"/>
        <w:rPr>
          <w:lang w:eastAsia="zh-CN"/>
        </w:rPr>
      </w:pPr>
    </w:p>
    <w:p w14:paraId="414B28C6" w14:textId="77777777" w:rsidR="00731E74" w:rsidRDefault="00731E74" w:rsidP="00731E74">
      <w:pPr>
        <w:pStyle w:val="GOSTFigure"/>
        <w:rPr>
          <w:lang w:eastAsia="zh-CN"/>
        </w:rPr>
      </w:pPr>
      <w:r>
        <w:rPr>
          <w:noProof/>
        </w:rPr>
        <w:drawing>
          <wp:inline distT="0" distB="0" distL="0" distR="0" wp14:anchorId="0F86EC51" wp14:editId="46248DE2">
            <wp:extent cx="6120130" cy="2417445"/>
            <wp:effectExtent l="0" t="0" r="0" b="190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ЗКРС 1 РАЗДЕЛ.png"/>
                    <pic:cNvPicPr/>
                  </pic:nvPicPr>
                  <pic:blipFill>
                    <a:blip r:embed="rId55">
                      <a:extLst>
                        <a:ext uri="{28A0092B-C50C-407E-A947-70E740481C1C}">
                          <a14:useLocalDpi xmlns:a14="http://schemas.microsoft.com/office/drawing/2010/main" val="0"/>
                        </a:ext>
                      </a:extLst>
                    </a:blip>
                    <a:stretch>
                      <a:fillRect/>
                    </a:stretch>
                  </pic:blipFill>
                  <pic:spPr>
                    <a:xfrm>
                      <a:off x="0" y="0"/>
                      <a:ext cx="6120130" cy="2417445"/>
                    </a:xfrm>
                    <a:prstGeom prst="rect">
                      <a:avLst/>
                    </a:prstGeom>
                  </pic:spPr>
                </pic:pic>
              </a:graphicData>
            </a:graphic>
          </wp:inline>
        </w:drawing>
      </w:r>
    </w:p>
    <w:p w14:paraId="7B6805AC" w14:textId="77777777" w:rsidR="00731E74" w:rsidRDefault="00731E74" w:rsidP="00731E74">
      <w:pPr>
        <w:pStyle w:val="GOSTFigName"/>
        <w:rPr>
          <w:lang w:eastAsia="zh-CN"/>
        </w:rPr>
      </w:pPr>
      <w:r>
        <w:t xml:space="preserve">16. ВФ «Заявка на кассовый расход (сокращенная)» </w:t>
      </w:r>
      <w:r>
        <w:rPr>
          <w:lang w:eastAsia="zh-CN"/>
        </w:rPr>
        <w:t>(ф. 0531851), вкладка «Основная информация, Раздел 1»</w:t>
      </w:r>
    </w:p>
    <w:p w14:paraId="60AE9E34" w14:textId="77777777" w:rsidR="00731E74" w:rsidRPr="0051649F" w:rsidRDefault="00731E74" w:rsidP="00731E74">
      <w:pPr>
        <w:pStyle w:val="GOSTNormal"/>
        <w:rPr>
          <w:lang w:eastAsia="zh-CN"/>
        </w:rPr>
      </w:pPr>
    </w:p>
    <w:p w14:paraId="25F82182" w14:textId="77777777" w:rsidR="00731E74" w:rsidRDefault="00731E74" w:rsidP="00731E74">
      <w:pPr>
        <w:pStyle w:val="GOSTFigure"/>
        <w:rPr>
          <w:lang w:eastAsia="zh-CN"/>
        </w:rPr>
      </w:pPr>
      <w:r>
        <w:rPr>
          <w:noProof/>
        </w:rPr>
        <w:drawing>
          <wp:inline distT="0" distB="0" distL="0" distR="0" wp14:anchorId="0363E242" wp14:editId="29EBB892">
            <wp:extent cx="6120130" cy="3269615"/>
            <wp:effectExtent l="0" t="0" r="0" b="698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ЗКРС РАЗДЕЛ 23.png"/>
                    <pic:cNvPicPr/>
                  </pic:nvPicPr>
                  <pic:blipFill>
                    <a:blip r:embed="rId56">
                      <a:extLst>
                        <a:ext uri="{28A0092B-C50C-407E-A947-70E740481C1C}">
                          <a14:useLocalDpi xmlns:a14="http://schemas.microsoft.com/office/drawing/2010/main" val="0"/>
                        </a:ext>
                      </a:extLst>
                    </a:blip>
                    <a:stretch>
                      <a:fillRect/>
                    </a:stretch>
                  </pic:blipFill>
                  <pic:spPr>
                    <a:xfrm>
                      <a:off x="0" y="0"/>
                      <a:ext cx="6120130" cy="3269615"/>
                    </a:xfrm>
                    <a:prstGeom prst="rect">
                      <a:avLst/>
                    </a:prstGeom>
                  </pic:spPr>
                </pic:pic>
              </a:graphicData>
            </a:graphic>
          </wp:inline>
        </w:drawing>
      </w:r>
    </w:p>
    <w:p w14:paraId="3B2A524A" w14:textId="77777777" w:rsidR="00731E74" w:rsidRDefault="00731E74" w:rsidP="00731E74">
      <w:pPr>
        <w:pStyle w:val="GOSTFigName"/>
        <w:rPr>
          <w:lang w:eastAsia="zh-CN"/>
        </w:rPr>
      </w:pPr>
      <w:bookmarkStart w:id="285" w:name="_Toc82536865"/>
      <w:bookmarkStart w:id="286" w:name="_Toc87977732"/>
      <w:r>
        <w:t xml:space="preserve">17. ВФ «Заявка на кассовый расход (сокращенная)» </w:t>
      </w:r>
      <w:r>
        <w:rPr>
          <w:lang w:eastAsia="zh-CN"/>
        </w:rPr>
        <w:t>(ф. 0531851), вкладка «Раздел 2, 3»</w:t>
      </w:r>
      <w:bookmarkEnd w:id="285"/>
      <w:bookmarkEnd w:id="286"/>
    </w:p>
    <w:p w14:paraId="61A3C775" w14:textId="77777777" w:rsidR="00731E74" w:rsidRDefault="00731E74" w:rsidP="00731E74">
      <w:pPr>
        <w:pStyle w:val="GOSTListnum"/>
        <w:numPr>
          <w:ilvl w:val="0"/>
          <w:numId w:val="2"/>
        </w:numPr>
        <w:rPr>
          <w:lang w:eastAsia="zh-CN"/>
        </w:rPr>
      </w:pPr>
      <w:r>
        <w:rPr>
          <w:lang w:eastAsia="zh-CN"/>
        </w:rPr>
        <w:t xml:space="preserve">Заполнить все обязательные поля формуляра. Обязательные к заполнению поля выделены знаком *. </w:t>
      </w:r>
    </w:p>
    <w:p w14:paraId="6327C6E4" w14:textId="77777777" w:rsidR="00731E74" w:rsidRPr="00A81CF0" w:rsidRDefault="00731E74" w:rsidP="00731E74">
      <w:pPr>
        <w:pStyle w:val="GOSTNormalWithout"/>
      </w:pPr>
      <w:r w:rsidRPr="00A81CF0">
        <w:t>на вкладке «</w:t>
      </w:r>
      <w:r w:rsidRPr="00A81CF0">
        <w:rPr>
          <w:rStyle w:val="z-tab-text"/>
        </w:rPr>
        <w:t>Основная информация, Раздел 1»</w:t>
      </w:r>
      <w:r w:rsidRPr="00A81CF0">
        <w:t>:</w:t>
      </w:r>
    </w:p>
    <w:p w14:paraId="08060E8B" w14:textId="77777777" w:rsidR="00731E74" w:rsidRPr="008244A7" w:rsidRDefault="00731E74" w:rsidP="00731E74">
      <w:pPr>
        <w:pStyle w:val="GOSTListmark1"/>
      </w:pPr>
      <w:r w:rsidRPr="008244A7">
        <w:t>Код по СвР;</w:t>
      </w:r>
    </w:p>
    <w:p w14:paraId="6B68ABAE" w14:textId="77777777" w:rsidR="00731E74" w:rsidRPr="008244A7" w:rsidRDefault="00731E74" w:rsidP="00731E74">
      <w:pPr>
        <w:pStyle w:val="GOSTListmark1"/>
      </w:pPr>
      <w:r w:rsidRPr="008244A7">
        <w:t>Номер ЛС – заполняется автоматически;</w:t>
      </w:r>
    </w:p>
    <w:p w14:paraId="298F3377" w14:textId="77777777" w:rsidR="00731E74" w:rsidRPr="008244A7" w:rsidRDefault="00731E74" w:rsidP="00731E74">
      <w:pPr>
        <w:pStyle w:val="GOSTListmark1"/>
      </w:pPr>
      <w:r w:rsidRPr="008244A7">
        <w:t>Наименование клиента – заполняется автоматически;</w:t>
      </w:r>
    </w:p>
    <w:p w14:paraId="75B61C71" w14:textId="77777777" w:rsidR="00731E74" w:rsidRPr="008244A7" w:rsidRDefault="00731E74" w:rsidP="00731E74">
      <w:pPr>
        <w:pStyle w:val="GOSTListmark1"/>
      </w:pPr>
      <w:r w:rsidRPr="008244A7">
        <w:t>Код по КОФК – заполняется автоматически;</w:t>
      </w:r>
    </w:p>
    <w:p w14:paraId="666E0E70" w14:textId="77777777" w:rsidR="00731E74" w:rsidRPr="008244A7" w:rsidRDefault="00731E74" w:rsidP="00731E74">
      <w:pPr>
        <w:pStyle w:val="GOSTListmark1"/>
      </w:pPr>
      <w:r w:rsidRPr="008244A7">
        <w:t>Наименование ТОФК – заполняется автоматически;</w:t>
      </w:r>
    </w:p>
    <w:p w14:paraId="272CD467" w14:textId="77777777" w:rsidR="00731E74" w:rsidRPr="008244A7" w:rsidRDefault="00731E74" w:rsidP="00731E74">
      <w:pPr>
        <w:pStyle w:val="GOSTListmark1"/>
      </w:pPr>
      <w:r w:rsidRPr="008244A7">
        <w:t>Вид средств – заполняется автоматически;</w:t>
      </w:r>
    </w:p>
    <w:p w14:paraId="7DDD349A" w14:textId="77777777" w:rsidR="00731E74" w:rsidRPr="008244A7" w:rsidRDefault="00731E74" w:rsidP="00731E74">
      <w:pPr>
        <w:pStyle w:val="GOSTListmark1"/>
      </w:pPr>
      <w:r w:rsidRPr="008244A7">
        <w:t>Назначение платежа;</w:t>
      </w:r>
    </w:p>
    <w:p w14:paraId="2A37F933" w14:textId="77777777" w:rsidR="00731E74" w:rsidRPr="008244A7" w:rsidRDefault="00731E74" w:rsidP="00731E74">
      <w:pPr>
        <w:pStyle w:val="GOSTListmark1"/>
      </w:pPr>
      <w:r w:rsidRPr="008244A7">
        <w:t>Код по БК;</w:t>
      </w:r>
    </w:p>
    <w:p w14:paraId="405FD9BE" w14:textId="77777777" w:rsidR="00731E74" w:rsidRPr="008244A7" w:rsidRDefault="00731E74" w:rsidP="00731E74">
      <w:pPr>
        <w:pStyle w:val="GOSTListmark1"/>
      </w:pPr>
      <w:r w:rsidRPr="008244A7">
        <w:t>Признак авансового платежа;</w:t>
      </w:r>
    </w:p>
    <w:p w14:paraId="38311B0D" w14:textId="77777777" w:rsidR="00731E74" w:rsidRPr="008244A7" w:rsidRDefault="00731E74" w:rsidP="00731E74">
      <w:pPr>
        <w:pStyle w:val="GOSTListmark1"/>
      </w:pPr>
      <w:r w:rsidRPr="008244A7">
        <w:t>Вид платежа;</w:t>
      </w:r>
    </w:p>
    <w:p w14:paraId="4EE79112" w14:textId="77777777" w:rsidR="00731E74" w:rsidRPr="008244A7" w:rsidRDefault="00731E74" w:rsidP="00731E74">
      <w:pPr>
        <w:pStyle w:val="GOSTListmark1"/>
      </w:pPr>
      <w:r w:rsidRPr="008244A7">
        <w:t>Очередность платежа.</w:t>
      </w:r>
    </w:p>
    <w:p w14:paraId="24B54718" w14:textId="77777777" w:rsidR="00731E74" w:rsidRPr="000E17B7" w:rsidRDefault="00731E74" w:rsidP="00731E74">
      <w:pPr>
        <w:pStyle w:val="GOSTNormalWithout"/>
      </w:pPr>
      <w:r>
        <w:t>Н</w:t>
      </w:r>
      <w:r w:rsidRPr="000E17B7">
        <w:t>а вкладке «</w:t>
      </w:r>
      <w:r w:rsidRPr="000E17B7">
        <w:rPr>
          <w:rStyle w:val="z-tab-text"/>
        </w:rPr>
        <w:t>Раздел 2, 3»</w:t>
      </w:r>
      <w:r w:rsidRPr="000E17B7">
        <w:t>:</w:t>
      </w:r>
    </w:p>
    <w:p w14:paraId="5975183E" w14:textId="77777777" w:rsidR="00731E74" w:rsidRPr="008244A7" w:rsidRDefault="00731E74" w:rsidP="00731E74">
      <w:pPr>
        <w:pStyle w:val="GOSTListmark1"/>
      </w:pPr>
      <w:r w:rsidRPr="008244A7">
        <w:t>ИНН;</w:t>
      </w:r>
    </w:p>
    <w:p w14:paraId="7C2FE906" w14:textId="77777777" w:rsidR="00731E74" w:rsidRPr="008244A7" w:rsidRDefault="00731E74" w:rsidP="00731E74">
      <w:pPr>
        <w:pStyle w:val="GOSTListmark1"/>
      </w:pPr>
      <w:r w:rsidRPr="008244A7">
        <w:t>КПП;</w:t>
      </w:r>
    </w:p>
    <w:p w14:paraId="550B779A" w14:textId="77777777" w:rsidR="00731E74" w:rsidRDefault="00731E74" w:rsidP="00731E74">
      <w:pPr>
        <w:pStyle w:val="GOSTListmark1"/>
      </w:pPr>
      <w:r w:rsidRPr="008244A7">
        <w:t>Наименование / фамилия, имя, отчество</w:t>
      </w:r>
    </w:p>
    <w:p w14:paraId="33F8227E" w14:textId="77777777" w:rsidR="00731E74" w:rsidRDefault="00731E74" w:rsidP="00731E74">
      <w:pPr>
        <w:pStyle w:val="GOSTListmark1"/>
      </w:pPr>
      <w:r>
        <w:t>Банковский/казначейский счет;</w:t>
      </w:r>
    </w:p>
    <w:p w14:paraId="5150038E" w14:textId="77777777" w:rsidR="00731E74" w:rsidRPr="008244A7" w:rsidRDefault="00731E74" w:rsidP="00731E74">
      <w:pPr>
        <w:pStyle w:val="GOSTListmark1"/>
      </w:pPr>
      <w:r>
        <w:t>Номер ЛС, при необходимости;</w:t>
      </w:r>
    </w:p>
    <w:p w14:paraId="05A538E1" w14:textId="77777777" w:rsidR="00731E74" w:rsidRPr="008244A7" w:rsidRDefault="00731E74" w:rsidP="00731E74">
      <w:pPr>
        <w:pStyle w:val="GOSTListmark1"/>
      </w:pPr>
      <w:r w:rsidRPr="008244A7">
        <w:t>БИК банка;</w:t>
      </w:r>
    </w:p>
    <w:p w14:paraId="2E83BE7F" w14:textId="77777777" w:rsidR="00731E74" w:rsidRDefault="00731E74" w:rsidP="00731E74">
      <w:pPr>
        <w:pStyle w:val="GOSTListmark1"/>
      </w:pPr>
      <w:r w:rsidRPr="008244A7">
        <w:t>Наименование банка – заполняется автоматически.</w:t>
      </w:r>
    </w:p>
    <w:p w14:paraId="0F2FCECE" w14:textId="77777777" w:rsidR="00731E74" w:rsidRDefault="00731E74" w:rsidP="00731E74">
      <w:pPr>
        <w:pStyle w:val="GOSTListnum"/>
        <w:tabs>
          <w:tab w:val="clear" w:pos="1021"/>
        </w:tabs>
        <w:ind w:firstLine="0"/>
        <w:rPr>
          <w:lang w:eastAsia="zh-CN"/>
        </w:rPr>
      </w:pPr>
      <w:r>
        <w:rPr>
          <w:lang w:eastAsia="zh-CN"/>
        </w:rPr>
        <w:t xml:space="preserve">После заполнения полей нажать кнопку «Сохранить изменения и закрыть окно». </w:t>
      </w:r>
    </w:p>
    <w:p w14:paraId="381D5EF2" w14:textId="77777777" w:rsidR="00731E74" w:rsidRDefault="00731E74" w:rsidP="00731E74">
      <w:pPr>
        <w:pStyle w:val="GOSTListnormal18"/>
        <w:rPr>
          <w:lang w:eastAsia="zh-CN"/>
        </w:rPr>
      </w:pPr>
      <w:r>
        <w:rPr>
          <w:lang w:eastAsia="zh-CN"/>
        </w:rPr>
        <w:lastRenderedPageBreak/>
        <w:t>Запустится автоматическая проверка на корректность заполнения полей. При успешном завершении проверки ЗКС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139F0123" w14:textId="77777777" w:rsidR="00F37908" w:rsidRDefault="00F37908" w:rsidP="00F37908">
      <w:pPr>
        <w:pStyle w:val="41"/>
      </w:pPr>
      <w:r>
        <w:t xml:space="preserve">Изменение статуса документа </w:t>
      </w:r>
      <w:r>
        <w:rPr>
          <w:lang w:eastAsia="zh-CN"/>
        </w:rPr>
        <w:t>«Заявка на кассовый расход (сокращенная)» (ф. 0531851) по результатам обработки и санкционирования в ТОФК</w:t>
      </w:r>
    </w:p>
    <w:p w14:paraId="55FB4A65" w14:textId="77777777" w:rsidR="00F37908" w:rsidRDefault="00F37908" w:rsidP="00F37908">
      <w:pPr>
        <w:pStyle w:val="GOSTNormalWithout"/>
        <w:rPr>
          <w:lang w:eastAsia="zh-CN"/>
        </w:rPr>
      </w:pPr>
      <w:r>
        <w:t xml:space="preserve">В процессе обработки и санкционирования документа </w:t>
      </w:r>
      <w:r>
        <w:rPr>
          <w:lang w:eastAsia="zh-CN"/>
        </w:rPr>
        <w:t>«Заявка на кассовый расход» (ф. 0531851) в ТОФК статус документа принимает следующие значения:</w:t>
      </w:r>
    </w:p>
    <w:p w14:paraId="2461E4C0" w14:textId="77777777" w:rsidR="00F37908" w:rsidRDefault="00F37908" w:rsidP="00F449B4">
      <w:pPr>
        <w:pStyle w:val="GOSTNormal"/>
        <w:numPr>
          <w:ilvl w:val="0"/>
          <w:numId w:val="45"/>
        </w:numPr>
        <w:ind w:left="567" w:firstLine="0"/>
        <w:rPr>
          <w:lang w:eastAsia="zh-CN"/>
        </w:rPr>
      </w:pPr>
      <w:r>
        <w:rPr>
          <w:lang w:eastAsia="zh-CN"/>
        </w:rPr>
        <w:t>«Зарегистрирован»;</w:t>
      </w:r>
    </w:p>
    <w:p w14:paraId="5A916E58" w14:textId="77777777" w:rsidR="00F37908" w:rsidRDefault="00F37908" w:rsidP="00F449B4">
      <w:pPr>
        <w:pStyle w:val="GOSTNormal"/>
        <w:numPr>
          <w:ilvl w:val="0"/>
          <w:numId w:val="45"/>
        </w:numPr>
        <w:ind w:left="567" w:firstLine="0"/>
      </w:pPr>
      <w:r>
        <w:t>«Исполнен». Документ исполнен в ТОФК;</w:t>
      </w:r>
    </w:p>
    <w:p w14:paraId="18430295" w14:textId="77777777" w:rsidR="00F37908" w:rsidRDefault="00F37908" w:rsidP="00F449B4">
      <w:pPr>
        <w:pStyle w:val="GOSTNormal"/>
        <w:numPr>
          <w:ilvl w:val="0"/>
          <w:numId w:val="45"/>
        </w:numPr>
        <w:ind w:left="567" w:firstLine="0"/>
      </w:pPr>
      <w:r>
        <w:t>«Отменен». Документ отменен в ТОФК;</w:t>
      </w:r>
    </w:p>
    <w:p w14:paraId="5DC6D516" w14:textId="77777777" w:rsidR="00F37908" w:rsidRPr="000F5EC7" w:rsidRDefault="00F37908" w:rsidP="00F449B4">
      <w:pPr>
        <w:pStyle w:val="GOSTNormal"/>
        <w:numPr>
          <w:ilvl w:val="0"/>
          <w:numId w:val="45"/>
        </w:numPr>
        <w:ind w:left="567" w:firstLine="0"/>
      </w:pPr>
      <w:r>
        <w:t>«Аннулирован». Аннулирование (отмена) на основании представленного документа «Запрос на аннулирование заявки (консолидированной заявки)» (ф. 0531807).</w:t>
      </w:r>
    </w:p>
    <w:p w14:paraId="2FE9875B" w14:textId="77777777" w:rsidR="00F37908" w:rsidRDefault="00F37908" w:rsidP="00F37908">
      <w:pPr>
        <w:pStyle w:val="31"/>
        <w:ind w:left="964" w:hanging="964"/>
        <w:rPr>
          <w:lang w:eastAsia="zh-CN"/>
        </w:rPr>
      </w:pPr>
      <w:bookmarkStart w:id="287" w:name="_Toc536828281"/>
      <w:bookmarkStart w:id="288" w:name="_Ref13578142"/>
      <w:bookmarkStart w:id="289" w:name="_Toc82536723"/>
      <w:bookmarkStart w:id="290" w:name="_Toc89166719"/>
      <w:r>
        <w:rPr>
          <w:lang w:eastAsia="zh-CN"/>
        </w:rPr>
        <w:t>Документ «Сводная заявка на кассовый расход</w:t>
      </w:r>
      <w:bookmarkEnd w:id="287"/>
      <w:r>
        <w:rPr>
          <w:lang w:eastAsia="zh-CN"/>
        </w:rPr>
        <w:t xml:space="preserve"> </w:t>
      </w:r>
      <w:r w:rsidRPr="001737EC">
        <w:t>(для уплаты налогов)</w:t>
      </w:r>
      <w:r>
        <w:t>»</w:t>
      </w:r>
      <w:r w:rsidRPr="001737EC">
        <w:t xml:space="preserve"> </w:t>
      </w:r>
      <w:r>
        <w:t>(ф. 0531860)</w:t>
      </w:r>
      <w:bookmarkEnd w:id="288"/>
      <w:bookmarkEnd w:id="289"/>
      <w:bookmarkEnd w:id="290"/>
    </w:p>
    <w:p w14:paraId="22929059" w14:textId="77777777" w:rsidR="00F37908" w:rsidRDefault="00F37908" w:rsidP="00F37908">
      <w:pPr>
        <w:pStyle w:val="GOSTNormalWithout"/>
        <w:rPr>
          <w:lang w:eastAsia="zh-CN"/>
        </w:rPr>
      </w:pPr>
      <w:r>
        <w:rPr>
          <w:lang w:eastAsia="zh-CN"/>
        </w:rPr>
        <w:t xml:space="preserve">Для формирования экземпляра формуляра «Сводная заявка на кассовый расход </w:t>
      </w:r>
      <w:r w:rsidRPr="001737EC">
        <w:t>(для уплаты налогов)</w:t>
      </w:r>
      <w:r>
        <w:t>»</w:t>
      </w:r>
      <w:r w:rsidRPr="001737EC">
        <w:t xml:space="preserve"> </w:t>
      </w:r>
      <w:r>
        <w:t>(ф. 0531860)</w:t>
      </w:r>
      <w:r>
        <w:rPr>
          <w:lang w:eastAsia="zh-CN"/>
        </w:rPr>
        <w:t xml:space="preserve"> необходимо выполнить следующие действия:</w:t>
      </w:r>
    </w:p>
    <w:p w14:paraId="6C2408B0" w14:textId="016FE52A" w:rsidR="00F37908" w:rsidRPr="00C929CA" w:rsidRDefault="007E30DE" w:rsidP="00F449B4">
      <w:pPr>
        <w:pStyle w:val="GOSTListnum"/>
        <w:numPr>
          <w:ilvl w:val="0"/>
          <w:numId w:val="68"/>
        </w:numPr>
        <w:rPr>
          <w:lang w:eastAsia="zh-CN"/>
        </w:r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 xml:space="preserve">Компонент ведения операций со средствами АУ/БУ – Операции по кассовым выплатам – </w:t>
      </w:r>
      <w:r w:rsidR="00F52BF7">
        <w:t xml:space="preserve">Сводная </w:t>
      </w:r>
      <w:r w:rsidR="00F52BF7">
        <w:rPr>
          <w:lang w:eastAsia="zh-CN"/>
        </w:rPr>
        <w:t>з</w:t>
      </w:r>
      <w:r>
        <w:rPr>
          <w:lang w:eastAsia="zh-CN"/>
        </w:rPr>
        <w:t>аявка на кассовый расход (</w:t>
      </w:r>
      <w:r w:rsidR="00F52BF7">
        <w:rPr>
          <w:lang w:eastAsia="zh-CN"/>
        </w:rPr>
        <w:t>для уплаты налогов</w:t>
      </w:r>
      <w:r>
        <w:rPr>
          <w:lang w:eastAsia="zh-CN"/>
        </w:rPr>
        <w:t xml:space="preserve"> (ф. 05318</w:t>
      </w:r>
      <w:r w:rsidR="00F52BF7">
        <w:rPr>
          <w:lang w:eastAsia="zh-CN"/>
        </w:rPr>
        <w:t>60</w:t>
      </w:r>
      <w:r>
        <w:rPr>
          <w:lang w:eastAsia="zh-CN"/>
        </w:rPr>
        <w:t>) – Все документы</w:t>
      </w:r>
      <w:r>
        <w:t>».</w:t>
      </w:r>
    </w:p>
    <w:p w14:paraId="694C9F29" w14:textId="77777777" w:rsidR="00731E74" w:rsidRDefault="00731E74" w:rsidP="00731E74">
      <w:pPr>
        <w:pStyle w:val="GOSTListnum1"/>
        <w:rPr>
          <w:lang w:eastAsia="zh-CN"/>
        </w:rPr>
      </w:pPr>
      <w:r>
        <w:t xml:space="preserve">В списковой форме нажать кнопку «Создать новый документ». </w:t>
      </w:r>
    </w:p>
    <w:p w14:paraId="3B82D298" w14:textId="04B31293" w:rsidR="00731E74" w:rsidRDefault="00731E74" w:rsidP="00731E74">
      <w:pPr>
        <w:pStyle w:val="GOSTListnormal18"/>
        <w:rPr>
          <w:lang w:eastAsia="zh-CN"/>
        </w:rPr>
      </w:pPr>
      <w:r>
        <w:t>Откроется визуальная форма «</w:t>
      </w:r>
      <w:r>
        <w:rPr>
          <w:lang w:eastAsia="zh-CN"/>
        </w:rPr>
        <w:t xml:space="preserve">Сводная заявка на кассовый расход </w:t>
      </w:r>
      <w:r w:rsidRPr="001737EC">
        <w:t>(для уплаты налогов)</w:t>
      </w:r>
      <w:r>
        <w:t>»</w:t>
      </w:r>
      <w:r w:rsidRPr="001737EC">
        <w:t xml:space="preserve"> </w:t>
      </w:r>
      <w:r>
        <w:t>(ф. 0531860) с окном выбора ЛС из справочника «Сводный реестр» (рисунок 18). Вкладки с индивидуальным набором полей для заполнения «Общая информация, Раздел 1» и «Раздел 3, 4, 5» приведены на рисунках 19 - 21.</w:t>
      </w:r>
    </w:p>
    <w:p w14:paraId="3BAD86E2" w14:textId="50700C9C" w:rsidR="00731E74" w:rsidRDefault="00731E74" w:rsidP="00731E74">
      <w:pPr>
        <w:pStyle w:val="GOSTFigure"/>
        <w:rPr>
          <w:lang w:eastAsia="zh-CN"/>
        </w:rPr>
      </w:pPr>
      <w:r>
        <w:rPr>
          <w:noProof/>
        </w:rPr>
        <w:drawing>
          <wp:inline distT="0" distB="0" distL="0" distR="0" wp14:anchorId="37854A5F" wp14:editId="0F82EB51">
            <wp:extent cx="6120130" cy="242506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СВЗ ВЫБОР ЛС.png"/>
                    <pic:cNvPicPr/>
                  </pic:nvPicPr>
                  <pic:blipFill>
                    <a:blip r:embed="rId57">
                      <a:extLst>
                        <a:ext uri="{28A0092B-C50C-407E-A947-70E740481C1C}">
                          <a14:useLocalDpi xmlns:a14="http://schemas.microsoft.com/office/drawing/2010/main" val="0"/>
                        </a:ext>
                      </a:extLst>
                    </a:blip>
                    <a:stretch>
                      <a:fillRect/>
                    </a:stretch>
                  </pic:blipFill>
                  <pic:spPr>
                    <a:xfrm>
                      <a:off x="0" y="0"/>
                      <a:ext cx="6120130" cy="2425065"/>
                    </a:xfrm>
                    <a:prstGeom prst="rect">
                      <a:avLst/>
                    </a:prstGeom>
                  </pic:spPr>
                </pic:pic>
              </a:graphicData>
            </a:graphic>
          </wp:inline>
        </w:drawing>
      </w:r>
    </w:p>
    <w:p w14:paraId="0B1C61E6" w14:textId="77777777" w:rsidR="00731E74" w:rsidRDefault="00731E74" w:rsidP="00731E74">
      <w:pPr>
        <w:pStyle w:val="GOSTFigName"/>
        <w:rPr>
          <w:lang w:eastAsia="zh-CN"/>
        </w:rPr>
      </w:pPr>
      <w:bookmarkStart w:id="291" w:name="_Toc82536866"/>
      <w:bookmarkStart w:id="292" w:name="_Toc87977733"/>
      <w:r>
        <w:t xml:space="preserve">18. ВФ </w:t>
      </w:r>
      <w:r>
        <w:rPr>
          <w:lang w:eastAsia="zh-CN"/>
        </w:rPr>
        <w:t xml:space="preserve">«Сводная заявка на кассовый расход </w:t>
      </w:r>
      <w:r w:rsidRPr="001737EC">
        <w:t>(для уплаты налогов)</w:t>
      </w:r>
      <w:r>
        <w:t>»</w:t>
      </w:r>
      <w:r w:rsidRPr="001737EC">
        <w:t xml:space="preserve"> </w:t>
      </w:r>
      <w:r>
        <w:t>(ф. 0531860)</w:t>
      </w:r>
      <w:r>
        <w:rPr>
          <w:lang w:eastAsia="zh-CN"/>
        </w:rPr>
        <w:t xml:space="preserve">, </w:t>
      </w:r>
      <w:bookmarkEnd w:id="291"/>
      <w:bookmarkEnd w:id="292"/>
      <w:r>
        <w:rPr>
          <w:lang w:eastAsia="zh-CN"/>
        </w:rPr>
        <w:t>выбор из справочника «Сводный реестр»</w:t>
      </w:r>
    </w:p>
    <w:p w14:paraId="5AE46734" w14:textId="77777777" w:rsidR="00731E74" w:rsidRDefault="00731E74" w:rsidP="00731E74">
      <w:pPr>
        <w:pStyle w:val="GOSTFigure"/>
        <w:rPr>
          <w:lang w:eastAsia="zh-CN"/>
        </w:rPr>
      </w:pPr>
      <w:r>
        <w:rPr>
          <w:noProof/>
        </w:rPr>
        <w:lastRenderedPageBreak/>
        <w:drawing>
          <wp:inline distT="0" distB="0" distL="0" distR="0" wp14:anchorId="2C8A3CDF" wp14:editId="4E4E0490">
            <wp:extent cx="6120130" cy="2925445"/>
            <wp:effectExtent l="0" t="0" r="0" b="825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СВЗ ОСН ИН.png"/>
                    <pic:cNvPicPr/>
                  </pic:nvPicPr>
                  <pic:blipFill>
                    <a:blip r:embed="rId58">
                      <a:extLst>
                        <a:ext uri="{28A0092B-C50C-407E-A947-70E740481C1C}">
                          <a14:useLocalDpi xmlns:a14="http://schemas.microsoft.com/office/drawing/2010/main" val="0"/>
                        </a:ext>
                      </a:extLst>
                    </a:blip>
                    <a:stretch>
                      <a:fillRect/>
                    </a:stretch>
                  </pic:blipFill>
                  <pic:spPr>
                    <a:xfrm>
                      <a:off x="0" y="0"/>
                      <a:ext cx="6120130" cy="2925445"/>
                    </a:xfrm>
                    <a:prstGeom prst="rect">
                      <a:avLst/>
                    </a:prstGeom>
                  </pic:spPr>
                </pic:pic>
              </a:graphicData>
            </a:graphic>
          </wp:inline>
        </w:drawing>
      </w:r>
    </w:p>
    <w:p w14:paraId="07582E01" w14:textId="3283A26B" w:rsidR="00731E74" w:rsidRPr="00A717AC" w:rsidRDefault="00731E74" w:rsidP="00731E74">
      <w:pPr>
        <w:pStyle w:val="GOSTFigName"/>
        <w:rPr>
          <w:lang w:eastAsia="zh-CN"/>
        </w:rPr>
      </w:pPr>
      <w:r>
        <w:t xml:space="preserve">19. ВФ </w:t>
      </w:r>
      <w:r>
        <w:rPr>
          <w:lang w:eastAsia="zh-CN"/>
        </w:rPr>
        <w:t xml:space="preserve">«Сводная заявка на кассовый расход </w:t>
      </w:r>
      <w:r w:rsidRPr="001737EC">
        <w:t>(для уплаты налогов)</w:t>
      </w:r>
      <w:r>
        <w:t>»</w:t>
      </w:r>
      <w:r w:rsidRPr="001737EC">
        <w:t xml:space="preserve"> </w:t>
      </w:r>
      <w:r>
        <w:t>(ф. 0531860)</w:t>
      </w:r>
      <w:r>
        <w:rPr>
          <w:lang w:eastAsia="zh-CN"/>
        </w:rPr>
        <w:t>, вкладка «Основная информация, Раздел 1»</w:t>
      </w:r>
    </w:p>
    <w:p w14:paraId="083A1188" w14:textId="1E6AC55C" w:rsidR="00731E74" w:rsidRDefault="00731E74" w:rsidP="00731E74">
      <w:pPr>
        <w:pStyle w:val="GOSTFigure"/>
        <w:rPr>
          <w:lang w:eastAsia="zh-CN"/>
        </w:rPr>
      </w:pPr>
      <w:r>
        <w:rPr>
          <w:noProof/>
        </w:rPr>
        <w:drawing>
          <wp:inline distT="0" distB="0" distL="0" distR="0" wp14:anchorId="59A87E9A" wp14:editId="300DCE29">
            <wp:extent cx="6120130" cy="1693545"/>
            <wp:effectExtent l="0" t="0" r="0" b="190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СВЗ РАЗДЕЛ1.png"/>
                    <pic:cNvPicPr/>
                  </pic:nvPicPr>
                  <pic:blipFill>
                    <a:blip r:embed="rId59">
                      <a:extLst>
                        <a:ext uri="{28A0092B-C50C-407E-A947-70E740481C1C}">
                          <a14:useLocalDpi xmlns:a14="http://schemas.microsoft.com/office/drawing/2010/main" val="0"/>
                        </a:ext>
                      </a:extLst>
                    </a:blip>
                    <a:stretch>
                      <a:fillRect/>
                    </a:stretch>
                  </pic:blipFill>
                  <pic:spPr>
                    <a:xfrm>
                      <a:off x="0" y="0"/>
                      <a:ext cx="6120130" cy="1693545"/>
                    </a:xfrm>
                    <a:prstGeom prst="rect">
                      <a:avLst/>
                    </a:prstGeom>
                  </pic:spPr>
                </pic:pic>
              </a:graphicData>
            </a:graphic>
          </wp:inline>
        </w:drawing>
      </w:r>
    </w:p>
    <w:p w14:paraId="36BF342C" w14:textId="77777777" w:rsidR="00731E74" w:rsidRDefault="00731E74" w:rsidP="00731E74">
      <w:pPr>
        <w:pStyle w:val="GOSTFigName"/>
        <w:rPr>
          <w:lang w:eastAsia="zh-CN"/>
        </w:rPr>
      </w:pPr>
      <w:r>
        <w:t xml:space="preserve">20. ВФ </w:t>
      </w:r>
      <w:r>
        <w:rPr>
          <w:lang w:eastAsia="zh-CN"/>
        </w:rPr>
        <w:t xml:space="preserve">«Сводная заявка на кассовый расход </w:t>
      </w:r>
      <w:r w:rsidRPr="001737EC">
        <w:t>(для уплаты налогов)</w:t>
      </w:r>
      <w:r>
        <w:t>»</w:t>
      </w:r>
      <w:r w:rsidRPr="001737EC">
        <w:t xml:space="preserve"> </w:t>
      </w:r>
      <w:r>
        <w:t>(ф. 0531860)</w:t>
      </w:r>
      <w:r>
        <w:rPr>
          <w:lang w:eastAsia="zh-CN"/>
        </w:rPr>
        <w:t>, вкладка «Основная информация, Раздел 1»</w:t>
      </w:r>
    </w:p>
    <w:p w14:paraId="60414470" w14:textId="77777777" w:rsidR="00731E74" w:rsidRPr="00E26E1B" w:rsidRDefault="00731E74" w:rsidP="00731E74">
      <w:pPr>
        <w:pStyle w:val="GOSTNormal"/>
        <w:rPr>
          <w:lang w:eastAsia="zh-CN"/>
        </w:rPr>
      </w:pPr>
    </w:p>
    <w:p w14:paraId="42EB6F54" w14:textId="77777777" w:rsidR="00731E74" w:rsidRDefault="00731E74" w:rsidP="00731E74">
      <w:pPr>
        <w:pStyle w:val="GOSTFigure"/>
        <w:rPr>
          <w:lang w:eastAsia="zh-CN"/>
        </w:rPr>
      </w:pPr>
      <w:r>
        <w:rPr>
          <w:noProof/>
        </w:rPr>
        <w:drawing>
          <wp:inline distT="0" distB="0" distL="0" distR="0" wp14:anchorId="1CAACA2C" wp14:editId="5F1AB434">
            <wp:extent cx="6120130" cy="166624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СВЗ РАЗДЕЛ2.png"/>
                    <pic:cNvPicPr/>
                  </pic:nvPicPr>
                  <pic:blipFill>
                    <a:blip r:embed="rId60">
                      <a:extLst>
                        <a:ext uri="{28A0092B-C50C-407E-A947-70E740481C1C}">
                          <a14:useLocalDpi xmlns:a14="http://schemas.microsoft.com/office/drawing/2010/main" val="0"/>
                        </a:ext>
                      </a:extLst>
                    </a:blip>
                    <a:stretch>
                      <a:fillRect/>
                    </a:stretch>
                  </pic:blipFill>
                  <pic:spPr>
                    <a:xfrm>
                      <a:off x="0" y="0"/>
                      <a:ext cx="6120130" cy="1666240"/>
                    </a:xfrm>
                    <a:prstGeom prst="rect">
                      <a:avLst/>
                    </a:prstGeom>
                  </pic:spPr>
                </pic:pic>
              </a:graphicData>
            </a:graphic>
          </wp:inline>
        </w:drawing>
      </w:r>
    </w:p>
    <w:p w14:paraId="5D1ABFE8" w14:textId="77777777" w:rsidR="00731E74" w:rsidRDefault="00731E74" w:rsidP="00731E74">
      <w:pPr>
        <w:pStyle w:val="GOSTFigName"/>
        <w:rPr>
          <w:lang w:eastAsia="zh-CN"/>
        </w:rPr>
      </w:pPr>
      <w:bookmarkStart w:id="293" w:name="_Toc82536867"/>
      <w:bookmarkStart w:id="294" w:name="_Toc87977734"/>
      <w:r>
        <w:t xml:space="preserve">21. ВФ </w:t>
      </w:r>
      <w:r>
        <w:rPr>
          <w:lang w:eastAsia="zh-CN"/>
        </w:rPr>
        <w:t xml:space="preserve">«Сводная заявка на кассовый расход </w:t>
      </w:r>
      <w:r w:rsidRPr="001737EC">
        <w:t>(для уплаты налогов)</w:t>
      </w:r>
      <w:r>
        <w:t>»</w:t>
      </w:r>
      <w:r w:rsidRPr="001737EC">
        <w:t xml:space="preserve"> </w:t>
      </w:r>
      <w:r>
        <w:t>(ф. 0531860)</w:t>
      </w:r>
      <w:r>
        <w:rPr>
          <w:lang w:eastAsia="zh-CN"/>
        </w:rPr>
        <w:t>, вкладка «Раздел 2»</w:t>
      </w:r>
      <w:bookmarkEnd w:id="293"/>
      <w:bookmarkEnd w:id="294"/>
    </w:p>
    <w:p w14:paraId="664111AD" w14:textId="77777777" w:rsidR="00731E74" w:rsidRDefault="00731E74" w:rsidP="00731E74">
      <w:pPr>
        <w:pStyle w:val="GOSTListnum"/>
        <w:numPr>
          <w:ilvl w:val="0"/>
          <w:numId w:val="2"/>
        </w:numPr>
        <w:rPr>
          <w:lang w:eastAsia="zh-CN"/>
        </w:rPr>
      </w:pPr>
      <w:r>
        <w:rPr>
          <w:lang w:eastAsia="zh-CN"/>
        </w:rPr>
        <w:t xml:space="preserve">Заполнить обязательные поля. </w:t>
      </w:r>
      <w:r w:rsidRPr="0060509F">
        <w:rPr>
          <w:lang w:eastAsia="zh-CN"/>
        </w:rPr>
        <w:t>Обязательные к заполнению поля выделены знаком *</w:t>
      </w:r>
      <w:r>
        <w:rPr>
          <w:lang w:eastAsia="zh-CN"/>
        </w:rPr>
        <w:t>.</w:t>
      </w:r>
    </w:p>
    <w:p w14:paraId="6950175A" w14:textId="77777777" w:rsidR="00731E74" w:rsidRPr="00A81CF0" w:rsidRDefault="00731E74" w:rsidP="00731E74">
      <w:pPr>
        <w:pStyle w:val="GOSTNormalWithout"/>
      </w:pPr>
      <w:r>
        <w:lastRenderedPageBreak/>
        <w:t>Н</w:t>
      </w:r>
      <w:r w:rsidRPr="00A81CF0">
        <w:t>а вкладке «</w:t>
      </w:r>
      <w:r w:rsidRPr="00A81CF0">
        <w:rPr>
          <w:rStyle w:val="z-tab-text"/>
        </w:rPr>
        <w:t>Основная информация, Раздел 1»</w:t>
      </w:r>
      <w:r w:rsidRPr="00A81CF0">
        <w:t>:</w:t>
      </w:r>
    </w:p>
    <w:p w14:paraId="409CBB0D" w14:textId="77777777" w:rsidR="00731E74" w:rsidRPr="008244A7" w:rsidRDefault="00731E74" w:rsidP="00731E74">
      <w:pPr>
        <w:pStyle w:val="GOSTListmark1"/>
      </w:pPr>
      <w:r w:rsidRPr="008244A7">
        <w:t>Код по СвР;</w:t>
      </w:r>
    </w:p>
    <w:p w14:paraId="57C0B604" w14:textId="77777777" w:rsidR="00731E74" w:rsidRPr="008244A7" w:rsidRDefault="00731E74" w:rsidP="00731E74">
      <w:pPr>
        <w:pStyle w:val="GOSTListmark1"/>
      </w:pPr>
      <w:r w:rsidRPr="008244A7">
        <w:t xml:space="preserve">Номер ЛС – </w:t>
      </w:r>
      <w:r>
        <w:t>з</w:t>
      </w:r>
      <w:r w:rsidRPr="008244A7">
        <w:t>аполняется автоматически;</w:t>
      </w:r>
    </w:p>
    <w:p w14:paraId="17139E8F" w14:textId="77777777" w:rsidR="00731E74" w:rsidRPr="008244A7" w:rsidRDefault="00731E74" w:rsidP="00731E74">
      <w:pPr>
        <w:pStyle w:val="GOSTListmark1"/>
      </w:pPr>
      <w:r w:rsidRPr="008244A7">
        <w:t xml:space="preserve">Наименование клиента – </w:t>
      </w:r>
      <w:r>
        <w:t>з</w:t>
      </w:r>
      <w:r w:rsidRPr="008244A7">
        <w:t>аполняется автоматически;</w:t>
      </w:r>
    </w:p>
    <w:p w14:paraId="66B68506" w14:textId="77777777" w:rsidR="00731E74" w:rsidRPr="008244A7" w:rsidRDefault="00731E74" w:rsidP="00731E74">
      <w:pPr>
        <w:pStyle w:val="GOSTListmark1"/>
      </w:pPr>
      <w:r w:rsidRPr="008244A7">
        <w:t xml:space="preserve">Наименование учредителя – </w:t>
      </w:r>
      <w:r>
        <w:t>з</w:t>
      </w:r>
      <w:r w:rsidRPr="008244A7">
        <w:t>аполняется автоматически;</w:t>
      </w:r>
    </w:p>
    <w:p w14:paraId="031A3669" w14:textId="77777777" w:rsidR="00731E74" w:rsidRPr="008244A7" w:rsidRDefault="00731E74" w:rsidP="00731E74">
      <w:pPr>
        <w:pStyle w:val="GOSTListmark1"/>
      </w:pPr>
      <w:r w:rsidRPr="008244A7">
        <w:t xml:space="preserve">Код по КОФК – </w:t>
      </w:r>
      <w:r>
        <w:t>з</w:t>
      </w:r>
      <w:r w:rsidRPr="008244A7">
        <w:t>аполняется автоматически;</w:t>
      </w:r>
    </w:p>
    <w:p w14:paraId="1FA61DF5" w14:textId="77777777" w:rsidR="00731E74" w:rsidRPr="008244A7" w:rsidRDefault="00731E74" w:rsidP="00731E74">
      <w:pPr>
        <w:pStyle w:val="GOSTListmark1"/>
      </w:pPr>
      <w:r w:rsidRPr="008244A7">
        <w:t xml:space="preserve">Наименование ТОФК – </w:t>
      </w:r>
      <w:r>
        <w:t>з</w:t>
      </w:r>
      <w:r w:rsidRPr="008244A7">
        <w:t>аполняется автоматически;</w:t>
      </w:r>
    </w:p>
    <w:p w14:paraId="42D8023E" w14:textId="77777777" w:rsidR="00731E74" w:rsidRPr="008244A7" w:rsidRDefault="00731E74" w:rsidP="00731E74">
      <w:pPr>
        <w:pStyle w:val="GOSTListmark1"/>
      </w:pPr>
      <w:r w:rsidRPr="008244A7">
        <w:t>Код БК по расходам;</w:t>
      </w:r>
    </w:p>
    <w:p w14:paraId="73DAE4E1" w14:textId="77777777" w:rsidR="00731E74" w:rsidRPr="008244A7" w:rsidRDefault="00731E74" w:rsidP="00731E74">
      <w:pPr>
        <w:pStyle w:val="GOSTListmark1"/>
      </w:pPr>
      <w:r w:rsidRPr="008244A7">
        <w:t>Вид платежа;</w:t>
      </w:r>
    </w:p>
    <w:p w14:paraId="2F8B7C35" w14:textId="77777777" w:rsidR="00731E74" w:rsidRPr="008244A7" w:rsidRDefault="00731E74" w:rsidP="00731E74">
      <w:pPr>
        <w:pStyle w:val="GOSTListmark1"/>
      </w:pPr>
      <w:r w:rsidRPr="008244A7">
        <w:t>Очередность платежа;</w:t>
      </w:r>
    </w:p>
    <w:p w14:paraId="1528C975" w14:textId="77777777" w:rsidR="00731E74" w:rsidRPr="008244A7" w:rsidRDefault="00731E74" w:rsidP="00731E74">
      <w:pPr>
        <w:pStyle w:val="GOSTListmark1"/>
      </w:pPr>
      <w:r w:rsidRPr="008244A7">
        <w:t xml:space="preserve">Сумма – </w:t>
      </w:r>
      <w:r>
        <w:t>з</w:t>
      </w:r>
      <w:r w:rsidRPr="008244A7">
        <w:t>аполняется автоматически;</w:t>
      </w:r>
    </w:p>
    <w:p w14:paraId="58C55CED" w14:textId="77777777" w:rsidR="00731E74" w:rsidRPr="008244A7" w:rsidRDefault="00731E74" w:rsidP="00731E74">
      <w:pPr>
        <w:pStyle w:val="GOSTListmark1"/>
      </w:pPr>
      <w:r w:rsidRPr="008244A7">
        <w:t>Назначение платежа.</w:t>
      </w:r>
    </w:p>
    <w:p w14:paraId="268ADE9E" w14:textId="77777777" w:rsidR="00731E74" w:rsidRDefault="00731E74" w:rsidP="00731E74">
      <w:pPr>
        <w:pStyle w:val="GOSTListnum"/>
        <w:tabs>
          <w:tab w:val="clear" w:pos="1021"/>
        </w:tabs>
        <w:ind w:firstLine="0"/>
        <w:rPr>
          <w:lang w:eastAsia="zh-CN"/>
        </w:rPr>
      </w:pPr>
    </w:p>
    <w:p w14:paraId="388B2A2B" w14:textId="77777777" w:rsidR="00731E74" w:rsidRDefault="00731E74" w:rsidP="00731E74">
      <w:pPr>
        <w:pStyle w:val="GOSTListnum"/>
        <w:numPr>
          <w:ilvl w:val="0"/>
          <w:numId w:val="2"/>
        </w:numPr>
        <w:rPr>
          <w:lang w:eastAsia="zh-CN"/>
        </w:rPr>
      </w:pPr>
      <w:r>
        <w:rPr>
          <w:lang w:eastAsia="zh-CN"/>
        </w:rPr>
        <w:t xml:space="preserve">После заполнения полей нажать кнопку «Сохранить изменения и закрыть окно». </w:t>
      </w:r>
    </w:p>
    <w:p w14:paraId="4DDD7422" w14:textId="77777777" w:rsidR="00731E74" w:rsidRDefault="00731E74" w:rsidP="00731E74">
      <w:pPr>
        <w:pStyle w:val="GOSTListnormal18"/>
        <w:rPr>
          <w:lang w:eastAsia="zh-CN"/>
        </w:rPr>
      </w:pPr>
      <w:r>
        <w:rPr>
          <w:lang w:eastAsia="zh-CN"/>
        </w:rPr>
        <w:t>Запустится автоматическая проверка на корректность заполнения полей. При успешном завершении проверки Заявка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3CB93796" w14:textId="77777777" w:rsidR="00F37908" w:rsidRDefault="00F37908" w:rsidP="00F37908">
      <w:pPr>
        <w:pStyle w:val="41"/>
      </w:pPr>
      <w:r>
        <w:t xml:space="preserve">Изменение статуса документа </w:t>
      </w:r>
      <w:r>
        <w:rPr>
          <w:lang w:eastAsia="zh-CN"/>
        </w:rPr>
        <w:t xml:space="preserve">«Сводная заявка на кассовый расход </w:t>
      </w:r>
      <w:r w:rsidRPr="001737EC">
        <w:t>(для уплаты налогов)</w:t>
      </w:r>
      <w:r>
        <w:t>»</w:t>
      </w:r>
      <w:r w:rsidRPr="001737EC">
        <w:t xml:space="preserve"> </w:t>
      </w:r>
      <w:r>
        <w:t>(ф. 0531860)</w:t>
      </w:r>
      <w:r>
        <w:rPr>
          <w:lang w:eastAsia="zh-CN"/>
        </w:rPr>
        <w:t xml:space="preserve"> по результатам обработки и санкционирования в ТОФК</w:t>
      </w:r>
    </w:p>
    <w:p w14:paraId="28965673" w14:textId="77777777" w:rsidR="00F37908" w:rsidRDefault="00F37908" w:rsidP="00F37908">
      <w:pPr>
        <w:pStyle w:val="GOSTNormalWithout"/>
        <w:rPr>
          <w:lang w:eastAsia="zh-CN"/>
        </w:rPr>
      </w:pPr>
      <w:r>
        <w:t xml:space="preserve">В процессе обработки и санкционирования документа </w:t>
      </w:r>
      <w:r>
        <w:rPr>
          <w:lang w:eastAsia="zh-CN"/>
        </w:rPr>
        <w:t xml:space="preserve">«Сводная заявка на кассовый расход </w:t>
      </w:r>
      <w:r w:rsidRPr="001737EC">
        <w:t>(для уплаты налогов)</w:t>
      </w:r>
      <w:r>
        <w:t>»</w:t>
      </w:r>
      <w:r w:rsidRPr="001737EC">
        <w:t xml:space="preserve"> </w:t>
      </w:r>
      <w:r>
        <w:t>(ф. 0531860)</w:t>
      </w:r>
      <w:r>
        <w:rPr>
          <w:lang w:eastAsia="zh-CN"/>
        </w:rPr>
        <w:t xml:space="preserve"> в ТОФК статус документа принимает следующие значения:</w:t>
      </w:r>
    </w:p>
    <w:p w14:paraId="2A7F5544" w14:textId="77777777" w:rsidR="00F37908" w:rsidRDefault="00F37908" w:rsidP="00F449B4">
      <w:pPr>
        <w:pStyle w:val="GOSTNormal"/>
        <w:numPr>
          <w:ilvl w:val="0"/>
          <w:numId w:val="45"/>
        </w:numPr>
        <w:ind w:left="567" w:firstLine="0"/>
        <w:rPr>
          <w:lang w:eastAsia="zh-CN"/>
        </w:rPr>
      </w:pPr>
      <w:r>
        <w:rPr>
          <w:lang w:eastAsia="zh-CN"/>
        </w:rPr>
        <w:t>«Зарегистрирован»;</w:t>
      </w:r>
    </w:p>
    <w:p w14:paraId="71F6E339" w14:textId="77777777" w:rsidR="00F37908" w:rsidRDefault="00F37908" w:rsidP="00F449B4">
      <w:pPr>
        <w:pStyle w:val="GOSTNormal"/>
        <w:numPr>
          <w:ilvl w:val="0"/>
          <w:numId w:val="45"/>
        </w:numPr>
        <w:ind w:left="567" w:firstLine="0"/>
      </w:pPr>
      <w:r>
        <w:t>«Исполнен». Документ исполнен в ТОФК;</w:t>
      </w:r>
    </w:p>
    <w:p w14:paraId="2777F386" w14:textId="77777777" w:rsidR="00F37908" w:rsidRDefault="00F37908" w:rsidP="00F449B4">
      <w:pPr>
        <w:pStyle w:val="GOSTNormal"/>
        <w:numPr>
          <w:ilvl w:val="0"/>
          <w:numId w:val="45"/>
        </w:numPr>
        <w:ind w:left="567" w:firstLine="0"/>
      </w:pPr>
      <w:r>
        <w:t>«Исполнен частично». Не все строки раздела 2 документа исполнены;</w:t>
      </w:r>
    </w:p>
    <w:p w14:paraId="3FC63239" w14:textId="77777777" w:rsidR="00F37908" w:rsidRDefault="00F37908" w:rsidP="00F449B4">
      <w:pPr>
        <w:pStyle w:val="GOSTNormal"/>
        <w:numPr>
          <w:ilvl w:val="0"/>
          <w:numId w:val="45"/>
        </w:numPr>
        <w:ind w:left="567" w:firstLine="0"/>
      </w:pPr>
      <w:r>
        <w:t>«Отменен». Документ отменен в ТОФК;</w:t>
      </w:r>
    </w:p>
    <w:p w14:paraId="318186AE" w14:textId="77777777" w:rsidR="00F37908" w:rsidRPr="00C043AA" w:rsidRDefault="00F37908" w:rsidP="00F449B4">
      <w:pPr>
        <w:pStyle w:val="GOSTNormal"/>
        <w:numPr>
          <w:ilvl w:val="0"/>
          <w:numId w:val="45"/>
        </w:numPr>
        <w:ind w:left="567" w:firstLine="0"/>
      </w:pPr>
      <w:r>
        <w:t>«Аннулирован». Аннулирование (отмена) на основании представленного документа «Запрос на аннулирование заявки (консолидированной заявки)» (ф. 0531807).</w:t>
      </w:r>
    </w:p>
    <w:p w14:paraId="5118901C" w14:textId="77777777" w:rsidR="00F37908" w:rsidRDefault="00F37908" w:rsidP="00F37908">
      <w:pPr>
        <w:pStyle w:val="31"/>
        <w:ind w:left="964" w:hanging="964"/>
        <w:rPr>
          <w:lang w:eastAsia="zh-CN"/>
        </w:rPr>
      </w:pPr>
      <w:bookmarkStart w:id="295" w:name="_Toc536828271"/>
      <w:bookmarkStart w:id="296" w:name="_Ref13578158"/>
      <w:bookmarkStart w:id="297" w:name="_Toc82536724"/>
      <w:bookmarkStart w:id="298" w:name="_Toc89166720"/>
      <w:bookmarkStart w:id="299" w:name="_Toc536828286"/>
      <w:r>
        <w:rPr>
          <w:lang w:eastAsia="zh-CN"/>
        </w:rPr>
        <w:t>Документ «Заявка на возврат»</w:t>
      </w:r>
      <w:bookmarkEnd w:id="295"/>
      <w:r>
        <w:rPr>
          <w:lang w:eastAsia="zh-CN"/>
        </w:rPr>
        <w:t xml:space="preserve"> (ф. 0531803)</w:t>
      </w:r>
      <w:bookmarkEnd w:id="296"/>
      <w:bookmarkEnd w:id="297"/>
      <w:bookmarkEnd w:id="298"/>
    </w:p>
    <w:p w14:paraId="38297F0B" w14:textId="77777777" w:rsidR="00F37908" w:rsidRDefault="00F37908" w:rsidP="00F37908">
      <w:pPr>
        <w:pStyle w:val="GOSTNormalWithout"/>
        <w:rPr>
          <w:lang w:eastAsia="zh-CN"/>
        </w:rPr>
      </w:pPr>
      <w:r>
        <w:rPr>
          <w:lang w:eastAsia="zh-CN"/>
        </w:rPr>
        <w:t>Для формирования экземпляра формуляра «Заявка на возврат» (ф. 0531803) необходимо выполнить следующие действия:</w:t>
      </w:r>
    </w:p>
    <w:p w14:paraId="6884E3B3" w14:textId="6D107967" w:rsidR="00F37908" w:rsidRPr="00C929CA" w:rsidRDefault="007E30DE" w:rsidP="00F449B4">
      <w:pPr>
        <w:pStyle w:val="GOSTListnum"/>
        <w:numPr>
          <w:ilvl w:val="0"/>
          <w:numId w:val="69"/>
        </w:numPr>
        <w:rPr>
          <w:lang w:eastAsia="zh-CN"/>
        </w:r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 xml:space="preserve">Компонент ведения операций со средствами АУ/БУ – Операции по кассовым выплатам – </w:t>
      </w:r>
      <w:r w:rsidR="00F52BF7">
        <w:rPr>
          <w:lang w:eastAsia="zh-CN"/>
        </w:rPr>
        <w:t>Заявка на возврат (ф. 0531803</w:t>
      </w:r>
      <w:r>
        <w:rPr>
          <w:lang w:eastAsia="zh-CN"/>
        </w:rPr>
        <w:t>) – Все документы</w:t>
      </w:r>
      <w:r>
        <w:t>».</w:t>
      </w:r>
    </w:p>
    <w:p w14:paraId="687737D7" w14:textId="77777777" w:rsidR="00731E74" w:rsidRDefault="00731E74" w:rsidP="00731E74">
      <w:pPr>
        <w:pStyle w:val="GOSTListnum1"/>
        <w:rPr>
          <w:lang w:eastAsia="zh-CN"/>
        </w:rPr>
      </w:pPr>
      <w:r>
        <w:t xml:space="preserve">В списковой форме нажать кнопку «Создать новый документ». </w:t>
      </w:r>
    </w:p>
    <w:p w14:paraId="40A62D77" w14:textId="122D55E7" w:rsidR="00731E74" w:rsidRDefault="00731E74" w:rsidP="00731E74">
      <w:pPr>
        <w:pStyle w:val="GOSTListnormal18"/>
        <w:rPr>
          <w:lang w:eastAsia="zh-CN"/>
        </w:rPr>
      </w:pPr>
      <w:r>
        <w:t>Откроется визуальная форма «Заявка на возврат» с окном выбора ЛС из справочника «Сводный реестр» (рисунок 22). Вкладки с индивидуальным набором полей для заполнения приведены на рисунках 23-25.</w:t>
      </w:r>
    </w:p>
    <w:p w14:paraId="05B0E56F" w14:textId="322808CE" w:rsidR="00731E74" w:rsidRDefault="00731E74" w:rsidP="00731E74">
      <w:pPr>
        <w:pStyle w:val="GOSTFigure"/>
        <w:rPr>
          <w:lang w:eastAsia="zh-CN"/>
        </w:rPr>
      </w:pPr>
      <w:r>
        <w:rPr>
          <w:noProof/>
        </w:rPr>
        <w:lastRenderedPageBreak/>
        <w:drawing>
          <wp:inline distT="0" distB="0" distL="0" distR="0" wp14:anchorId="2D36EAE2" wp14:editId="2EDD9A79">
            <wp:extent cx="6120130" cy="2413635"/>
            <wp:effectExtent l="0" t="0" r="0" b="571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ЗВ ВЫБОР ЛС.png"/>
                    <pic:cNvPicPr/>
                  </pic:nvPicPr>
                  <pic:blipFill>
                    <a:blip r:embed="rId61">
                      <a:extLst>
                        <a:ext uri="{28A0092B-C50C-407E-A947-70E740481C1C}">
                          <a14:useLocalDpi xmlns:a14="http://schemas.microsoft.com/office/drawing/2010/main" val="0"/>
                        </a:ext>
                      </a:extLst>
                    </a:blip>
                    <a:stretch>
                      <a:fillRect/>
                    </a:stretch>
                  </pic:blipFill>
                  <pic:spPr>
                    <a:xfrm>
                      <a:off x="0" y="0"/>
                      <a:ext cx="6120130" cy="2413635"/>
                    </a:xfrm>
                    <a:prstGeom prst="rect">
                      <a:avLst/>
                    </a:prstGeom>
                  </pic:spPr>
                </pic:pic>
              </a:graphicData>
            </a:graphic>
          </wp:inline>
        </w:drawing>
      </w:r>
    </w:p>
    <w:p w14:paraId="6E5E8453" w14:textId="77777777" w:rsidR="00731E74" w:rsidRDefault="00731E74" w:rsidP="00731E74">
      <w:pPr>
        <w:pStyle w:val="GOSTFigName"/>
        <w:rPr>
          <w:lang w:eastAsia="zh-CN"/>
        </w:rPr>
      </w:pPr>
      <w:bookmarkStart w:id="300" w:name="_Toc82536868"/>
      <w:bookmarkStart w:id="301" w:name="_Toc87977735"/>
      <w:r>
        <w:t>22. ВФ «</w:t>
      </w:r>
      <w:r>
        <w:rPr>
          <w:lang w:eastAsia="zh-CN"/>
        </w:rPr>
        <w:t>Заявка на возврат» (ф. 0531803), выбор из справочника «Сводный реестр»</w:t>
      </w:r>
      <w:bookmarkEnd w:id="300"/>
      <w:bookmarkEnd w:id="301"/>
    </w:p>
    <w:p w14:paraId="3B075C6A" w14:textId="77777777" w:rsidR="00731E74" w:rsidRDefault="00731E74" w:rsidP="00731E74">
      <w:pPr>
        <w:pStyle w:val="GOSTFigure"/>
        <w:rPr>
          <w:lang w:eastAsia="zh-CN"/>
        </w:rPr>
      </w:pPr>
      <w:r>
        <w:rPr>
          <w:noProof/>
        </w:rPr>
        <w:drawing>
          <wp:inline distT="0" distB="0" distL="0" distR="0" wp14:anchorId="067BDA8B" wp14:editId="587BBE04">
            <wp:extent cx="6120130" cy="2527300"/>
            <wp:effectExtent l="0" t="0" r="0" b="635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ЗВ ОСН ИН.png"/>
                    <pic:cNvPicPr/>
                  </pic:nvPicPr>
                  <pic:blipFill>
                    <a:blip r:embed="rId62">
                      <a:extLst>
                        <a:ext uri="{28A0092B-C50C-407E-A947-70E740481C1C}">
                          <a14:useLocalDpi xmlns:a14="http://schemas.microsoft.com/office/drawing/2010/main" val="0"/>
                        </a:ext>
                      </a:extLst>
                    </a:blip>
                    <a:stretch>
                      <a:fillRect/>
                    </a:stretch>
                  </pic:blipFill>
                  <pic:spPr>
                    <a:xfrm>
                      <a:off x="0" y="0"/>
                      <a:ext cx="6120130" cy="2527300"/>
                    </a:xfrm>
                    <a:prstGeom prst="rect">
                      <a:avLst/>
                    </a:prstGeom>
                  </pic:spPr>
                </pic:pic>
              </a:graphicData>
            </a:graphic>
          </wp:inline>
        </w:drawing>
      </w:r>
    </w:p>
    <w:p w14:paraId="4F677DC6" w14:textId="71B1BF5B" w:rsidR="00731E74" w:rsidRPr="00E970AA" w:rsidRDefault="00731E74" w:rsidP="00731E74">
      <w:pPr>
        <w:pStyle w:val="GOSTFigName"/>
        <w:rPr>
          <w:lang w:eastAsia="zh-CN"/>
        </w:rPr>
      </w:pPr>
      <w:r>
        <w:t xml:space="preserve">23. </w:t>
      </w:r>
      <w:r>
        <w:t>ВФ «</w:t>
      </w:r>
      <w:r>
        <w:rPr>
          <w:lang w:eastAsia="zh-CN"/>
        </w:rPr>
        <w:t>Заявка на возврат» (ф. </w:t>
      </w:r>
      <w:r>
        <w:rPr>
          <w:lang w:eastAsia="zh-CN"/>
        </w:rPr>
        <w:t>0531803), вкладка «Основная информация, Раздел 1,2»</w:t>
      </w:r>
    </w:p>
    <w:p w14:paraId="5050FD14" w14:textId="77777777" w:rsidR="00731E74" w:rsidRDefault="00731E74" w:rsidP="00731E74">
      <w:pPr>
        <w:pStyle w:val="GOSTFigure"/>
        <w:rPr>
          <w:lang w:eastAsia="zh-CN"/>
        </w:rPr>
      </w:pPr>
      <w:r>
        <w:rPr>
          <w:noProof/>
        </w:rPr>
        <w:drawing>
          <wp:inline distT="0" distB="0" distL="0" distR="0" wp14:anchorId="60365069" wp14:editId="1EB7BFE9">
            <wp:extent cx="6120130" cy="23622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ЗВ РАЗДЕЛ 12.png"/>
                    <pic:cNvPicPr/>
                  </pic:nvPicPr>
                  <pic:blipFill>
                    <a:blip r:embed="rId63">
                      <a:extLst>
                        <a:ext uri="{28A0092B-C50C-407E-A947-70E740481C1C}">
                          <a14:useLocalDpi xmlns:a14="http://schemas.microsoft.com/office/drawing/2010/main" val="0"/>
                        </a:ext>
                      </a:extLst>
                    </a:blip>
                    <a:stretch>
                      <a:fillRect/>
                    </a:stretch>
                  </pic:blipFill>
                  <pic:spPr>
                    <a:xfrm>
                      <a:off x="0" y="0"/>
                      <a:ext cx="6120130" cy="2362200"/>
                    </a:xfrm>
                    <a:prstGeom prst="rect">
                      <a:avLst/>
                    </a:prstGeom>
                  </pic:spPr>
                </pic:pic>
              </a:graphicData>
            </a:graphic>
          </wp:inline>
        </w:drawing>
      </w:r>
    </w:p>
    <w:p w14:paraId="209AA42E" w14:textId="368526CC" w:rsidR="00731E74" w:rsidRPr="0051649F" w:rsidRDefault="00731E74" w:rsidP="00731E74">
      <w:pPr>
        <w:pStyle w:val="GOSTFigName"/>
        <w:rPr>
          <w:lang w:eastAsia="zh-CN"/>
        </w:rPr>
      </w:pPr>
      <w:r>
        <w:t>24.</w:t>
      </w:r>
      <w:bookmarkStart w:id="302" w:name="_Toc82536870"/>
      <w:bookmarkStart w:id="303" w:name="_Toc87977737"/>
      <w:r>
        <w:t xml:space="preserve"> ВФ «</w:t>
      </w:r>
      <w:r>
        <w:rPr>
          <w:lang w:eastAsia="zh-CN"/>
        </w:rPr>
        <w:t>Заявка на возврат» (ф. 0531803), вкладка «Основная информация, Раздел 1,2»</w:t>
      </w:r>
    </w:p>
    <w:p w14:paraId="67993002" w14:textId="77777777" w:rsidR="00731E74" w:rsidRDefault="00731E74" w:rsidP="00731E74">
      <w:pPr>
        <w:pStyle w:val="GOSTFigure"/>
        <w:rPr>
          <w:lang w:eastAsia="zh-CN"/>
        </w:rPr>
      </w:pPr>
      <w:r>
        <w:rPr>
          <w:noProof/>
        </w:rPr>
        <w:lastRenderedPageBreak/>
        <w:drawing>
          <wp:inline distT="0" distB="0" distL="0" distR="0" wp14:anchorId="7D48BFAD" wp14:editId="6AEE4B1A">
            <wp:extent cx="6120130" cy="2131060"/>
            <wp:effectExtent l="0" t="0" r="0" b="254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ЗВ РАЗДЕЛ 3.png"/>
                    <pic:cNvPicPr/>
                  </pic:nvPicPr>
                  <pic:blipFill>
                    <a:blip r:embed="rId64">
                      <a:extLst>
                        <a:ext uri="{28A0092B-C50C-407E-A947-70E740481C1C}">
                          <a14:useLocalDpi xmlns:a14="http://schemas.microsoft.com/office/drawing/2010/main" val="0"/>
                        </a:ext>
                      </a:extLst>
                    </a:blip>
                    <a:stretch>
                      <a:fillRect/>
                    </a:stretch>
                  </pic:blipFill>
                  <pic:spPr>
                    <a:xfrm>
                      <a:off x="0" y="0"/>
                      <a:ext cx="6120130" cy="2131060"/>
                    </a:xfrm>
                    <a:prstGeom prst="rect">
                      <a:avLst/>
                    </a:prstGeom>
                  </pic:spPr>
                </pic:pic>
              </a:graphicData>
            </a:graphic>
          </wp:inline>
        </w:drawing>
      </w:r>
    </w:p>
    <w:p w14:paraId="7AD39883" w14:textId="2D2E20B3" w:rsidR="00731E74" w:rsidRDefault="00731E74" w:rsidP="00731E74">
      <w:pPr>
        <w:pStyle w:val="GOSTFigName"/>
        <w:rPr>
          <w:lang w:eastAsia="zh-CN"/>
        </w:rPr>
      </w:pPr>
      <w:bookmarkStart w:id="304" w:name="_Toc82536869"/>
      <w:bookmarkStart w:id="305" w:name="_Toc87977736"/>
      <w:r>
        <w:t>25. ВФ «</w:t>
      </w:r>
      <w:r>
        <w:rPr>
          <w:lang w:eastAsia="zh-CN"/>
        </w:rPr>
        <w:t>Заявка на возврат» (ф. 0531803), вкладка «Раздел 3»</w:t>
      </w:r>
      <w:bookmarkEnd w:id="302"/>
      <w:bookmarkEnd w:id="303"/>
      <w:bookmarkEnd w:id="304"/>
      <w:bookmarkEnd w:id="305"/>
    </w:p>
    <w:p w14:paraId="228EC6FD" w14:textId="77777777" w:rsidR="00731E74" w:rsidRDefault="00731E74" w:rsidP="00A13192">
      <w:pPr>
        <w:pStyle w:val="GOSTFigure"/>
        <w:rPr>
          <w:lang w:eastAsia="zh-CN"/>
        </w:rPr>
      </w:pPr>
    </w:p>
    <w:p w14:paraId="5A7492E1" w14:textId="77777777" w:rsidR="00731E74" w:rsidRDefault="00731E74" w:rsidP="00731E74">
      <w:pPr>
        <w:pStyle w:val="GOSTListnum"/>
        <w:numPr>
          <w:ilvl w:val="0"/>
          <w:numId w:val="2"/>
        </w:numPr>
        <w:rPr>
          <w:lang w:eastAsia="zh-CN"/>
        </w:rPr>
      </w:pPr>
      <w:r>
        <w:rPr>
          <w:lang w:eastAsia="zh-CN"/>
        </w:rPr>
        <w:t xml:space="preserve">Заполнить все обязательные поля формуляра. </w:t>
      </w:r>
      <w:r w:rsidRPr="0060509F">
        <w:rPr>
          <w:lang w:eastAsia="zh-CN"/>
        </w:rPr>
        <w:t>Обязательные к заполнению поля выделены знаком *</w:t>
      </w:r>
      <w:r>
        <w:rPr>
          <w:lang w:eastAsia="zh-CN"/>
        </w:rPr>
        <w:t xml:space="preserve">.  </w:t>
      </w:r>
    </w:p>
    <w:p w14:paraId="453399B4" w14:textId="77777777" w:rsidR="00731E74" w:rsidRPr="00A81CF0" w:rsidRDefault="00731E74" w:rsidP="00731E74">
      <w:pPr>
        <w:pStyle w:val="GOSTNormalWithout"/>
      </w:pPr>
      <w:r w:rsidRPr="00A81CF0">
        <w:t>на вкладке «</w:t>
      </w:r>
      <w:r w:rsidRPr="00A81CF0">
        <w:rPr>
          <w:rStyle w:val="z-tab-text"/>
        </w:rPr>
        <w:t>Основная информация, Раздел 1</w:t>
      </w:r>
      <w:r>
        <w:rPr>
          <w:rStyle w:val="z-tab-text"/>
        </w:rPr>
        <w:t>,2</w:t>
      </w:r>
      <w:r w:rsidRPr="00A81CF0">
        <w:rPr>
          <w:rStyle w:val="z-tab-text"/>
        </w:rPr>
        <w:t>»</w:t>
      </w:r>
      <w:r w:rsidRPr="00A81CF0">
        <w:t>:</w:t>
      </w:r>
    </w:p>
    <w:p w14:paraId="679C71AB" w14:textId="77777777" w:rsidR="00731E74" w:rsidRPr="00261166" w:rsidRDefault="00731E74" w:rsidP="00731E74">
      <w:pPr>
        <w:pStyle w:val="GOSTListmark1"/>
      </w:pPr>
      <w:r w:rsidRPr="00261166">
        <w:t>Код по СвР;</w:t>
      </w:r>
    </w:p>
    <w:p w14:paraId="77C1A0CF" w14:textId="77777777" w:rsidR="00731E74" w:rsidRPr="00261166" w:rsidRDefault="00731E74" w:rsidP="00731E74">
      <w:pPr>
        <w:pStyle w:val="GOSTListmark1"/>
      </w:pPr>
      <w:r w:rsidRPr="00261166">
        <w:t>Номер ЛС – заполняется автоматически;</w:t>
      </w:r>
    </w:p>
    <w:p w14:paraId="5A43106C" w14:textId="77777777" w:rsidR="00731E74" w:rsidRPr="00261166" w:rsidRDefault="00731E74" w:rsidP="00731E74">
      <w:pPr>
        <w:pStyle w:val="GOSTListmark1"/>
      </w:pPr>
      <w:r w:rsidRPr="00261166">
        <w:t>ИНН – заполняется автоматически;</w:t>
      </w:r>
    </w:p>
    <w:p w14:paraId="59D9D660" w14:textId="77777777" w:rsidR="00731E74" w:rsidRPr="00261166" w:rsidRDefault="00731E74" w:rsidP="00731E74">
      <w:pPr>
        <w:pStyle w:val="GOSTListmark1"/>
      </w:pPr>
      <w:r w:rsidRPr="00261166">
        <w:t>КПП – заполняется автоматически;</w:t>
      </w:r>
    </w:p>
    <w:p w14:paraId="1502043C" w14:textId="77777777" w:rsidR="00731E74" w:rsidRPr="00261166" w:rsidRDefault="00731E74" w:rsidP="00731E74">
      <w:pPr>
        <w:pStyle w:val="GOSTListmark1"/>
      </w:pPr>
      <w:r w:rsidRPr="00261166">
        <w:t>Код по КОФК – заполняется автоматически;</w:t>
      </w:r>
    </w:p>
    <w:p w14:paraId="09691FBB" w14:textId="77777777" w:rsidR="00731E74" w:rsidRPr="00261166" w:rsidRDefault="00731E74" w:rsidP="00731E74">
      <w:pPr>
        <w:pStyle w:val="GOSTListmark1"/>
      </w:pPr>
      <w:r w:rsidRPr="00261166">
        <w:t>Наименование ТОФК – заполняется автоматически;</w:t>
      </w:r>
    </w:p>
    <w:p w14:paraId="20F309AD" w14:textId="77777777" w:rsidR="00731E74" w:rsidRPr="00261166" w:rsidRDefault="00731E74" w:rsidP="00731E74">
      <w:pPr>
        <w:pStyle w:val="GOSTListmark1"/>
      </w:pPr>
      <w:r w:rsidRPr="00261166">
        <w:t>Вид платежа;</w:t>
      </w:r>
    </w:p>
    <w:p w14:paraId="26C6E2ED" w14:textId="77777777" w:rsidR="00731E74" w:rsidRPr="00261166" w:rsidRDefault="00731E74" w:rsidP="00731E74">
      <w:pPr>
        <w:pStyle w:val="GOSTListmark1"/>
      </w:pPr>
      <w:r w:rsidRPr="00261166">
        <w:t>Назначение платежа.</w:t>
      </w:r>
    </w:p>
    <w:p w14:paraId="36FC76F7" w14:textId="77777777" w:rsidR="00731E74" w:rsidRDefault="00731E74" w:rsidP="00731E74">
      <w:pPr>
        <w:pStyle w:val="GOSTNormalWithout"/>
      </w:pPr>
      <w:r>
        <w:t>Н</w:t>
      </w:r>
      <w:r w:rsidRPr="00A81CF0">
        <w:t>а вкладке «</w:t>
      </w:r>
      <w:r>
        <w:rPr>
          <w:rStyle w:val="z-tab-text"/>
        </w:rPr>
        <w:t>Раздел 3</w:t>
      </w:r>
      <w:r w:rsidRPr="00A81CF0">
        <w:rPr>
          <w:rStyle w:val="z-tab-text"/>
        </w:rPr>
        <w:t>»</w:t>
      </w:r>
      <w:r w:rsidRPr="00A81CF0">
        <w:t>:</w:t>
      </w:r>
    </w:p>
    <w:p w14:paraId="0E6CA58B" w14:textId="77777777" w:rsidR="00731E74" w:rsidRPr="00261166" w:rsidRDefault="00731E74" w:rsidP="00731E74">
      <w:pPr>
        <w:pStyle w:val="GOSTListmark1"/>
      </w:pPr>
      <w:r w:rsidRPr="00261166">
        <w:t>ИНН;</w:t>
      </w:r>
    </w:p>
    <w:p w14:paraId="791787BB" w14:textId="77777777" w:rsidR="00731E74" w:rsidRPr="00261166" w:rsidRDefault="00731E74" w:rsidP="00731E74">
      <w:pPr>
        <w:pStyle w:val="GOSTListmark1"/>
      </w:pPr>
      <w:r w:rsidRPr="00261166">
        <w:t>КПП;</w:t>
      </w:r>
    </w:p>
    <w:p w14:paraId="16BF00A8" w14:textId="77777777" w:rsidR="00731E74" w:rsidRDefault="00731E74" w:rsidP="00731E74">
      <w:pPr>
        <w:pStyle w:val="GOSTListmark1"/>
      </w:pPr>
      <w:r w:rsidRPr="00261166">
        <w:t>Наименование;</w:t>
      </w:r>
    </w:p>
    <w:p w14:paraId="3888D9EA" w14:textId="77777777" w:rsidR="00731E74" w:rsidRDefault="00731E74" w:rsidP="00731E74">
      <w:pPr>
        <w:pStyle w:val="GOSTListmark1"/>
      </w:pPr>
      <w:r>
        <w:t>Банковский/казначейский счет;</w:t>
      </w:r>
    </w:p>
    <w:p w14:paraId="751CB847" w14:textId="77777777" w:rsidR="00731E74" w:rsidRPr="00261166" w:rsidRDefault="00731E74" w:rsidP="00731E74">
      <w:pPr>
        <w:pStyle w:val="GOSTListmark1"/>
      </w:pPr>
      <w:r>
        <w:t>Номер ЛС, при необходимости;</w:t>
      </w:r>
    </w:p>
    <w:p w14:paraId="69D66690" w14:textId="77777777" w:rsidR="00731E74" w:rsidRPr="00261166" w:rsidRDefault="00731E74" w:rsidP="00731E74">
      <w:pPr>
        <w:pStyle w:val="GOSTListmark1"/>
      </w:pPr>
      <w:r w:rsidRPr="00261166">
        <w:t>БИК банка – заполняется автоматически;</w:t>
      </w:r>
    </w:p>
    <w:p w14:paraId="61299C5E" w14:textId="77777777" w:rsidR="00731E74" w:rsidRDefault="00731E74" w:rsidP="00731E74">
      <w:pPr>
        <w:pStyle w:val="GOSTListmark1"/>
      </w:pPr>
      <w:r w:rsidRPr="00261166">
        <w:t>Наименование банка – заполняется автоматически.</w:t>
      </w:r>
    </w:p>
    <w:p w14:paraId="1460BE3C" w14:textId="77777777" w:rsidR="00731E74" w:rsidRDefault="00731E74" w:rsidP="00731E74">
      <w:pPr>
        <w:pStyle w:val="GOSTListnum"/>
        <w:numPr>
          <w:ilvl w:val="0"/>
          <w:numId w:val="2"/>
        </w:numPr>
        <w:rPr>
          <w:lang w:eastAsia="zh-CN"/>
        </w:rPr>
      </w:pPr>
      <w:r>
        <w:rPr>
          <w:lang w:eastAsia="zh-CN"/>
        </w:rPr>
        <w:t xml:space="preserve">После заполнения полей нажать кнопку «Сохранить изменения и закрыть окно». </w:t>
      </w:r>
    </w:p>
    <w:p w14:paraId="5E6EAF7B" w14:textId="77777777" w:rsidR="00731E74" w:rsidRDefault="00731E74" w:rsidP="00731E74">
      <w:pPr>
        <w:pStyle w:val="GOSTListnormal18"/>
        <w:rPr>
          <w:lang w:eastAsia="zh-CN"/>
        </w:rPr>
      </w:pPr>
      <w:r>
        <w:rPr>
          <w:lang w:eastAsia="zh-CN"/>
        </w:rPr>
        <w:t xml:space="preserve">Запустится автоматическая проверка на корректность заполнения полей. При успешном завершении проверки </w:t>
      </w:r>
      <w:r>
        <w:t>документ</w:t>
      </w:r>
      <w:r>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6D4E7F23" w14:textId="77777777" w:rsidR="00F37908" w:rsidRDefault="00F37908" w:rsidP="00F37908">
      <w:pPr>
        <w:pStyle w:val="41"/>
      </w:pPr>
      <w:r>
        <w:t>Изменение статуса документа «</w:t>
      </w:r>
      <w:r>
        <w:rPr>
          <w:lang w:eastAsia="zh-CN"/>
        </w:rPr>
        <w:t>Заявка на возврат» (ф. 0531803) по результатам обработки и санкционирования в ТОФК</w:t>
      </w:r>
    </w:p>
    <w:p w14:paraId="77704F1B" w14:textId="77777777" w:rsidR="00F37908" w:rsidRDefault="00F37908" w:rsidP="00F37908">
      <w:pPr>
        <w:pStyle w:val="GOSTNormalWithout"/>
        <w:rPr>
          <w:lang w:eastAsia="zh-CN"/>
        </w:rPr>
      </w:pPr>
      <w:r>
        <w:t>В процессе обработки и санкционирования документа «</w:t>
      </w:r>
      <w:r>
        <w:rPr>
          <w:lang w:eastAsia="zh-CN"/>
        </w:rPr>
        <w:t>Заявка на возврат» (ф. 0531803) в ТОФК статус документа принимает следующие значения:</w:t>
      </w:r>
    </w:p>
    <w:p w14:paraId="2A97C681" w14:textId="77777777" w:rsidR="00F37908" w:rsidRDefault="00F37908" w:rsidP="00F449B4">
      <w:pPr>
        <w:pStyle w:val="GOSTNormal"/>
        <w:numPr>
          <w:ilvl w:val="0"/>
          <w:numId w:val="45"/>
        </w:numPr>
        <w:ind w:left="567" w:firstLine="0"/>
        <w:rPr>
          <w:lang w:eastAsia="zh-CN"/>
        </w:rPr>
      </w:pPr>
      <w:r>
        <w:rPr>
          <w:lang w:eastAsia="zh-CN"/>
        </w:rPr>
        <w:t>«Зарегистрирован»;</w:t>
      </w:r>
    </w:p>
    <w:p w14:paraId="1BA71AE8" w14:textId="77777777" w:rsidR="00F37908" w:rsidRDefault="00F37908" w:rsidP="00F449B4">
      <w:pPr>
        <w:pStyle w:val="GOSTNormal"/>
        <w:numPr>
          <w:ilvl w:val="0"/>
          <w:numId w:val="45"/>
        </w:numPr>
        <w:ind w:left="567" w:firstLine="0"/>
      </w:pPr>
      <w:r>
        <w:lastRenderedPageBreak/>
        <w:t>«Исполнен». Документ исполнен в ТОФК;</w:t>
      </w:r>
    </w:p>
    <w:p w14:paraId="74BFFA2A" w14:textId="77777777" w:rsidR="00F37908" w:rsidRDefault="00F37908" w:rsidP="00F449B4">
      <w:pPr>
        <w:pStyle w:val="GOSTNormal"/>
        <w:numPr>
          <w:ilvl w:val="0"/>
          <w:numId w:val="45"/>
        </w:numPr>
        <w:ind w:left="567" w:firstLine="0"/>
      </w:pPr>
      <w:r>
        <w:t>«Отменен». Документ отменен в ТОФК;</w:t>
      </w:r>
    </w:p>
    <w:p w14:paraId="03ED0CD4" w14:textId="77777777" w:rsidR="00F37908" w:rsidRDefault="00F37908" w:rsidP="00F449B4">
      <w:pPr>
        <w:pStyle w:val="GOSTNormal"/>
        <w:numPr>
          <w:ilvl w:val="0"/>
          <w:numId w:val="45"/>
        </w:numPr>
        <w:ind w:left="567" w:firstLine="0"/>
      </w:pPr>
      <w:r>
        <w:t>«Аннулирован». Аннулирование (отмена) на основании представленного документа «Запрос на аннулирование заявки (консолидированной заявки)» (ф. 0531807).</w:t>
      </w:r>
    </w:p>
    <w:p w14:paraId="3811E653" w14:textId="77777777" w:rsidR="00F37908" w:rsidRDefault="00F37908" w:rsidP="00F37908">
      <w:pPr>
        <w:pStyle w:val="31"/>
        <w:ind w:left="964" w:hanging="964"/>
      </w:pPr>
      <w:bookmarkStart w:id="306" w:name="_Ref13578172"/>
      <w:bookmarkStart w:id="307" w:name="_Toc82536725"/>
      <w:bookmarkStart w:id="308" w:name="_Toc89166721"/>
      <w:r>
        <w:t>Документ «Запрос на отзыв распоряжения (запрос на аннулирование)» (ф. 0531807)</w:t>
      </w:r>
      <w:bookmarkEnd w:id="299"/>
      <w:bookmarkEnd w:id="306"/>
      <w:bookmarkEnd w:id="307"/>
      <w:bookmarkEnd w:id="308"/>
    </w:p>
    <w:p w14:paraId="0B2DDBC9" w14:textId="77777777" w:rsidR="00F37908" w:rsidRDefault="00F37908" w:rsidP="00F37908">
      <w:pPr>
        <w:pStyle w:val="GOSTNormalWithout"/>
        <w:rPr>
          <w:lang w:eastAsia="zh-CN"/>
        </w:rPr>
      </w:pPr>
      <w:r>
        <w:rPr>
          <w:lang w:eastAsia="zh-CN"/>
        </w:rPr>
        <w:t xml:space="preserve">Для формирования экземпляра формуляра </w:t>
      </w:r>
      <w:r>
        <w:t>«Запрос на отзыв распоряжения (запрос на аннулирование)» (ф. 0531807)</w:t>
      </w:r>
      <w:r>
        <w:rPr>
          <w:lang w:eastAsia="zh-CN"/>
        </w:rPr>
        <w:t xml:space="preserve"> необходимо выполнить следующие действия:</w:t>
      </w:r>
    </w:p>
    <w:p w14:paraId="18A06977" w14:textId="4FCA0D2C" w:rsidR="00F37908" w:rsidRPr="00D25BDD" w:rsidRDefault="007E30DE" w:rsidP="00F449B4">
      <w:pPr>
        <w:pStyle w:val="GOSTListnum"/>
        <w:numPr>
          <w:ilvl w:val="0"/>
          <w:numId w:val="70"/>
        </w:numPr>
        <w:rPr>
          <w:lang w:eastAsia="zh-CN"/>
        </w:r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 xml:space="preserve">Компонент ведения операций со средствами АУ/БУ – Операции по кассовым выплатам – </w:t>
      </w:r>
      <w:r w:rsidR="00F52BF7">
        <w:t>Запрос на отзыв распоряжения (запрос на аннулирование)</w:t>
      </w:r>
      <w:r>
        <w:rPr>
          <w:lang w:eastAsia="zh-CN"/>
        </w:rPr>
        <w:t xml:space="preserve"> (ф. 053180</w:t>
      </w:r>
      <w:r w:rsidR="00F52BF7">
        <w:rPr>
          <w:lang w:eastAsia="zh-CN"/>
        </w:rPr>
        <w:t>7</w:t>
      </w:r>
      <w:r>
        <w:rPr>
          <w:lang w:eastAsia="zh-CN"/>
        </w:rPr>
        <w:t>) – Все документы</w:t>
      </w:r>
      <w:r>
        <w:t>».</w:t>
      </w:r>
      <w:r w:rsidR="00F37908" w:rsidRPr="00D25BDD">
        <w:t xml:space="preserve"> </w:t>
      </w:r>
    </w:p>
    <w:p w14:paraId="797B76EA" w14:textId="77777777" w:rsidR="00731E74" w:rsidRDefault="00731E74" w:rsidP="00731E74">
      <w:pPr>
        <w:pStyle w:val="GOSTListnum1"/>
        <w:rPr>
          <w:lang w:eastAsia="zh-CN"/>
        </w:rPr>
      </w:pPr>
      <w:r>
        <w:t xml:space="preserve">В списковой форме нажать кнопку «Создать новый документ». </w:t>
      </w:r>
    </w:p>
    <w:p w14:paraId="108DF91B" w14:textId="677A4840" w:rsidR="00731E74" w:rsidRDefault="00731E74" w:rsidP="00731E74">
      <w:pPr>
        <w:pStyle w:val="GOSTListnormal18"/>
        <w:rPr>
          <w:lang w:eastAsia="zh-CN"/>
        </w:rPr>
      </w:pPr>
      <w:r>
        <w:t>Откроется визуальная форма «Запрос на отзыв распоряжения (запрос на аннулирование)» (ф. 0531807)</w:t>
      </w:r>
      <w:r w:rsidRPr="00E970AA">
        <w:t xml:space="preserve"> </w:t>
      </w:r>
      <w:r>
        <w:t>с окном выбора ЛС из справочника «Сводный реестр» (рисунок 26). Вкладка с индивидуальным набором полей для заполнения «Реквизиты документа» приведена на рисунке 27.</w:t>
      </w:r>
    </w:p>
    <w:p w14:paraId="027BB5B7" w14:textId="3267AC62" w:rsidR="00731E74" w:rsidRDefault="00731E74" w:rsidP="00731E74">
      <w:pPr>
        <w:pStyle w:val="GOSTFigure"/>
        <w:rPr>
          <w:lang w:eastAsia="zh-CN"/>
        </w:rPr>
      </w:pPr>
      <w:r>
        <w:rPr>
          <w:noProof/>
        </w:rPr>
        <w:drawing>
          <wp:inline distT="0" distB="0" distL="0" distR="0" wp14:anchorId="0B0C8816" wp14:editId="7ACD5B40">
            <wp:extent cx="6120130" cy="2418080"/>
            <wp:effectExtent l="0" t="0" r="0" b="127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ЗАПР ВЫБОР ЛС.png"/>
                    <pic:cNvPicPr/>
                  </pic:nvPicPr>
                  <pic:blipFill>
                    <a:blip r:embed="rId65">
                      <a:extLst>
                        <a:ext uri="{28A0092B-C50C-407E-A947-70E740481C1C}">
                          <a14:useLocalDpi xmlns:a14="http://schemas.microsoft.com/office/drawing/2010/main" val="0"/>
                        </a:ext>
                      </a:extLst>
                    </a:blip>
                    <a:stretch>
                      <a:fillRect/>
                    </a:stretch>
                  </pic:blipFill>
                  <pic:spPr>
                    <a:xfrm>
                      <a:off x="0" y="0"/>
                      <a:ext cx="6120130" cy="2418080"/>
                    </a:xfrm>
                    <a:prstGeom prst="rect">
                      <a:avLst/>
                    </a:prstGeom>
                  </pic:spPr>
                </pic:pic>
              </a:graphicData>
            </a:graphic>
          </wp:inline>
        </w:drawing>
      </w:r>
    </w:p>
    <w:p w14:paraId="5EF6DC4F" w14:textId="77777777" w:rsidR="00731E74" w:rsidRDefault="00731E74" w:rsidP="00731E74">
      <w:pPr>
        <w:pStyle w:val="GOSTFigName"/>
        <w:rPr>
          <w:lang w:eastAsia="zh-CN"/>
        </w:rPr>
      </w:pPr>
      <w:bookmarkStart w:id="309" w:name="_Toc82536871"/>
      <w:bookmarkStart w:id="310" w:name="_Toc87977738"/>
      <w:r>
        <w:t>26. ВФ «Запрос на отзыв распоряжения (запрос на аннулирование)» (ф. 0531807)</w:t>
      </w:r>
      <w:r>
        <w:rPr>
          <w:lang w:eastAsia="zh-CN"/>
        </w:rPr>
        <w:t xml:space="preserve">, </w:t>
      </w:r>
      <w:bookmarkEnd w:id="309"/>
      <w:bookmarkEnd w:id="310"/>
      <w:r>
        <w:rPr>
          <w:lang w:eastAsia="zh-CN"/>
        </w:rPr>
        <w:t>выбор из справочника «Сводный реестр»</w:t>
      </w:r>
    </w:p>
    <w:p w14:paraId="3F6EB0B2" w14:textId="77777777" w:rsidR="00731E74" w:rsidRDefault="00731E74" w:rsidP="00731E74">
      <w:pPr>
        <w:pStyle w:val="GOSTFigure"/>
        <w:rPr>
          <w:lang w:eastAsia="zh-CN"/>
        </w:rPr>
      </w:pPr>
      <w:r>
        <w:rPr>
          <w:noProof/>
        </w:rPr>
        <w:lastRenderedPageBreak/>
        <w:drawing>
          <wp:inline distT="0" distB="0" distL="0" distR="0" wp14:anchorId="3332AD59" wp14:editId="3A30F5FD">
            <wp:extent cx="6120130" cy="3498215"/>
            <wp:effectExtent l="0" t="0" r="0" b="698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ЗАПР ОСН ИН.png"/>
                    <pic:cNvPicPr/>
                  </pic:nvPicPr>
                  <pic:blipFill>
                    <a:blip r:embed="rId66">
                      <a:extLst>
                        <a:ext uri="{28A0092B-C50C-407E-A947-70E740481C1C}">
                          <a14:useLocalDpi xmlns:a14="http://schemas.microsoft.com/office/drawing/2010/main" val="0"/>
                        </a:ext>
                      </a:extLst>
                    </a:blip>
                    <a:stretch>
                      <a:fillRect/>
                    </a:stretch>
                  </pic:blipFill>
                  <pic:spPr>
                    <a:xfrm>
                      <a:off x="0" y="0"/>
                      <a:ext cx="6120130" cy="3498215"/>
                    </a:xfrm>
                    <a:prstGeom prst="rect">
                      <a:avLst/>
                    </a:prstGeom>
                  </pic:spPr>
                </pic:pic>
              </a:graphicData>
            </a:graphic>
          </wp:inline>
        </w:drawing>
      </w:r>
    </w:p>
    <w:p w14:paraId="147D8006" w14:textId="77777777" w:rsidR="00731E74" w:rsidRPr="00E970AA" w:rsidRDefault="00731E74" w:rsidP="00731E74">
      <w:pPr>
        <w:pStyle w:val="GOSTFigName"/>
        <w:rPr>
          <w:lang w:eastAsia="zh-CN"/>
        </w:rPr>
      </w:pPr>
      <w:r>
        <w:t>27. ВФ «Запрос на отзыв распоряжения (запрос на аннулирование)» (ф. 0531807)</w:t>
      </w:r>
      <w:r>
        <w:rPr>
          <w:lang w:eastAsia="zh-CN"/>
        </w:rPr>
        <w:t>, вкладка «Реквизиты документа»</w:t>
      </w:r>
    </w:p>
    <w:p w14:paraId="2DA5141D" w14:textId="77777777" w:rsidR="00731E74" w:rsidRDefault="00731E74" w:rsidP="00731E74">
      <w:pPr>
        <w:pStyle w:val="GOSTListnum"/>
        <w:numPr>
          <w:ilvl w:val="0"/>
          <w:numId w:val="2"/>
        </w:numPr>
        <w:rPr>
          <w:lang w:eastAsia="zh-CN"/>
        </w:rPr>
      </w:pPr>
      <w:r>
        <w:rPr>
          <w:lang w:eastAsia="zh-CN"/>
        </w:rPr>
        <w:t xml:space="preserve">Заполнить все обязательные поля формуляра. </w:t>
      </w:r>
      <w:r w:rsidRPr="0060509F">
        <w:rPr>
          <w:lang w:eastAsia="zh-CN"/>
        </w:rPr>
        <w:t>Обязательные к заполнению поля выделены знаком *</w:t>
      </w:r>
      <w:r>
        <w:rPr>
          <w:lang w:eastAsia="zh-CN"/>
        </w:rPr>
        <w:t xml:space="preserve">. </w:t>
      </w:r>
    </w:p>
    <w:p w14:paraId="31015D46" w14:textId="77777777" w:rsidR="00731E74" w:rsidRPr="00A81CF0" w:rsidRDefault="00731E74" w:rsidP="00731E74">
      <w:pPr>
        <w:pStyle w:val="GOSTNormalWithout"/>
      </w:pPr>
      <w:r w:rsidRPr="00A81CF0">
        <w:t>на вкладке «</w:t>
      </w:r>
      <w:r w:rsidRPr="00A81CF0">
        <w:rPr>
          <w:rStyle w:val="z-tab-text"/>
        </w:rPr>
        <w:t>Основная информация»</w:t>
      </w:r>
      <w:r w:rsidRPr="00A81CF0">
        <w:t>:</w:t>
      </w:r>
    </w:p>
    <w:p w14:paraId="1C641DE0" w14:textId="77777777" w:rsidR="00731E74" w:rsidRPr="008244A7" w:rsidRDefault="00731E74" w:rsidP="00731E74">
      <w:pPr>
        <w:pStyle w:val="GOSTListmark1"/>
      </w:pPr>
      <w:r w:rsidRPr="008244A7">
        <w:t>Код по СвР;</w:t>
      </w:r>
    </w:p>
    <w:p w14:paraId="47DACCE0" w14:textId="77777777" w:rsidR="00731E74" w:rsidRPr="008244A7" w:rsidRDefault="00731E74" w:rsidP="00731E74">
      <w:pPr>
        <w:pStyle w:val="GOSTListmark1"/>
      </w:pPr>
      <w:r w:rsidRPr="008244A7">
        <w:t xml:space="preserve">Номер ЛС – </w:t>
      </w:r>
      <w:r>
        <w:t>з</w:t>
      </w:r>
      <w:r w:rsidRPr="008244A7">
        <w:t>аполняется автоматически;</w:t>
      </w:r>
    </w:p>
    <w:p w14:paraId="2FF2978D" w14:textId="77777777" w:rsidR="00731E74" w:rsidRPr="008244A7" w:rsidRDefault="00731E74" w:rsidP="00731E74">
      <w:pPr>
        <w:pStyle w:val="GOSTListmark1"/>
      </w:pPr>
      <w:r w:rsidRPr="008244A7">
        <w:t xml:space="preserve">Наименование клиента – </w:t>
      </w:r>
      <w:r>
        <w:t>з</w:t>
      </w:r>
      <w:r w:rsidRPr="008244A7">
        <w:t>аполняется автоматически;</w:t>
      </w:r>
    </w:p>
    <w:p w14:paraId="08ACBE77" w14:textId="77777777" w:rsidR="00731E74" w:rsidRPr="008244A7" w:rsidRDefault="00731E74" w:rsidP="00731E74">
      <w:pPr>
        <w:pStyle w:val="GOSTListmark1"/>
      </w:pPr>
      <w:r w:rsidRPr="008244A7">
        <w:t xml:space="preserve">Наименование учредителя – </w:t>
      </w:r>
      <w:r>
        <w:t>з</w:t>
      </w:r>
      <w:r w:rsidRPr="008244A7">
        <w:t>аполняется автоматически;</w:t>
      </w:r>
    </w:p>
    <w:p w14:paraId="66137E38" w14:textId="77777777" w:rsidR="00731E74" w:rsidRPr="008244A7" w:rsidRDefault="00731E74" w:rsidP="00731E74">
      <w:pPr>
        <w:pStyle w:val="GOSTListmark1"/>
      </w:pPr>
      <w:r w:rsidRPr="008244A7">
        <w:t xml:space="preserve">Код по КОФК – </w:t>
      </w:r>
      <w:r>
        <w:t>з</w:t>
      </w:r>
      <w:r w:rsidRPr="008244A7">
        <w:t>аполняется автоматически;</w:t>
      </w:r>
    </w:p>
    <w:p w14:paraId="14DE23E1" w14:textId="77777777" w:rsidR="00731E74" w:rsidRPr="008244A7" w:rsidRDefault="00731E74" w:rsidP="00731E74">
      <w:pPr>
        <w:pStyle w:val="GOSTListmark1"/>
      </w:pPr>
      <w:r w:rsidRPr="008244A7">
        <w:t xml:space="preserve">Наименование ТОФК – </w:t>
      </w:r>
      <w:r>
        <w:t>з</w:t>
      </w:r>
      <w:r w:rsidRPr="008244A7">
        <w:t>аполняется автоматически;</w:t>
      </w:r>
    </w:p>
    <w:p w14:paraId="29133A0B" w14:textId="77777777" w:rsidR="00731E74" w:rsidRDefault="00731E74" w:rsidP="00731E74">
      <w:pPr>
        <w:pStyle w:val="GOSTNormalWithout"/>
      </w:pPr>
      <w:r>
        <w:t>Раздел</w:t>
      </w:r>
      <w:r w:rsidRPr="00A81CF0">
        <w:t xml:space="preserve"> «</w:t>
      </w:r>
      <w:r>
        <w:rPr>
          <w:rStyle w:val="z-tab-text"/>
        </w:rPr>
        <w:t>Аннулируемы</w:t>
      </w:r>
      <w:r>
        <w:t>й документ</w:t>
      </w:r>
      <w:r w:rsidRPr="00A81CF0">
        <w:rPr>
          <w:rStyle w:val="z-tab-text"/>
        </w:rPr>
        <w:t>»</w:t>
      </w:r>
      <w:r w:rsidRPr="00A81CF0">
        <w:t>:</w:t>
      </w:r>
    </w:p>
    <w:p w14:paraId="61A68086" w14:textId="77777777" w:rsidR="00731E74" w:rsidRDefault="00731E74" w:rsidP="00731E74">
      <w:pPr>
        <w:pStyle w:val="GOSTListmark1"/>
      </w:pPr>
      <w:r w:rsidRPr="00261166">
        <w:t>Наименование;</w:t>
      </w:r>
    </w:p>
    <w:p w14:paraId="4B9D8E4A" w14:textId="77777777" w:rsidR="00731E74" w:rsidRDefault="00731E74" w:rsidP="00731E74">
      <w:pPr>
        <w:pStyle w:val="GOSTListmark1"/>
      </w:pPr>
      <w:r>
        <w:t>Внутренний номер;</w:t>
      </w:r>
    </w:p>
    <w:p w14:paraId="76687F27" w14:textId="77777777" w:rsidR="00731E74" w:rsidRPr="00261166" w:rsidRDefault="00731E74" w:rsidP="00731E74">
      <w:pPr>
        <w:pStyle w:val="GOSTListmark1"/>
      </w:pPr>
      <w:r>
        <w:t>Дата регистрации;</w:t>
      </w:r>
    </w:p>
    <w:p w14:paraId="21E2E5F1" w14:textId="77777777" w:rsidR="00731E74" w:rsidRPr="00261166" w:rsidRDefault="00731E74" w:rsidP="00731E74">
      <w:pPr>
        <w:pStyle w:val="GOSTListmark1"/>
      </w:pPr>
      <w:r>
        <w:t>Примечание.</w:t>
      </w:r>
    </w:p>
    <w:p w14:paraId="189C2240" w14:textId="77777777" w:rsidR="00731E74" w:rsidRDefault="00731E74" w:rsidP="00731E74">
      <w:pPr>
        <w:pStyle w:val="GOSTListnum"/>
        <w:numPr>
          <w:ilvl w:val="0"/>
          <w:numId w:val="2"/>
        </w:numPr>
        <w:rPr>
          <w:lang w:eastAsia="zh-CN"/>
        </w:rPr>
      </w:pPr>
      <w:r>
        <w:rPr>
          <w:lang w:eastAsia="zh-CN"/>
        </w:rPr>
        <w:t xml:space="preserve">После заполнения полей нажать кнопку «Сохранить изменения и закрыть окно». </w:t>
      </w:r>
    </w:p>
    <w:p w14:paraId="38DAA09B" w14:textId="77777777" w:rsidR="00731E74" w:rsidRDefault="00731E74" w:rsidP="00731E74">
      <w:pPr>
        <w:pStyle w:val="GOSTListnormal18"/>
        <w:rPr>
          <w:lang w:eastAsia="zh-CN"/>
        </w:rPr>
      </w:pPr>
      <w:r>
        <w:rPr>
          <w:lang w:eastAsia="zh-CN"/>
        </w:rPr>
        <w:t>Запустится автоматическая проверка на корректность заполнения полей. При успешном завершении проверки документ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0BA9A53" w14:textId="77777777" w:rsidR="00F37908" w:rsidRDefault="00F37908" w:rsidP="00F37908">
      <w:pPr>
        <w:pStyle w:val="41"/>
      </w:pPr>
      <w:r>
        <w:lastRenderedPageBreak/>
        <w:t>Изменение статуса документа «Запрос на отзыв распоряжения (запрос на аннулирование)» (ф. 0531807)</w:t>
      </w:r>
      <w:r>
        <w:rPr>
          <w:lang w:eastAsia="zh-CN"/>
        </w:rPr>
        <w:t xml:space="preserve"> по результатам обработки и санкционирования в ТОФК</w:t>
      </w:r>
    </w:p>
    <w:p w14:paraId="51BF2D9B" w14:textId="77777777" w:rsidR="00F37908" w:rsidRDefault="00F37908" w:rsidP="00F37908">
      <w:pPr>
        <w:pStyle w:val="GOSTNormalWithout"/>
        <w:rPr>
          <w:lang w:eastAsia="zh-CN"/>
        </w:rPr>
      </w:pPr>
      <w:r>
        <w:t>В процессе обработки и санкционирования документа «Запрос на отзыв распоряжения (запрос на аннулирование)» (ф. 0531807)</w:t>
      </w:r>
      <w:r>
        <w:rPr>
          <w:lang w:eastAsia="zh-CN"/>
        </w:rPr>
        <w:t xml:space="preserve"> в ТОФК статус документа принимает следующие значения:</w:t>
      </w:r>
    </w:p>
    <w:p w14:paraId="2E4569C7" w14:textId="77777777" w:rsidR="00F37908" w:rsidRDefault="00F37908" w:rsidP="00F449B4">
      <w:pPr>
        <w:pStyle w:val="GOSTNormal"/>
        <w:numPr>
          <w:ilvl w:val="0"/>
          <w:numId w:val="45"/>
        </w:numPr>
        <w:ind w:left="567" w:firstLine="0"/>
      </w:pPr>
      <w:r>
        <w:t>«Исполнен». Документ исполнен в ТОФК;</w:t>
      </w:r>
    </w:p>
    <w:p w14:paraId="2A6F87DC" w14:textId="4F193F62" w:rsidR="00F37908" w:rsidRDefault="00F37908" w:rsidP="007E30DE">
      <w:pPr>
        <w:pStyle w:val="GOSTListmark1"/>
      </w:pPr>
      <w:r>
        <w:t>«От</w:t>
      </w:r>
      <w:r w:rsidR="007E30DE">
        <w:t>менен». Документ отменен в ТОФК.</w:t>
      </w:r>
    </w:p>
    <w:p w14:paraId="0224A1C1" w14:textId="06F1C8EC" w:rsidR="006E0704" w:rsidRDefault="006E0704" w:rsidP="006E0704">
      <w:pPr>
        <w:pStyle w:val="23"/>
      </w:pPr>
      <w:bookmarkStart w:id="311" w:name="_Toc89166722"/>
      <w:r>
        <w:t>Операции с целевыми субсидиями</w:t>
      </w:r>
      <w:bookmarkEnd w:id="311"/>
    </w:p>
    <w:p w14:paraId="067D1095" w14:textId="7B0A88B6" w:rsidR="006E0704" w:rsidRDefault="006E0704" w:rsidP="006E0704">
      <w:pPr>
        <w:pStyle w:val="31"/>
      </w:pPr>
      <w:bookmarkStart w:id="312" w:name="_Toc89166723"/>
      <w:r>
        <w:t xml:space="preserve">Документ </w:t>
      </w:r>
      <w:r w:rsidRPr="00AF11C1">
        <w:t>«Сведения об операциях с целевыми субсидиями» (ф.</w:t>
      </w:r>
      <w:r>
        <w:t xml:space="preserve"> </w:t>
      </w:r>
      <w:r w:rsidRPr="00AF11C1">
        <w:t>0501016)»</w:t>
      </w:r>
      <w:bookmarkEnd w:id="312"/>
    </w:p>
    <w:p w14:paraId="57B5173A" w14:textId="6660F33D" w:rsidR="006E0704" w:rsidRDefault="006E0704" w:rsidP="006E0704">
      <w:pPr>
        <w:pStyle w:val="GOSTNormalWithout"/>
        <w:rPr>
          <w:lang w:eastAsia="zh-CN"/>
        </w:rPr>
      </w:pPr>
      <w:r>
        <w:rPr>
          <w:lang w:eastAsia="zh-CN"/>
        </w:rPr>
        <w:t xml:space="preserve">Для формирования экземпляра формуляра </w:t>
      </w:r>
      <w:r w:rsidRPr="00AF11C1">
        <w:t>«Сведения об операциях с целевыми субсидиями» (ф.0501016)»</w:t>
      </w:r>
      <w:r>
        <w:rPr>
          <w:lang w:eastAsia="zh-CN"/>
        </w:rPr>
        <w:t xml:space="preserve"> необходимо выполнить следующие действия:</w:t>
      </w:r>
    </w:p>
    <w:p w14:paraId="5948FC03" w14:textId="3799D096" w:rsidR="006E0704" w:rsidRPr="00D25BDD" w:rsidRDefault="006E0704" w:rsidP="00F449B4">
      <w:pPr>
        <w:pStyle w:val="GOSTListnum"/>
        <w:numPr>
          <w:ilvl w:val="0"/>
          <w:numId w:val="71"/>
        </w:numPr>
        <w:rPr>
          <w:lang w:eastAsia="zh-CN"/>
        </w:r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 xml:space="preserve">Компонент ведения операций со средствами АУ/БУ – Сведения об операциях с ЦС – Сведения об операциях с ЦС </w:t>
      </w:r>
      <w:r w:rsidRPr="00AF11C1">
        <w:t>(ф.</w:t>
      </w:r>
      <w:r>
        <w:t xml:space="preserve"> </w:t>
      </w:r>
      <w:r w:rsidRPr="00AF11C1">
        <w:t>0501016)</w:t>
      </w:r>
      <w:r>
        <w:t xml:space="preserve"> </w:t>
      </w:r>
      <w:r>
        <w:rPr>
          <w:lang w:eastAsia="zh-CN"/>
        </w:rPr>
        <w:t>– Все документы</w:t>
      </w:r>
      <w:r>
        <w:t>».</w:t>
      </w:r>
      <w:r w:rsidRPr="00D25BDD">
        <w:t xml:space="preserve"> </w:t>
      </w:r>
    </w:p>
    <w:p w14:paraId="55346FE2" w14:textId="00FE6430" w:rsidR="006E0704" w:rsidRDefault="006E0704" w:rsidP="00F449B4">
      <w:pPr>
        <w:pStyle w:val="GOSTListnum"/>
        <w:numPr>
          <w:ilvl w:val="0"/>
          <w:numId w:val="71"/>
        </w:numPr>
      </w:pPr>
      <w:r>
        <w:t xml:space="preserve">В списковой форме нажать кнопку «Создать новый документ». Откроется визуальная форма документа «Сведения об операциях с ЦС </w:t>
      </w:r>
      <w:r w:rsidRPr="00AF11C1">
        <w:t>(ф.</w:t>
      </w:r>
      <w:r>
        <w:t xml:space="preserve"> </w:t>
      </w:r>
      <w:r w:rsidRPr="00AF11C1">
        <w:t>0501016)</w:t>
      </w:r>
      <w:r>
        <w:t>» (рис. </w:t>
      </w:r>
      <w:r>
        <w:fldChar w:fldCharType="begin"/>
      </w:r>
      <w:r>
        <w:instrText xml:space="preserve"> REF _Ref82965642 \h </w:instrText>
      </w:r>
      <w:r>
        <w:fldChar w:fldCharType="separate"/>
      </w:r>
      <w:r w:rsidR="00005240">
        <w:t>20</w:t>
      </w:r>
      <w:r>
        <w:fldChar w:fldCharType="end"/>
      </w:r>
      <w:r>
        <w:t xml:space="preserve">, </w:t>
      </w:r>
      <w:r>
        <w:fldChar w:fldCharType="begin"/>
      </w:r>
      <w:r>
        <w:instrText xml:space="preserve"> REF _Ref82965645 \h </w:instrText>
      </w:r>
      <w:r>
        <w:fldChar w:fldCharType="separate"/>
      </w:r>
      <w:r w:rsidR="00005240">
        <w:t>21</w:t>
      </w:r>
      <w:r>
        <w:fldChar w:fldCharType="end"/>
      </w:r>
      <w:r>
        <w:t>).</w:t>
      </w:r>
    </w:p>
    <w:p w14:paraId="22E3CF47" w14:textId="1E4E1049" w:rsidR="006E0704" w:rsidRDefault="006E0704" w:rsidP="006E0704">
      <w:pPr>
        <w:pStyle w:val="GOSTFigure"/>
      </w:pPr>
      <w:r>
        <w:rPr>
          <w:noProof/>
        </w:rPr>
        <w:drawing>
          <wp:inline distT="0" distB="0" distL="0" distR="0" wp14:anchorId="33D3847B" wp14:editId="1D3AB010">
            <wp:extent cx="6120130" cy="3101975"/>
            <wp:effectExtent l="0" t="0" r="0" b="317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nap2.png"/>
                    <pic:cNvPicPr/>
                  </pic:nvPicPr>
                  <pic:blipFill>
                    <a:blip r:embed="rId67">
                      <a:extLst>
                        <a:ext uri="{28A0092B-C50C-407E-A947-70E740481C1C}">
                          <a14:useLocalDpi xmlns:a14="http://schemas.microsoft.com/office/drawing/2010/main" val="0"/>
                        </a:ext>
                      </a:extLst>
                    </a:blip>
                    <a:stretch>
                      <a:fillRect/>
                    </a:stretch>
                  </pic:blipFill>
                  <pic:spPr>
                    <a:xfrm>
                      <a:off x="0" y="0"/>
                      <a:ext cx="6120130" cy="3101975"/>
                    </a:xfrm>
                    <a:prstGeom prst="rect">
                      <a:avLst/>
                    </a:prstGeom>
                  </pic:spPr>
                </pic:pic>
              </a:graphicData>
            </a:graphic>
          </wp:inline>
        </w:drawing>
      </w:r>
    </w:p>
    <w:p w14:paraId="17B46B44" w14:textId="3B16FC09" w:rsidR="006E0704" w:rsidRDefault="008A2108" w:rsidP="006E0704">
      <w:pPr>
        <w:pStyle w:val="GOSTFigName"/>
      </w:pPr>
      <w:r>
        <w:fldChar w:fldCharType="begin"/>
      </w:r>
      <w:r>
        <w:instrText xml:space="preserve"> SEQ Рисунок \* ARABIC </w:instrText>
      </w:r>
      <w:r>
        <w:fldChar w:fldCharType="separate"/>
      </w:r>
      <w:bookmarkStart w:id="313" w:name="_Ref82965642"/>
      <w:bookmarkStart w:id="314" w:name="_Toc89165949"/>
      <w:r w:rsidR="00005240">
        <w:t>20</w:t>
      </w:r>
      <w:bookmarkEnd w:id="313"/>
      <w:r>
        <w:fldChar w:fldCharType="end"/>
      </w:r>
      <w:r w:rsidR="006E0704">
        <w:t xml:space="preserve">. ВФ документа «Сведения об операциях с ЦС </w:t>
      </w:r>
      <w:r w:rsidR="006E0704" w:rsidRPr="00AF11C1">
        <w:t>(ф.</w:t>
      </w:r>
      <w:r w:rsidR="006E0704">
        <w:t xml:space="preserve"> </w:t>
      </w:r>
      <w:r w:rsidR="006E0704" w:rsidRPr="00AF11C1">
        <w:t>0501016)</w:t>
      </w:r>
      <w:r w:rsidR="006E0704">
        <w:t>», вкладка «Основная информация»</w:t>
      </w:r>
      <w:bookmarkEnd w:id="314"/>
    </w:p>
    <w:p w14:paraId="7F83C3ED" w14:textId="0F73E4E7" w:rsidR="006E0704" w:rsidRDefault="006E0704" w:rsidP="006E0704">
      <w:pPr>
        <w:pStyle w:val="GOSTFigure"/>
      </w:pPr>
      <w:r>
        <w:rPr>
          <w:noProof/>
        </w:rPr>
        <w:lastRenderedPageBreak/>
        <w:drawing>
          <wp:inline distT="0" distB="0" distL="0" distR="0" wp14:anchorId="6C211D99" wp14:editId="3FC4CE90">
            <wp:extent cx="6120130" cy="1922780"/>
            <wp:effectExtent l="0" t="0" r="0" b="127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Snap3.png"/>
                    <pic:cNvPicPr/>
                  </pic:nvPicPr>
                  <pic:blipFill>
                    <a:blip r:embed="rId68">
                      <a:extLst>
                        <a:ext uri="{28A0092B-C50C-407E-A947-70E740481C1C}">
                          <a14:useLocalDpi xmlns:a14="http://schemas.microsoft.com/office/drawing/2010/main" val="0"/>
                        </a:ext>
                      </a:extLst>
                    </a:blip>
                    <a:stretch>
                      <a:fillRect/>
                    </a:stretch>
                  </pic:blipFill>
                  <pic:spPr>
                    <a:xfrm>
                      <a:off x="0" y="0"/>
                      <a:ext cx="6120130" cy="1922780"/>
                    </a:xfrm>
                    <a:prstGeom prst="rect">
                      <a:avLst/>
                    </a:prstGeom>
                  </pic:spPr>
                </pic:pic>
              </a:graphicData>
            </a:graphic>
          </wp:inline>
        </w:drawing>
      </w:r>
    </w:p>
    <w:p w14:paraId="31FC8627" w14:textId="3128040D" w:rsidR="006E0704" w:rsidRDefault="008A2108" w:rsidP="006E0704">
      <w:pPr>
        <w:pStyle w:val="GOSTFigName"/>
      </w:pPr>
      <w:r>
        <w:fldChar w:fldCharType="begin"/>
      </w:r>
      <w:r>
        <w:instrText xml:space="preserve"> SEQ Рисунок \* ARABIC </w:instrText>
      </w:r>
      <w:r>
        <w:fldChar w:fldCharType="separate"/>
      </w:r>
      <w:bookmarkStart w:id="315" w:name="_Ref82965645"/>
      <w:bookmarkStart w:id="316" w:name="_Toc89165950"/>
      <w:r w:rsidR="00005240">
        <w:t>21</w:t>
      </w:r>
      <w:bookmarkEnd w:id="315"/>
      <w:r>
        <w:fldChar w:fldCharType="end"/>
      </w:r>
      <w:r w:rsidR="006E0704">
        <w:t>.</w:t>
      </w:r>
      <w:r w:rsidR="006E0704" w:rsidRPr="006E0704">
        <w:t xml:space="preserve"> </w:t>
      </w:r>
      <w:r w:rsidR="006E0704">
        <w:t xml:space="preserve">ВФ документа «Сведения об операциях с ЦС </w:t>
      </w:r>
      <w:r w:rsidR="006E0704" w:rsidRPr="00AF11C1">
        <w:t>(ф.</w:t>
      </w:r>
      <w:r w:rsidR="006E0704">
        <w:t xml:space="preserve"> </w:t>
      </w:r>
      <w:r w:rsidR="006E0704" w:rsidRPr="00AF11C1">
        <w:t>0501016)</w:t>
      </w:r>
      <w:r w:rsidR="006E0704">
        <w:t>», вкладка «Целевые субсидии»</w:t>
      </w:r>
      <w:bookmarkEnd w:id="316"/>
    </w:p>
    <w:p w14:paraId="25BE69D4" w14:textId="77777777" w:rsidR="006E0704" w:rsidRDefault="006E0704" w:rsidP="00894A74">
      <w:pPr>
        <w:pStyle w:val="GOSTListnum1"/>
        <w:rPr>
          <w:lang w:eastAsia="zh-CN"/>
        </w:rPr>
      </w:pPr>
      <w:r>
        <w:rPr>
          <w:lang w:eastAsia="zh-CN"/>
        </w:rPr>
        <w:t xml:space="preserve">Заполнить все обязательные поля формуляра. </w:t>
      </w:r>
      <w:r w:rsidRPr="0060509F">
        <w:rPr>
          <w:lang w:eastAsia="zh-CN"/>
        </w:rPr>
        <w:t>Обязательные к заполнению поля выделены знаком *</w:t>
      </w:r>
      <w:r>
        <w:rPr>
          <w:lang w:eastAsia="zh-CN"/>
        </w:rPr>
        <w:t xml:space="preserve">. </w:t>
      </w:r>
    </w:p>
    <w:p w14:paraId="14EEB82B" w14:textId="77777777" w:rsidR="006E0704" w:rsidRDefault="006E0704" w:rsidP="00894A74">
      <w:pPr>
        <w:pStyle w:val="GOSTListnum1"/>
        <w:rPr>
          <w:lang w:eastAsia="zh-CN"/>
        </w:rPr>
      </w:pPr>
      <w:r>
        <w:rPr>
          <w:lang w:eastAsia="zh-CN"/>
        </w:rPr>
        <w:t xml:space="preserve">После заполнения полей нажать кнопку «Сохранить изменения и закрыть окно». </w:t>
      </w:r>
    </w:p>
    <w:p w14:paraId="24E5FA42" w14:textId="251C0E68" w:rsidR="006E0704" w:rsidRDefault="006E0704" w:rsidP="00894A74">
      <w:pPr>
        <w:pStyle w:val="GOSTListnum1"/>
        <w:rPr>
          <w:lang w:eastAsia="zh-CN"/>
        </w:rPr>
      </w:pPr>
      <w:r>
        <w:rPr>
          <w:lang w:eastAsia="zh-CN"/>
        </w:rPr>
        <w:t>Запустится автоматическая проверка на корректность заполнения полей. При успешном завершении проверки документ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227130E5" w14:textId="4ED501DE" w:rsidR="0041378B" w:rsidRDefault="0041378B" w:rsidP="0041378B">
      <w:pPr>
        <w:pStyle w:val="31"/>
      </w:pPr>
      <w:bookmarkStart w:id="317" w:name="_Toc89166724"/>
      <w:r>
        <w:t>Документ «</w:t>
      </w:r>
      <w:r w:rsidRPr="00014CCD">
        <w:t>Заявление на возмещение целевых расх</w:t>
      </w:r>
      <w:r>
        <w:t>одов»</w:t>
      </w:r>
      <w:bookmarkEnd w:id="317"/>
    </w:p>
    <w:p w14:paraId="446CB6A2" w14:textId="77777777" w:rsidR="0041378B" w:rsidRDefault="0041378B" w:rsidP="0041378B">
      <w:pPr>
        <w:pStyle w:val="GOSTNormalWithout"/>
        <w:rPr>
          <w:lang w:eastAsia="zh-CN"/>
        </w:rPr>
      </w:pPr>
      <w:r>
        <w:rPr>
          <w:lang w:eastAsia="zh-CN"/>
        </w:rPr>
        <w:t xml:space="preserve">Для формирования экземпляра формуляра </w:t>
      </w:r>
      <w:r w:rsidRPr="00AF11C1">
        <w:t>«Сведения об операциях с целевыми субсидиями» (ф.0501016)»</w:t>
      </w:r>
      <w:r>
        <w:rPr>
          <w:lang w:eastAsia="zh-CN"/>
        </w:rPr>
        <w:t xml:space="preserve"> необходимо выполнить следующие действия:</w:t>
      </w:r>
    </w:p>
    <w:p w14:paraId="19A73ACC" w14:textId="423A3A22" w:rsidR="0041378B" w:rsidRPr="00D25BDD" w:rsidRDefault="0041378B" w:rsidP="00F449B4">
      <w:pPr>
        <w:pStyle w:val="GOSTListnum"/>
        <w:numPr>
          <w:ilvl w:val="0"/>
          <w:numId w:val="72"/>
        </w:numPr>
        <w:rPr>
          <w:lang w:eastAsia="zh-CN"/>
        </w:r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 xml:space="preserve">Компонент ведения операций со средствами АУ/БУ – Сведения об операциях с ЦС – Заявление на возмещение целевых расходов </w:t>
      </w:r>
      <w:r>
        <w:rPr>
          <w:lang w:eastAsia="zh-CN"/>
        </w:rPr>
        <w:t>– Все документы</w:t>
      </w:r>
      <w:r>
        <w:t>».</w:t>
      </w:r>
      <w:r w:rsidRPr="00D25BDD">
        <w:t xml:space="preserve"> </w:t>
      </w:r>
    </w:p>
    <w:p w14:paraId="0E1B327E" w14:textId="0ADBB5DE" w:rsidR="0041378B" w:rsidRDefault="0041378B" w:rsidP="00F449B4">
      <w:pPr>
        <w:pStyle w:val="GOSTListnum"/>
        <w:numPr>
          <w:ilvl w:val="0"/>
          <w:numId w:val="72"/>
        </w:numPr>
      </w:pPr>
      <w:r>
        <w:t>В списковой форме нажать кнопку «Создать новый документ». Откроется визуальная форма документа «Заявление на возмещение целевых расходов».</w:t>
      </w:r>
    </w:p>
    <w:p w14:paraId="6592385D" w14:textId="358939D4" w:rsidR="0041378B" w:rsidRDefault="0041378B" w:rsidP="00F449B4">
      <w:pPr>
        <w:pStyle w:val="GOSTListnum"/>
        <w:numPr>
          <w:ilvl w:val="0"/>
          <w:numId w:val="72"/>
        </w:numPr>
      </w:pPr>
      <w:r>
        <w:rPr>
          <w:lang w:eastAsia="zh-CN"/>
        </w:rPr>
        <w:t xml:space="preserve">Заполнить все обязательные поля формуляра. </w:t>
      </w:r>
      <w:r w:rsidRPr="0060509F">
        <w:rPr>
          <w:lang w:eastAsia="zh-CN"/>
        </w:rPr>
        <w:t>Обязательные к заполнению поля выделены знаком *</w:t>
      </w:r>
      <w:r>
        <w:rPr>
          <w:lang w:eastAsia="zh-CN"/>
        </w:rPr>
        <w:t>.</w:t>
      </w:r>
    </w:p>
    <w:p w14:paraId="41226A7F" w14:textId="77777777" w:rsidR="0041378B" w:rsidRDefault="0041378B" w:rsidP="00F449B4">
      <w:pPr>
        <w:pStyle w:val="GOSTListnum"/>
        <w:numPr>
          <w:ilvl w:val="0"/>
          <w:numId w:val="72"/>
        </w:numPr>
        <w:rPr>
          <w:lang w:eastAsia="zh-CN"/>
        </w:rPr>
      </w:pPr>
      <w:r>
        <w:rPr>
          <w:lang w:eastAsia="zh-CN"/>
        </w:rPr>
        <w:t xml:space="preserve">После заполнения полей нажать кнопку «Сохранить изменения и закрыть окно». </w:t>
      </w:r>
    </w:p>
    <w:p w14:paraId="24D9586F" w14:textId="605C719C" w:rsidR="0041378B" w:rsidRDefault="0041378B" w:rsidP="00F449B4">
      <w:pPr>
        <w:pStyle w:val="GOSTListnum"/>
        <w:numPr>
          <w:ilvl w:val="0"/>
          <w:numId w:val="72"/>
        </w:numPr>
      </w:pPr>
      <w:r>
        <w:rPr>
          <w:lang w:eastAsia="zh-CN"/>
        </w:rPr>
        <w:t>Запустится автоматическая проверка на корректность заполнения полей. При успешном завершении проверки документ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189DA081" w14:textId="1A6809B7" w:rsidR="0041378B" w:rsidRDefault="0041378B" w:rsidP="0041378B">
      <w:pPr>
        <w:pStyle w:val="23"/>
      </w:pPr>
      <w:bookmarkStart w:id="318" w:name="_Toc89166725"/>
      <w:r>
        <w:t>Казначейское обеспечение обязательств</w:t>
      </w:r>
      <w:bookmarkEnd w:id="318"/>
    </w:p>
    <w:p w14:paraId="3EC2D531" w14:textId="77777777" w:rsidR="0041378B" w:rsidRDefault="0041378B" w:rsidP="0041378B">
      <w:pPr>
        <w:pStyle w:val="31"/>
        <w:ind w:left="964" w:hanging="964"/>
      </w:pPr>
      <w:bookmarkStart w:id="319" w:name="_Toc82536742"/>
      <w:bookmarkStart w:id="320" w:name="_Toc89166726"/>
      <w:r>
        <w:t>Ручной ввод документа «Заявление на выдачу (перевод, изменение, отзыв) КОО» (ф. 0506108)</w:t>
      </w:r>
      <w:bookmarkEnd w:id="319"/>
      <w:bookmarkEnd w:id="320"/>
    </w:p>
    <w:p w14:paraId="53798B39" w14:textId="11048DAB" w:rsidR="0041378B" w:rsidRDefault="0041378B" w:rsidP="00F449B4">
      <w:pPr>
        <w:pStyle w:val="GOSTListnum"/>
        <w:numPr>
          <w:ilvl w:val="0"/>
          <w:numId w:val="73"/>
        </w:num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 xml:space="preserve">Компонент ведения операций со средствами АУ/БУ – Казначейское обеспечение обязательств – Заявление на выдачу (перевод, изменение, отзыв) КОО (ф. 0506108) </w:t>
      </w:r>
      <w:r>
        <w:rPr>
          <w:lang w:eastAsia="zh-CN"/>
        </w:rPr>
        <w:t>– Все документы</w:t>
      </w:r>
      <w:r>
        <w:t>».</w:t>
      </w:r>
    </w:p>
    <w:p w14:paraId="78DEDC0D" w14:textId="77777777" w:rsidR="0041378B" w:rsidRDefault="0041378B" w:rsidP="00D62E8B">
      <w:pPr>
        <w:pStyle w:val="GOSTListnum"/>
        <w:numPr>
          <w:ilvl w:val="0"/>
          <w:numId w:val="31"/>
        </w:numPr>
      </w:pPr>
      <w:r>
        <w:lastRenderedPageBreak/>
        <w:t>В списковой форме нажать кнопку </w:t>
      </w:r>
      <w:r>
        <w:rPr>
          <w:noProof/>
        </w:rPr>
        <w:drawing>
          <wp:inline distT="0" distB="0" distL="0" distR="0" wp14:anchorId="0BFEC472" wp14:editId="47C2FCAA">
            <wp:extent cx="274320" cy="304800"/>
            <wp:effectExtent l="19050" t="0" r="0" b="0"/>
            <wp:docPr id="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r>
        <w:t xml:space="preserve"> (Создать новый документ). </w:t>
      </w:r>
    </w:p>
    <w:p w14:paraId="18ACD077" w14:textId="2BC04531" w:rsidR="0041378B" w:rsidRDefault="0041378B" w:rsidP="0041378B">
      <w:pPr>
        <w:pStyle w:val="GOSTListnormal18"/>
      </w:pPr>
      <w:r>
        <w:t xml:space="preserve">Откроется ВФ документа в режиме редактирования с предзаполненными автоматически данными (рис. </w:t>
      </w:r>
      <w:r>
        <w:fldChar w:fldCharType="begin"/>
      </w:r>
      <w:r>
        <w:instrText xml:space="preserve"> REF _Ref63335773 \h </w:instrText>
      </w:r>
      <w:r>
        <w:fldChar w:fldCharType="separate"/>
      </w:r>
      <w:r w:rsidR="00005240">
        <w:t>22</w:t>
      </w:r>
      <w:r>
        <w:fldChar w:fldCharType="end"/>
      </w:r>
      <w:r>
        <w:t xml:space="preserve">, </w:t>
      </w:r>
      <w:r>
        <w:fldChar w:fldCharType="begin"/>
      </w:r>
      <w:r>
        <w:instrText xml:space="preserve"> REF _Ref63335776 \h </w:instrText>
      </w:r>
      <w:r>
        <w:fldChar w:fldCharType="separate"/>
      </w:r>
      <w:r w:rsidR="00005240">
        <w:t>23</w:t>
      </w:r>
      <w:r>
        <w:fldChar w:fldCharType="end"/>
      </w:r>
      <w:r>
        <w:t>).</w:t>
      </w:r>
    </w:p>
    <w:p w14:paraId="26E778CD" w14:textId="77777777" w:rsidR="0041378B" w:rsidRDefault="0041378B" w:rsidP="0041378B">
      <w:pPr>
        <w:pStyle w:val="GOSTFigure"/>
        <w:rPr>
          <w:noProof/>
        </w:rPr>
      </w:pPr>
      <w:r>
        <w:rPr>
          <w:noProof/>
        </w:rPr>
        <w:drawing>
          <wp:inline distT="0" distB="0" distL="0" distR="0" wp14:anchorId="1E63E8E4" wp14:editId="4A7D0284">
            <wp:extent cx="6102350" cy="240538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1.png"/>
                    <pic:cNvPicPr/>
                  </pic:nvPicPr>
                  <pic:blipFill>
                    <a:blip r:embed="rId69">
                      <a:extLst>
                        <a:ext uri="{28A0092B-C50C-407E-A947-70E740481C1C}">
                          <a14:useLocalDpi xmlns:a14="http://schemas.microsoft.com/office/drawing/2010/main" val="0"/>
                        </a:ext>
                      </a:extLst>
                    </a:blip>
                    <a:stretch>
                      <a:fillRect/>
                    </a:stretch>
                  </pic:blipFill>
                  <pic:spPr>
                    <a:xfrm>
                      <a:off x="0" y="0"/>
                      <a:ext cx="6102350" cy="2405380"/>
                    </a:xfrm>
                    <a:prstGeom prst="rect">
                      <a:avLst/>
                    </a:prstGeom>
                  </pic:spPr>
                </pic:pic>
              </a:graphicData>
            </a:graphic>
          </wp:inline>
        </w:drawing>
      </w:r>
    </w:p>
    <w:p w14:paraId="19121AE1" w14:textId="293DC519" w:rsidR="0041378B" w:rsidRDefault="0041378B" w:rsidP="0041378B">
      <w:pPr>
        <w:pStyle w:val="GOSTFigName"/>
      </w:pPr>
      <w:r>
        <w:fldChar w:fldCharType="begin"/>
      </w:r>
      <w:r>
        <w:instrText xml:space="preserve"> SEQ Рисунок \* ARABIC </w:instrText>
      </w:r>
      <w:r>
        <w:fldChar w:fldCharType="separate"/>
      </w:r>
      <w:bookmarkStart w:id="321" w:name="_Ref63335773"/>
      <w:bookmarkStart w:id="322" w:name="_Toc82536882"/>
      <w:bookmarkStart w:id="323" w:name="_Toc89165951"/>
      <w:r w:rsidR="00005240">
        <w:t>22</w:t>
      </w:r>
      <w:bookmarkEnd w:id="321"/>
      <w:r>
        <w:fldChar w:fldCharType="end"/>
      </w:r>
      <w:r>
        <w:t>. ВФ «Заявление на выдачу (перевод, изменение, отзыв) КОО (ф. 0506108)</w:t>
      </w:r>
      <w:bookmarkEnd w:id="322"/>
      <w:bookmarkEnd w:id="323"/>
    </w:p>
    <w:p w14:paraId="669DEB60" w14:textId="77777777" w:rsidR="0041378B" w:rsidRDefault="0041378B" w:rsidP="0041378B">
      <w:pPr>
        <w:pStyle w:val="GOSTFigure"/>
      </w:pPr>
      <w:r>
        <w:rPr>
          <w:noProof/>
        </w:rPr>
        <w:drawing>
          <wp:inline distT="0" distB="0" distL="0" distR="0" wp14:anchorId="28955B72" wp14:editId="48776118">
            <wp:extent cx="6083300" cy="2003425"/>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Snap2.png"/>
                    <pic:cNvPicPr/>
                  </pic:nvPicPr>
                  <pic:blipFill>
                    <a:blip r:embed="rId70">
                      <a:extLst>
                        <a:ext uri="{28A0092B-C50C-407E-A947-70E740481C1C}">
                          <a14:useLocalDpi xmlns:a14="http://schemas.microsoft.com/office/drawing/2010/main" val="0"/>
                        </a:ext>
                      </a:extLst>
                    </a:blip>
                    <a:stretch>
                      <a:fillRect/>
                    </a:stretch>
                  </pic:blipFill>
                  <pic:spPr>
                    <a:xfrm>
                      <a:off x="0" y="0"/>
                      <a:ext cx="6083300" cy="2003425"/>
                    </a:xfrm>
                    <a:prstGeom prst="rect">
                      <a:avLst/>
                    </a:prstGeom>
                  </pic:spPr>
                </pic:pic>
              </a:graphicData>
            </a:graphic>
          </wp:inline>
        </w:drawing>
      </w:r>
    </w:p>
    <w:p w14:paraId="535BA035" w14:textId="5A700177" w:rsidR="0041378B" w:rsidRPr="00B21DC7" w:rsidRDefault="0041378B" w:rsidP="0041378B">
      <w:pPr>
        <w:pStyle w:val="GOSTFigName"/>
      </w:pPr>
      <w:r>
        <w:fldChar w:fldCharType="begin"/>
      </w:r>
      <w:r>
        <w:instrText xml:space="preserve"> SEQ Рисунок \* ARABIC </w:instrText>
      </w:r>
      <w:r>
        <w:fldChar w:fldCharType="separate"/>
      </w:r>
      <w:bookmarkStart w:id="324" w:name="_Ref63335776"/>
      <w:bookmarkStart w:id="325" w:name="_Toc82536883"/>
      <w:bookmarkStart w:id="326" w:name="_Toc89165952"/>
      <w:r w:rsidR="00005240">
        <w:t>23</w:t>
      </w:r>
      <w:bookmarkEnd w:id="324"/>
      <w:r>
        <w:fldChar w:fldCharType="end"/>
      </w:r>
      <w:r>
        <w:t>. ВФ «Заявление на выдачу (перевод, изменение, отзыв) КОО (ф. 0506108), вкладка «Плательщик и получатель»</w:t>
      </w:r>
      <w:bookmarkEnd w:id="325"/>
      <w:bookmarkEnd w:id="326"/>
    </w:p>
    <w:p w14:paraId="76BB901E" w14:textId="27F756F1" w:rsidR="0041378B" w:rsidRDefault="0041378B" w:rsidP="00D62E8B">
      <w:pPr>
        <w:pStyle w:val="GOSTListnum"/>
        <w:numPr>
          <w:ilvl w:val="0"/>
          <w:numId w:val="31"/>
        </w:numPr>
        <w:jc w:val="left"/>
      </w:pPr>
      <w:r>
        <w:t>Заполнить обязательные поля.</w:t>
      </w:r>
    </w:p>
    <w:p w14:paraId="5C03EDBC" w14:textId="77777777" w:rsidR="0041378B" w:rsidRDefault="0041378B" w:rsidP="00D62E8B">
      <w:pPr>
        <w:pStyle w:val="GOSTListnum"/>
        <w:numPr>
          <w:ilvl w:val="0"/>
          <w:numId w:val="31"/>
        </w:numPr>
        <w:jc w:val="left"/>
      </w:pPr>
      <w:r>
        <w:t xml:space="preserve">Нажать кнопку «Сохранить изменения и закрыть окно». </w:t>
      </w:r>
    </w:p>
    <w:p w14:paraId="13AB9D25" w14:textId="1DC43A56" w:rsidR="0041378B" w:rsidRDefault="0041378B" w:rsidP="0041378B">
      <w:pPr>
        <w:pStyle w:val="GOSTNormal"/>
      </w:pPr>
      <w:r>
        <w:t>После автоматической проверки системой документ примет статус «Новый» (при неуспешном прохождении контролей с отражением не пройденных контролей в диалоговом окне).</w:t>
      </w:r>
    </w:p>
    <w:p w14:paraId="2AD676CE" w14:textId="4ECD87D0" w:rsidR="0041378B" w:rsidRDefault="000608F9" w:rsidP="000608F9">
      <w:pPr>
        <w:pStyle w:val="23"/>
      </w:pPr>
      <w:bookmarkStart w:id="327" w:name="_Toc89166727"/>
      <w:r>
        <w:t>Обеспечение наличными денежными средствами</w:t>
      </w:r>
      <w:bookmarkEnd w:id="327"/>
    </w:p>
    <w:p w14:paraId="77D59D83" w14:textId="77777777" w:rsidR="000608F9" w:rsidRDefault="000608F9" w:rsidP="000608F9">
      <w:pPr>
        <w:pStyle w:val="31"/>
        <w:ind w:left="964" w:hanging="964"/>
      </w:pPr>
      <w:bookmarkStart w:id="328" w:name="_Ref14175818"/>
      <w:bookmarkStart w:id="329" w:name="_Toc82536731"/>
      <w:bookmarkStart w:id="330" w:name="_Toc89166728"/>
      <w:r>
        <w:t xml:space="preserve">Документ </w:t>
      </w:r>
      <w:r w:rsidRPr="00155C03">
        <w:t xml:space="preserve">«Заявка на получение наличных денег» </w:t>
      </w:r>
      <w:r>
        <w:t>(ф. </w:t>
      </w:r>
      <w:r w:rsidRPr="00155C03">
        <w:t>0531802)</w:t>
      </w:r>
      <w:bookmarkEnd w:id="328"/>
      <w:bookmarkEnd w:id="329"/>
      <w:bookmarkEnd w:id="330"/>
    </w:p>
    <w:p w14:paraId="3AB594B4" w14:textId="77777777" w:rsidR="000608F9" w:rsidRDefault="000608F9" w:rsidP="000608F9">
      <w:pPr>
        <w:pStyle w:val="GOSTNormalWithout"/>
        <w:rPr>
          <w:lang w:eastAsia="zh-CN"/>
        </w:rPr>
      </w:pPr>
      <w:r>
        <w:rPr>
          <w:lang w:eastAsia="zh-CN"/>
        </w:rPr>
        <w:t xml:space="preserve">Для формирования экземпляра формуляра </w:t>
      </w:r>
      <w:r w:rsidRPr="00155C03">
        <w:t xml:space="preserve">«Заявка на получение наличных денег» </w:t>
      </w:r>
      <w:r>
        <w:t>(ф. </w:t>
      </w:r>
      <w:r w:rsidRPr="00155C03">
        <w:t>0531802)</w:t>
      </w:r>
      <w:r>
        <w:rPr>
          <w:lang w:eastAsia="zh-CN"/>
        </w:rPr>
        <w:t xml:space="preserve"> необходимо выполнить следующие действия:</w:t>
      </w:r>
    </w:p>
    <w:p w14:paraId="5841C31D" w14:textId="7B1861F7" w:rsidR="000608F9" w:rsidRPr="00C929CA" w:rsidRDefault="000608F9" w:rsidP="00F449B4">
      <w:pPr>
        <w:pStyle w:val="GOSTListnum"/>
        <w:numPr>
          <w:ilvl w:val="0"/>
          <w:numId w:val="74"/>
        </w:numPr>
        <w:rPr>
          <w:lang w:eastAsia="zh-CN"/>
        </w:r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 xml:space="preserve">Компонент ведения операций со средствами </w:t>
      </w:r>
      <w:r>
        <w:lastRenderedPageBreak/>
        <w:t xml:space="preserve">АУ/БУ – Обеспечение наличными денежными средствами – </w:t>
      </w:r>
      <w:r w:rsidRPr="000608F9">
        <w:br/>
        <w:t>Заявка на получение наличных денег (ф. 0531802)</w:t>
      </w:r>
      <w:r>
        <w:t xml:space="preserve"> </w:t>
      </w:r>
      <w:r>
        <w:rPr>
          <w:lang w:eastAsia="zh-CN"/>
        </w:rPr>
        <w:t>– Все документы</w:t>
      </w:r>
      <w:r w:rsidR="002837AB">
        <w:rPr>
          <w:lang w:eastAsia="zh-CN"/>
        </w:rPr>
        <w:t xml:space="preserve"> (Клиент)</w:t>
      </w:r>
      <w:r>
        <w:t>».</w:t>
      </w:r>
    </w:p>
    <w:p w14:paraId="6DE721A6" w14:textId="77777777" w:rsidR="000608F9" w:rsidRDefault="000608F9" w:rsidP="002A03FB">
      <w:pPr>
        <w:pStyle w:val="GOSTListnum1"/>
        <w:rPr>
          <w:lang w:eastAsia="zh-CN"/>
        </w:rPr>
      </w:pPr>
      <w:r>
        <w:t xml:space="preserve">В списковой форме нажать кнопку «Создать новый документ». </w:t>
      </w:r>
    </w:p>
    <w:p w14:paraId="5702CFA5" w14:textId="26D7A14D" w:rsidR="000608F9" w:rsidRDefault="000608F9" w:rsidP="000608F9">
      <w:pPr>
        <w:pStyle w:val="GOSTListnormal18"/>
        <w:rPr>
          <w:lang w:eastAsia="zh-CN"/>
        </w:rPr>
      </w:pPr>
      <w:r>
        <w:t xml:space="preserve">Откроется визуальная форма </w:t>
      </w:r>
      <w:r w:rsidRPr="00155C03">
        <w:t xml:space="preserve">«Заявка на получение наличных денег» </w:t>
      </w:r>
      <w:r>
        <w:t>(ф. </w:t>
      </w:r>
      <w:r w:rsidRPr="00155C03">
        <w:t>0531802)</w:t>
      </w:r>
      <w:r>
        <w:t>. Вкладк</w:t>
      </w:r>
      <w:r w:rsidR="00290015">
        <w:t>и</w:t>
      </w:r>
      <w:r>
        <w:t xml:space="preserve"> с индивидуальным набором полей для заполнения приведен</w:t>
      </w:r>
      <w:r w:rsidR="002837AB">
        <w:t>ы</w:t>
      </w:r>
      <w:r>
        <w:t xml:space="preserve"> на рисунке </w:t>
      </w:r>
      <w:r>
        <w:fldChar w:fldCharType="begin"/>
      </w:r>
      <w:r>
        <w:instrText xml:space="preserve"> REF _Ref14167759 \h </w:instrText>
      </w:r>
      <w:r>
        <w:fldChar w:fldCharType="separate"/>
      </w:r>
      <w:r w:rsidR="00005240">
        <w:t>24</w:t>
      </w:r>
      <w:r>
        <w:fldChar w:fldCharType="end"/>
      </w:r>
      <w:r>
        <w:t>.</w:t>
      </w:r>
    </w:p>
    <w:p w14:paraId="61BEABE9" w14:textId="05550C5F" w:rsidR="000608F9" w:rsidRDefault="00290015" w:rsidP="000608F9">
      <w:pPr>
        <w:pStyle w:val="GOSTFigure"/>
        <w:rPr>
          <w:lang w:eastAsia="zh-CN"/>
        </w:rPr>
      </w:pPr>
      <w:r>
        <w:rPr>
          <w:noProof/>
        </w:rPr>
        <w:drawing>
          <wp:inline distT="0" distB="0" distL="0" distR="0" wp14:anchorId="4D9DB686" wp14:editId="3B02AD92">
            <wp:extent cx="6120130" cy="248094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120130" cy="2480945"/>
                    </a:xfrm>
                    <a:prstGeom prst="rect">
                      <a:avLst/>
                    </a:prstGeom>
                  </pic:spPr>
                </pic:pic>
              </a:graphicData>
            </a:graphic>
          </wp:inline>
        </w:drawing>
      </w:r>
    </w:p>
    <w:p w14:paraId="2AC84AA4" w14:textId="6A5B78F3" w:rsidR="00290015" w:rsidRDefault="00290015" w:rsidP="00290015">
      <w:pPr>
        <w:pStyle w:val="GOSTFigName"/>
        <w:numPr>
          <w:ilvl w:val="0"/>
          <w:numId w:val="0"/>
        </w:numPr>
        <w:jc w:val="both"/>
        <w:rPr>
          <w:lang w:eastAsia="zh-CN"/>
        </w:rPr>
      </w:pPr>
      <w:r>
        <w:drawing>
          <wp:inline distT="0" distB="0" distL="0" distR="0" wp14:anchorId="131F525B" wp14:editId="63F772E4">
            <wp:extent cx="6120130" cy="2069465"/>
            <wp:effectExtent l="0" t="0" r="0"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0130" cy="2069465"/>
                    </a:xfrm>
                    <a:prstGeom prst="rect">
                      <a:avLst/>
                    </a:prstGeom>
                  </pic:spPr>
                </pic:pic>
              </a:graphicData>
            </a:graphic>
          </wp:inline>
        </w:drawing>
      </w:r>
    </w:p>
    <w:p w14:paraId="523BF5BE" w14:textId="1F8D4463" w:rsidR="00290015" w:rsidRPr="00290015" w:rsidRDefault="00290015" w:rsidP="00290015">
      <w:pPr>
        <w:pStyle w:val="GOSTNormal"/>
        <w:ind w:firstLine="0"/>
        <w:rPr>
          <w:lang w:eastAsia="zh-CN"/>
        </w:rPr>
      </w:pPr>
      <w:r>
        <w:rPr>
          <w:noProof/>
        </w:rPr>
        <w:drawing>
          <wp:inline distT="0" distB="0" distL="0" distR="0" wp14:anchorId="09853B7F" wp14:editId="541E0F5B">
            <wp:extent cx="6120130" cy="265366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2653665"/>
                    </a:xfrm>
                    <a:prstGeom prst="rect">
                      <a:avLst/>
                    </a:prstGeom>
                  </pic:spPr>
                </pic:pic>
              </a:graphicData>
            </a:graphic>
          </wp:inline>
        </w:drawing>
      </w:r>
    </w:p>
    <w:p w14:paraId="6AD5FD68" w14:textId="172040DD" w:rsidR="000608F9" w:rsidRPr="004878EC" w:rsidRDefault="008A2108" w:rsidP="000608F9">
      <w:pPr>
        <w:pStyle w:val="GOSTFigName"/>
        <w:rPr>
          <w:lang w:eastAsia="zh-CN"/>
        </w:rPr>
      </w:pPr>
      <w:r>
        <w:lastRenderedPageBreak/>
        <w:fldChar w:fldCharType="begin"/>
      </w:r>
      <w:r>
        <w:instrText xml:space="preserve"> SEQ Рисунок \* ARABIC </w:instrText>
      </w:r>
      <w:r>
        <w:fldChar w:fldCharType="separate"/>
      </w:r>
      <w:bookmarkStart w:id="331" w:name="_Ref14167759"/>
      <w:bookmarkStart w:id="332" w:name="_Toc82536877"/>
      <w:bookmarkStart w:id="333" w:name="_Toc89165953"/>
      <w:r w:rsidR="00005240">
        <w:t>24</w:t>
      </w:r>
      <w:bookmarkEnd w:id="331"/>
      <w:r>
        <w:fldChar w:fldCharType="end"/>
      </w:r>
      <w:r w:rsidR="000608F9">
        <w:t>. ВФ «Заявка на получение наличных денег» (ф. 0531802)</w:t>
      </w:r>
      <w:bookmarkEnd w:id="332"/>
      <w:bookmarkEnd w:id="333"/>
    </w:p>
    <w:p w14:paraId="597D15C9" w14:textId="7AD437AE" w:rsidR="000608F9" w:rsidRPr="0008159B" w:rsidRDefault="000608F9" w:rsidP="00C21E85">
      <w:pPr>
        <w:pStyle w:val="GOSTListnum"/>
        <w:ind w:firstLine="1"/>
        <w:rPr>
          <w:lang w:eastAsia="zh-CN"/>
        </w:rPr>
      </w:pPr>
      <w:r>
        <w:rPr>
          <w:lang w:eastAsia="zh-CN"/>
        </w:rPr>
        <w:t xml:space="preserve">Проверить заполнение всех обязательных полей формуляра и при необходимости отредактировать. Обязательные к заполнению поля выделены знаком *. </w:t>
      </w:r>
    </w:p>
    <w:p w14:paraId="2EB9AFAA" w14:textId="77777777" w:rsidR="000608F9" w:rsidRDefault="000608F9" w:rsidP="00D62E8B">
      <w:pPr>
        <w:pStyle w:val="GOSTListnum"/>
        <w:numPr>
          <w:ilvl w:val="0"/>
          <w:numId w:val="31"/>
        </w:numPr>
        <w:rPr>
          <w:lang w:eastAsia="zh-CN"/>
        </w:rPr>
      </w:pPr>
      <w:r>
        <w:rPr>
          <w:lang w:eastAsia="zh-CN"/>
        </w:rPr>
        <w:t xml:space="preserve">После заполнения полей нажать кнопку «Сохранить изменения и закрыть окно». </w:t>
      </w:r>
    </w:p>
    <w:p w14:paraId="2494D8F6" w14:textId="22A24B80" w:rsidR="000608F9" w:rsidRDefault="000608F9" w:rsidP="000608F9">
      <w:pPr>
        <w:pStyle w:val="GOSTListnormal18"/>
        <w:rPr>
          <w:lang w:eastAsia="zh-CN"/>
        </w:rPr>
      </w:pPr>
      <w:r>
        <w:rPr>
          <w:lang w:eastAsia="zh-CN"/>
        </w:rPr>
        <w:t>Запустится автоматическая проверка на корректность заполнения полей. При успешном завершении проверки документ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626D7041" w14:textId="5FC1C86D" w:rsidR="00DE10B8" w:rsidRDefault="00DE10B8" w:rsidP="00DE10B8">
      <w:pPr>
        <w:pStyle w:val="51"/>
        <w:tabs>
          <w:tab w:val="num" w:pos="1008"/>
          <w:tab w:val="left" w:pos="1276"/>
        </w:tabs>
        <w:ind w:left="1008" w:hanging="1008"/>
      </w:pPr>
      <w:r>
        <w:t>Создание документа «Заявка на получение наличных денег» с помощью импорта</w:t>
      </w:r>
    </w:p>
    <w:p w14:paraId="6AE0D916" w14:textId="40B97F15" w:rsidR="00DE10B8" w:rsidRDefault="00DE10B8" w:rsidP="00DE10B8">
      <w:pPr>
        <w:pStyle w:val="GOSTNormal"/>
        <w:spacing w:after="120"/>
        <w:contextualSpacing w:val="0"/>
      </w:pPr>
      <w:r>
        <w:t xml:space="preserve">Для импорта документа пользователь нажимает на кнопку «Импорт», после чего открывается модальное окно для загрузки файла или архива (рис. </w:t>
      </w:r>
      <w:r>
        <w:fldChar w:fldCharType="begin"/>
      </w:r>
      <w:r>
        <w:instrText xml:space="preserve"> REF _Ref82937795 \h </w:instrText>
      </w:r>
      <w:r>
        <w:fldChar w:fldCharType="separate"/>
      </w:r>
      <w:r w:rsidR="00005240">
        <w:t>25</w:t>
      </w:r>
      <w:r>
        <w:fldChar w:fldCharType="end"/>
      </w:r>
      <w:r>
        <w:t>)</w:t>
      </w:r>
    </w:p>
    <w:p w14:paraId="4EF5082B" w14:textId="77777777" w:rsidR="00DE10B8" w:rsidRDefault="00DE10B8" w:rsidP="00DE10B8">
      <w:pPr>
        <w:pStyle w:val="GOSTNormal"/>
        <w:jc w:val="center"/>
      </w:pPr>
      <w:r>
        <w:rPr>
          <w:noProof/>
        </w:rPr>
        <w:drawing>
          <wp:inline distT="0" distB="0" distL="0" distR="0" wp14:anchorId="759D2777" wp14:editId="28FFFFC3">
            <wp:extent cx="5209524" cy="383809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09524" cy="3838095"/>
                    </a:xfrm>
                    <a:prstGeom prst="rect">
                      <a:avLst/>
                    </a:prstGeom>
                  </pic:spPr>
                </pic:pic>
              </a:graphicData>
            </a:graphic>
          </wp:inline>
        </w:drawing>
      </w:r>
    </w:p>
    <w:p w14:paraId="2947381B" w14:textId="724A4046" w:rsidR="00DE10B8" w:rsidRDefault="00DE10B8" w:rsidP="00DE10B8">
      <w:pPr>
        <w:pStyle w:val="GOSTFigName"/>
        <w:tabs>
          <w:tab w:val="clear" w:pos="993"/>
          <w:tab w:val="num" w:pos="0"/>
        </w:tabs>
      </w:pPr>
      <w:r>
        <w:fldChar w:fldCharType="begin"/>
      </w:r>
      <w:r>
        <w:instrText xml:space="preserve"> SEQ Рисунок \* ARABIC </w:instrText>
      </w:r>
      <w:r>
        <w:fldChar w:fldCharType="separate"/>
      </w:r>
      <w:bookmarkStart w:id="334" w:name="_Ref82937795"/>
      <w:bookmarkStart w:id="335" w:name="_Toc87978080"/>
      <w:bookmarkStart w:id="336" w:name="_Toc89165954"/>
      <w:r w:rsidR="00005240">
        <w:t>25</w:t>
      </w:r>
      <w:bookmarkEnd w:id="334"/>
      <w:r>
        <w:fldChar w:fldCharType="end"/>
      </w:r>
      <w:r w:rsidRPr="00CB7114">
        <w:t>. Модальное окно для импорта документа «Заявка на получение наличных денег</w:t>
      </w:r>
      <w:r>
        <w:t xml:space="preserve">» </w:t>
      </w:r>
      <w:r w:rsidRPr="009863BB">
        <w:t>(ф. 0531802)</w:t>
      </w:r>
      <w:bookmarkEnd w:id="335"/>
      <w:bookmarkEnd w:id="336"/>
    </w:p>
    <w:p w14:paraId="2C403F86" w14:textId="77777777" w:rsidR="00DE10B8" w:rsidRDefault="00DE10B8" w:rsidP="00DE10B8">
      <w:pPr>
        <w:pStyle w:val="GOSTNormal"/>
        <w:spacing w:after="120"/>
        <w:contextualSpacing w:val="0"/>
      </w:pPr>
      <w:r>
        <w:t>Импортировать файл можно с помощью кнопок «Файлы» и «Каталоги», при этом откроется «Проводник» для выбора файла на локальном компьютере, либо с помощью перемещения нужного файла в область с надписью: «Поместите файл сюда для загрузки».</w:t>
      </w:r>
    </w:p>
    <w:p w14:paraId="37D1B7BF" w14:textId="77777777" w:rsidR="00DE10B8" w:rsidRDefault="00DE10B8" w:rsidP="00DE10B8">
      <w:pPr>
        <w:pStyle w:val="GOSTNormalWithout"/>
      </w:pPr>
      <w:r>
        <w:t>Для перемещения нужного файла требуется:</w:t>
      </w:r>
    </w:p>
    <w:p w14:paraId="0382D97B" w14:textId="77777777" w:rsidR="00DE10B8" w:rsidRDefault="00DE10B8" w:rsidP="00DE10B8">
      <w:pPr>
        <w:pStyle w:val="GOSTNormal"/>
        <w:numPr>
          <w:ilvl w:val="0"/>
          <w:numId w:val="93"/>
        </w:numPr>
        <w:spacing w:after="120"/>
        <w:contextualSpacing w:val="0"/>
      </w:pPr>
      <w:r>
        <w:t>Открыть папку где находится файл или архив для импорта;</w:t>
      </w:r>
    </w:p>
    <w:p w14:paraId="4DDDF4E9" w14:textId="77777777" w:rsidR="00DE10B8" w:rsidRDefault="00DE10B8" w:rsidP="00DE10B8">
      <w:pPr>
        <w:pStyle w:val="GOSTNormal"/>
        <w:numPr>
          <w:ilvl w:val="0"/>
          <w:numId w:val="93"/>
        </w:numPr>
        <w:spacing w:after="120"/>
        <w:contextualSpacing w:val="0"/>
      </w:pPr>
      <w:r>
        <w:t>Выбрать файл или архив нажав на него левой кнопкой мыши;</w:t>
      </w:r>
    </w:p>
    <w:p w14:paraId="57097572" w14:textId="77777777" w:rsidR="00DE10B8" w:rsidRDefault="00DE10B8" w:rsidP="00DE10B8">
      <w:pPr>
        <w:pStyle w:val="GOSTNormal"/>
        <w:numPr>
          <w:ilvl w:val="0"/>
          <w:numId w:val="93"/>
        </w:numPr>
        <w:spacing w:after="120"/>
        <w:contextualSpacing w:val="0"/>
      </w:pPr>
      <w:r>
        <w:t>Повторно нажать на файле или архиве левой кнопкой мыши и удерживая ее переместить файл в область модального окна.</w:t>
      </w:r>
    </w:p>
    <w:p w14:paraId="20EB7859" w14:textId="728681E9" w:rsidR="00DE10B8" w:rsidRDefault="00DE10B8" w:rsidP="00DE10B8">
      <w:pPr>
        <w:pStyle w:val="GOSTNormal"/>
        <w:spacing w:after="120"/>
        <w:contextualSpacing w:val="0"/>
      </w:pPr>
      <w:r>
        <w:lastRenderedPageBreak/>
        <w:t xml:space="preserve">После добавления файла или архива он отображается в списке «Файлы» модального окна (рис. </w:t>
      </w:r>
      <w:r>
        <w:fldChar w:fldCharType="begin"/>
      </w:r>
      <w:r>
        <w:instrText xml:space="preserve"> REF _Ref82938582 \h </w:instrText>
      </w:r>
      <w:r>
        <w:fldChar w:fldCharType="separate"/>
      </w:r>
      <w:r w:rsidR="00005240">
        <w:t>26</w:t>
      </w:r>
      <w:r>
        <w:fldChar w:fldCharType="end"/>
      </w:r>
      <w:r>
        <w:t>)</w:t>
      </w:r>
    </w:p>
    <w:p w14:paraId="0474B152" w14:textId="77777777" w:rsidR="00DE10B8" w:rsidRDefault="00DE10B8" w:rsidP="00DE10B8">
      <w:pPr>
        <w:pStyle w:val="GOSTFigure"/>
      </w:pPr>
      <w:r>
        <w:rPr>
          <w:noProof/>
        </w:rPr>
        <w:drawing>
          <wp:inline distT="0" distB="0" distL="0" distR="0" wp14:anchorId="00039550" wp14:editId="2483DDC1">
            <wp:extent cx="5247619" cy="4171429"/>
            <wp:effectExtent l="0" t="0" r="0"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247619" cy="4171429"/>
                    </a:xfrm>
                    <a:prstGeom prst="rect">
                      <a:avLst/>
                    </a:prstGeom>
                  </pic:spPr>
                </pic:pic>
              </a:graphicData>
            </a:graphic>
          </wp:inline>
        </w:drawing>
      </w:r>
    </w:p>
    <w:p w14:paraId="0BC3591B" w14:textId="5F6914EB" w:rsidR="00DE10B8" w:rsidRPr="00F20881" w:rsidRDefault="00DE10B8" w:rsidP="00DE10B8">
      <w:pPr>
        <w:pStyle w:val="GOSTFigName"/>
        <w:tabs>
          <w:tab w:val="clear" w:pos="993"/>
          <w:tab w:val="num" w:pos="0"/>
        </w:tabs>
      </w:pPr>
      <w:r>
        <w:fldChar w:fldCharType="begin"/>
      </w:r>
      <w:r>
        <w:instrText xml:space="preserve"> SEQ Рисунок \* ARABIC </w:instrText>
      </w:r>
      <w:r>
        <w:fldChar w:fldCharType="separate"/>
      </w:r>
      <w:bookmarkStart w:id="337" w:name="_Ref82938582"/>
      <w:bookmarkStart w:id="338" w:name="_Toc87978081"/>
      <w:bookmarkStart w:id="339" w:name="_Toc89165955"/>
      <w:r w:rsidR="00005240">
        <w:t>26</w:t>
      </w:r>
      <w:bookmarkEnd w:id="337"/>
      <w:r>
        <w:fldChar w:fldCharType="end"/>
      </w:r>
      <w:r w:rsidRPr="00462693">
        <w:t xml:space="preserve">. Отображение выбранного для загрузки </w:t>
      </w:r>
      <w:r w:rsidRPr="00462693">
        <w:rPr>
          <w:lang w:val="en-US"/>
        </w:rPr>
        <w:t>xml</w:t>
      </w:r>
      <w:bookmarkEnd w:id="338"/>
      <w:bookmarkEnd w:id="339"/>
    </w:p>
    <w:p w14:paraId="603E0AC4" w14:textId="77777777" w:rsidR="00DE10B8" w:rsidRDefault="00DE10B8" w:rsidP="00DE10B8">
      <w:pPr>
        <w:spacing w:before="120" w:after="120"/>
      </w:pPr>
      <w:r>
        <w:t>После выбора файла или архива пользователь нажимает на кнопку «Сохранить», после чего окно «Загрузка файлов» закрывается, а в списковой форме документа появляется документ в статусе «Новый» доступный для дальнейшей работы.</w:t>
      </w:r>
    </w:p>
    <w:p w14:paraId="472FF69E" w14:textId="77777777" w:rsidR="00DE10B8" w:rsidRDefault="00DE10B8" w:rsidP="00DE10B8">
      <w:pPr>
        <w:pStyle w:val="51"/>
        <w:tabs>
          <w:tab w:val="num" w:pos="1008"/>
          <w:tab w:val="left" w:pos="1276"/>
        </w:tabs>
        <w:ind w:left="1008" w:hanging="1008"/>
      </w:pPr>
      <w:bookmarkStart w:id="340" w:name="_Ref85394276"/>
      <w:bookmarkStart w:id="341" w:name="_Toc87977911"/>
      <w:r>
        <w:t>Создание документа «Заявка на получение наличных денег» с помощью копирования</w:t>
      </w:r>
      <w:bookmarkEnd w:id="340"/>
      <w:bookmarkEnd w:id="341"/>
    </w:p>
    <w:p w14:paraId="1614D714" w14:textId="77777777" w:rsidR="00DE10B8" w:rsidRDefault="00DE10B8" w:rsidP="00DE10B8">
      <w:pPr>
        <w:pStyle w:val="GOSTNormal"/>
      </w:pPr>
      <w:r>
        <w:t>Для создания документа на основе другого предусмотрена кнопка «Копия». Для копирования документа нужно выбрать его на списковой форме и нажать на кнопку «Копия».</w:t>
      </w:r>
    </w:p>
    <w:p w14:paraId="388BDF46" w14:textId="77777777" w:rsidR="00DE10B8" w:rsidRDefault="00DE10B8" w:rsidP="00DE10B8">
      <w:pPr>
        <w:pStyle w:val="GOSTNormal"/>
      </w:pPr>
      <w:r>
        <w:t>В результате копирования будет создан новый документ в статусе «Новый» с идентичными копируемому документу данными, кроме номера документа.</w:t>
      </w:r>
    </w:p>
    <w:p w14:paraId="6901656E" w14:textId="4E35ED5A" w:rsidR="00DE10B8" w:rsidRDefault="00DE10B8" w:rsidP="00DE10B8">
      <w:pPr>
        <w:pStyle w:val="GOSTNormal"/>
      </w:pPr>
      <w:r>
        <w:t>Созданный с помощью копирования документ можно редактировать и направлять по жизненному циклу.</w:t>
      </w:r>
    </w:p>
    <w:p w14:paraId="72E61782" w14:textId="56227F44" w:rsidR="00DE10B8" w:rsidRDefault="00DE10B8" w:rsidP="00DE10B8">
      <w:pPr>
        <w:pStyle w:val="51"/>
        <w:tabs>
          <w:tab w:val="num" w:pos="1008"/>
          <w:tab w:val="left" w:pos="1276"/>
        </w:tabs>
        <w:ind w:left="1008" w:hanging="1008"/>
      </w:pPr>
      <w:bookmarkStart w:id="342" w:name="_Toc87977912"/>
      <w:r>
        <w:t>Возврат документа на статусах «На согласовании», «На утверждении»</w:t>
      </w:r>
      <w:bookmarkEnd w:id="342"/>
    </w:p>
    <w:p w14:paraId="0020CBDE" w14:textId="13D33897" w:rsidR="00DE10B8" w:rsidRDefault="00DE10B8" w:rsidP="00DE10B8">
      <w:pPr>
        <w:pStyle w:val="GOSTNormal"/>
        <w:spacing w:after="120"/>
        <w:contextualSpacing w:val="0"/>
      </w:pPr>
      <w:r>
        <w:t xml:space="preserve">Возврат документа на редактирование возможен со статусов «На согласовании» и «На утверждении». Для возврата пользователь нажимает на кнопку «Согласовать»/«Утверждение главным бухгалтером»/«Утверждение руководителем», после чего открывается модальное окно подтверждения согласования/утверждения (см. рис. </w:t>
      </w:r>
      <w:r>
        <w:fldChar w:fldCharType="begin"/>
      </w:r>
      <w:r>
        <w:instrText xml:space="preserve"> REF _Ref86831520 \h </w:instrText>
      </w:r>
      <w:r>
        <w:fldChar w:fldCharType="separate"/>
      </w:r>
      <w:r w:rsidR="00005240">
        <w:t>27</w:t>
      </w:r>
      <w:r>
        <w:fldChar w:fldCharType="end"/>
      </w:r>
      <w:r>
        <w:t>).</w:t>
      </w:r>
    </w:p>
    <w:p w14:paraId="0539BE06" w14:textId="77777777" w:rsidR="00DE10B8" w:rsidRDefault="00DE10B8" w:rsidP="00DE10B8">
      <w:pPr>
        <w:pStyle w:val="GOSTNormal"/>
        <w:ind w:firstLine="0"/>
        <w:jc w:val="center"/>
      </w:pPr>
      <w:r>
        <w:rPr>
          <w:noProof/>
        </w:rPr>
        <w:lastRenderedPageBreak/>
        <w:drawing>
          <wp:inline distT="0" distB="0" distL="0" distR="0" wp14:anchorId="16ED30DF" wp14:editId="2478A45E">
            <wp:extent cx="3905250" cy="20097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905250" cy="2009775"/>
                    </a:xfrm>
                    <a:prstGeom prst="rect">
                      <a:avLst/>
                    </a:prstGeom>
                  </pic:spPr>
                </pic:pic>
              </a:graphicData>
            </a:graphic>
          </wp:inline>
        </w:drawing>
      </w:r>
    </w:p>
    <w:p w14:paraId="133B8C67" w14:textId="35321A89" w:rsidR="00DE10B8" w:rsidRDefault="00DE10B8" w:rsidP="00DE10B8">
      <w:pPr>
        <w:pStyle w:val="GOSTFigName"/>
        <w:tabs>
          <w:tab w:val="clear" w:pos="993"/>
          <w:tab w:val="num" w:pos="0"/>
        </w:tabs>
      </w:pPr>
      <w:r>
        <w:fldChar w:fldCharType="begin"/>
      </w:r>
      <w:r>
        <w:instrText xml:space="preserve"> SEQ Рисунок \* ARABIC </w:instrText>
      </w:r>
      <w:r>
        <w:fldChar w:fldCharType="separate"/>
      </w:r>
      <w:bookmarkStart w:id="343" w:name="_Ref86831520"/>
      <w:bookmarkStart w:id="344" w:name="_Toc87978082"/>
      <w:bookmarkStart w:id="345" w:name="_Toc89165956"/>
      <w:r w:rsidR="00005240">
        <w:t>27</w:t>
      </w:r>
      <w:bookmarkEnd w:id="343"/>
      <w:r>
        <w:fldChar w:fldCharType="end"/>
      </w:r>
      <w:r w:rsidRPr="00EB266F">
        <w:t>. Модальное окно подтверждения утверждения</w:t>
      </w:r>
      <w:bookmarkEnd w:id="344"/>
      <w:bookmarkEnd w:id="345"/>
    </w:p>
    <w:p w14:paraId="6E86114F" w14:textId="77777777" w:rsidR="00DE10B8" w:rsidRDefault="00DE10B8" w:rsidP="00ED67FD">
      <w:pPr>
        <w:pStyle w:val="GOSTNormal"/>
      </w:pPr>
      <w:r>
        <w:t>В поле «Примечание» указывается причина возврата документа, после чего пользователь нажимает на кнопку «Вернуть».</w:t>
      </w:r>
    </w:p>
    <w:p w14:paraId="2852FF12" w14:textId="5ADD58CE" w:rsidR="00DE10B8" w:rsidRDefault="00DE10B8" w:rsidP="00ED67FD">
      <w:pPr>
        <w:pStyle w:val="GOSTNormal"/>
      </w:pPr>
      <w:r>
        <w:t xml:space="preserve">Статус документа меняется на «Новый» и доступен для редактирования. При открытии документа на редактирование на вкладке «Лист согласования» отображается статус согласования документа как «Отклонено» и указывается введенное в модальном окне примечание (см. рис. </w:t>
      </w:r>
      <w:r>
        <w:fldChar w:fldCharType="begin"/>
      </w:r>
      <w:r>
        <w:instrText xml:space="preserve"> REF _Ref86831545 \h </w:instrText>
      </w:r>
      <w:r w:rsidR="00ED67FD">
        <w:instrText xml:space="preserve"> \* MERGEFORMAT </w:instrText>
      </w:r>
      <w:r>
        <w:fldChar w:fldCharType="separate"/>
      </w:r>
      <w:r w:rsidR="00005240">
        <w:t>28</w:t>
      </w:r>
      <w:r>
        <w:fldChar w:fldCharType="end"/>
      </w:r>
      <w:r>
        <w:t>).</w:t>
      </w:r>
    </w:p>
    <w:p w14:paraId="13101F0C" w14:textId="77777777" w:rsidR="00DE10B8" w:rsidRDefault="00DE10B8" w:rsidP="00DE10B8">
      <w:pPr>
        <w:spacing w:before="120" w:after="120"/>
        <w:ind w:firstLine="0"/>
      </w:pPr>
      <w:r>
        <w:rPr>
          <w:noProof/>
        </w:rPr>
        <w:drawing>
          <wp:inline distT="0" distB="0" distL="0" distR="0" wp14:anchorId="43467D52" wp14:editId="02427E19">
            <wp:extent cx="6299835" cy="1947545"/>
            <wp:effectExtent l="0" t="0" r="571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299835" cy="1947545"/>
                    </a:xfrm>
                    <a:prstGeom prst="rect">
                      <a:avLst/>
                    </a:prstGeom>
                  </pic:spPr>
                </pic:pic>
              </a:graphicData>
            </a:graphic>
          </wp:inline>
        </w:drawing>
      </w:r>
    </w:p>
    <w:p w14:paraId="6C83CA1A" w14:textId="34051182" w:rsidR="00DE10B8" w:rsidRPr="00B91173" w:rsidRDefault="00DE10B8" w:rsidP="00DE10B8">
      <w:pPr>
        <w:pStyle w:val="GOSTFigName"/>
        <w:tabs>
          <w:tab w:val="clear" w:pos="993"/>
          <w:tab w:val="num" w:pos="0"/>
        </w:tabs>
      </w:pPr>
      <w:r>
        <w:fldChar w:fldCharType="begin"/>
      </w:r>
      <w:r>
        <w:instrText xml:space="preserve"> SEQ Рисунок \* ARABIC </w:instrText>
      </w:r>
      <w:r>
        <w:fldChar w:fldCharType="separate"/>
      </w:r>
      <w:bookmarkStart w:id="346" w:name="_Ref86831545"/>
      <w:bookmarkStart w:id="347" w:name="_Toc87978083"/>
      <w:bookmarkStart w:id="348" w:name="_Toc89165957"/>
      <w:r w:rsidR="00005240">
        <w:t>28</w:t>
      </w:r>
      <w:bookmarkEnd w:id="346"/>
      <w:r>
        <w:fldChar w:fldCharType="end"/>
      </w:r>
      <w:r w:rsidRPr="00211671">
        <w:t>. Результат согласования на вкладке «Лист согласования» на визуальной форме документа</w:t>
      </w:r>
      <w:bookmarkEnd w:id="347"/>
      <w:bookmarkEnd w:id="348"/>
    </w:p>
    <w:p w14:paraId="5F4D559C" w14:textId="77777777" w:rsidR="0063424E" w:rsidRDefault="0063424E" w:rsidP="0063424E">
      <w:pPr>
        <w:pStyle w:val="51"/>
        <w:tabs>
          <w:tab w:val="num" w:pos="1008"/>
          <w:tab w:val="left" w:pos="1276"/>
        </w:tabs>
        <w:ind w:left="1008" w:hanging="1008"/>
      </w:pPr>
      <w:bookmarkStart w:id="349" w:name="_Toc87977915"/>
      <w:r>
        <w:t>Экспорт документа «Заявка на получение наличных денег» из Компонента АУ, БУ ПУР ЭБ</w:t>
      </w:r>
      <w:bookmarkEnd w:id="349"/>
    </w:p>
    <w:p w14:paraId="34DA20C2" w14:textId="77777777" w:rsidR="0063424E" w:rsidRDefault="0063424E" w:rsidP="0063424E">
      <w:pPr>
        <w:pStyle w:val="GOSTNormal"/>
      </w:pPr>
      <w:r>
        <w:t>Экспорт документа осуществляется со списковой формы. Можно экспортировать как один документ, так и сразу несколько. Для экспорта документа (документов) требуется выбрать его на списковой форме и нажать на кнопку «Экспорт».</w:t>
      </w:r>
    </w:p>
    <w:p w14:paraId="2F277936" w14:textId="77777777" w:rsidR="0063424E" w:rsidRDefault="0063424E" w:rsidP="0063424E">
      <w:pPr>
        <w:pStyle w:val="GOSTNormal"/>
      </w:pPr>
      <w:r>
        <w:t xml:space="preserve">Экспортированный файл представляет из себя архив, в котором расположен </w:t>
      </w:r>
      <w:r>
        <w:rPr>
          <w:lang w:val="en-US"/>
        </w:rPr>
        <w:t>XML</w:t>
      </w:r>
      <w:r>
        <w:t>-файл документа (документов).</w:t>
      </w:r>
    </w:p>
    <w:p w14:paraId="7D5424CA" w14:textId="77777777" w:rsidR="000608F9" w:rsidRDefault="000608F9" w:rsidP="000608F9">
      <w:pPr>
        <w:pStyle w:val="31"/>
        <w:ind w:left="964" w:hanging="964"/>
      </w:pPr>
      <w:bookmarkStart w:id="350" w:name="_Ref14175825"/>
      <w:bookmarkStart w:id="351" w:name="_Toc82536732"/>
      <w:bookmarkStart w:id="352" w:name="_Toc89166729"/>
      <w:r>
        <w:lastRenderedPageBreak/>
        <w:t>Документ «Заявка на получение денежных средств, перечисляемых на карту» (ф. 0531243)</w:t>
      </w:r>
      <w:bookmarkEnd w:id="350"/>
      <w:bookmarkEnd w:id="351"/>
      <w:bookmarkEnd w:id="352"/>
    </w:p>
    <w:p w14:paraId="45173FC3" w14:textId="77777777" w:rsidR="000608F9" w:rsidRDefault="000608F9" w:rsidP="000608F9">
      <w:pPr>
        <w:pStyle w:val="GOSTNormalWithout"/>
        <w:rPr>
          <w:lang w:eastAsia="zh-CN"/>
        </w:rPr>
      </w:pPr>
      <w:r>
        <w:rPr>
          <w:lang w:eastAsia="zh-CN"/>
        </w:rPr>
        <w:t xml:space="preserve">Для формирования экземпляра формуляра </w:t>
      </w:r>
      <w:r>
        <w:t xml:space="preserve">«Заявка на получение денежных средств, перечисляемых на карту» (ф. 0531243) </w:t>
      </w:r>
      <w:r>
        <w:rPr>
          <w:lang w:eastAsia="zh-CN"/>
        </w:rPr>
        <w:t>необходимо выполнить следующие действия:</w:t>
      </w:r>
    </w:p>
    <w:p w14:paraId="75C29147" w14:textId="38932791" w:rsidR="000608F9" w:rsidRPr="00C929CA" w:rsidRDefault="000608F9" w:rsidP="00F449B4">
      <w:pPr>
        <w:pStyle w:val="GOSTListnum"/>
        <w:numPr>
          <w:ilvl w:val="0"/>
          <w:numId w:val="75"/>
        </w:numPr>
        <w:rPr>
          <w:lang w:eastAsia="zh-CN"/>
        </w:r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 xml:space="preserve">Компонент ведения операций со средствами АУ/БУ – Обеспечение наличными денежными средствами – </w:t>
      </w:r>
      <w:r w:rsidRPr="000608F9">
        <w:br/>
      </w:r>
      <w:hyperlink r:id="rId78" w:history="1">
        <w:r w:rsidRPr="000608F9">
          <w:t>Заявка на получение денежных средств на карту (ф. 0531243)</w:t>
        </w:r>
      </w:hyperlink>
      <w:r w:rsidRPr="000608F9">
        <w:rPr>
          <w14:textOutline w14:w="9525" w14:cap="rnd" w14:cmpd="sng" w14:algn="ctr">
            <w14:solidFill>
              <w14:srgbClr w14:val="000000"/>
            </w14:solidFill>
            <w14:prstDash w14:val="solid"/>
            <w14:bevel/>
          </w14:textOutline>
        </w:rPr>
        <w:t xml:space="preserve"> </w:t>
      </w:r>
      <w:r>
        <w:rPr>
          <w:lang w:eastAsia="zh-CN"/>
        </w:rPr>
        <w:t>– Все документы</w:t>
      </w:r>
      <w:r w:rsidR="002837AB">
        <w:rPr>
          <w:lang w:eastAsia="zh-CN"/>
        </w:rPr>
        <w:t xml:space="preserve"> (Клиент)</w:t>
      </w:r>
      <w:r>
        <w:t>».</w:t>
      </w:r>
    </w:p>
    <w:p w14:paraId="444C3652" w14:textId="77777777" w:rsidR="000608F9" w:rsidRDefault="000608F9" w:rsidP="002A03FB">
      <w:pPr>
        <w:pStyle w:val="GOSTListnum1"/>
        <w:rPr>
          <w:lang w:eastAsia="zh-CN"/>
        </w:rPr>
      </w:pPr>
      <w:r>
        <w:t xml:space="preserve">В списковой форме нажать кнопку «Создать новый документ». </w:t>
      </w:r>
    </w:p>
    <w:p w14:paraId="3ACCC66D" w14:textId="71C41201" w:rsidR="000608F9" w:rsidRDefault="000608F9" w:rsidP="000608F9">
      <w:pPr>
        <w:pStyle w:val="GOSTListnormal18"/>
        <w:rPr>
          <w:lang w:eastAsia="zh-CN"/>
        </w:rPr>
      </w:pPr>
      <w:r>
        <w:t>Откроется визуальная форма «Заявка на получение денежных средств, перечисляемых на карту» (ф. 0531243). Вкладк</w:t>
      </w:r>
      <w:r w:rsidR="002837AB">
        <w:t>и</w:t>
      </w:r>
      <w:r>
        <w:t xml:space="preserve"> с индивидуальным набором полей для заполнения приведен</w:t>
      </w:r>
      <w:r w:rsidR="002837AB">
        <w:t>ы</w:t>
      </w:r>
      <w:r>
        <w:t xml:space="preserve"> на рисунке </w:t>
      </w:r>
      <w:r>
        <w:fldChar w:fldCharType="begin"/>
      </w:r>
      <w:r>
        <w:instrText xml:space="preserve"> REF _Ref14172293 \h </w:instrText>
      </w:r>
      <w:r>
        <w:fldChar w:fldCharType="separate"/>
      </w:r>
      <w:r w:rsidR="00005240">
        <w:t>29</w:t>
      </w:r>
      <w:r>
        <w:fldChar w:fldCharType="end"/>
      </w:r>
      <w:r>
        <w:t>.</w:t>
      </w:r>
    </w:p>
    <w:p w14:paraId="2395A116" w14:textId="2511FD8D" w:rsidR="002837AB" w:rsidRDefault="002837AB" w:rsidP="002837AB">
      <w:pPr>
        <w:pStyle w:val="GOSTFigure"/>
        <w:rPr>
          <w:lang w:eastAsia="zh-CN"/>
        </w:rPr>
      </w:pPr>
      <w:r>
        <w:rPr>
          <w:noProof/>
        </w:rPr>
        <w:drawing>
          <wp:inline distT="0" distB="0" distL="0" distR="0" wp14:anchorId="67F13319" wp14:editId="717E6E49">
            <wp:extent cx="6120130" cy="230886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2308860"/>
                    </a:xfrm>
                    <a:prstGeom prst="rect">
                      <a:avLst/>
                    </a:prstGeom>
                  </pic:spPr>
                </pic:pic>
              </a:graphicData>
            </a:graphic>
          </wp:inline>
        </w:drawing>
      </w:r>
    </w:p>
    <w:p w14:paraId="3E38BEAC" w14:textId="2E6C1B33" w:rsidR="002837AB" w:rsidRDefault="002837AB" w:rsidP="002837AB">
      <w:pPr>
        <w:pStyle w:val="GOSTFigName"/>
        <w:numPr>
          <w:ilvl w:val="0"/>
          <w:numId w:val="0"/>
        </w:numPr>
        <w:jc w:val="both"/>
        <w:rPr>
          <w:lang w:eastAsia="zh-CN"/>
        </w:rPr>
      </w:pPr>
      <w:r>
        <w:drawing>
          <wp:inline distT="0" distB="0" distL="0" distR="0" wp14:anchorId="286007B3" wp14:editId="2E379B2D">
            <wp:extent cx="6120130" cy="581660"/>
            <wp:effectExtent l="0" t="0" r="0" b="889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20130" cy="581660"/>
                    </a:xfrm>
                    <a:prstGeom prst="rect">
                      <a:avLst/>
                    </a:prstGeom>
                  </pic:spPr>
                </pic:pic>
              </a:graphicData>
            </a:graphic>
          </wp:inline>
        </w:drawing>
      </w:r>
    </w:p>
    <w:p w14:paraId="6A39D8B8" w14:textId="2E81B148" w:rsidR="000608F9" w:rsidRDefault="008A2108" w:rsidP="000608F9">
      <w:pPr>
        <w:pStyle w:val="GOSTFigName"/>
      </w:pPr>
      <w:r>
        <w:fldChar w:fldCharType="begin"/>
      </w:r>
      <w:r>
        <w:instrText xml:space="preserve"> SEQ Рисунок \* ARABIC </w:instrText>
      </w:r>
      <w:r>
        <w:fldChar w:fldCharType="separate"/>
      </w:r>
      <w:bookmarkStart w:id="353" w:name="_Ref14172293"/>
      <w:bookmarkStart w:id="354" w:name="_Toc82536878"/>
      <w:bookmarkStart w:id="355" w:name="_Toc89165958"/>
      <w:r w:rsidR="00005240">
        <w:t>29</w:t>
      </w:r>
      <w:bookmarkEnd w:id="353"/>
      <w:r>
        <w:fldChar w:fldCharType="end"/>
      </w:r>
      <w:r w:rsidR="000608F9">
        <w:t>. ВФ «Заявка на получение денежных средств, перечисляемых на карту» (ф. 0531242)</w:t>
      </w:r>
      <w:bookmarkEnd w:id="354"/>
      <w:bookmarkEnd w:id="355"/>
    </w:p>
    <w:p w14:paraId="483C01C1" w14:textId="37E7A6BC" w:rsidR="000608F9" w:rsidRPr="0008159B" w:rsidRDefault="000608F9" w:rsidP="00C21E85">
      <w:pPr>
        <w:pStyle w:val="GOSTListnum"/>
        <w:ind w:firstLine="1"/>
        <w:rPr>
          <w:lang w:eastAsia="zh-CN"/>
        </w:rPr>
      </w:pPr>
      <w:r>
        <w:rPr>
          <w:lang w:eastAsia="zh-CN"/>
        </w:rPr>
        <w:t xml:space="preserve">Проверить заполнение всех обязательных полей формуляра и при необходимости отредактировать. </w:t>
      </w:r>
    </w:p>
    <w:p w14:paraId="3EEADC35" w14:textId="77777777" w:rsidR="000608F9" w:rsidRDefault="000608F9" w:rsidP="00D62E8B">
      <w:pPr>
        <w:pStyle w:val="GOSTListnum"/>
        <w:numPr>
          <w:ilvl w:val="0"/>
          <w:numId w:val="31"/>
        </w:numPr>
      </w:pPr>
      <w:r>
        <w:rPr>
          <w:lang w:eastAsia="zh-CN"/>
        </w:rPr>
        <w:t xml:space="preserve">После заполнения полей нажать кнопку «Сохранить изменения и закрыть окно». </w:t>
      </w:r>
    </w:p>
    <w:p w14:paraId="530EB1FF" w14:textId="24E24731" w:rsidR="000608F9" w:rsidRDefault="000608F9" w:rsidP="000608F9">
      <w:pPr>
        <w:pStyle w:val="GOSTListnormal18"/>
        <w:rPr>
          <w:lang w:eastAsia="zh-CN"/>
        </w:rPr>
      </w:pPr>
      <w:r>
        <w:rPr>
          <w:lang w:eastAsia="zh-CN"/>
        </w:rPr>
        <w:t>Запустится автоматическая проверка на корректность заполнения полей. При успешном завершении проверки документ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65164CD6" w14:textId="6BE9B914" w:rsidR="009A4446" w:rsidRDefault="009A4446" w:rsidP="009A4446">
      <w:pPr>
        <w:pStyle w:val="51"/>
        <w:tabs>
          <w:tab w:val="num" w:pos="1008"/>
          <w:tab w:val="left" w:pos="1276"/>
        </w:tabs>
        <w:ind w:left="1008" w:hanging="1008"/>
      </w:pPr>
      <w:r>
        <w:t>Создание документа «Заявка на получение денежных средств, перечисляемых на карту» (ф. 0531242) с помощью импорта</w:t>
      </w:r>
    </w:p>
    <w:p w14:paraId="238E9B11" w14:textId="6762A5A0" w:rsidR="009A4446" w:rsidRDefault="009A4446" w:rsidP="009A4446">
      <w:pPr>
        <w:pStyle w:val="GOSTNormal"/>
        <w:spacing w:after="120"/>
        <w:contextualSpacing w:val="0"/>
      </w:pPr>
      <w:r>
        <w:t>Для импорта документа пользователь нажимает на кнопку «Импорт», после чего открывается модальное окно для загрузки файла или архива (рис.</w:t>
      </w:r>
      <w:r w:rsidR="00ED67FD">
        <w:t xml:space="preserve"> </w:t>
      </w:r>
      <w:r w:rsidR="002837AB">
        <w:fldChar w:fldCharType="begin"/>
      </w:r>
      <w:r w:rsidR="002837AB">
        <w:instrText xml:space="preserve"> REF _Ref88821553 \h </w:instrText>
      </w:r>
      <w:r w:rsidR="002837AB">
        <w:fldChar w:fldCharType="separate"/>
      </w:r>
      <w:r w:rsidR="00005240">
        <w:t>30</w:t>
      </w:r>
      <w:r w:rsidR="002837AB">
        <w:fldChar w:fldCharType="end"/>
      </w:r>
      <w:r>
        <w:t>)</w:t>
      </w:r>
      <w:r w:rsidR="00ED67FD">
        <w:t>.</w:t>
      </w:r>
    </w:p>
    <w:p w14:paraId="30DF8F2D" w14:textId="77777777" w:rsidR="009A4446" w:rsidRDefault="009A4446" w:rsidP="009A4446">
      <w:pPr>
        <w:pStyle w:val="GOSTNormal"/>
        <w:jc w:val="center"/>
      </w:pPr>
      <w:r>
        <w:rPr>
          <w:noProof/>
        </w:rPr>
        <w:lastRenderedPageBreak/>
        <w:drawing>
          <wp:inline distT="0" distB="0" distL="0" distR="0" wp14:anchorId="1C420B7B" wp14:editId="2CBF310C">
            <wp:extent cx="5209524" cy="383809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09524" cy="3838095"/>
                    </a:xfrm>
                    <a:prstGeom prst="rect">
                      <a:avLst/>
                    </a:prstGeom>
                  </pic:spPr>
                </pic:pic>
              </a:graphicData>
            </a:graphic>
          </wp:inline>
        </w:drawing>
      </w:r>
    </w:p>
    <w:p w14:paraId="0B848D70" w14:textId="54019294" w:rsidR="009A4446" w:rsidRDefault="009A4446" w:rsidP="009A4446">
      <w:pPr>
        <w:pStyle w:val="GOSTFigName"/>
        <w:tabs>
          <w:tab w:val="clear" w:pos="993"/>
          <w:tab w:val="num" w:pos="0"/>
        </w:tabs>
      </w:pPr>
      <w:r>
        <w:fldChar w:fldCharType="begin"/>
      </w:r>
      <w:r>
        <w:instrText xml:space="preserve"> SEQ Рисунок \* ARABIC </w:instrText>
      </w:r>
      <w:r>
        <w:fldChar w:fldCharType="separate"/>
      </w:r>
      <w:bookmarkStart w:id="356" w:name="_Ref88821553"/>
      <w:bookmarkStart w:id="357" w:name="_Toc89165959"/>
      <w:r w:rsidR="00005240">
        <w:t>30</w:t>
      </w:r>
      <w:bookmarkEnd w:id="356"/>
      <w:r>
        <w:fldChar w:fldCharType="end"/>
      </w:r>
      <w:r w:rsidRPr="00CB7114">
        <w:t xml:space="preserve">. Модальное окно для импорта документа </w:t>
      </w:r>
      <w:r>
        <w:t>«Заявка на получение денежных средств, перечисляемых на карту» (ф. 0531242)</w:t>
      </w:r>
      <w:bookmarkEnd w:id="357"/>
    </w:p>
    <w:p w14:paraId="7732BE3A" w14:textId="77777777" w:rsidR="009A4446" w:rsidRDefault="009A4446" w:rsidP="009A4446">
      <w:pPr>
        <w:pStyle w:val="GOSTNormal"/>
        <w:spacing w:after="120"/>
        <w:contextualSpacing w:val="0"/>
      </w:pPr>
      <w:r>
        <w:t>Импортировать файл можно с помощью кнопок «Файлы» и «Каталоги», при этом откроется «Проводник» для выбора файла на локальном компьютере, либо с помощью перемещения нужного файла в область с надписью: «Поместите файл сюда для загрузки».</w:t>
      </w:r>
    </w:p>
    <w:p w14:paraId="70B8AE47" w14:textId="77777777" w:rsidR="009A4446" w:rsidRDefault="009A4446" w:rsidP="009A4446">
      <w:pPr>
        <w:pStyle w:val="GOSTNormalWithout"/>
      </w:pPr>
      <w:r>
        <w:t>Для перемещения нужного файла требуется:</w:t>
      </w:r>
    </w:p>
    <w:p w14:paraId="7802D9B1" w14:textId="77777777" w:rsidR="009A4446" w:rsidRDefault="009A4446" w:rsidP="009A4446">
      <w:pPr>
        <w:pStyle w:val="GOSTNormal"/>
        <w:numPr>
          <w:ilvl w:val="0"/>
          <w:numId w:val="93"/>
        </w:numPr>
        <w:spacing w:after="120"/>
        <w:contextualSpacing w:val="0"/>
      </w:pPr>
      <w:r>
        <w:t>Открыть папку где находится файл или архив для импорта;</w:t>
      </w:r>
    </w:p>
    <w:p w14:paraId="20665DE7" w14:textId="77777777" w:rsidR="009A4446" w:rsidRDefault="009A4446" w:rsidP="009A4446">
      <w:pPr>
        <w:pStyle w:val="GOSTNormal"/>
        <w:numPr>
          <w:ilvl w:val="0"/>
          <w:numId w:val="93"/>
        </w:numPr>
        <w:spacing w:after="120"/>
        <w:contextualSpacing w:val="0"/>
      </w:pPr>
      <w:r>
        <w:t>Выбрать файл или архив нажав на него левой кнопкой мыши;</w:t>
      </w:r>
    </w:p>
    <w:p w14:paraId="122D317A" w14:textId="77777777" w:rsidR="009A4446" w:rsidRDefault="009A4446" w:rsidP="009A4446">
      <w:pPr>
        <w:pStyle w:val="GOSTNormal"/>
        <w:numPr>
          <w:ilvl w:val="0"/>
          <w:numId w:val="93"/>
        </w:numPr>
        <w:spacing w:after="120"/>
        <w:contextualSpacing w:val="0"/>
      </w:pPr>
      <w:r>
        <w:t>Повторно нажать на файле или архиве левой кнопкой мыши и удерживая ее переместить файл в область модального окна.</w:t>
      </w:r>
    </w:p>
    <w:p w14:paraId="6ACFBE87" w14:textId="4F8A1DB6" w:rsidR="009A4446" w:rsidRDefault="009A4446" w:rsidP="009A4446">
      <w:pPr>
        <w:pStyle w:val="GOSTNormal"/>
        <w:spacing w:after="120"/>
        <w:contextualSpacing w:val="0"/>
      </w:pPr>
      <w:r>
        <w:t>После добавления файла или архива он отображается в списке «Файлы» модального окна (рис.</w:t>
      </w:r>
      <w:r w:rsidR="00ED67FD">
        <w:t xml:space="preserve"> </w:t>
      </w:r>
      <w:r w:rsidR="002837AB">
        <w:fldChar w:fldCharType="begin"/>
      </w:r>
      <w:r w:rsidR="002837AB">
        <w:instrText xml:space="preserve"> REF _Ref88821579 \h </w:instrText>
      </w:r>
      <w:r w:rsidR="002837AB">
        <w:fldChar w:fldCharType="separate"/>
      </w:r>
      <w:r w:rsidR="00005240">
        <w:t>31</w:t>
      </w:r>
      <w:r w:rsidR="002837AB">
        <w:fldChar w:fldCharType="end"/>
      </w:r>
      <w:r>
        <w:t>)</w:t>
      </w:r>
      <w:r w:rsidR="00ED67FD">
        <w:t>.</w:t>
      </w:r>
    </w:p>
    <w:p w14:paraId="3ECD3D80" w14:textId="77777777" w:rsidR="009A4446" w:rsidRDefault="009A4446" w:rsidP="009A4446">
      <w:pPr>
        <w:pStyle w:val="GOSTFigure"/>
      </w:pPr>
      <w:r>
        <w:rPr>
          <w:noProof/>
        </w:rPr>
        <w:lastRenderedPageBreak/>
        <w:drawing>
          <wp:inline distT="0" distB="0" distL="0" distR="0" wp14:anchorId="3DC95826" wp14:editId="70478BE2">
            <wp:extent cx="5247619" cy="4171429"/>
            <wp:effectExtent l="0" t="0" r="0" b="63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247619" cy="4171429"/>
                    </a:xfrm>
                    <a:prstGeom prst="rect">
                      <a:avLst/>
                    </a:prstGeom>
                  </pic:spPr>
                </pic:pic>
              </a:graphicData>
            </a:graphic>
          </wp:inline>
        </w:drawing>
      </w:r>
    </w:p>
    <w:p w14:paraId="62BD2619" w14:textId="233606A1" w:rsidR="009A4446" w:rsidRPr="00F20881" w:rsidRDefault="009A4446" w:rsidP="009A4446">
      <w:pPr>
        <w:pStyle w:val="GOSTFigName"/>
        <w:tabs>
          <w:tab w:val="clear" w:pos="993"/>
          <w:tab w:val="num" w:pos="0"/>
        </w:tabs>
      </w:pPr>
      <w:r>
        <w:fldChar w:fldCharType="begin"/>
      </w:r>
      <w:r>
        <w:instrText xml:space="preserve"> SEQ Рисунок \* ARABIC </w:instrText>
      </w:r>
      <w:r>
        <w:fldChar w:fldCharType="separate"/>
      </w:r>
      <w:bookmarkStart w:id="358" w:name="_Ref88821579"/>
      <w:bookmarkStart w:id="359" w:name="_Toc89165960"/>
      <w:r w:rsidR="00005240">
        <w:t>31</w:t>
      </w:r>
      <w:bookmarkEnd w:id="358"/>
      <w:r>
        <w:fldChar w:fldCharType="end"/>
      </w:r>
      <w:r w:rsidRPr="00462693">
        <w:t xml:space="preserve">. Отображение выбранного для загрузки </w:t>
      </w:r>
      <w:r w:rsidRPr="00462693">
        <w:rPr>
          <w:lang w:val="en-US"/>
        </w:rPr>
        <w:t>xml</w:t>
      </w:r>
      <w:bookmarkEnd w:id="359"/>
    </w:p>
    <w:p w14:paraId="0D6B7BAE" w14:textId="77777777" w:rsidR="009A4446" w:rsidRDefault="009A4446" w:rsidP="009A4446">
      <w:pPr>
        <w:spacing w:before="120" w:after="120"/>
      </w:pPr>
      <w:r>
        <w:t>После выбора файла или архива пользователь нажимает на кнопку «Сохранить», после чего окно «Загрузка файлов» закрывается, а в списковой форме документа появляется документ в статусе «Новый» доступный для дальнейшей работы.</w:t>
      </w:r>
    </w:p>
    <w:p w14:paraId="6F747995" w14:textId="326B8484" w:rsidR="009A4446" w:rsidRDefault="009A4446" w:rsidP="009A4446">
      <w:pPr>
        <w:pStyle w:val="51"/>
        <w:tabs>
          <w:tab w:val="num" w:pos="1008"/>
          <w:tab w:val="left" w:pos="1276"/>
        </w:tabs>
        <w:ind w:left="1008" w:hanging="1008"/>
      </w:pPr>
      <w:r>
        <w:t>Создание документа «Заявка на получение денежных средств, перечисляемых на карту» (ф. 0531242) с помощью копирования</w:t>
      </w:r>
    </w:p>
    <w:p w14:paraId="62692BE2" w14:textId="77777777" w:rsidR="009A4446" w:rsidRDefault="009A4446" w:rsidP="009A4446">
      <w:pPr>
        <w:pStyle w:val="GOSTNormal"/>
      </w:pPr>
      <w:r>
        <w:t>Для создания документа на основе другого предусмотрена кнопка «Копия». Для копирования документа нужно выбрать его на списковой форме и нажать на кнопку «Копия».</w:t>
      </w:r>
    </w:p>
    <w:p w14:paraId="77C56686" w14:textId="77777777" w:rsidR="009A4446" w:rsidRDefault="009A4446" w:rsidP="009A4446">
      <w:pPr>
        <w:pStyle w:val="GOSTNormal"/>
      </w:pPr>
      <w:r>
        <w:t>В результате копирования будет создан новый документ в статусе «Новый» с идентичными копируемому документу данными, кроме номера документа.</w:t>
      </w:r>
    </w:p>
    <w:p w14:paraId="6AFB1252" w14:textId="77777777" w:rsidR="009A4446" w:rsidRDefault="009A4446" w:rsidP="009A4446">
      <w:pPr>
        <w:pStyle w:val="GOSTNormal"/>
      </w:pPr>
      <w:r>
        <w:t>Созданный с помощью копирования документ можно редактировать и направлять по жизненному циклу.</w:t>
      </w:r>
    </w:p>
    <w:p w14:paraId="7B9E204C" w14:textId="77777777" w:rsidR="009A4446" w:rsidRDefault="009A4446" w:rsidP="009A4446">
      <w:pPr>
        <w:pStyle w:val="51"/>
        <w:tabs>
          <w:tab w:val="num" w:pos="1008"/>
          <w:tab w:val="left" w:pos="1276"/>
        </w:tabs>
        <w:ind w:left="1008" w:hanging="1008"/>
      </w:pPr>
      <w:r>
        <w:t>Возврат документа на статусах «На согласовании», «На утверждении»</w:t>
      </w:r>
    </w:p>
    <w:p w14:paraId="7C49F0DA" w14:textId="5A26279E" w:rsidR="009A4446" w:rsidRDefault="009A4446" w:rsidP="009A4446">
      <w:pPr>
        <w:pStyle w:val="GOSTNormal"/>
        <w:spacing w:after="120"/>
        <w:contextualSpacing w:val="0"/>
      </w:pPr>
      <w:r>
        <w:t xml:space="preserve">Возврат документа на редактирование возможен со статусов «На согласовании» и «На утверждении». Для возврата пользователь нажимает на кнопку «Согласовать»/«Утверждение главным бухгалтером»/«Утверждение руководителем», после чего открывается модальное окно подтверждения согласования/утверждения (см. рис. </w:t>
      </w:r>
      <w:r w:rsidR="002837AB">
        <w:fldChar w:fldCharType="begin"/>
      </w:r>
      <w:r w:rsidR="002837AB">
        <w:instrText xml:space="preserve"> REF _Ref88821608 \h </w:instrText>
      </w:r>
      <w:r w:rsidR="002837AB">
        <w:fldChar w:fldCharType="separate"/>
      </w:r>
      <w:r w:rsidR="00005240">
        <w:t>32</w:t>
      </w:r>
      <w:r w:rsidR="002837AB">
        <w:fldChar w:fldCharType="end"/>
      </w:r>
      <w:r>
        <w:t>).</w:t>
      </w:r>
    </w:p>
    <w:p w14:paraId="3BA9D51B" w14:textId="77777777" w:rsidR="009A4446" w:rsidRDefault="009A4446" w:rsidP="009A4446">
      <w:pPr>
        <w:pStyle w:val="GOSTNormal"/>
        <w:ind w:firstLine="0"/>
        <w:jc w:val="center"/>
      </w:pPr>
      <w:r>
        <w:rPr>
          <w:noProof/>
        </w:rPr>
        <w:lastRenderedPageBreak/>
        <w:drawing>
          <wp:inline distT="0" distB="0" distL="0" distR="0" wp14:anchorId="03CE5464" wp14:editId="1D883A66">
            <wp:extent cx="3905250" cy="200977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905250" cy="2009775"/>
                    </a:xfrm>
                    <a:prstGeom prst="rect">
                      <a:avLst/>
                    </a:prstGeom>
                  </pic:spPr>
                </pic:pic>
              </a:graphicData>
            </a:graphic>
          </wp:inline>
        </w:drawing>
      </w:r>
    </w:p>
    <w:p w14:paraId="7D6134A9" w14:textId="727B6C98" w:rsidR="009A4446" w:rsidRDefault="009A4446" w:rsidP="009A4446">
      <w:pPr>
        <w:pStyle w:val="GOSTFigName"/>
        <w:tabs>
          <w:tab w:val="clear" w:pos="993"/>
          <w:tab w:val="num" w:pos="0"/>
        </w:tabs>
      </w:pPr>
      <w:r>
        <w:fldChar w:fldCharType="begin"/>
      </w:r>
      <w:r>
        <w:instrText xml:space="preserve"> SEQ Рисунок \* ARABIC </w:instrText>
      </w:r>
      <w:r>
        <w:fldChar w:fldCharType="separate"/>
      </w:r>
      <w:bookmarkStart w:id="360" w:name="_Ref88821608"/>
      <w:bookmarkStart w:id="361" w:name="_Toc89165961"/>
      <w:r w:rsidR="00005240">
        <w:t>32</w:t>
      </w:r>
      <w:bookmarkEnd w:id="360"/>
      <w:r>
        <w:fldChar w:fldCharType="end"/>
      </w:r>
      <w:r w:rsidRPr="00EB266F">
        <w:t>. Модальное окно подтверждения утверждения</w:t>
      </w:r>
      <w:bookmarkEnd w:id="361"/>
    </w:p>
    <w:p w14:paraId="152E3F05" w14:textId="77777777" w:rsidR="009A4446" w:rsidRDefault="009A4446" w:rsidP="00C50F01">
      <w:pPr>
        <w:pStyle w:val="GOSTNormal"/>
      </w:pPr>
      <w:r>
        <w:t>В поле «Примечание» указывается причина возврата документа, после чего пользователь нажимает на кнопку «Вернуть».</w:t>
      </w:r>
    </w:p>
    <w:p w14:paraId="2A344D9A" w14:textId="231B2C4F" w:rsidR="009A4446" w:rsidRDefault="009A4446" w:rsidP="00C50F01">
      <w:pPr>
        <w:pStyle w:val="GOSTNormal"/>
      </w:pPr>
      <w:r>
        <w:t xml:space="preserve">Статус документа меняется на «Новый» и доступен для редактирования. При открытии документа на редактирование на вкладке «Лист согласования» отображается статус согласования документа как «Отклонено» и указывается введенное в модальном окне примечание (см. рис. </w:t>
      </w:r>
      <w:r w:rsidR="002837AB">
        <w:fldChar w:fldCharType="begin"/>
      </w:r>
      <w:r w:rsidR="002837AB">
        <w:instrText xml:space="preserve"> REF _Ref88821629 \h </w:instrText>
      </w:r>
      <w:r w:rsidR="00C50F01">
        <w:instrText xml:space="preserve"> \* MERGEFORMAT </w:instrText>
      </w:r>
      <w:r w:rsidR="002837AB">
        <w:fldChar w:fldCharType="separate"/>
      </w:r>
      <w:r w:rsidR="00005240">
        <w:t>33</w:t>
      </w:r>
      <w:r w:rsidR="002837AB">
        <w:fldChar w:fldCharType="end"/>
      </w:r>
      <w:r>
        <w:t>).</w:t>
      </w:r>
    </w:p>
    <w:p w14:paraId="3391DBEC" w14:textId="6C13287C" w:rsidR="009A4446" w:rsidRDefault="009A4446" w:rsidP="009A4446">
      <w:pPr>
        <w:spacing w:before="120" w:after="120"/>
        <w:ind w:firstLine="0"/>
      </w:pPr>
      <w:r>
        <w:rPr>
          <w:noProof/>
        </w:rPr>
        <w:drawing>
          <wp:inline distT="0" distB="0" distL="0" distR="0" wp14:anchorId="36051E39" wp14:editId="67769F7C">
            <wp:extent cx="6120130" cy="170370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1703705"/>
                    </a:xfrm>
                    <a:prstGeom prst="rect">
                      <a:avLst/>
                    </a:prstGeom>
                  </pic:spPr>
                </pic:pic>
              </a:graphicData>
            </a:graphic>
          </wp:inline>
        </w:drawing>
      </w:r>
    </w:p>
    <w:p w14:paraId="7DAEB171" w14:textId="16AB3F44" w:rsidR="009A4446" w:rsidRPr="00B91173" w:rsidRDefault="009A4446" w:rsidP="009A4446">
      <w:pPr>
        <w:pStyle w:val="GOSTFigName"/>
        <w:tabs>
          <w:tab w:val="clear" w:pos="993"/>
          <w:tab w:val="num" w:pos="0"/>
        </w:tabs>
      </w:pPr>
      <w:r>
        <w:fldChar w:fldCharType="begin"/>
      </w:r>
      <w:r>
        <w:instrText xml:space="preserve"> SEQ Рисунок \* ARABIC </w:instrText>
      </w:r>
      <w:r>
        <w:fldChar w:fldCharType="separate"/>
      </w:r>
      <w:bookmarkStart w:id="362" w:name="_Ref88821629"/>
      <w:bookmarkStart w:id="363" w:name="_Toc89165962"/>
      <w:r w:rsidR="00005240">
        <w:t>33</w:t>
      </w:r>
      <w:bookmarkEnd w:id="362"/>
      <w:r>
        <w:fldChar w:fldCharType="end"/>
      </w:r>
      <w:r w:rsidRPr="00211671">
        <w:t>. Результат согласования на вкладке «Лист согласования» на визуальной форме документа</w:t>
      </w:r>
      <w:bookmarkEnd w:id="363"/>
    </w:p>
    <w:p w14:paraId="19C55821" w14:textId="3627C21F" w:rsidR="009A4446" w:rsidRDefault="009A4446" w:rsidP="009A4446">
      <w:pPr>
        <w:pStyle w:val="51"/>
        <w:tabs>
          <w:tab w:val="num" w:pos="1008"/>
          <w:tab w:val="left" w:pos="1276"/>
        </w:tabs>
        <w:ind w:left="1008" w:hanging="1008"/>
      </w:pPr>
      <w:r>
        <w:t>Экспорт документа «Заявка на получение денежных средств, перечисляемых на карту» (ф. 0531242) из Компонента АУ, БУ ПУР ЭБ</w:t>
      </w:r>
    </w:p>
    <w:p w14:paraId="42D29B4B" w14:textId="77777777" w:rsidR="009A4446" w:rsidRDefault="009A4446" w:rsidP="009A4446">
      <w:pPr>
        <w:pStyle w:val="GOSTNormal"/>
      </w:pPr>
      <w:r>
        <w:t>Экспорт документа осуществляется со списковой формы. Можно экспортировать как один документ, так и сразу несколько. Для экспорта документа (документов) требуется выбрать его на списковой форме и нажать на кнопку «Экспорт».</w:t>
      </w:r>
    </w:p>
    <w:p w14:paraId="249C53A8" w14:textId="77777777" w:rsidR="009A4446" w:rsidRDefault="009A4446" w:rsidP="009A4446">
      <w:pPr>
        <w:pStyle w:val="GOSTNormal"/>
      </w:pPr>
      <w:r>
        <w:t xml:space="preserve">Экспортированный файл представляет из себя архив, в котором расположен </w:t>
      </w:r>
      <w:r>
        <w:rPr>
          <w:lang w:val="en-US"/>
        </w:rPr>
        <w:t>XML</w:t>
      </w:r>
      <w:r>
        <w:t>-файл документа (документов).</w:t>
      </w:r>
    </w:p>
    <w:p w14:paraId="75CF6E2F" w14:textId="77777777" w:rsidR="000608F9" w:rsidRDefault="000608F9" w:rsidP="000608F9">
      <w:pPr>
        <w:pStyle w:val="31"/>
        <w:ind w:left="964" w:hanging="964"/>
      </w:pPr>
      <w:bookmarkStart w:id="364" w:name="_Ref14175845"/>
      <w:bookmarkStart w:id="365" w:name="_Toc82536733"/>
      <w:bookmarkStart w:id="366" w:name="_Toc89166730"/>
      <w:r>
        <w:lastRenderedPageBreak/>
        <w:t>Документ «</w:t>
      </w:r>
      <w:r w:rsidRPr="007713E4">
        <w:t xml:space="preserve">Расшифровка сумм неиспользованных (внесенных через банкомат или пункт выдачи наличных денежных средств) средств» </w:t>
      </w:r>
      <w:r>
        <w:t>(ф. </w:t>
      </w:r>
      <w:r w:rsidRPr="007713E4">
        <w:t>0531251)</w:t>
      </w:r>
      <w:bookmarkEnd w:id="364"/>
      <w:bookmarkEnd w:id="365"/>
      <w:bookmarkEnd w:id="366"/>
    </w:p>
    <w:p w14:paraId="1D04415C" w14:textId="77777777" w:rsidR="000608F9" w:rsidRDefault="000608F9" w:rsidP="000608F9">
      <w:pPr>
        <w:pStyle w:val="GOSTNormalWithout"/>
        <w:rPr>
          <w:lang w:eastAsia="zh-CN"/>
        </w:rPr>
      </w:pPr>
      <w:r>
        <w:rPr>
          <w:lang w:eastAsia="zh-CN"/>
        </w:rPr>
        <w:t xml:space="preserve">Для формирования экземпляра формуляра </w:t>
      </w:r>
      <w:r>
        <w:t>«</w:t>
      </w:r>
      <w:r w:rsidRPr="007713E4">
        <w:t xml:space="preserve">Расшифровка сумм неиспользованных (внесенных через банкомат или пункт выдачи наличных денежных средств) средств» </w:t>
      </w:r>
      <w:r>
        <w:t>(ф. </w:t>
      </w:r>
      <w:r w:rsidRPr="007713E4">
        <w:t>0531251)</w:t>
      </w:r>
      <w:r>
        <w:rPr>
          <w:lang w:eastAsia="zh-CN"/>
        </w:rPr>
        <w:t xml:space="preserve"> необходимо выполнить следующие действия:</w:t>
      </w:r>
    </w:p>
    <w:p w14:paraId="383AF9FC" w14:textId="2715C1CF" w:rsidR="002802DF" w:rsidRDefault="000608F9" w:rsidP="002802DF">
      <w:pPr>
        <w:pStyle w:val="GOSTListnum"/>
        <w:numPr>
          <w:ilvl w:val="0"/>
          <w:numId w:val="76"/>
        </w:numPr>
        <w:rPr>
          <w:lang w:eastAsia="zh-CN"/>
        </w:r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 xml:space="preserve">Компонент ведения операций со средствами АУ/БУ – Обеспечение наличными денежными средствами – </w:t>
      </w:r>
      <w:r w:rsidRPr="000608F9">
        <w:br/>
      </w:r>
      <w:hyperlink r:id="rId82" w:history="1">
        <w:r w:rsidRPr="000608F9">
          <w:t>Расшифровка сумм неиспользованных средств (ф. 0531251)</w:t>
        </w:r>
      </w:hyperlink>
      <w:r w:rsidRPr="000608F9">
        <w:rPr>
          <w14:textOutline w14:w="9525" w14:cap="rnd" w14:cmpd="sng" w14:algn="ctr">
            <w14:solidFill>
              <w14:srgbClr w14:val="000000"/>
            </w14:solidFill>
            <w14:prstDash w14:val="solid"/>
            <w14:bevel/>
          </w14:textOutline>
        </w:rPr>
        <w:t xml:space="preserve"> </w:t>
      </w:r>
      <w:r>
        <w:rPr>
          <w:lang w:eastAsia="zh-CN"/>
        </w:rPr>
        <w:t>– Все документы</w:t>
      </w:r>
      <w:r>
        <w:t>».</w:t>
      </w:r>
    </w:p>
    <w:p w14:paraId="4E47AF4A" w14:textId="35311D3A" w:rsidR="000608F9" w:rsidRPr="00C929CA" w:rsidRDefault="000608F9" w:rsidP="002802DF">
      <w:pPr>
        <w:pStyle w:val="GOSTListnum"/>
        <w:numPr>
          <w:ilvl w:val="0"/>
          <w:numId w:val="76"/>
        </w:numPr>
        <w:rPr>
          <w:lang w:eastAsia="zh-CN"/>
        </w:rPr>
      </w:pPr>
      <w:r>
        <w:t>В списковой форме нажать кнопку «Создать новый документ».</w:t>
      </w:r>
    </w:p>
    <w:p w14:paraId="73D9632B" w14:textId="2003443D" w:rsidR="000608F9" w:rsidRDefault="000608F9" w:rsidP="002802DF">
      <w:pPr>
        <w:pStyle w:val="GOSTListnum"/>
        <w:ind w:firstLine="1"/>
        <w:rPr>
          <w:lang w:eastAsia="zh-CN"/>
        </w:rPr>
      </w:pPr>
      <w:r>
        <w:t>Откроется визуальная форма «</w:t>
      </w:r>
      <w:r w:rsidRPr="007713E4">
        <w:t xml:space="preserve">Расшифровка сумм неиспользованных (внесенных через банкомат или пункт выдачи наличных денежных средств) средств» </w:t>
      </w:r>
      <w:r>
        <w:t>(ф. </w:t>
      </w:r>
      <w:r w:rsidRPr="007713E4">
        <w:t>0531251)</w:t>
      </w:r>
      <w:r>
        <w:t>. Вкладка с индивидуальным набором полей для заполнения «</w:t>
      </w:r>
      <w:r w:rsidR="00002959">
        <w:t>Основная</w:t>
      </w:r>
      <w:r>
        <w:t xml:space="preserve"> информация» приведена на рисунке </w:t>
      </w:r>
      <w:r>
        <w:fldChar w:fldCharType="begin"/>
      </w:r>
      <w:r>
        <w:instrText xml:space="preserve"> REF _Ref27659168 \h </w:instrText>
      </w:r>
      <w:r>
        <w:fldChar w:fldCharType="separate"/>
      </w:r>
      <w:r w:rsidR="00005240">
        <w:t>34</w:t>
      </w:r>
      <w:r>
        <w:fldChar w:fldCharType="end"/>
      </w:r>
      <w:r>
        <w:t>.</w:t>
      </w:r>
    </w:p>
    <w:p w14:paraId="25243443" w14:textId="5DF6D51A" w:rsidR="000608F9" w:rsidRDefault="00002959" w:rsidP="000608F9">
      <w:pPr>
        <w:pStyle w:val="GOSTFigure"/>
        <w:rPr>
          <w:lang w:eastAsia="zh-CN"/>
        </w:rPr>
      </w:pPr>
      <w:r>
        <w:rPr>
          <w:noProof/>
        </w:rPr>
        <w:drawing>
          <wp:inline distT="0" distB="0" distL="0" distR="0" wp14:anchorId="615A3291" wp14:editId="34D34F55">
            <wp:extent cx="6120130" cy="264858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0130" cy="2648585"/>
                    </a:xfrm>
                    <a:prstGeom prst="rect">
                      <a:avLst/>
                    </a:prstGeom>
                  </pic:spPr>
                </pic:pic>
              </a:graphicData>
            </a:graphic>
          </wp:inline>
        </w:drawing>
      </w:r>
    </w:p>
    <w:p w14:paraId="78F5BDFC" w14:textId="23D7B31D" w:rsidR="000608F9" w:rsidRDefault="008A2108" w:rsidP="000608F9">
      <w:pPr>
        <w:pStyle w:val="GOSTFigName"/>
      </w:pPr>
      <w:r>
        <w:fldChar w:fldCharType="begin"/>
      </w:r>
      <w:r>
        <w:instrText xml:space="preserve"> SEQ Рисунок \* ARABIC </w:instrText>
      </w:r>
      <w:r>
        <w:fldChar w:fldCharType="separate"/>
      </w:r>
      <w:bookmarkStart w:id="367" w:name="_Ref27659168"/>
      <w:bookmarkStart w:id="368" w:name="_Toc82536879"/>
      <w:bookmarkStart w:id="369" w:name="_Toc89165963"/>
      <w:r w:rsidR="00005240">
        <w:t>34</w:t>
      </w:r>
      <w:bookmarkEnd w:id="367"/>
      <w:r>
        <w:fldChar w:fldCharType="end"/>
      </w:r>
      <w:r w:rsidR="000608F9">
        <w:t>. ВФ «</w:t>
      </w:r>
      <w:r w:rsidR="000608F9" w:rsidRPr="007713E4">
        <w:t xml:space="preserve">Расшифровка сумм неиспользованных (внесенных через банкомат или пункт выдачи наличных денежных средств) средств» </w:t>
      </w:r>
      <w:r w:rsidR="000608F9">
        <w:t>(ф. </w:t>
      </w:r>
      <w:r w:rsidR="000608F9" w:rsidRPr="007713E4">
        <w:t>0531251)</w:t>
      </w:r>
      <w:r w:rsidR="000608F9">
        <w:t>, вкладка «</w:t>
      </w:r>
      <w:r w:rsidR="00002959">
        <w:t>Основная</w:t>
      </w:r>
      <w:r w:rsidR="000608F9">
        <w:t xml:space="preserve"> информация»</w:t>
      </w:r>
      <w:bookmarkEnd w:id="368"/>
      <w:bookmarkEnd w:id="369"/>
    </w:p>
    <w:p w14:paraId="06866FFA" w14:textId="1AFB3582" w:rsidR="000608F9" w:rsidRPr="0008159B" w:rsidRDefault="000608F9" w:rsidP="002802DF">
      <w:pPr>
        <w:pStyle w:val="GOSTListnum"/>
        <w:ind w:firstLine="1"/>
        <w:rPr>
          <w:lang w:eastAsia="zh-CN"/>
        </w:rPr>
      </w:pPr>
      <w:r>
        <w:rPr>
          <w:lang w:eastAsia="zh-CN"/>
        </w:rPr>
        <w:t xml:space="preserve">Проверить заполнение всех обязательных полей формуляра и при необходимости отредактировать. </w:t>
      </w:r>
    </w:p>
    <w:p w14:paraId="7F3F315F" w14:textId="77777777" w:rsidR="000608F9" w:rsidRDefault="000608F9" w:rsidP="00D62E8B">
      <w:pPr>
        <w:pStyle w:val="GOSTListnum"/>
        <w:numPr>
          <w:ilvl w:val="0"/>
          <w:numId w:val="31"/>
        </w:numPr>
      </w:pPr>
      <w:r>
        <w:rPr>
          <w:lang w:eastAsia="zh-CN"/>
        </w:rPr>
        <w:t xml:space="preserve">После заполнения полей нажать кнопку «Сохранить изменения и закрыть окно». </w:t>
      </w:r>
    </w:p>
    <w:p w14:paraId="3736DD1E" w14:textId="178331AD" w:rsidR="000608F9" w:rsidRDefault="000608F9" w:rsidP="000608F9">
      <w:pPr>
        <w:pStyle w:val="GOSTNormal"/>
        <w:rPr>
          <w:lang w:eastAsia="zh-CN"/>
        </w:rPr>
      </w:pPr>
      <w:r>
        <w:rPr>
          <w:lang w:eastAsia="zh-CN"/>
        </w:rPr>
        <w:t xml:space="preserve">Запустится автоматическая проверка на корректность заполнения полей. При успешном завершении проверки </w:t>
      </w:r>
      <w:r w:rsidR="00002959">
        <w:t>«</w:t>
      </w:r>
      <w:r w:rsidR="00002959" w:rsidRPr="007713E4">
        <w:t>Расшифровка сумм неиспользованных (внесенных через банкомат или пункт выдачи наличных денежных средств) средств»</w:t>
      </w:r>
      <w:r>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072F6F0A" w14:textId="42CC43F5" w:rsidR="009A4446" w:rsidRDefault="009A4446" w:rsidP="009A4446">
      <w:pPr>
        <w:pStyle w:val="51"/>
        <w:tabs>
          <w:tab w:val="num" w:pos="1008"/>
          <w:tab w:val="left" w:pos="1276"/>
        </w:tabs>
      </w:pPr>
      <w:r>
        <w:lastRenderedPageBreak/>
        <w:t xml:space="preserve">Создание документа </w:t>
      </w:r>
      <w:r w:rsidRPr="009A4446">
        <w:t>«Расшифровка сумм неиспользованных (внесенных через банкомат или пункт выдачи наличных денежных средств) средств»</w:t>
      </w:r>
      <w:r>
        <w:t xml:space="preserve"> с помощью импорта</w:t>
      </w:r>
    </w:p>
    <w:p w14:paraId="41C38489" w14:textId="54EF3C48" w:rsidR="009A4446" w:rsidRDefault="009A4446" w:rsidP="009A4446">
      <w:pPr>
        <w:pStyle w:val="GOSTNormal"/>
        <w:spacing w:after="120"/>
        <w:contextualSpacing w:val="0"/>
      </w:pPr>
      <w:r>
        <w:t>Для импорта документа пользователь нажимает на кнопку «Импорт», после чего открывается модальное окно для загрузки файла или архива (рис.</w:t>
      </w:r>
      <w:r w:rsidR="00C50F01">
        <w:t xml:space="preserve"> </w:t>
      </w:r>
      <w:r w:rsidR="00002959">
        <w:fldChar w:fldCharType="begin"/>
      </w:r>
      <w:r w:rsidR="00002959">
        <w:instrText xml:space="preserve"> REF _Ref88821887 \h </w:instrText>
      </w:r>
      <w:r w:rsidR="00002959">
        <w:fldChar w:fldCharType="separate"/>
      </w:r>
      <w:r w:rsidR="00005240">
        <w:t>35</w:t>
      </w:r>
      <w:r w:rsidR="00002959">
        <w:fldChar w:fldCharType="end"/>
      </w:r>
      <w:r>
        <w:t>)</w:t>
      </w:r>
      <w:r w:rsidR="00C50F01">
        <w:t>.</w:t>
      </w:r>
    </w:p>
    <w:p w14:paraId="04C05490" w14:textId="77777777" w:rsidR="009A4446" w:rsidRDefault="009A4446" w:rsidP="009A4446">
      <w:pPr>
        <w:pStyle w:val="GOSTNormal"/>
        <w:jc w:val="center"/>
      </w:pPr>
      <w:r>
        <w:rPr>
          <w:noProof/>
        </w:rPr>
        <w:drawing>
          <wp:inline distT="0" distB="0" distL="0" distR="0" wp14:anchorId="0CAAD4B9" wp14:editId="10AF84EB">
            <wp:extent cx="5209524" cy="383809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09524" cy="3838095"/>
                    </a:xfrm>
                    <a:prstGeom prst="rect">
                      <a:avLst/>
                    </a:prstGeom>
                  </pic:spPr>
                </pic:pic>
              </a:graphicData>
            </a:graphic>
          </wp:inline>
        </w:drawing>
      </w:r>
    </w:p>
    <w:p w14:paraId="6178D527" w14:textId="2E99355A" w:rsidR="009A4446" w:rsidRDefault="009A4446" w:rsidP="009A4446">
      <w:pPr>
        <w:pStyle w:val="GOSTFigName"/>
      </w:pPr>
      <w:r>
        <w:fldChar w:fldCharType="begin"/>
      </w:r>
      <w:r>
        <w:instrText xml:space="preserve"> SEQ Рисунок \* ARABIC </w:instrText>
      </w:r>
      <w:r>
        <w:fldChar w:fldCharType="separate"/>
      </w:r>
      <w:bookmarkStart w:id="370" w:name="_Ref88821887"/>
      <w:bookmarkStart w:id="371" w:name="_Toc89165964"/>
      <w:r w:rsidR="00005240">
        <w:t>35</w:t>
      </w:r>
      <w:bookmarkEnd w:id="370"/>
      <w:r>
        <w:fldChar w:fldCharType="end"/>
      </w:r>
      <w:r w:rsidRPr="00CB7114">
        <w:t xml:space="preserve">. Модальное окно для импорта документа </w:t>
      </w:r>
      <w:r w:rsidRPr="009A4446">
        <w:t>«Расшифровка сумм неиспользованных (внесенных через банкомат или пункт выдачи наличных денежных средств) средств»</w:t>
      </w:r>
      <w:bookmarkEnd w:id="371"/>
    </w:p>
    <w:p w14:paraId="739625E3" w14:textId="77777777" w:rsidR="009A4446" w:rsidRDefault="009A4446" w:rsidP="009A4446">
      <w:pPr>
        <w:pStyle w:val="GOSTNormal"/>
        <w:spacing w:after="120"/>
        <w:contextualSpacing w:val="0"/>
      </w:pPr>
      <w:r>
        <w:t>Импортировать файл можно с помощью кнопок «Файлы» и «Каталоги», при этом откроется «Проводник» для выбора файла на локальном компьютере, либо с помощью перемещения нужного файла в область с надписью: «Поместите файл сюда для загрузки».</w:t>
      </w:r>
    </w:p>
    <w:p w14:paraId="623864CE" w14:textId="77777777" w:rsidR="009A4446" w:rsidRDefault="009A4446" w:rsidP="009A4446">
      <w:pPr>
        <w:pStyle w:val="GOSTNormalWithout"/>
      </w:pPr>
      <w:r>
        <w:t>Для перемещения нужного файла требуется:</w:t>
      </w:r>
    </w:p>
    <w:p w14:paraId="2880300B" w14:textId="77777777" w:rsidR="009A4446" w:rsidRDefault="009A4446" w:rsidP="009A4446">
      <w:pPr>
        <w:pStyle w:val="GOSTNormal"/>
        <w:numPr>
          <w:ilvl w:val="0"/>
          <w:numId w:val="93"/>
        </w:numPr>
        <w:spacing w:after="120"/>
        <w:contextualSpacing w:val="0"/>
      </w:pPr>
      <w:r>
        <w:t>Открыть папку где находится файл или архив для импорта;</w:t>
      </w:r>
    </w:p>
    <w:p w14:paraId="58BFDD7A" w14:textId="77777777" w:rsidR="009A4446" w:rsidRDefault="009A4446" w:rsidP="009A4446">
      <w:pPr>
        <w:pStyle w:val="GOSTNormal"/>
        <w:numPr>
          <w:ilvl w:val="0"/>
          <w:numId w:val="93"/>
        </w:numPr>
        <w:spacing w:after="120"/>
        <w:contextualSpacing w:val="0"/>
      </w:pPr>
      <w:r>
        <w:t>Выбрать файл или архив нажав на него левой кнопкой мыши;</w:t>
      </w:r>
    </w:p>
    <w:p w14:paraId="53A07619" w14:textId="77777777" w:rsidR="009A4446" w:rsidRDefault="009A4446" w:rsidP="009A4446">
      <w:pPr>
        <w:pStyle w:val="GOSTNormal"/>
        <w:numPr>
          <w:ilvl w:val="0"/>
          <w:numId w:val="93"/>
        </w:numPr>
        <w:spacing w:after="120"/>
        <w:contextualSpacing w:val="0"/>
      </w:pPr>
      <w:r>
        <w:t>Повторно нажать на файле или архиве левой кнопкой мыши и удерживая ее переместить файл в область модального окна.</w:t>
      </w:r>
    </w:p>
    <w:p w14:paraId="4DDF82AF" w14:textId="1E3F9A3C" w:rsidR="009A4446" w:rsidRDefault="009A4446" w:rsidP="009A4446">
      <w:pPr>
        <w:pStyle w:val="GOSTNormal"/>
        <w:spacing w:after="120"/>
        <w:contextualSpacing w:val="0"/>
      </w:pPr>
      <w:r>
        <w:t>После добавления файла или архива он отображается в списке «Файлы» модального окна (рис.</w:t>
      </w:r>
      <w:r w:rsidR="00C50F01">
        <w:t xml:space="preserve"> </w:t>
      </w:r>
      <w:r w:rsidR="00002959">
        <w:fldChar w:fldCharType="begin"/>
      </w:r>
      <w:r w:rsidR="00002959">
        <w:instrText xml:space="preserve"> REF _Ref88821963 \h </w:instrText>
      </w:r>
      <w:r w:rsidR="00002959">
        <w:fldChar w:fldCharType="separate"/>
      </w:r>
      <w:r w:rsidR="00005240">
        <w:t>50</w:t>
      </w:r>
      <w:r w:rsidR="00002959">
        <w:fldChar w:fldCharType="end"/>
      </w:r>
      <w:r>
        <w:t>)</w:t>
      </w:r>
      <w:r w:rsidR="00C50F01">
        <w:t>.</w:t>
      </w:r>
    </w:p>
    <w:p w14:paraId="12A5591B" w14:textId="77777777" w:rsidR="009A4446" w:rsidRDefault="009A4446" w:rsidP="009A4446">
      <w:pPr>
        <w:pStyle w:val="GOSTFigure"/>
      </w:pPr>
      <w:r>
        <w:rPr>
          <w:noProof/>
        </w:rPr>
        <w:lastRenderedPageBreak/>
        <w:drawing>
          <wp:inline distT="0" distB="0" distL="0" distR="0" wp14:anchorId="388AD854" wp14:editId="4199E7C1">
            <wp:extent cx="5247619" cy="4171429"/>
            <wp:effectExtent l="0" t="0" r="0" b="63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247619" cy="4171429"/>
                    </a:xfrm>
                    <a:prstGeom prst="rect">
                      <a:avLst/>
                    </a:prstGeom>
                  </pic:spPr>
                </pic:pic>
              </a:graphicData>
            </a:graphic>
          </wp:inline>
        </w:drawing>
      </w:r>
    </w:p>
    <w:p w14:paraId="6C581901" w14:textId="6FBDBDCA" w:rsidR="009A4446" w:rsidRPr="00F20881" w:rsidRDefault="009A4446" w:rsidP="009A4446">
      <w:pPr>
        <w:pStyle w:val="GOSTFigName"/>
        <w:tabs>
          <w:tab w:val="clear" w:pos="993"/>
          <w:tab w:val="num" w:pos="0"/>
        </w:tabs>
      </w:pPr>
      <w:r>
        <w:fldChar w:fldCharType="begin"/>
      </w:r>
      <w:r>
        <w:instrText xml:space="preserve"> SEQ Рисунок \* ARABIC </w:instrText>
      </w:r>
      <w:r>
        <w:fldChar w:fldCharType="separate"/>
      </w:r>
      <w:bookmarkStart w:id="372" w:name="_Ref88822036"/>
      <w:bookmarkStart w:id="373" w:name="_Toc89165965"/>
      <w:r w:rsidR="00005240">
        <w:t>36</w:t>
      </w:r>
      <w:bookmarkEnd w:id="372"/>
      <w:r>
        <w:fldChar w:fldCharType="end"/>
      </w:r>
      <w:r w:rsidRPr="00462693">
        <w:t xml:space="preserve">. Отображение выбранного для загрузки </w:t>
      </w:r>
      <w:r w:rsidRPr="00462693">
        <w:rPr>
          <w:lang w:val="en-US"/>
        </w:rPr>
        <w:t>xml</w:t>
      </w:r>
      <w:bookmarkEnd w:id="373"/>
    </w:p>
    <w:p w14:paraId="0AC41E0C" w14:textId="77777777" w:rsidR="009A4446" w:rsidRDefault="009A4446" w:rsidP="00C50F01">
      <w:pPr>
        <w:pStyle w:val="GOSTNormal"/>
      </w:pPr>
      <w:r>
        <w:t>После выбора файла или архива пользователь нажимает на кнопку «Сохранить», после чего окно «Загрузка файлов» закрывается, а в списковой форме документа появляется документ в статусе «Новый» доступный для дальнейшей работы.</w:t>
      </w:r>
    </w:p>
    <w:p w14:paraId="20C16E61" w14:textId="31ABE1F0" w:rsidR="009A4446" w:rsidRDefault="009A4446" w:rsidP="009A4446">
      <w:pPr>
        <w:pStyle w:val="51"/>
        <w:tabs>
          <w:tab w:val="num" w:pos="1008"/>
          <w:tab w:val="left" w:pos="1276"/>
        </w:tabs>
      </w:pPr>
      <w:r>
        <w:t xml:space="preserve">Создание документа </w:t>
      </w:r>
      <w:r w:rsidRPr="009A4446">
        <w:t>«Расшифровка сумм неиспользованных (внесенных через банкомат или пункт выдачи наличных денежных средств) средств»</w:t>
      </w:r>
      <w:r>
        <w:t xml:space="preserve"> с помощью копирования</w:t>
      </w:r>
    </w:p>
    <w:p w14:paraId="37B445AC" w14:textId="77777777" w:rsidR="009A4446" w:rsidRDefault="009A4446" w:rsidP="009A4446">
      <w:pPr>
        <w:pStyle w:val="GOSTNormal"/>
      </w:pPr>
      <w:r>
        <w:t>Для создания документа на основе другого предусмотрена кнопка «Копия». Для копирования документа нужно выбрать его на списковой форме и нажать на кнопку «Копия».</w:t>
      </w:r>
    </w:p>
    <w:p w14:paraId="19E1A76F" w14:textId="77777777" w:rsidR="009A4446" w:rsidRDefault="009A4446" w:rsidP="009A4446">
      <w:pPr>
        <w:pStyle w:val="GOSTNormal"/>
      </w:pPr>
      <w:r>
        <w:t>В результате копирования будет создан новый документ в статусе «Новый» с идентичными копируемому документу данными, кроме номера документа.</w:t>
      </w:r>
    </w:p>
    <w:p w14:paraId="00E11FE6" w14:textId="77777777" w:rsidR="009A4446" w:rsidRDefault="009A4446" w:rsidP="009A4446">
      <w:pPr>
        <w:pStyle w:val="GOSTNormal"/>
      </w:pPr>
      <w:r>
        <w:t>Созданный с помощью копирования документ можно редактировать и направлять по жизненному циклу.</w:t>
      </w:r>
    </w:p>
    <w:p w14:paraId="022E2F76" w14:textId="77777777" w:rsidR="009A4446" w:rsidRDefault="009A4446" w:rsidP="009A4446">
      <w:pPr>
        <w:pStyle w:val="51"/>
        <w:tabs>
          <w:tab w:val="num" w:pos="1008"/>
          <w:tab w:val="left" w:pos="1276"/>
        </w:tabs>
        <w:ind w:left="1008" w:hanging="1008"/>
      </w:pPr>
      <w:r>
        <w:t>Возврат документа на статусах «На согласовании», «На утверждении»</w:t>
      </w:r>
    </w:p>
    <w:p w14:paraId="40DF7737" w14:textId="30B9F355" w:rsidR="009A4446" w:rsidRDefault="009A4446" w:rsidP="009A4446">
      <w:pPr>
        <w:pStyle w:val="GOSTNormal"/>
        <w:spacing w:after="120"/>
        <w:contextualSpacing w:val="0"/>
      </w:pPr>
      <w:r>
        <w:t xml:space="preserve">Возврат документа на редактирование возможен со статусов «На согласовании» и «На утверждении». Для возврата пользователь нажимает на кнопку «Согласовать»/«Утверждение главным бухгалтером»/«Утверждение руководителем», после чего открывается модальное окно подтверждения согласования/утверждения (см. рис. </w:t>
      </w:r>
      <w:r w:rsidR="00002959">
        <w:fldChar w:fldCharType="begin"/>
      </w:r>
      <w:r w:rsidR="00002959">
        <w:instrText xml:space="preserve"> REF _Ref88822019 \h </w:instrText>
      </w:r>
      <w:r w:rsidR="00002959">
        <w:fldChar w:fldCharType="separate"/>
      </w:r>
      <w:r w:rsidR="00005240">
        <w:t>37</w:t>
      </w:r>
      <w:r w:rsidR="00002959">
        <w:fldChar w:fldCharType="end"/>
      </w:r>
      <w:r>
        <w:t>).</w:t>
      </w:r>
    </w:p>
    <w:p w14:paraId="57ED5F69" w14:textId="77777777" w:rsidR="009A4446" w:rsidRDefault="009A4446" w:rsidP="009A4446">
      <w:pPr>
        <w:pStyle w:val="GOSTNormal"/>
        <w:ind w:firstLine="0"/>
        <w:jc w:val="center"/>
      </w:pPr>
      <w:r>
        <w:rPr>
          <w:noProof/>
        </w:rPr>
        <w:lastRenderedPageBreak/>
        <w:drawing>
          <wp:inline distT="0" distB="0" distL="0" distR="0" wp14:anchorId="485CBDC4" wp14:editId="28E8DC33">
            <wp:extent cx="3905250" cy="200977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905250" cy="2009775"/>
                    </a:xfrm>
                    <a:prstGeom prst="rect">
                      <a:avLst/>
                    </a:prstGeom>
                  </pic:spPr>
                </pic:pic>
              </a:graphicData>
            </a:graphic>
          </wp:inline>
        </w:drawing>
      </w:r>
    </w:p>
    <w:p w14:paraId="4872153D" w14:textId="3A3A5919" w:rsidR="009A4446" w:rsidRDefault="009A4446" w:rsidP="009A4446">
      <w:pPr>
        <w:pStyle w:val="GOSTFigName"/>
        <w:tabs>
          <w:tab w:val="clear" w:pos="993"/>
          <w:tab w:val="num" w:pos="0"/>
        </w:tabs>
      </w:pPr>
      <w:r>
        <w:fldChar w:fldCharType="begin"/>
      </w:r>
      <w:r>
        <w:instrText xml:space="preserve"> SEQ Рисунок \* ARABIC </w:instrText>
      </w:r>
      <w:r>
        <w:fldChar w:fldCharType="separate"/>
      </w:r>
      <w:bookmarkStart w:id="374" w:name="_Ref88822019"/>
      <w:bookmarkStart w:id="375" w:name="_Toc89165966"/>
      <w:r w:rsidR="00005240">
        <w:t>37</w:t>
      </w:r>
      <w:bookmarkEnd w:id="374"/>
      <w:r>
        <w:fldChar w:fldCharType="end"/>
      </w:r>
      <w:r w:rsidRPr="00EB266F">
        <w:t>. Модальное окно подтверждения утверждения</w:t>
      </w:r>
      <w:bookmarkEnd w:id="375"/>
    </w:p>
    <w:p w14:paraId="5BA593AF" w14:textId="77777777" w:rsidR="009A4446" w:rsidRDefault="009A4446" w:rsidP="00C50F01">
      <w:pPr>
        <w:pStyle w:val="GOSTNormal"/>
      </w:pPr>
      <w:r>
        <w:t>В поле «Примечание» указывается причина возврата документа, после чего пользователь нажимает на кнопку «Вернуть».</w:t>
      </w:r>
    </w:p>
    <w:p w14:paraId="7A1F8832" w14:textId="3A25DFBF" w:rsidR="009A4446" w:rsidRDefault="009A4446" w:rsidP="00C50F01">
      <w:pPr>
        <w:pStyle w:val="GOSTNormal"/>
      </w:pPr>
      <w:r>
        <w:t xml:space="preserve">Статус документа меняется на «Новый» и доступен для редактирования. При открытии документа на редактирование на вкладке «Лист согласования» отображается статус согласования документа как «Отклонено» и указывается введенное в модальном окне примечание (см. рис. </w:t>
      </w:r>
      <w:r>
        <w:fldChar w:fldCharType="begin"/>
      </w:r>
      <w:r>
        <w:instrText xml:space="preserve"> REF _Ref86831545 \h </w:instrText>
      </w:r>
      <w:r w:rsidR="00C50F01">
        <w:instrText xml:space="preserve"> \* MERGEFORMAT </w:instrText>
      </w:r>
      <w:r>
        <w:fldChar w:fldCharType="separate"/>
      </w:r>
      <w:r w:rsidR="00005240">
        <w:rPr>
          <w:noProof/>
        </w:rPr>
        <w:t>28</w:t>
      </w:r>
      <w:r>
        <w:fldChar w:fldCharType="end"/>
      </w:r>
      <w:r>
        <w:t>).</w:t>
      </w:r>
    </w:p>
    <w:p w14:paraId="26B8EE63" w14:textId="319A79FE" w:rsidR="009A4446" w:rsidRDefault="000635CF" w:rsidP="009A4446">
      <w:pPr>
        <w:spacing w:before="120" w:after="120"/>
        <w:ind w:firstLine="0"/>
      </w:pPr>
      <w:r>
        <w:rPr>
          <w:noProof/>
        </w:rPr>
        <w:drawing>
          <wp:inline distT="0" distB="0" distL="0" distR="0" wp14:anchorId="0E46D813" wp14:editId="07060BB1">
            <wp:extent cx="6120130" cy="173799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1737995"/>
                    </a:xfrm>
                    <a:prstGeom prst="rect">
                      <a:avLst/>
                    </a:prstGeom>
                  </pic:spPr>
                </pic:pic>
              </a:graphicData>
            </a:graphic>
          </wp:inline>
        </w:drawing>
      </w:r>
    </w:p>
    <w:p w14:paraId="1F9E0822" w14:textId="5F80D5C3" w:rsidR="009A4446" w:rsidRDefault="009A4446" w:rsidP="009A4446">
      <w:pPr>
        <w:pStyle w:val="GOSTFigName"/>
        <w:tabs>
          <w:tab w:val="clear" w:pos="993"/>
          <w:tab w:val="num" w:pos="0"/>
        </w:tabs>
      </w:pPr>
      <w:r>
        <w:fldChar w:fldCharType="begin"/>
      </w:r>
      <w:r>
        <w:instrText xml:space="preserve"> SEQ Рисунок \* ARABIC </w:instrText>
      </w:r>
      <w:r>
        <w:fldChar w:fldCharType="separate"/>
      </w:r>
      <w:bookmarkStart w:id="376" w:name="_Toc89165967"/>
      <w:r w:rsidR="00005240">
        <w:t>38</w:t>
      </w:r>
      <w:r>
        <w:fldChar w:fldCharType="end"/>
      </w:r>
      <w:r w:rsidRPr="00211671">
        <w:t>. Результат согласования на вкладке «Лист согласования» на визуальной форме документа</w:t>
      </w:r>
      <w:bookmarkEnd w:id="376"/>
    </w:p>
    <w:p w14:paraId="075F9A6A" w14:textId="07D9F420" w:rsidR="009A4446" w:rsidRDefault="009A4446" w:rsidP="009A4446">
      <w:pPr>
        <w:pStyle w:val="51"/>
        <w:tabs>
          <w:tab w:val="num" w:pos="1008"/>
          <w:tab w:val="left" w:pos="1276"/>
        </w:tabs>
      </w:pPr>
      <w:r>
        <w:t xml:space="preserve">Экспорт документа </w:t>
      </w:r>
      <w:r w:rsidRPr="009A4446">
        <w:t>«Расшифровка сумм неиспользованных (внесенных через банкомат или пункт выдачи наличных денежных средств) средств»</w:t>
      </w:r>
      <w:r>
        <w:t xml:space="preserve"> из Компонента АУ, БУ ПУР ЭБ</w:t>
      </w:r>
    </w:p>
    <w:p w14:paraId="79B3994A" w14:textId="77777777" w:rsidR="009A4446" w:rsidRDefault="009A4446" w:rsidP="009A4446">
      <w:pPr>
        <w:pStyle w:val="GOSTNormal"/>
      </w:pPr>
      <w:r>
        <w:t>Экспорт документа осуществляется со списковой формы. Можно экспортировать как один документ, так и сразу несколько. Для экспорта документа (документов) требуется выбрать его на списковой форме и нажать на кнопку «Экспорт».</w:t>
      </w:r>
    </w:p>
    <w:p w14:paraId="7A0CA257" w14:textId="77777777" w:rsidR="009A4446" w:rsidRDefault="009A4446" w:rsidP="009A4446">
      <w:pPr>
        <w:pStyle w:val="GOSTNormal"/>
      </w:pPr>
      <w:r>
        <w:t xml:space="preserve">Экспортированный файл представляет из себя архив, в котором расположен </w:t>
      </w:r>
      <w:r>
        <w:rPr>
          <w:lang w:val="en-US"/>
        </w:rPr>
        <w:t>XML</w:t>
      </w:r>
      <w:r>
        <w:t>-файл документа (документов).</w:t>
      </w:r>
    </w:p>
    <w:p w14:paraId="7C15AE66" w14:textId="684451FF" w:rsidR="00C11350" w:rsidRDefault="00C11350" w:rsidP="00C11350">
      <w:pPr>
        <w:pStyle w:val="23"/>
      </w:pPr>
      <w:bookmarkStart w:id="377" w:name="_Ref87968054"/>
      <w:bookmarkStart w:id="378" w:name="_Toc89166731"/>
      <w:r>
        <w:t>Уточнение кассовых операций</w:t>
      </w:r>
      <w:bookmarkEnd w:id="377"/>
      <w:bookmarkEnd w:id="378"/>
    </w:p>
    <w:p w14:paraId="46F2E5C0" w14:textId="77777777" w:rsidR="00B43EF0" w:rsidRDefault="00C11350" w:rsidP="00C11350">
      <w:pPr>
        <w:pStyle w:val="GOSTNormal"/>
      </w:pPr>
      <w:r>
        <w:t xml:space="preserve">Документы по уточнению кассовых операций доступны в ЛК Клиента по пути </w:t>
      </w:r>
      <w:r w:rsidR="00F0744C">
        <w:rPr>
          <w:lang w:eastAsia="zh-CN"/>
        </w:rPr>
        <w:t>«</w:t>
      </w:r>
      <w:r w:rsidR="00F0744C">
        <w:t>Подсистема у</w:t>
      </w:r>
      <w:r w:rsidR="00F0744C" w:rsidRPr="00923100">
        <w:t>правление расход</w:t>
      </w:r>
      <w:r w:rsidR="00F0744C">
        <w:t>ами в части развития АУ БУ</w:t>
      </w:r>
      <w:r w:rsidR="00F0744C">
        <w:rPr>
          <w:lang w:eastAsia="zh-CN"/>
        </w:rPr>
        <w:t xml:space="preserve"> –</w:t>
      </w:r>
      <w:r w:rsidR="00F0744C">
        <w:t xml:space="preserve"> Компонент ведения операций со средствами АУ/БУ</w:t>
      </w:r>
      <w:r w:rsidR="00B43EF0">
        <w:t xml:space="preserve"> – Уточнение кассовых операций»:</w:t>
      </w:r>
    </w:p>
    <w:p w14:paraId="17E21696" w14:textId="2F5EE28F" w:rsidR="00B43EF0" w:rsidRDefault="00B43EF0" w:rsidP="002A03FB">
      <w:pPr>
        <w:pStyle w:val="GOSTListmark1"/>
      </w:pPr>
      <w:r>
        <w:t>Уведомление об уточнении операций клиента</w:t>
      </w:r>
      <w:r w:rsidR="002A03FB">
        <w:t>;</w:t>
      </w:r>
    </w:p>
    <w:p w14:paraId="0D04A85E" w14:textId="412373A2" w:rsidR="000D44DE" w:rsidRDefault="000D44DE" w:rsidP="002A03FB">
      <w:pPr>
        <w:pStyle w:val="GOSTListmark1"/>
      </w:pPr>
      <w:r>
        <w:lastRenderedPageBreak/>
        <w:t>Запрос на выяснение принадлежности платежа</w:t>
      </w:r>
      <w:r w:rsidR="006E7239">
        <w:t xml:space="preserve"> (см. описание Бизнес-процесса в п.</w:t>
      </w:r>
      <w:r w:rsidR="004E5B92">
        <w:t xml:space="preserve"> </w:t>
      </w:r>
      <w:r w:rsidR="006E7239">
        <w:fldChar w:fldCharType="begin"/>
      </w:r>
      <w:r w:rsidR="006E7239">
        <w:instrText xml:space="preserve"> REF _Ref85797056 \r \h </w:instrText>
      </w:r>
      <w:r w:rsidR="002A03FB">
        <w:instrText xml:space="preserve"> \* MERGEFORMAT </w:instrText>
      </w:r>
      <w:r w:rsidR="006E7239">
        <w:fldChar w:fldCharType="separate"/>
      </w:r>
      <w:r w:rsidR="00005240">
        <w:t>4.6</w:t>
      </w:r>
      <w:r w:rsidR="006E7239">
        <w:fldChar w:fldCharType="end"/>
      </w:r>
      <w:r w:rsidR="006E7239">
        <w:t>)</w:t>
      </w:r>
      <w:r w:rsidR="002A03FB">
        <w:t>;</w:t>
      </w:r>
    </w:p>
    <w:p w14:paraId="23431F53" w14:textId="1D54B3B7" w:rsidR="000D44DE" w:rsidRDefault="000D44DE" w:rsidP="002A03FB">
      <w:pPr>
        <w:pStyle w:val="GOSTListmark1"/>
      </w:pPr>
      <w:r>
        <w:t>Запрос по ЭПС участника</w:t>
      </w:r>
      <w:r w:rsidR="00947B10">
        <w:t xml:space="preserve"> (см. описание Бизнес-процесса в п. </w:t>
      </w:r>
      <w:r w:rsidR="00947B10">
        <w:fldChar w:fldCharType="begin"/>
      </w:r>
      <w:r w:rsidR="00947B10">
        <w:instrText xml:space="preserve"> REF _Ref85797197 \r \h </w:instrText>
      </w:r>
      <w:r w:rsidR="002A03FB">
        <w:instrText xml:space="preserve"> \* MERGEFORMAT </w:instrText>
      </w:r>
      <w:r w:rsidR="00947B10">
        <w:fldChar w:fldCharType="separate"/>
      </w:r>
      <w:r w:rsidR="00005240">
        <w:t>4.18</w:t>
      </w:r>
      <w:r w:rsidR="00947B10">
        <w:fldChar w:fldCharType="end"/>
      </w:r>
      <w:r w:rsidR="00947B10">
        <w:t>)</w:t>
      </w:r>
      <w:r w:rsidR="002A03FB">
        <w:t>;</w:t>
      </w:r>
    </w:p>
    <w:p w14:paraId="43B6CB38" w14:textId="4C3BE23B" w:rsidR="005342CD" w:rsidRDefault="000D44DE" w:rsidP="002A03FB">
      <w:pPr>
        <w:pStyle w:val="GOSTListmark1"/>
      </w:pPr>
      <w:r>
        <w:t>Ответ на запрос по ЭПС участника</w:t>
      </w:r>
      <w:r w:rsidR="002A03FB">
        <w:t>.</w:t>
      </w:r>
    </w:p>
    <w:p w14:paraId="526D5B1D" w14:textId="0D3C71B1" w:rsidR="005342CD" w:rsidRDefault="00F0744C" w:rsidP="001D1B3F">
      <w:pPr>
        <w:pStyle w:val="GOSTNormal"/>
      </w:pPr>
      <w:r>
        <w:t xml:space="preserve">Документы доступны для операций просмотра, согласования, утверждения, которые описаны в разделе </w:t>
      </w:r>
      <w:r>
        <w:fldChar w:fldCharType="begin"/>
      </w:r>
      <w:r>
        <w:instrText xml:space="preserve"> REF _Ref82967325 \r \h </w:instrText>
      </w:r>
      <w:r>
        <w:fldChar w:fldCharType="separate"/>
      </w:r>
      <w:r w:rsidR="00005240">
        <w:t>5.4</w:t>
      </w:r>
      <w:r>
        <w:fldChar w:fldCharType="end"/>
      </w:r>
      <w:r>
        <w:t>.</w:t>
      </w:r>
    </w:p>
    <w:p w14:paraId="1925EB6C" w14:textId="6347D2E7" w:rsidR="005342CD" w:rsidRDefault="005342CD" w:rsidP="005342CD">
      <w:pPr>
        <w:pStyle w:val="31"/>
      </w:pPr>
      <w:bookmarkStart w:id="379" w:name="_Toc89166732"/>
      <w:r>
        <w:t>Документ «</w:t>
      </w:r>
      <w:r w:rsidR="00B43EF0">
        <w:t>Уведомление об уточнении операций клиента</w:t>
      </w:r>
      <w:r w:rsidRPr="009E2B05">
        <w:t>»</w:t>
      </w:r>
      <w:bookmarkEnd w:id="379"/>
      <w:r>
        <w:t xml:space="preserve"> </w:t>
      </w:r>
    </w:p>
    <w:p w14:paraId="6232AFF3" w14:textId="05CAB6E7" w:rsidR="005652DE" w:rsidRPr="004F3A2F" w:rsidRDefault="00635E75" w:rsidP="005652DE">
      <w:pPr>
        <w:pStyle w:val="41"/>
        <w:tabs>
          <w:tab w:val="clear" w:pos="1134"/>
          <w:tab w:val="num" w:pos="864"/>
        </w:tabs>
      </w:pPr>
      <w:r>
        <w:t>Формирование</w:t>
      </w:r>
      <w:r w:rsidR="005652DE" w:rsidRPr="004F3A2F">
        <w:t xml:space="preserve"> документа «</w:t>
      </w:r>
      <w:r w:rsidR="005652DE">
        <w:t>Уведомление об уточнении операций клиента</w:t>
      </w:r>
      <w:r w:rsidR="005652DE" w:rsidRPr="004F3A2F">
        <w:t>»</w:t>
      </w:r>
      <w:r w:rsidR="001D1B3F">
        <w:t>. Уточнение кассовых операций</w:t>
      </w:r>
    </w:p>
    <w:p w14:paraId="4D94D7CA" w14:textId="7673B10F" w:rsidR="005652DE" w:rsidRDefault="005652DE" w:rsidP="00920999">
      <w:pPr>
        <w:pStyle w:val="GOSTListnum1"/>
        <w:numPr>
          <w:ilvl w:val="0"/>
          <w:numId w:val="89"/>
        </w:numPr>
        <w:rPr>
          <w:lang w:eastAsia="ko-KR"/>
        </w:rPr>
      </w:pPr>
      <w:r w:rsidRPr="00774828">
        <w:t>Выбрать подсистему «Подсистема управления расходами в части развития АУ БУ» и перейти в пункт меню «Компонент ведения операций со средствами АУ/БУ –</w:t>
      </w:r>
      <w:r>
        <w:t xml:space="preserve"> Уточнение кассовых операций</w:t>
      </w:r>
      <w:r w:rsidR="00C97840">
        <w:t xml:space="preserve"> – Уведомление об уточнении операций клиента</w:t>
      </w:r>
      <w:r>
        <w:t xml:space="preserve"> – Все документы (Клиент)». </w:t>
      </w:r>
      <w:r w:rsidRPr="000209F2">
        <w:t xml:space="preserve">Откроется списковая форма </w:t>
      </w:r>
      <w:r>
        <w:t>формуляра</w:t>
      </w:r>
      <w:r w:rsidR="002E2007">
        <w:rPr>
          <w:lang w:eastAsia="ko-KR"/>
        </w:rPr>
        <w:t>, где с помощью кнопок «Создать» или «Импортировать документы»</w:t>
      </w:r>
      <w:r w:rsidR="007C15BC">
        <w:rPr>
          <w:lang w:eastAsia="ko-KR"/>
        </w:rPr>
        <w:t xml:space="preserve"> (подробнее см. п. 5.4.1.)</w:t>
      </w:r>
      <w:r w:rsidR="002E2007">
        <w:rPr>
          <w:lang w:eastAsia="ko-KR"/>
        </w:rPr>
        <w:t xml:space="preserve"> на панели инструментов пользователь формирует</w:t>
      </w:r>
      <w:r w:rsidR="00B41C53">
        <w:rPr>
          <w:lang w:eastAsia="ko-KR"/>
        </w:rPr>
        <w:t>/создает</w:t>
      </w:r>
      <w:r w:rsidR="002E2007">
        <w:rPr>
          <w:lang w:eastAsia="ko-KR"/>
        </w:rPr>
        <w:t xml:space="preserve"> </w:t>
      </w:r>
      <w:r w:rsidR="00B41C53">
        <w:rPr>
          <w:lang w:eastAsia="ko-KR"/>
        </w:rPr>
        <w:t xml:space="preserve">новый </w:t>
      </w:r>
      <w:r w:rsidR="002E2007">
        <w:rPr>
          <w:lang w:eastAsia="ko-KR"/>
        </w:rPr>
        <w:t>документ</w:t>
      </w:r>
      <w:r w:rsidR="00856D04">
        <w:rPr>
          <w:lang w:eastAsia="ko-KR"/>
        </w:rPr>
        <w:t xml:space="preserve"> (рис.</w:t>
      </w:r>
      <w:r w:rsidR="00E755C9">
        <w:rPr>
          <w:lang w:eastAsia="ko-KR"/>
        </w:rPr>
        <w:t xml:space="preserve"> </w:t>
      </w:r>
      <w:r w:rsidR="00E755C9">
        <w:rPr>
          <w:lang w:eastAsia="ko-KR"/>
        </w:rPr>
        <w:fldChar w:fldCharType="begin"/>
      </w:r>
      <w:r w:rsidR="00E755C9">
        <w:rPr>
          <w:lang w:eastAsia="ko-KR"/>
        </w:rPr>
        <w:instrText xml:space="preserve"> REF _Ref89064723 \h </w:instrText>
      </w:r>
      <w:r w:rsidR="00E755C9">
        <w:rPr>
          <w:lang w:eastAsia="ko-KR"/>
        </w:rPr>
      </w:r>
      <w:r w:rsidR="00E755C9">
        <w:rPr>
          <w:lang w:eastAsia="ko-KR"/>
        </w:rPr>
        <w:fldChar w:fldCharType="separate"/>
      </w:r>
      <w:r w:rsidR="00005240">
        <w:t>39</w:t>
      </w:r>
      <w:r w:rsidR="00E755C9">
        <w:rPr>
          <w:lang w:eastAsia="ko-KR"/>
        </w:rPr>
        <w:fldChar w:fldCharType="end"/>
      </w:r>
      <w:r w:rsidR="00EC4120">
        <w:rPr>
          <w:lang w:eastAsia="ko-KR"/>
        </w:rPr>
        <w:t>).</w:t>
      </w:r>
    </w:p>
    <w:p w14:paraId="08B8845C" w14:textId="77777777" w:rsidR="00B41C53" w:rsidRDefault="002E2007" w:rsidP="00B704DF">
      <w:pPr>
        <w:pStyle w:val="GOSTFigure"/>
      </w:pPr>
      <w:r>
        <w:rPr>
          <w:noProof/>
        </w:rPr>
        <w:drawing>
          <wp:inline distT="0" distB="0" distL="0" distR="0" wp14:anchorId="69C8BAE5" wp14:editId="1ACF3DE2">
            <wp:extent cx="6120130" cy="324294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0130" cy="3242945"/>
                    </a:xfrm>
                    <a:prstGeom prst="rect">
                      <a:avLst/>
                    </a:prstGeom>
                  </pic:spPr>
                </pic:pic>
              </a:graphicData>
            </a:graphic>
          </wp:inline>
        </w:drawing>
      </w:r>
    </w:p>
    <w:bookmarkStart w:id="380" w:name="_Ref89064713"/>
    <w:p w14:paraId="5599D577" w14:textId="5B71AC29" w:rsidR="002E2007" w:rsidRDefault="00B704DF" w:rsidP="00B704DF">
      <w:pPr>
        <w:pStyle w:val="GOSTFigName"/>
        <w:rPr>
          <w:lang w:eastAsia="ko-KR"/>
        </w:rPr>
      </w:pPr>
      <w:r>
        <w:fldChar w:fldCharType="begin"/>
      </w:r>
      <w:r>
        <w:instrText xml:space="preserve"> SEQ Рисунок \* ARABIC </w:instrText>
      </w:r>
      <w:r>
        <w:fldChar w:fldCharType="separate"/>
      </w:r>
      <w:bookmarkStart w:id="381" w:name="_Ref89064723"/>
      <w:bookmarkStart w:id="382" w:name="_Toc89165968"/>
      <w:r w:rsidR="00005240">
        <w:t>39</w:t>
      </w:r>
      <w:bookmarkEnd w:id="381"/>
      <w:r>
        <w:fldChar w:fldCharType="end"/>
      </w:r>
      <w:r>
        <w:t xml:space="preserve">. </w:t>
      </w:r>
      <w:r w:rsidR="00B41C53">
        <w:t xml:space="preserve">Порядок формирования документа </w:t>
      </w:r>
      <w:r>
        <w:t>«</w:t>
      </w:r>
      <w:r w:rsidR="00B41C53">
        <w:t>Уведомление об уточнении операций клиента</w:t>
      </w:r>
      <w:r>
        <w:t>»</w:t>
      </w:r>
      <w:bookmarkEnd w:id="380"/>
      <w:bookmarkEnd w:id="382"/>
    </w:p>
    <w:p w14:paraId="1D765652" w14:textId="77777777" w:rsidR="003C1E37" w:rsidRDefault="00B41C53" w:rsidP="00B704DF">
      <w:pPr>
        <w:pStyle w:val="GOSTListnum1"/>
        <w:numPr>
          <w:ilvl w:val="0"/>
          <w:numId w:val="86"/>
        </w:numPr>
      </w:pPr>
      <w:r>
        <w:t>В визуальной форме необходимо заполнить/п</w:t>
      </w:r>
      <w:r w:rsidR="002802DF">
        <w:t>роверить необходимые реквизиты</w:t>
      </w:r>
      <w:r w:rsidR="005652DE" w:rsidRPr="006378A3">
        <w:t>.</w:t>
      </w:r>
      <w:r w:rsidR="00287DB3">
        <w:t xml:space="preserve"> В реквизите </w:t>
      </w:r>
      <w:r w:rsidR="002802DF">
        <w:t>2.</w:t>
      </w:r>
      <w:r w:rsidR="002802DF">
        <w:tab/>
        <w:t>В реквизитах</w:t>
      </w:r>
      <w:r w:rsidR="00287DB3" w:rsidRPr="00287DB3">
        <w:t xml:space="preserve"> «Наименование»</w:t>
      </w:r>
      <w:r w:rsidR="00287DB3">
        <w:t xml:space="preserve"> таблицы</w:t>
      </w:r>
      <w:r w:rsidR="00287DB3" w:rsidRPr="00287DB3">
        <w:t xml:space="preserve"> 1 «Уточняемые реквизиты» выбрать</w:t>
      </w:r>
      <w:r w:rsidR="00287DB3">
        <w:t xml:space="preserve"> уточняемый родительский документ,</w:t>
      </w:r>
      <w:r w:rsidR="002802DF">
        <w:t xml:space="preserve"> </w:t>
      </w:r>
      <w:r w:rsidR="003C1E37">
        <w:t>«Вид уточняемой операции».</w:t>
      </w:r>
    </w:p>
    <w:p w14:paraId="57CC9283" w14:textId="1A502F3B" w:rsidR="005652DE" w:rsidRDefault="00C12DB0" w:rsidP="000A1439">
      <w:pPr>
        <w:pStyle w:val="GOSTListnum1"/>
        <w:numPr>
          <w:ilvl w:val="0"/>
          <w:numId w:val="86"/>
        </w:numPr>
      </w:pPr>
      <w:r>
        <w:t xml:space="preserve">Далее заполнить таблицу 2 «Уточненные реквизиты». </w:t>
      </w:r>
      <w:r w:rsidR="003C1E37">
        <w:t xml:space="preserve">В случае, если уточнение </w:t>
      </w:r>
      <w:r w:rsidR="000A1439">
        <w:t>на несколько строк, то</w:t>
      </w:r>
      <w:r w:rsidR="000A1439" w:rsidRPr="000A1439">
        <w:t xml:space="preserve"> </w:t>
      </w:r>
      <w:r w:rsidR="00A949E1">
        <w:t>по уточненным</w:t>
      </w:r>
      <w:r w:rsidR="003C1E37" w:rsidRPr="000A1439">
        <w:t xml:space="preserve"> строкам необходимо проставить номер уточняемой строки 1</w:t>
      </w:r>
      <w:r w:rsidR="000A1439">
        <w:t xml:space="preserve"> (</w:t>
      </w:r>
      <w:r w:rsidR="00F44D68">
        <w:t>рис.</w:t>
      </w:r>
      <w:r w:rsidR="00C50F01">
        <w:t xml:space="preserve"> </w:t>
      </w:r>
      <w:r w:rsidR="00081255">
        <w:fldChar w:fldCharType="begin"/>
      </w:r>
      <w:r w:rsidR="00081255">
        <w:instrText xml:space="preserve"> REF _Ref88839348 \h </w:instrText>
      </w:r>
      <w:r w:rsidR="00F44D68">
        <w:instrText>\</w:instrText>
      </w:r>
      <w:r w:rsidR="00F44D68" w:rsidRPr="00F44D68">
        <w:instrText>#\0</w:instrText>
      </w:r>
      <w:r w:rsidR="00081255">
        <w:fldChar w:fldCharType="separate"/>
      </w:r>
      <w:r w:rsidR="00005240">
        <w:t>40</w:t>
      </w:r>
      <w:r w:rsidR="00081255">
        <w:fldChar w:fldCharType="end"/>
      </w:r>
      <w:r w:rsidR="00A949E1">
        <w:t>)</w:t>
      </w:r>
      <w:r w:rsidR="000A1439">
        <w:t xml:space="preserve">. </w:t>
      </w:r>
      <w:r w:rsidR="002802DF">
        <w:t>Н</w:t>
      </w:r>
      <w:r w:rsidR="002802DF" w:rsidRPr="006378A3">
        <w:t>ажать на кнопку «</w:t>
      </w:r>
      <w:r w:rsidR="002802DF">
        <w:t>Сохранить</w:t>
      </w:r>
      <w:r w:rsidR="002802DF" w:rsidRPr="006378A3">
        <w:t>»</w:t>
      </w:r>
      <w:r w:rsidR="00C50F01">
        <w:t>.</w:t>
      </w:r>
    </w:p>
    <w:p w14:paraId="4125528F" w14:textId="77777777" w:rsidR="00A949E1" w:rsidRDefault="000A1439" w:rsidP="00A949E1">
      <w:pPr>
        <w:pStyle w:val="GOSTListnum1"/>
        <w:keepNext/>
        <w:numPr>
          <w:ilvl w:val="0"/>
          <w:numId w:val="0"/>
        </w:numPr>
        <w:ind w:left="992" w:hanging="992"/>
      </w:pPr>
      <w:r>
        <w:rPr>
          <w:noProof/>
        </w:rPr>
        <w:lastRenderedPageBreak/>
        <w:drawing>
          <wp:inline distT="0" distB="0" distL="0" distR="0" wp14:anchorId="2CDEC968" wp14:editId="5500C5F1">
            <wp:extent cx="6153150" cy="2009775"/>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53150" cy="2009775"/>
                    </a:xfrm>
                    <a:prstGeom prst="rect">
                      <a:avLst/>
                    </a:prstGeom>
                    <a:noFill/>
                    <a:ln>
                      <a:noFill/>
                    </a:ln>
                  </pic:spPr>
                </pic:pic>
              </a:graphicData>
            </a:graphic>
          </wp:inline>
        </w:drawing>
      </w:r>
    </w:p>
    <w:bookmarkStart w:id="383" w:name="_Ref88839348"/>
    <w:bookmarkStart w:id="384" w:name="_Ref88839191"/>
    <w:p w14:paraId="52095F17" w14:textId="1128D5A5" w:rsidR="00A949E1" w:rsidRPr="00A949E1" w:rsidRDefault="00A949E1" w:rsidP="00005240">
      <w:pPr>
        <w:pStyle w:val="GOSTFigName"/>
        <w:rPr>
          <w:bCs/>
        </w:rPr>
      </w:pPr>
      <w:r w:rsidRPr="00A949E1">
        <w:rPr>
          <w:bCs/>
        </w:rPr>
        <w:fldChar w:fldCharType="begin"/>
      </w:r>
      <w:r w:rsidRPr="00A949E1">
        <w:instrText xml:space="preserve"> SEQ Рисунок \* ARABIC </w:instrText>
      </w:r>
      <w:r w:rsidRPr="00A949E1">
        <w:rPr>
          <w:bCs/>
        </w:rPr>
        <w:fldChar w:fldCharType="separate"/>
      </w:r>
      <w:bookmarkStart w:id="385" w:name="_Toc89165969"/>
      <w:r w:rsidR="00005240">
        <w:rPr>
          <w:bCs/>
        </w:rPr>
        <w:t>40</w:t>
      </w:r>
      <w:r w:rsidRPr="00A949E1">
        <w:rPr>
          <w:bCs/>
        </w:rPr>
        <w:fldChar w:fldCharType="end"/>
      </w:r>
      <w:bookmarkEnd w:id="383"/>
      <w:r w:rsidR="00081255">
        <w:t>.</w:t>
      </w:r>
      <w:r>
        <w:t xml:space="preserve"> Заполнение номера строк таблицы 2 «Уточненные реквизиты» при уточнении на несколько строк</w:t>
      </w:r>
      <w:bookmarkEnd w:id="384"/>
      <w:bookmarkEnd w:id="385"/>
    </w:p>
    <w:p w14:paraId="7AB88C3F" w14:textId="0BEC8836" w:rsidR="005652DE" w:rsidRDefault="005652DE" w:rsidP="007C15BC">
      <w:pPr>
        <w:pStyle w:val="GOSTListnum"/>
        <w:numPr>
          <w:ilvl w:val="0"/>
          <w:numId w:val="2"/>
        </w:numPr>
        <w:ind w:left="1021" w:hanging="454"/>
      </w:pPr>
      <w:r>
        <w:t>После успешного прохождения контролей документ отображается на списковой форме в статусе «</w:t>
      </w:r>
      <w:r w:rsidR="00B41C53">
        <w:t>Новый</w:t>
      </w:r>
      <w:r>
        <w:t xml:space="preserve">». </w:t>
      </w:r>
    </w:p>
    <w:p w14:paraId="51FA5A0E" w14:textId="6DBD0B2F" w:rsidR="00357876" w:rsidRPr="00357876" w:rsidRDefault="007C15BC" w:rsidP="00EC4120">
      <w:pPr>
        <w:pStyle w:val="GOSTListnum"/>
        <w:numPr>
          <w:ilvl w:val="0"/>
          <w:numId w:val="2"/>
        </w:numPr>
        <w:ind w:left="1021" w:hanging="454"/>
        <w:jc w:val="left"/>
      </w:pPr>
      <w:r>
        <w:t xml:space="preserve">Далее </w:t>
      </w:r>
      <w:r w:rsidR="00553326">
        <w:t>по</w:t>
      </w:r>
      <w:r w:rsidR="00553326" w:rsidRPr="00357876">
        <w:rPr>
          <w:szCs w:val="22"/>
        </w:rPr>
        <w:t xml:space="preserve"> итогам успешного завершения</w:t>
      </w:r>
      <w:r>
        <w:t xml:space="preserve"> многоуровневого утверждения в соответствии с п. 5.4.3 и п. 5.4.4. </w:t>
      </w:r>
      <w:r w:rsidR="00EC4120">
        <w:t>документ направляется в ЛК ТОФК.</w:t>
      </w:r>
      <w:r w:rsidR="00EC4120" w:rsidRPr="00EC4120">
        <w:t xml:space="preserve"> </w:t>
      </w:r>
      <w:r w:rsidR="00EC4120">
        <w:t>Для Уведомления выполняются автоматические контроли,</w:t>
      </w:r>
      <w:r w:rsidR="00EC4120" w:rsidRPr="00935230">
        <w:t xml:space="preserve"> </w:t>
      </w:r>
      <w:r w:rsidR="00EC4120">
        <w:t>документ переходит на статус «Проверен ФК». Уведомление согласуется и утверждается в ЛК ТОФК</w:t>
      </w:r>
    </w:p>
    <w:p w14:paraId="69B1D7A7" w14:textId="655988B9" w:rsidR="00DF0CEE" w:rsidRDefault="00357876" w:rsidP="00EC4120">
      <w:pPr>
        <w:pStyle w:val="GOSTListnum"/>
        <w:numPr>
          <w:ilvl w:val="0"/>
          <w:numId w:val="2"/>
        </w:numPr>
        <w:tabs>
          <w:tab w:val="clear" w:pos="1021"/>
        </w:tabs>
        <w:ind w:left="993" w:hanging="426"/>
        <w:jc w:val="left"/>
      </w:pPr>
      <w:r>
        <w:t>По</w:t>
      </w:r>
      <w:r w:rsidRPr="00DF0CEE">
        <w:rPr>
          <w:szCs w:val="22"/>
        </w:rPr>
        <w:t xml:space="preserve"> итогам успешного завершения</w:t>
      </w:r>
      <w:r>
        <w:t xml:space="preserve"> многоуровневого утверждения в ЛК ТОФК в соответствии с п. 5.4.3 и п. 5.4.4.</w:t>
      </w:r>
      <w:r w:rsidR="0074261B">
        <w:t xml:space="preserve"> У</w:t>
      </w:r>
      <w:r w:rsidR="00553326">
        <w:t>ведомление автоматически переводится на статус «Испол</w:t>
      </w:r>
      <w:r>
        <w:t>нен»,</w:t>
      </w:r>
      <w:r w:rsidR="0074261B" w:rsidRPr="0074261B">
        <w:t xml:space="preserve"> </w:t>
      </w:r>
      <w:r w:rsidR="0074261B">
        <w:t>Запрос на выяснение в статусе «Исполнен»,</w:t>
      </w:r>
      <w:r>
        <w:t xml:space="preserve"> </w:t>
      </w:r>
      <w:r w:rsidR="00DF0CEE">
        <w:t>ФГ «ФК»</w:t>
      </w:r>
      <w:r>
        <w:t xml:space="preserve"> – зеленый, </w:t>
      </w:r>
      <w:r w:rsidR="00553326">
        <w:t>ФГ «Передача в учет»</w:t>
      </w:r>
      <w:r w:rsidR="004E5B92">
        <w:t xml:space="preserve"> – </w:t>
      </w:r>
      <w:r w:rsidR="00553326">
        <w:t>зеленый.</w:t>
      </w:r>
    </w:p>
    <w:p w14:paraId="5910F5A4" w14:textId="25A1F264" w:rsidR="002802DF" w:rsidRPr="002802DF" w:rsidRDefault="00DF0CEE" w:rsidP="002802DF">
      <w:pPr>
        <w:pStyle w:val="41"/>
        <w:tabs>
          <w:tab w:val="clear" w:pos="1134"/>
          <w:tab w:val="num" w:pos="864"/>
        </w:tabs>
        <w:ind w:left="851" w:hanging="851"/>
      </w:pPr>
      <w:r>
        <w:t>Формирование</w:t>
      </w:r>
      <w:r w:rsidRPr="004F3A2F">
        <w:t xml:space="preserve"> документа «</w:t>
      </w:r>
      <w:r>
        <w:t>Уведомление об уточнении операций клиента</w:t>
      </w:r>
      <w:r w:rsidRPr="004F3A2F">
        <w:t>»</w:t>
      </w:r>
      <w:r>
        <w:t xml:space="preserve">. Уточнение невыясненных поступлений на </w:t>
      </w:r>
      <w:r w:rsidRPr="00DF0CEE">
        <w:t>казначейский счет для осуществления и отражения операций с денежными средствами бюджетных и автономных учреждений</w:t>
      </w:r>
      <w:r w:rsidR="00287DB3">
        <w:t xml:space="preserve"> (код вида КС</w:t>
      </w:r>
      <w:r w:rsidR="004E5B92">
        <w:t xml:space="preserve"> – </w:t>
      </w:r>
      <w:r w:rsidR="00287DB3">
        <w:t xml:space="preserve"> 3214,</w:t>
      </w:r>
      <w:r w:rsidR="002802DF">
        <w:t xml:space="preserve"> </w:t>
      </w:r>
      <w:r w:rsidR="00287DB3">
        <w:t>3224,</w:t>
      </w:r>
      <w:r w:rsidR="002802DF">
        <w:t xml:space="preserve"> </w:t>
      </w:r>
      <w:r w:rsidR="00287DB3">
        <w:t>3234)</w:t>
      </w:r>
    </w:p>
    <w:p w14:paraId="224F7147" w14:textId="41DD323D" w:rsidR="002802DF" w:rsidRPr="002802DF" w:rsidRDefault="00D53CAE" w:rsidP="00D53CAE">
      <w:pPr>
        <w:pStyle w:val="51"/>
        <w:tabs>
          <w:tab w:val="clear" w:pos="1276"/>
          <w:tab w:val="num" w:pos="864"/>
          <w:tab w:val="num" w:pos="1008"/>
        </w:tabs>
        <w:ind w:left="993" w:hanging="993"/>
      </w:pPr>
      <w:r>
        <w:t>Формирование</w:t>
      </w:r>
      <w:r w:rsidR="002802DF" w:rsidRPr="004F3A2F">
        <w:t xml:space="preserve"> документа «</w:t>
      </w:r>
      <w:r w:rsidR="002802DF">
        <w:t>Уведомление об уточнении операций клиента</w:t>
      </w:r>
      <w:r w:rsidR="002802DF" w:rsidRPr="004F3A2F">
        <w:t>»</w:t>
      </w:r>
      <w:r w:rsidR="002802DF">
        <w:t xml:space="preserve"> из списковой формы </w:t>
      </w:r>
      <w:r>
        <w:t>формуляра</w:t>
      </w:r>
    </w:p>
    <w:p w14:paraId="59E563E7" w14:textId="6466806C" w:rsidR="00DF0CEE" w:rsidRDefault="00DF0CEE" w:rsidP="00920999">
      <w:pPr>
        <w:pStyle w:val="GOSTListnum1"/>
        <w:numPr>
          <w:ilvl w:val="0"/>
          <w:numId w:val="88"/>
        </w:numPr>
        <w:rPr>
          <w:lang w:eastAsia="ko-KR"/>
        </w:rPr>
      </w:pPr>
      <w:r w:rsidRPr="00774828">
        <w:t>Выбрать подсистему «Подсистема управления расходами в части развития АУ БУ» и перейти в пункт меню «Компонент ведения операций со средствами АУ/БУ –</w:t>
      </w:r>
      <w:r>
        <w:t xml:space="preserve"> Уточнение кассовых операций – Уведомление об уточнении операций клиента – Все документы (Клиент)». </w:t>
      </w:r>
      <w:r w:rsidRPr="000209F2">
        <w:t xml:space="preserve">Откроется списковая форма </w:t>
      </w:r>
      <w:r>
        <w:t>формуляра</w:t>
      </w:r>
      <w:r>
        <w:rPr>
          <w:lang w:eastAsia="ko-KR"/>
        </w:rPr>
        <w:t>, где с помощью кнопок «Создать» или «Импортировать документы» (подробнее см. п. 5.4.1.) на панели инструментов пользователь формирует/создает новый документ</w:t>
      </w:r>
      <w:r w:rsidR="00E755C9">
        <w:rPr>
          <w:lang w:eastAsia="ko-KR"/>
        </w:rPr>
        <w:t xml:space="preserve"> (рис. </w:t>
      </w:r>
      <w:r w:rsidR="00E755C9">
        <w:rPr>
          <w:lang w:eastAsia="ko-KR"/>
        </w:rPr>
        <w:fldChar w:fldCharType="begin"/>
      </w:r>
      <w:r w:rsidR="00E755C9">
        <w:rPr>
          <w:lang w:eastAsia="ko-KR"/>
        </w:rPr>
        <w:instrText xml:space="preserve"> REF _Ref89064804 \h </w:instrText>
      </w:r>
      <w:r w:rsidR="00E755C9">
        <w:rPr>
          <w:lang w:eastAsia="ko-KR"/>
        </w:rPr>
      </w:r>
      <w:r w:rsidR="00E755C9">
        <w:rPr>
          <w:lang w:eastAsia="ko-KR"/>
        </w:rPr>
        <w:fldChar w:fldCharType="separate"/>
      </w:r>
      <w:r w:rsidR="00005240">
        <w:t>41</w:t>
      </w:r>
      <w:r w:rsidR="00E755C9">
        <w:rPr>
          <w:lang w:eastAsia="ko-KR"/>
        </w:rPr>
        <w:fldChar w:fldCharType="end"/>
      </w:r>
      <w:r w:rsidR="00C12DB0">
        <w:rPr>
          <w:lang w:eastAsia="ko-KR"/>
        </w:rPr>
        <w:t>)</w:t>
      </w:r>
      <w:r>
        <w:rPr>
          <w:lang w:eastAsia="ko-KR"/>
        </w:rPr>
        <w:t>.</w:t>
      </w:r>
    </w:p>
    <w:p w14:paraId="50367068" w14:textId="77777777" w:rsidR="00DF0CEE" w:rsidRDefault="00DF0CEE" w:rsidP="001D1B3F">
      <w:pPr>
        <w:pStyle w:val="GOSTFigure"/>
      </w:pPr>
      <w:r w:rsidRPr="001D1B3F">
        <w:rPr>
          <w:noProof/>
        </w:rPr>
        <w:lastRenderedPageBreak/>
        <w:drawing>
          <wp:inline distT="0" distB="0" distL="0" distR="0" wp14:anchorId="20EDFDA1" wp14:editId="6527DC22">
            <wp:extent cx="6120130" cy="324294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0130" cy="3242945"/>
                    </a:xfrm>
                    <a:prstGeom prst="rect">
                      <a:avLst/>
                    </a:prstGeom>
                  </pic:spPr>
                </pic:pic>
              </a:graphicData>
            </a:graphic>
          </wp:inline>
        </w:drawing>
      </w:r>
    </w:p>
    <w:bookmarkStart w:id="386" w:name="_Ref89064799"/>
    <w:p w14:paraId="5383174D" w14:textId="488A49FC" w:rsidR="00DF0CEE" w:rsidRDefault="00B704DF" w:rsidP="00B704DF">
      <w:pPr>
        <w:pStyle w:val="GOSTFigName"/>
        <w:rPr>
          <w:lang w:eastAsia="ko-KR"/>
        </w:rPr>
      </w:pPr>
      <w:r>
        <w:fldChar w:fldCharType="begin"/>
      </w:r>
      <w:r>
        <w:instrText xml:space="preserve"> SEQ Рисунок \* ARABIC </w:instrText>
      </w:r>
      <w:r>
        <w:fldChar w:fldCharType="separate"/>
      </w:r>
      <w:bookmarkStart w:id="387" w:name="_Ref89064804"/>
      <w:bookmarkStart w:id="388" w:name="_Toc89165970"/>
      <w:r w:rsidR="00005240">
        <w:t>41</w:t>
      </w:r>
      <w:bookmarkEnd w:id="387"/>
      <w:r>
        <w:fldChar w:fldCharType="end"/>
      </w:r>
      <w:r>
        <w:t xml:space="preserve">. </w:t>
      </w:r>
      <w:r w:rsidR="00DF0CEE">
        <w:t xml:space="preserve">Порядок формирования документа </w:t>
      </w:r>
      <w:r w:rsidR="001D1B3F">
        <w:t>«</w:t>
      </w:r>
      <w:r w:rsidR="00DF0CEE">
        <w:t>Уведомление об уточнении операций клиента</w:t>
      </w:r>
      <w:r w:rsidR="001D1B3F">
        <w:t>»</w:t>
      </w:r>
      <w:bookmarkEnd w:id="386"/>
      <w:bookmarkEnd w:id="388"/>
    </w:p>
    <w:p w14:paraId="3B3CE186" w14:textId="77777777" w:rsidR="00E755C9" w:rsidRDefault="00D53CAE" w:rsidP="00B704DF">
      <w:pPr>
        <w:pStyle w:val="GOSTListnum1"/>
        <w:numPr>
          <w:ilvl w:val="0"/>
          <w:numId w:val="86"/>
        </w:numPr>
      </w:pPr>
      <w:r>
        <w:t>В созданном документе на визуальной форме</w:t>
      </w:r>
      <w:r w:rsidR="00CC0D08">
        <w:t xml:space="preserve"> в реквизите «</w:t>
      </w:r>
      <w:r w:rsidR="00CC0D08" w:rsidRPr="00CC0D08">
        <w:t>Номер запроса на выяснение</w:t>
      </w:r>
      <w:r w:rsidR="00CC0D08">
        <w:t>» выбрать необходимый Запрос на выяснение принадлежности платежа</w:t>
      </w:r>
      <w:r w:rsidR="00E755C9">
        <w:t xml:space="preserve"> </w:t>
      </w:r>
    </w:p>
    <w:p w14:paraId="0E6EB8DA" w14:textId="5491401F" w:rsidR="00CC0D08" w:rsidRDefault="00E755C9" w:rsidP="00E755C9">
      <w:pPr>
        <w:pStyle w:val="GOSTListnum1"/>
        <w:numPr>
          <w:ilvl w:val="0"/>
          <w:numId w:val="0"/>
        </w:numPr>
        <w:ind w:left="992"/>
      </w:pPr>
      <w:r>
        <w:t xml:space="preserve">(рис. </w:t>
      </w:r>
      <w:r>
        <w:fldChar w:fldCharType="begin"/>
      </w:r>
      <w:r>
        <w:instrText xml:space="preserve"> REF _Ref89064832 \h </w:instrText>
      </w:r>
      <w:r>
        <w:fldChar w:fldCharType="separate"/>
      </w:r>
      <w:r w:rsidR="00005240">
        <w:t>42</w:t>
      </w:r>
      <w:r>
        <w:fldChar w:fldCharType="end"/>
      </w:r>
      <w:r w:rsidR="00C12DB0">
        <w:t>).</w:t>
      </w:r>
    </w:p>
    <w:p w14:paraId="5B0DCCAD" w14:textId="77777777" w:rsidR="00CC0D08" w:rsidRDefault="00CC0D08" w:rsidP="001D1B3F">
      <w:pPr>
        <w:pStyle w:val="GOSTFigure"/>
      </w:pPr>
      <w:r>
        <w:rPr>
          <w:noProof/>
        </w:rPr>
        <w:drawing>
          <wp:inline distT="0" distB="0" distL="0" distR="0" wp14:anchorId="5CCB246B" wp14:editId="7B61D62F">
            <wp:extent cx="6120130" cy="311086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120130" cy="3110865"/>
                    </a:xfrm>
                    <a:prstGeom prst="rect">
                      <a:avLst/>
                    </a:prstGeom>
                  </pic:spPr>
                </pic:pic>
              </a:graphicData>
            </a:graphic>
          </wp:inline>
        </w:drawing>
      </w:r>
    </w:p>
    <w:p w14:paraId="0672EE4E" w14:textId="52488BFE" w:rsidR="00CC0D08" w:rsidRDefault="001D1B3F" w:rsidP="001D1B3F">
      <w:pPr>
        <w:pStyle w:val="GOSTFigName"/>
      </w:pPr>
      <w:r>
        <w:fldChar w:fldCharType="begin"/>
      </w:r>
      <w:r>
        <w:instrText xml:space="preserve"> SEQ Рисунок \* ARABIC </w:instrText>
      </w:r>
      <w:r>
        <w:fldChar w:fldCharType="separate"/>
      </w:r>
      <w:bookmarkStart w:id="389" w:name="_Ref89064832"/>
      <w:bookmarkStart w:id="390" w:name="_Toc89165971"/>
      <w:r w:rsidR="00005240">
        <w:t>42</w:t>
      </w:r>
      <w:bookmarkEnd w:id="389"/>
      <w:r>
        <w:fldChar w:fldCharType="end"/>
      </w:r>
      <w:r>
        <w:t xml:space="preserve">. </w:t>
      </w:r>
      <w:r w:rsidR="00CC0D08">
        <w:t>Формирование Уведомления об уточнении операций клиента вручную</w:t>
      </w:r>
      <w:bookmarkEnd w:id="390"/>
    </w:p>
    <w:p w14:paraId="6721D6C9" w14:textId="0B89D06F" w:rsidR="00DF0CEE" w:rsidRDefault="00D53CAE" w:rsidP="009A5BC1">
      <w:pPr>
        <w:pStyle w:val="GOSTListnum1"/>
        <w:numPr>
          <w:ilvl w:val="0"/>
          <w:numId w:val="86"/>
        </w:numPr>
      </w:pPr>
      <w:r>
        <w:t xml:space="preserve"> </w:t>
      </w:r>
      <w:r w:rsidR="00CC0D08">
        <w:t xml:space="preserve">В созданном или импортированном документе </w:t>
      </w:r>
      <w:r>
        <w:t>необходимо проверить данные раздела «Уточняемые реквизиты», заполнить раздел «Уточненные реквизиты» и</w:t>
      </w:r>
      <w:r w:rsidRPr="006378A3">
        <w:t xml:space="preserve"> нажать на кнопку «</w:t>
      </w:r>
      <w:r>
        <w:t>Сохранить</w:t>
      </w:r>
      <w:r w:rsidRPr="006378A3">
        <w:t>».</w:t>
      </w:r>
    </w:p>
    <w:p w14:paraId="410DD850" w14:textId="0E3F942F" w:rsidR="00E755C9" w:rsidRDefault="00E755C9" w:rsidP="00E755C9">
      <w:pPr>
        <w:pStyle w:val="GOSTListnum1"/>
        <w:numPr>
          <w:ilvl w:val="0"/>
          <w:numId w:val="0"/>
        </w:numPr>
        <w:ind w:left="992"/>
      </w:pPr>
      <w:r>
        <w:t>В случае, если уточнение на несколько строк, то</w:t>
      </w:r>
      <w:r w:rsidRPr="000A1439">
        <w:t xml:space="preserve"> </w:t>
      </w:r>
      <w:r>
        <w:t>по уточненным</w:t>
      </w:r>
      <w:r w:rsidRPr="000A1439">
        <w:t xml:space="preserve"> строкам необходимо проставить номер уточняемой строки 1</w:t>
      </w:r>
      <w:r>
        <w:t xml:space="preserve"> (рис.</w:t>
      </w:r>
      <w:r w:rsidR="00C50F01">
        <w:t xml:space="preserve"> </w:t>
      </w:r>
      <w:r>
        <w:fldChar w:fldCharType="begin"/>
      </w:r>
      <w:r>
        <w:instrText xml:space="preserve"> REF _Ref88839348 \h \</w:instrText>
      </w:r>
      <w:r w:rsidRPr="00F44D68">
        <w:instrText>#\0</w:instrText>
      </w:r>
      <w:r>
        <w:fldChar w:fldCharType="separate"/>
      </w:r>
      <w:r w:rsidR="00005240">
        <w:t>40</w:t>
      </w:r>
      <w:r>
        <w:fldChar w:fldCharType="end"/>
      </w:r>
      <w:r>
        <w:t xml:space="preserve">). </w:t>
      </w:r>
    </w:p>
    <w:p w14:paraId="1074C322" w14:textId="092D384F" w:rsidR="002802DF" w:rsidRPr="002802DF" w:rsidRDefault="00D53CAE" w:rsidP="00D53CAE">
      <w:pPr>
        <w:pStyle w:val="51"/>
        <w:tabs>
          <w:tab w:val="clear" w:pos="1276"/>
          <w:tab w:val="num" w:pos="993"/>
        </w:tabs>
        <w:ind w:left="993" w:hanging="993"/>
      </w:pPr>
      <w:r>
        <w:lastRenderedPageBreak/>
        <w:t>Формирование</w:t>
      </w:r>
      <w:r w:rsidR="002802DF" w:rsidRPr="004F3A2F">
        <w:t xml:space="preserve"> документа «</w:t>
      </w:r>
      <w:r w:rsidR="002802DF">
        <w:t>Уведомление об уточнении операций клиента</w:t>
      </w:r>
      <w:r w:rsidR="002802DF" w:rsidRPr="004F3A2F">
        <w:t>»</w:t>
      </w:r>
      <w:r>
        <w:t xml:space="preserve"> из списковой формы формуляра «Запрос на выяснение принадлежности платежа»</w:t>
      </w:r>
    </w:p>
    <w:p w14:paraId="03284392" w14:textId="3B56AB9A" w:rsidR="002802DF" w:rsidRDefault="00D53CAE" w:rsidP="009A5BC1">
      <w:pPr>
        <w:pStyle w:val="GOSTListnum"/>
        <w:tabs>
          <w:tab w:val="clear" w:pos="1021"/>
        </w:tabs>
        <w:ind w:left="993" w:hanging="426"/>
      </w:pPr>
      <w:r>
        <w:rPr>
          <w:lang w:eastAsia="ko-KR"/>
        </w:rPr>
        <w:t xml:space="preserve">1. </w:t>
      </w:r>
      <w:r w:rsidR="009A5BC1">
        <w:rPr>
          <w:lang w:eastAsia="ko-KR"/>
        </w:rPr>
        <w:t xml:space="preserve">   </w:t>
      </w:r>
      <w:r w:rsidRPr="00774828">
        <w:t>Выбрать подсистему «Подсистема управления ра</w:t>
      </w:r>
      <w:r w:rsidR="009A5BC1">
        <w:t xml:space="preserve">сходами в части развития АУ БУ» </w:t>
      </w:r>
      <w:r w:rsidRPr="00774828">
        <w:t>и перейти в пункт меню «Компонент ведения операций со средствами АУ/БУ –</w:t>
      </w:r>
      <w:r>
        <w:t>Уточнение кассовых операций – Запрос на выяснение принадлежности платежа</w:t>
      </w:r>
      <w:r w:rsidR="009A5BC1">
        <w:t xml:space="preserve"> в </w:t>
      </w:r>
      <w:r w:rsidR="00743970">
        <w:t>статусе «Зарегистрирован»</w:t>
      </w:r>
      <w:r w:rsidR="00035BDD">
        <w:t xml:space="preserve">. </w:t>
      </w:r>
      <w:r>
        <w:t>Нажать кнопку «Создать уведомление об уточнении»</w:t>
      </w:r>
      <w:r w:rsidR="00E755C9">
        <w:t xml:space="preserve"> (рис.</w:t>
      </w:r>
      <w:r w:rsidR="00C50F01">
        <w:t xml:space="preserve"> </w:t>
      </w:r>
      <w:r w:rsidR="00E755C9">
        <w:fldChar w:fldCharType="begin"/>
      </w:r>
      <w:r w:rsidR="00E755C9">
        <w:instrText xml:space="preserve"> REF _Ref89064875 \h </w:instrText>
      </w:r>
      <w:r w:rsidR="00E755C9">
        <w:fldChar w:fldCharType="separate"/>
      </w:r>
      <w:r w:rsidR="00005240">
        <w:t>43</w:t>
      </w:r>
      <w:r w:rsidR="00E755C9">
        <w:fldChar w:fldCharType="end"/>
      </w:r>
      <w:r w:rsidR="00C12DB0">
        <w:t>).</w:t>
      </w:r>
    </w:p>
    <w:p w14:paraId="25813C1A" w14:textId="6D56D003" w:rsidR="00D53CAE" w:rsidRDefault="00CF02E7" w:rsidP="001D1B3F">
      <w:pPr>
        <w:pStyle w:val="GOSTFigure"/>
      </w:pPr>
      <w:r>
        <w:rPr>
          <w:noProof/>
        </w:rPr>
        <w:drawing>
          <wp:inline distT="0" distB="0" distL="0" distR="0" wp14:anchorId="5E5AB477" wp14:editId="39EB9877">
            <wp:extent cx="6120130" cy="2240415"/>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5930" cy="2242538"/>
                    </a:xfrm>
                    <a:prstGeom prst="rect">
                      <a:avLst/>
                    </a:prstGeom>
                  </pic:spPr>
                </pic:pic>
              </a:graphicData>
            </a:graphic>
          </wp:inline>
        </w:drawing>
      </w:r>
    </w:p>
    <w:p w14:paraId="24ECCAB6" w14:textId="7CC3E051" w:rsidR="00CC0D08" w:rsidRDefault="001D1B3F" w:rsidP="001D1B3F">
      <w:pPr>
        <w:pStyle w:val="GOSTFigName"/>
      </w:pPr>
      <w:r>
        <w:fldChar w:fldCharType="begin"/>
      </w:r>
      <w:r>
        <w:instrText xml:space="preserve"> SEQ Рисунок \* ARABIC </w:instrText>
      </w:r>
      <w:r>
        <w:fldChar w:fldCharType="separate"/>
      </w:r>
      <w:bookmarkStart w:id="391" w:name="_Ref89064875"/>
      <w:bookmarkStart w:id="392" w:name="_Toc89165972"/>
      <w:r w:rsidR="00005240">
        <w:t>43</w:t>
      </w:r>
      <w:bookmarkEnd w:id="391"/>
      <w:r>
        <w:fldChar w:fldCharType="end"/>
      </w:r>
      <w:r>
        <w:t xml:space="preserve">. </w:t>
      </w:r>
      <w:r w:rsidR="00D53CAE">
        <w:t xml:space="preserve">Формирование документа из документа </w:t>
      </w:r>
      <w:r>
        <w:t>«</w:t>
      </w:r>
      <w:r w:rsidR="00D53CAE">
        <w:t>Запрос на выяснение принадлежности платежа</w:t>
      </w:r>
      <w:r>
        <w:t>»</w:t>
      </w:r>
      <w:bookmarkEnd w:id="392"/>
    </w:p>
    <w:p w14:paraId="0AA801E2" w14:textId="4DCB091F" w:rsidR="00CC0D08" w:rsidRPr="00CC0D08" w:rsidRDefault="00CC0D08" w:rsidP="009A5BC1">
      <w:pPr>
        <w:pStyle w:val="GOSTListnum1"/>
        <w:numPr>
          <w:ilvl w:val="0"/>
          <w:numId w:val="0"/>
        </w:numPr>
        <w:tabs>
          <w:tab w:val="clear" w:pos="992"/>
          <w:tab w:val="left" w:pos="993"/>
        </w:tabs>
        <w:ind w:left="992" w:hanging="425"/>
      </w:pPr>
      <w:r>
        <w:t xml:space="preserve">2. </w:t>
      </w:r>
      <w:r w:rsidR="009A5BC1">
        <w:t xml:space="preserve">    </w:t>
      </w:r>
      <w:r>
        <w:t>В созданном документе на визуальной форме необходимо проверить данные раздела «Уточняемые реквизиты», заполнить раздел «Уточненные реквизиты» и</w:t>
      </w:r>
      <w:r w:rsidRPr="006378A3">
        <w:t xml:space="preserve"> нажать на кнопку «</w:t>
      </w:r>
      <w:r>
        <w:t>Сохранить</w:t>
      </w:r>
      <w:r w:rsidR="001D1B3F">
        <w:t>».</w:t>
      </w:r>
    </w:p>
    <w:p w14:paraId="7BBC98BC" w14:textId="0DDD986D" w:rsidR="00D53CAE" w:rsidRPr="002802DF" w:rsidRDefault="00D53CAE" w:rsidP="00D53CAE">
      <w:pPr>
        <w:pStyle w:val="51"/>
        <w:tabs>
          <w:tab w:val="clear" w:pos="1276"/>
          <w:tab w:val="num" w:pos="993"/>
        </w:tabs>
        <w:ind w:left="993" w:hanging="993"/>
      </w:pPr>
      <w:r>
        <w:t>Регистрация</w:t>
      </w:r>
      <w:r w:rsidRPr="004F3A2F">
        <w:t xml:space="preserve"> документа «</w:t>
      </w:r>
      <w:r>
        <w:t>Уведомление об уточнении операций клиента</w:t>
      </w:r>
      <w:r w:rsidRPr="004F3A2F">
        <w:t>»</w:t>
      </w:r>
      <w:r>
        <w:t xml:space="preserve"> </w:t>
      </w:r>
    </w:p>
    <w:p w14:paraId="7E674B32" w14:textId="77777777" w:rsidR="00DF0CEE" w:rsidRDefault="00DF0CEE" w:rsidP="00920999">
      <w:pPr>
        <w:pStyle w:val="GOSTListnum1"/>
        <w:numPr>
          <w:ilvl w:val="0"/>
          <w:numId w:val="90"/>
        </w:numPr>
      </w:pPr>
      <w:r>
        <w:t xml:space="preserve">После успешного прохождения контролей документ отображается на списковой форме в статусе «Новый». </w:t>
      </w:r>
    </w:p>
    <w:p w14:paraId="5BBCB68C" w14:textId="41BBE907" w:rsidR="00DF0CEE" w:rsidRPr="00357876" w:rsidRDefault="00DF0CEE" w:rsidP="00DF0CEE">
      <w:pPr>
        <w:pStyle w:val="GOSTListnum"/>
        <w:numPr>
          <w:ilvl w:val="0"/>
          <w:numId w:val="2"/>
        </w:numPr>
        <w:ind w:left="1021" w:hanging="454"/>
      </w:pPr>
      <w:r>
        <w:t>Далее по</w:t>
      </w:r>
      <w:r w:rsidRPr="00357876">
        <w:rPr>
          <w:szCs w:val="22"/>
        </w:rPr>
        <w:t xml:space="preserve"> итогам успешного завершения</w:t>
      </w:r>
      <w:r>
        <w:t xml:space="preserve"> многоуровневого утверждения в соответствии с п. </w:t>
      </w:r>
      <w:r w:rsidR="00C50F01">
        <w:fldChar w:fldCharType="begin"/>
      </w:r>
      <w:r w:rsidR="00C50F01">
        <w:instrText xml:space="preserve"> REF _Ref89164831 \n \h </w:instrText>
      </w:r>
      <w:r w:rsidR="00C50F01">
        <w:fldChar w:fldCharType="separate"/>
      </w:r>
      <w:r w:rsidR="00C50F01">
        <w:t>5.4.3</w:t>
      </w:r>
      <w:r w:rsidR="00C50F01">
        <w:fldChar w:fldCharType="end"/>
      </w:r>
      <w:r>
        <w:t xml:space="preserve"> и п. </w:t>
      </w:r>
      <w:r w:rsidR="00C50F01">
        <w:fldChar w:fldCharType="begin"/>
      </w:r>
      <w:r w:rsidR="00C50F01">
        <w:instrText xml:space="preserve"> REF _Ref89164841 \n \h </w:instrText>
      </w:r>
      <w:r w:rsidR="00C50F01">
        <w:fldChar w:fldCharType="separate"/>
      </w:r>
      <w:r w:rsidR="00C50F01">
        <w:t>5.4.4</w:t>
      </w:r>
      <w:r w:rsidR="00C50F01">
        <w:fldChar w:fldCharType="end"/>
      </w:r>
      <w:r>
        <w:t xml:space="preserve"> </w:t>
      </w:r>
      <w:r w:rsidRPr="00357876">
        <w:rPr>
          <w:szCs w:val="22"/>
        </w:rPr>
        <w:t>документ переводится в статус «</w:t>
      </w:r>
      <w:r w:rsidR="00C12DB0">
        <w:rPr>
          <w:szCs w:val="22"/>
        </w:rPr>
        <w:t>Проверен</w:t>
      </w:r>
      <w:r>
        <w:rPr>
          <w:szCs w:val="22"/>
        </w:rPr>
        <w:t xml:space="preserve"> ФК</w:t>
      </w:r>
      <w:r w:rsidRPr="00357876">
        <w:rPr>
          <w:szCs w:val="22"/>
        </w:rPr>
        <w:t>» и становится доступным в ЛК ТОФК</w:t>
      </w:r>
    </w:p>
    <w:p w14:paraId="280F14C8" w14:textId="34105A37" w:rsidR="00DF0CEE" w:rsidRDefault="00DF0CEE" w:rsidP="00243E49">
      <w:pPr>
        <w:pStyle w:val="GOSTListnum"/>
        <w:numPr>
          <w:ilvl w:val="0"/>
          <w:numId w:val="2"/>
        </w:numPr>
        <w:tabs>
          <w:tab w:val="clear" w:pos="1021"/>
        </w:tabs>
        <w:ind w:left="993" w:hanging="426"/>
      </w:pPr>
      <w:r>
        <w:t>По</w:t>
      </w:r>
      <w:r w:rsidRPr="00DF0CEE">
        <w:rPr>
          <w:szCs w:val="22"/>
        </w:rPr>
        <w:t xml:space="preserve"> итогам успешного завершения</w:t>
      </w:r>
      <w:r>
        <w:t xml:space="preserve"> многоуровневого утверждения в ЛК ТОФК в соответствии с п. </w:t>
      </w:r>
      <w:r w:rsidR="009A2019">
        <w:fldChar w:fldCharType="begin"/>
      </w:r>
      <w:r w:rsidR="009A2019">
        <w:instrText xml:space="preserve"> REF _Ref89164953 \n \h </w:instrText>
      </w:r>
      <w:r w:rsidR="009A2019">
        <w:fldChar w:fldCharType="separate"/>
      </w:r>
      <w:r w:rsidR="009A2019">
        <w:t>5.4.3</w:t>
      </w:r>
      <w:r w:rsidR="009A2019">
        <w:fldChar w:fldCharType="end"/>
      </w:r>
      <w:r>
        <w:t xml:space="preserve"> и п. </w:t>
      </w:r>
      <w:r w:rsidR="009A2019">
        <w:fldChar w:fldCharType="begin"/>
      </w:r>
      <w:r w:rsidR="009A2019">
        <w:instrText xml:space="preserve"> REF _Ref89164963 \n \h </w:instrText>
      </w:r>
      <w:r w:rsidR="009A2019">
        <w:fldChar w:fldCharType="separate"/>
      </w:r>
      <w:r w:rsidR="009A2019">
        <w:t>5.4.4</w:t>
      </w:r>
      <w:r w:rsidR="009A2019">
        <w:fldChar w:fldCharType="end"/>
      </w:r>
      <w:r>
        <w:t>.</w:t>
      </w:r>
      <w:r w:rsidR="00E65B4B">
        <w:t xml:space="preserve"> </w:t>
      </w:r>
      <w:r>
        <w:t>Уведомление автоматически переводится на статус «Исполнен»,</w:t>
      </w:r>
      <w:r w:rsidRPr="0074261B">
        <w:t xml:space="preserve"> </w:t>
      </w:r>
      <w:r>
        <w:t>Запрос на выяснени</w:t>
      </w:r>
      <w:r w:rsidR="00DD43FE">
        <w:t>е в статусе «Исполнен», ФГ «ФК»</w:t>
      </w:r>
      <w:r>
        <w:t xml:space="preserve"> – зеленый, ФГ «Передача в учет» </w:t>
      </w:r>
      <w:r w:rsidR="009A2019">
        <w:t>–</w:t>
      </w:r>
      <w:r>
        <w:t xml:space="preserve"> зеленый.</w:t>
      </w:r>
    </w:p>
    <w:p w14:paraId="74B46A0E" w14:textId="3EF60C9B" w:rsidR="00E65B4B" w:rsidRPr="004F3A2F" w:rsidRDefault="00E65B4B" w:rsidP="009D5E35">
      <w:pPr>
        <w:pStyle w:val="41"/>
        <w:tabs>
          <w:tab w:val="clear" w:pos="1134"/>
          <w:tab w:val="num" w:pos="864"/>
        </w:tabs>
        <w:ind w:left="851" w:hanging="851"/>
      </w:pPr>
      <w:r>
        <w:t>Формирование</w:t>
      </w:r>
      <w:r w:rsidRPr="004F3A2F">
        <w:t xml:space="preserve"> документа «</w:t>
      </w:r>
      <w:r>
        <w:t>Уведомление об уточнении операций клиента</w:t>
      </w:r>
      <w:r w:rsidRPr="004F3A2F">
        <w:t>»</w:t>
      </w:r>
      <w:r>
        <w:t>. Уточнение невыясненных поступлений на счет единого казначейского счета до выяснения принадлежности</w:t>
      </w:r>
      <w:r w:rsidR="00743970">
        <w:t xml:space="preserve"> (код вида КС</w:t>
      </w:r>
      <w:r w:rsidR="004E5B92">
        <w:t xml:space="preserve"> – </w:t>
      </w:r>
      <w:r w:rsidR="00743970">
        <w:t>3420)</w:t>
      </w:r>
    </w:p>
    <w:p w14:paraId="2000743B" w14:textId="4208AF1C" w:rsidR="00743970" w:rsidRDefault="00743970" w:rsidP="00743970">
      <w:pPr>
        <w:pStyle w:val="GOSTListnum"/>
        <w:tabs>
          <w:tab w:val="clear" w:pos="1021"/>
        </w:tabs>
        <w:ind w:left="993" w:hanging="426"/>
      </w:pPr>
      <w:r>
        <w:rPr>
          <w:lang w:eastAsia="ko-KR"/>
        </w:rPr>
        <w:t xml:space="preserve">1. </w:t>
      </w:r>
      <w:r>
        <w:rPr>
          <w:lang w:eastAsia="ko-KR"/>
        </w:rPr>
        <w:tab/>
      </w:r>
      <w:r w:rsidRPr="00774828">
        <w:t>Выбрать подсистему «Подсистема управления расходами в части развития АУ БУ» и перейти в пункт меню «Компонент ведения операций со средствами АУ/БУ –</w:t>
      </w:r>
      <w:r>
        <w:t xml:space="preserve"> Уточнение кассовых операций – Запрос на выяснение принадлежности платежа в статусе «Зарегистрирован». </w:t>
      </w:r>
      <w:r w:rsidR="00CF02E7">
        <w:t xml:space="preserve">Номер Запроса на выяснение должен начинаться на 03420.  </w:t>
      </w:r>
      <w:r>
        <w:t>Нажать кнопку «Создать уведомление об уточнении»</w:t>
      </w:r>
      <w:r w:rsidR="00E755C9">
        <w:t xml:space="preserve"> (рис.</w:t>
      </w:r>
      <w:r w:rsidR="00C50F01">
        <w:t xml:space="preserve"> </w:t>
      </w:r>
      <w:r w:rsidR="00E755C9">
        <w:fldChar w:fldCharType="begin"/>
      </w:r>
      <w:r w:rsidR="00E755C9">
        <w:instrText xml:space="preserve"> REF _Ref89064904 \h </w:instrText>
      </w:r>
      <w:r w:rsidR="00E755C9">
        <w:fldChar w:fldCharType="separate"/>
      </w:r>
      <w:r w:rsidR="00005240">
        <w:t>44</w:t>
      </w:r>
      <w:r w:rsidR="00E755C9">
        <w:fldChar w:fldCharType="end"/>
      </w:r>
      <w:r w:rsidR="00F82955">
        <w:t>).</w:t>
      </w:r>
    </w:p>
    <w:p w14:paraId="6C19F5ED" w14:textId="2608092E" w:rsidR="00743970" w:rsidRDefault="00CF02E7" w:rsidP="001D1B3F">
      <w:pPr>
        <w:pStyle w:val="GOSTFigure"/>
      </w:pPr>
      <w:r>
        <w:rPr>
          <w:noProof/>
        </w:rPr>
        <w:lastRenderedPageBreak/>
        <w:drawing>
          <wp:inline distT="0" distB="0" distL="0" distR="0" wp14:anchorId="224D38ED" wp14:editId="078D9BF1">
            <wp:extent cx="6117894" cy="1389380"/>
            <wp:effectExtent l="0" t="0" r="0" b="127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76914" cy="1402783"/>
                    </a:xfrm>
                    <a:prstGeom prst="rect">
                      <a:avLst/>
                    </a:prstGeom>
                    <a:noFill/>
                    <a:ln>
                      <a:noFill/>
                    </a:ln>
                  </pic:spPr>
                </pic:pic>
              </a:graphicData>
            </a:graphic>
          </wp:inline>
        </w:drawing>
      </w:r>
    </w:p>
    <w:p w14:paraId="009EDA3F" w14:textId="28407032" w:rsidR="00743970" w:rsidRDefault="001D1B3F" w:rsidP="001D1B3F">
      <w:pPr>
        <w:pStyle w:val="GOSTFigName"/>
      </w:pPr>
      <w:r>
        <w:fldChar w:fldCharType="begin"/>
      </w:r>
      <w:r>
        <w:instrText xml:space="preserve"> SEQ Рисунок \* ARABIC </w:instrText>
      </w:r>
      <w:r>
        <w:fldChar w:fldCharType="separate"/>
      </w:r>
      <w:bookmarkStart w:id="393" w:name="_Ref89064904"/>
      <w:bookmarkStart w:id="394" w:name="_Toc89165973"/>
      <w:r w:rsidR="00005240">
        <w:t>44</w:t>
      </w:r>
      <w:bookmarkEnd w:id="393"/>
      <w:r>
        <w:fldChar w:fldCharType="end"/>
      </w:r>
      <w:r>
        <w:t xml:space="preserve">. </w:t>
      </w:r>
      <w:r w:rsidR="00743970">
        <w:t xml:space="preserve">Формирование документа из документа </w:t>
      </w:r>
      <w:r>
        <w:t>«</w:t>
      </w:r>
      <w:r w:rsidR="00743970">
        <w:t>Запрос на выяснение принадлежности платежа</w:t>
      </w:r>
      <w:r>
        <w:t>»</w:t>
      </w:r>
      <w:bookmarkEnd w:id="394"/>
    </w:p>
    <w:p w14:paraId="4F24E2F9" w14:textId="057A5EF4" w:rsidR="00E11A40" w:rsidRDefault="00743970" w:rsidP="00E11A40">
      <w:pPr>
        <w:pStyle w:val="GOSTListnum1"/>
        <w:numPr>
          <w:ilvl w:val="0"/>
          <w:numId w:val="0"/>
        </w:numPr>
        <w:tabs>
          <w:tab w:val="clear" w:pos="992"/>
          <w:tab w:val="left" w:pos="851"/>
        </w:tabs>
        <w:ind w:left="992" w:hanging="425"/>
      </w:pPr>
      <w:r>
        <w:t xml:space="preserve">2. </w:t>
      </w:r>
      <w:r>
        <w:tab/>
      </w:r>
      <w:r>
        <w:tab/>
        <w:t>В созданном документе на визуальной форме необходимо проверить данные раздела «Уточняемые реквизиты»</w:t>
      </w:r>
      <w:r w:rsidR="009D5E35">
        <w:t xml:space="preserve">, где </w:t>
      </w:r>
      <w:r w:rsidR="009D5E35" w:rsidRPr="00CC6313">
        <w:rPr>
          <w:sz w:val="22"/>
          <w:szCs w:val="22"/>
        </w:rPr>
        <w:t>вид уточняемой операции</w:t>
      </w:r>
      <w:r w:rsidR="009D5E35">
        <w:rPr>
          <w:sz w:val="22"/>
          <w:szCs w:val="22"/>
        </w:rPr>
        <w:t xml:space="preserve"> =</w:t>
      </w:r>
      <w:r w:rsidR="00DD43FE">
        <w:rPr>
          <w:sz w:val="22"/>
          <w:szCs w:val="22"/>
        </w:rPr>
        <w:t xml:space="preserve"> «Средства</w:t>
      </w:r>
      <w:r w:rsidR="009D5E35" w:rsidRPr="00CC6313">
        <w:rPr>
          <w:sz w:val="22"/>
          <w:szCs w:val="22"/>
        </w:rPr>
        <w:t xml:space="preserve"> ДВС»</w:t>
      </w:r>
      <w:r>
        <w:t>, заполнить раздел «Уточненные реквизиты» и</w:t>
      </w:r>
      <w:r w:rsidRPr="006378A3">
        <w:t xml:space="preserve"> нажать на кнопку «</w:t>
      </w:r>
      <w:r>
        <w:t>Сохранить</w:t>
      </w:r>
      <w:r w:rsidRPr="006378A3">
        <w:t>».</w:t>
      </w:r>
    </w:p>
    <w:p w14:paraId="2697FED0" w14:textId="5B96D7A6" w:rsidR="00E11A40" w:rsidRPr="00140719" w:rsidRDefault="00E11A40" w:rsidP="00140719">
      <w:pPr>
        <w:pStyle w:val="GOSTListnum1"/>
        <w:numPr>
          <w:ilvl w:val="0"/>
          <w:numId w:val="0"/>
        </w:numPr>
        <w:ind w:left="992"/>
        <w:rPr>
          <w:lang w:val="en-US"/>
        </w:rPr>
      </w:pPr>
      <w:r>
        <w:t>В случае, если уточнение на несколько строк, то</w:t>
      </w:r>
      <w:r w:rsidRPr="000A1439">
        <w:t xml:space="preserve"> </w:t>
      </w:r>
      <w:r>
        <w:t>по уточненным</w:t>
      </w:r>
      <w:r w:rsidRPr="000A1439">
        <w:t xml:space="preserve"> строкам необходимо проставить номер уточняемой строки 1</w:t>
      </w:r>
      <w:r>
        <w:t xml:space="preserve"> (рис.</w:t>
      </w:r>
      <w:r w:rsidR="009A2019">
        <w:t xml:space="preserve"> </w:t>
      </w:r>
      <w:r w:rsidR="00140719">
        <w:fldChar w:fldCharType="begin"/>
      </w:r>
      <w:r w:rsidR="00140719">
        <w:instrText xml:space="preserve"> REF _Ref89066021 \h \</w:instrText>
      </w:r>
      <w:r w:rsidR="00140719" w:rsidRPr="00140719">
        <w:instrText>#\0</w:instrText>
      </w:r>
      <w:r w:rsidR="00140719">
        <w:fldChar w:fldCharType="separate"/>
      </w:r>
      <w:r w:rsidR="00005240">
        <w:t>45</w:t>
      </w:r>
      <w:r w:rsidR="00140719">
        <w:fldChar w:fldCharType="end"/>
      </w:r>
      <w:r>
        <w:t xml:space="preserve">). </w:t>
      </w:r>
    </w:p>
    <w:p w14:paraId="0065EE3D" w14:textId="243ABD15" w:rsidR="00E11A40" w:rsidRDefault="00E11A40" w:rsidP="00743970">
      <w:pPr>
        <w:pStyle w:val="GOSTListnum1"/>
        <w:numPr>
          <w:ilvl w:val="0"/>
          <w:numId w:val="0"/>
        </w:numPr>
        <w:tabs>
          <w:tab w:val="clear" w:pos="992"/>
          <w:tab w:val="left" w:pos="851"/>
        </w:tabs>
        <w:ind w:left="992" w:hanging="425"/>
      </w:pPr>
    </w:p>
    <w:p w14:paraId="2FABCB45" w14:textId="77777777" w:rsidR="00E11A40" w:rsidRDefault="00E11A40" w:rsidP="00E11A40">
      <w:pPr>
        <w:pStyle w:val="GOSTListnum1"/>
        <w:keepNext/>
        <w:numPr>
          <w:ilvl w:val="0"/>
          <w:numId w:val="0"/>
        </w:numPr>
        <w:tabs>
          <w:tab w:val="clear" w:pos="992"/>
          <w:tab w:val="left" w:pos="851"/>
        </w:tabs>
        <w:ind w:left="992" w:hanging="425"/>
      </w:pPr>
      <w:r>
        <w:rPr>
          <w:noProof/>
        </w:rPr>
        <w:drawing>
          <wp:inline distT="0" distB="0" distL="0" distR="0" wp14:anchorId="0E24FAFC" wp14:editId="2FBECC90">
            <wp:extent cx="5765165" cy="2486025"/>
            <wp:effectExtent l="0" t="0" r="6985"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5165" cy="2486025"/>
                    </a:xfrm>
                    <a:prstGeom prst="rect">
                      <a:avLst/>
                    </a:prstGeom>
                    <a:noFill/>
                    <a:ln>
                      <a:noFill/>
                    </a:ln>
                  </pic:spPr>
                </pic:pic>
              </a:graphicData>
            </a:graphic>
          </wp:inline>
        </w:drawing>
      </w:r>
    </w:p>
    <w:bookmarkStart w:id="395" w:name="_Ref89066021"/>
    <w:p w14:paraId="7EB2E1AC" w14:textId="0695145F" w:rsidR="00140719" w:rsidRPr="00140719" w:rsidRDefault="00E11A40" w:rsidP="00005240">
      <w:pPr>
        <w:pStyle w:val="GOSTFigName"/>
        <w:rPr>
          <w:bCs/>
        </w:rPr>
      </w:pPr>
      <w:r w:rsidRPr="00140719">
        <w:rPr>
          <w:bCs/>
        </w:rPr>
        <w:fldChar w:fldCharType="begin"/>
      </w:r>
      <w:r w:rsidRPr="00140719">
        <w:instrText xml:space="preserve"> SEQ Рисунок \* ARABIC </w:instrText>
      </w:r>
      <w:r w:rsidRPr="00140719">
        <w:rPr>
          <w:bCs/>
        </w:rPr>
        <w:fldChar w:fldCharType="separate"/>
      </w:r>
      <w:bookmarkStart w:id="396" w:name="_Toc89165974"/>
      <w:r w:rsidR="00005240">
        <w:rPr>
          <w:bCs/>
        </w:rPr>
        <w:t>45</w:t>
      </w:r>
      <w:r w:rsidRPr="00140719">
        <w:rPr>
          <w:bCs/>
        </w:rPr>
        <w:fldChar w:fldCharType="end"/>
      </w:r>
      <w:bookmarkEnd w:id="395"/>
      <w:r w:rsidR="00005240">
        <w:rPr>
          <w:bCs/>
        </w:rPr>
        <w:t>.</w:t>
      </w:r>
      <w:r w:rsidR="00140719" w:rsidRPr="00140719">
        <w:t xml:space="preserve"> Формирование документа «Уведомление об уточнении операций клиента»</w:t>
      </w:r>
      <w:bookmarkEnd w:id="396"/>
    </w:p>
    <w:p w14:paraId="057856CE" w14:textId="24F24E4F" w:rsidR="009D5E35" w:rsidRDefault="009D5E35" w:rsidP="009D5E35">
      <w:pPr>
        <w:pStyle w:val="GOSTListnum1"/>
        <w:numPr>
          <w:ilvl w:val="0"/>
          <w:numId w:val="0"/>
        </w:numPr>
        <w:ind w:left="992" w:hanging="425"/>
      </w:pPr>
      <w:r>
        <w:t>3.</w:t>
      </w:r>
      <w:r>
        <w:tab/>
      </w:r>
      <w:r>
        <w:tab/>
        <w:t xml:space="preserve">После успешного прохождения контролей документ отображается на списковой форме в статусе «Новый». </w:t>
      </w:r>
    </w:p>
    <w:p w14:paraId="74A6BD21" w14:textId="3F196F69" w:rsidR="009D5E35" w:rsidRPr="00357876" w:rsidRDefault="009D5E35" w:rsidP="009D5E35">
      <w:pPr>
        <w:pStyle w:val="GOSTListnum"/>
        <w:numPr>
          <w:ilvl w:val="0"/>
          <w:numId w:val="2"/>
        </w:numPr>
        <w:ind w:left="1021" w:hanging="454"/>
      </w:pPr>
      <w:r>
        <w:t>Далее по</w:t>
      </w:r>
      <w:r w:rsidRPr="00357876">
        <w:rPr>
          <w:szCs w:val="22"/>
        </w:rPr>
        <w:t xml:space="preserve"> итогам успешного завершения</w:t>
      </w:r>
      <w:r>
        <w:t xml:space="preserve"> многоуровневого утверждения в соответствии с п. </w:t>
      </w:r>
      <w:r w:rsidR="009A2019">
        <w:fldChar w:fldCharType="begin"/>
      </w:r>
      <w:r w:rsidR="009A2019">
        <w:instrText xml:space="preserve"> REF _Ref89165022 \n \h </w:instrText>
      </w:r>
      <w:r w:rsidR="009A2019">
        <w:fldChar w:fldCharType="separate"/>
      </w:r>
      <w:r w:rsidR="009A2019">
        <w:t>5.4.3</w:t>
      </w:r>
      <w:r w:rsidR="009A2019">
        <w:fldChar w:fldCharType="end"/>
      </w:r>
      <w:r>
        <w:t xml:space="preserve"> и п. </w:t>
      </w:r>
      <w:r w:rsidR="009A2019">
        <w:fldChar w:fldCharType="begin"/>
      </w:r>
      <w:r w:rsidR="009A2019">
        <w:instrText xml:space="preserve"> REF _Ref89165031 \n \h </w:instrText>
      </w:r>
      <w:r w:rsidR="009A2019">
        <w:fldChar w:fldCharType="separate"/>
      </w:r>
      <w:r w:rsidR="009A2019">
        <w:t>5.4.4</w:t>
      </w:r>
      <w:r w:rsidR="009A2019">
        <w:fldChar w:fldCharType="end"/>
      </w:r>
      <w:r>
        <w:t xml:space="preserve"> </w:t>
      </w:r>
      <w:r w:rsidRPr="00357876">
        <w:rPr>
          <w:szCs w:val="22"/>
        </w:rPr>
        <w:t>документ переводится в статус «</w:t>
      </w:r>
      <w:r>
        <w:rPr>
          <w:szCs w:val="22"/>
        </w:rPr>
        <w:t>Проверен ФК</w:t>
      </w:r>
      <w:r w:rsidRPr="00357876">
        <w:rPr>
          <w:szCs w:val="22"/>
        </w:rPr>
        <w:t>» и становится доступным в ЛК ТОФК</w:t>
      </w:r>
    </w:p>
    <w:p w14:paraId="35ACB77E" w14:textId="76EC17C4" w:rsidR="00E14464" w:rsidRDefault="009D5E35" w:rsidP="00E14464">
      <w:pPr>
        <w:pStyle w:val="GOSTListnum1"/>
        <w:numPr>
          <w:ilvl w:val="0"/>
          <w:numId w:val="86"/>
        </w:numPr>
        <w:ind w:left="993" w:hanging="426"/>
      </w:pPr>
      <w:r>
        <w:t>По</w:t>
      </w:r>
      <w:r w:rsidRPr="00E14464">
        <w:rPr>
          <w:szCs w:val="22"/>
        </w:rPr>
        <w:t xml:space="preserve"> итогам успешного завершения</w:t>
      </w:r>
      <w:r>
        <w:t xml:space="preserve"> многоуровневого утверждения в ЛК ТОФК в соответствии с п. </w:t>
      </w:r>
      <w:r w:rsidR="009A2019">
        <w:fldChar w:fldCharType="begin"/>
      </w:r>
      <w:r w:rsidR="009A2019">
        <w:instrText xml:space="preserve"> REF _Ref89165043 \n \h </w:instrText>
      </w:r>
      <w:r w:rsidR="009A2019">
        <w:fldChar w:fldCharType="separate"/>
      </w:r>
      <w:r w:rsidR="009A2019">
        <w:t>5.4.3</w:t>
      </w:r>
      <w:r w:rsidR="009A2019">
        <w:fldChar w:fldCharType="end"/>
      </w:r>
      <w:r>
        <w:t xml:space="preserve"> и п. </w:t>
      </w:r>
      <w:r w:rsidR="009A2019">
        <w:fldChar w:fldCharType="begin"/>
      </w:r>
      <w:r w:rsidR="009A2019">
        <w:instrText xml:space="preserve"> REF _Ref89165051 \n \h </w:instrText>
      </w:r>
      <w:r w:rsidR="009A2019">
        <w:fldChar w:fldCharType="separate"/>
      </w:r>
      <w:r w:rsidR="009A2019">
        <w:t>5.4.4</w:t>
      </w:r>
      <w:r w:rsidR="009A2019">
        <w:fldChar w:fldCharType="end"/>
      </w:r>
      <w:r>
        <w:t xml:space="preserve">. Уведомление автоматически переводится на статус </w:t>
      </w:r>
      <w:r w:rsidR="00DD43FE">
        <w:t>«На исполнении ФК</w:t>
      </w:r>
      <w:r>
        <w:t>»,</w:t>
      </w:r>
      <w:r w:rsidRPr="0074261B">
        <w:t xml:space="preserve"> </w:t>
      </w:r>
      <w:r>
        <w:t>Запрос на выяснение в статусе «</w:t>
      </w:r>
      <w:r w:rsidR="00DD43FE">
        <w:t xml:space="preserve">На исполнении ФК». </w:t>
      </w:r>
    </w:p>
    <w:p w14:paraId="59DDB019" w14:textId="56A9C9A7" w:rsidR="00E14464" w:rsidRDefault="00E14464" w:rsidP="009A5BC1">
      <w:pPr>
        <w:pStyle w:val="GOSTListnum1"/>
        <w:numPr>
          <w:ilvl w:val="0"/>
          <w:numId w:val="86"/>
        </w:numPr>
        <w:ind w:left="993" w:hanging="426"/>
      </w:pPr>
      <w:r>
        <w:t>В адрес системы отправителя Запроса ППО АСФК или ПУДС ЭБ направляется квитанция «На исполнении», в которой передаются реквизиты для учета поступления</w:t>
      </w:r>
      <w:r w:rsidR="009A5BC1">
        <w:t>.</w:t>
      </w:r>
    </w:p>
    <w:p w14:paraId="11693E47" w14:textId="1913D37B" w:rsidR="00E14464" w:rsidRDefault="003342C4" w:rsidP="00005240">
      <w:pPr>
        <w:pStyle w:val="GOSTListnum1"/>
        <w:numPr>
          <w:ilvl w:val="0"/>
          <w:numId w:val="86"/>
        </w:numPr>
        <w:ind w:left="993" w:hanging="426"/>
      </w:pPr>
      <w:r w:rsidRPr="00DD0742">
        <w:t>В ЛК ТОФК осуществляется прием</w:t>
      </w:r>
      <w:r>
        <w:t xml:space="preserve"> документа «Расчетный документ» из ПУДС ЭБ, сформированного на основании уточненных реквизитов. Расчетный документ сохраняется в статусе «Исполнен».</w:t>
      </w:r>
      <w:r w:rsidRPr="00C83473">
        <w:t xml:space="preserve"> </w:t>
      </w:r>
      <w:r>
        <w:t>Уведомление автоматически переводится на статус «Исполнен»,</w:t>
      </w:r>
      <w:r w:rsidRPr="0074261B">
        <w:t xml:space="preserve"> </w:t>
      </w:r>
      <w:r>
        <w:t xml:space="preserve">Запрос на выяснение в статусе «Исполнен», ФГ «ФК» – зеленый, ФГ «Передача в учет» </w:t>
      </w:r>
      <w:r w:rsidR="009A2019">
        <w:t>–</w:t>
      </w:r>
      <w:r>
        <w:t xml:space="preserve"> зеленый.</w:t>
      </w:r>
    </w:p>
    <w:p w14:paraId="621A1D4F" w14:textId="29777EA4" w:rsidR="005652DE" w:rsidRPr="004F3A2F" w:rsidRDefault="005652DE" w:rsidP="005652DE">
      <w:pPr>
        <w:pStyle w:val="41"/>
        <w:tabs>
          <w:tab w:val="clear" w:pos="1134"/>
          <w:tab w:val="num" w:pos="864"/>
        </w:tabs>
      </w:pPr>
      <w:r w:rsidRPr="004F3A2F">
        <w:lastRenderedPageBreak/>
        <w:t>Печать экземпляра формуляра «</w:t>
      </w:r>
      <w:r w:rsidR="00A74AD3">
        <w:t>Уведомление об уточнении операций клиента</w:t>
      </w:r>
    </w:p>
    <w:p w14:paraId="59F723E2" w14:textId="466153D7" w:rsidR="00B43EF0" w:rsidRDefault="00A74AD3" w:rsidP="001D1B3F">
      <w:pPr>
        <w:pStyle w:val="GOSTNormal"/>
      </w:pPr>
      <w:r>
        <w:rPr>
          <w:lang w:eastAsia="zh-CN"/>
        </w:rPr>
        <w:t>Для вывода на печать формуляра необходимо выполнить действия согласно</w:t>
      </w:r>
      <w:r w:rsidR="00A472A5">
        <w:rPr>
          <w:lang w:eastAsia="zh-CN"/>
        </w:rPr>
        <w:t xml:space="preserve"> п.</w:t>
      </w:r>
      <w:r>
        <w:rPr>
          <w:lang w:eastAsia="zh-CN"/>
        </w:rPr>
        <w:t xml:space="preserve"> </w:t>
      </w:r>
      <w:r w:rsidR="00A472A5">
        <w:rPr>
          <w:lang w:eastAsia="zh-CN"/>
        </w:rPr>
        <w:fldChar w:fldCharType="begin"/>
      </w:r>
      <w:r w:rsidR="00A472A5">
        <w:rPr>
          <w:lang w:eastAsia="zh-CN"/>
        </w:rPr>
        <w:instrText xml:space="preserve"> REF _Ref85732213 \r \h </w:instrText>
      </w:r>
      <w:r w:rsidR="00A472A5">
        <w:rPr>
          <w:lang w:eastAsia="zh-CN"/>
        </w:rPr>
      </w:r>
      <w:r w:rsidR="00A472A5">
        <w:rPr>
          <w:lang w:eastAsia="zh-CN"/>
        </w:rPr>
        <w:fldChar w:fldCharType="separate"/>
      </w:r>
      <w:r w:rsidR="00005240">
        <w:rPr>
          <w:lang w:eastAsia="zh-CN"/>
        </w:rPr>
        <w:t>5.4.5</w:t>
      </w:r>
      <w:r w:rsidR="00A472A5">
        <w:rPr>
          <w:lang w:eastAsia="zh-CN"/>
        </w:rPr>
        <w:fldChar w:fldCharType="end"/>
      </w:r>
      <w:r w:rsidR="001D1B3F">
        <w:t>.</w:t>
      </w:r>
    </w:p>
    <w:p w14:paraId="29BA310D" w14:textId="5B20CC0D" w:rsidR="00947B10" w:rsidRDefault="00947B10" w:rsidP="00947B10">
      <w:pPr>
        <w:pStyle w:val="31"/>
      </w:pPr>
      <w:bookmarkStart w:id="397" w:name="_Toc89166733"/>
      <w:r>
        <w:t>Документ «</w:t>
      </w:r>
      <w:r w:rsidR="00C97840">
        <w:t>Ответ на запрос информации по ЭПС участника</w:t>
      </w:r>
      <w:r w:rsidRPr="009E2B05">
        <w:t>»</w:t>
      </w:r>
      <w:bookmarkEnd w:id="397"/>
      <w:r>
        <w:t xml:space="preserve"> </w:t>
      </w:r>
    </w:p>
    <w:p w14:paraId="4E85D3B2" w14:textId="6F66DD38" w:rsidR="00C97840" w:rsidRPr="004F3A2F" w:rsidRDefault="00C97840" w:rsidP="00C97840">
      <w:pPr>
        <w:pStyle w:val="41"/>
        <w:tabs>
          <w:tab w:val="clear" w:pos="1134"/>
          <w:tab w:val="num" w:pos="864"/>
        </w:tabs>
      </w:pPr>
      <w:r>
        <w:t>Формирование</w:t>
      </w:r>
      <w:r w:rsidRPr="004F3A2F">
        <w:t xml:space="preserve"> документа «</w:t>
      </w:r>
      <w:r>
        <w:t>Ответ на запрос информации по ЭПС участника</w:t>
      </w:r>
      <w:r w:rsidRPr="004F3A2F">
        <w:t>»</w:t>
      </w:r>
    </w:p>
    <w:p w14:paraId="2EC15E5F" w14:textId="19153AF0" w:rsidR="00A744AF" w:rsidRDefault="00A744AF" w:rsidP="00790AB2">
      <w:pPr>
        <w:pStyle w:val="GOSTListnum1"/>
        <w:numPr>
          <w:ilvl w:val="0"/>
          <w:numId w:val="87"/>
        </w:numPr>
        <w:rPr>
          <w:lang w:eastAsia="ko-KR"/>
        </w:rPr>
      </w:pPr>
      <w:r>
        <w:t xml:space="preserve">Для создания/импорта документа из списковой формы Ответа на запрос по ЭПС участника необходимо: </w:t>
      </w:r>
    </w:p>
    <w:p w14:paraId="7F173332" w14:textId="1EEC7B43" w:rsidR="00C97840" w:rsidRDefault="00C97840" w:rsidP="00A744AF">
      <w:pPr>
        <w:pStyle w:val="GOSTListnum1"/>
        <w:numPr>
          <w:ilvl w:val="0"/>
          <w:numId w:val="0"/>
        </w:numPr>
        <w:ind w:left="992"/>
        <w:rPr>
          <w:lang w:eastAsia="ko-KR"/>
        </w:rPr>
      </w:pPr>
      <w:r w:rsidRPr="00774828">
        <w:t>Выбрать подсистему «Подсистема управления расходами в части развития АУ БУ» и перейти в пункт меню «Компонент ведения операций со средствами АУ/БУ –</w:t>
      </w:r>
      <w:r>
        <w:t xml:space="preserve"> Уточнение кассовых операций – Ответ на запрос по ЭПС участника – Все документы (Клиент)». </w:t>
      </w:r>
      <w:r w:rsidRPr="000209F2">
        <w:t xml:space="preserve">Откроется списковая форма </w:t>
      </w:r>
      <w:r>
        <w:t>формуляра</w:t>
      </w:r>
      <w:r>
        <w:rPr>
          <w:lang w:eastAsia="ko-KR"/>
        </w:rPr>
        <w:t xml:space="preserve">, где с помощью кнопок «Создать» или «Импортировать документы» (подробнее см. п. </w:t>
      </w:r>
      <w:r w:rsidR="009A2019">
        <w:rPr>
          <w:lang w:eastAsia="ko-KR"/>
        </w:rPr>
        <w:fldChar w:fldCharType="begin"/>
      </w:r>
      <w:r w:rsidR="009A2019">
        <w:rPr>
          <w:lang w:eastAsia="ko-KR"/>
        </w:rPr>
        <w:instrText xml:space="preserve"> REF _Ref89165111 \n \h </w:instrText>
      </w:r>
      <w:r w:rsidR="009A2019">
        <w:rPr>
          <w:lang w:eastAsia="ko-KR"/>
        </w:rPr>
      </w:r>
      <w:r w:rsidR="009A2019">
        <w:rPr>
          <w:lang w:eastAsia="ko-KR"/>
        </w:rPr>
        <w:fldChar w:fldCharType="separate"/>
      </w:r>
      <w:r w:rsidR="009A2019">
        <w:rPr>
          <w:lang w:eastAsia="ko-KR"/>
        </w:rPr>
        <w:t>5.4.1</w:t>
      </w:r>
      <w:r w:rsidR="009A2019">
        <w:rPr>
          <w:lang w:eastAsia="ko-KR"/>
        </w:rPr>
        <w:fldChar w:fldCharType="end"/>
      </w:r>
      <w:r>
        <w:rPr>
          <w:lang w:eastAsia="ko-KR"/>
        </w:rPr>
        <w:t>) на панели инструментов пользователь формирует/создает новый документ.</w:t>
      </w:r>
    </w:p>
    <w:p w14:paraId="127C1FFE" w14:textId="5AF06C99" w:rsidR="00C97840" w:rsidRPr="004F3A2F" w:rsidRDefault="002C1899" w:rsidP="002A03FB">
      <w:pPr>
        <w:pStyle w:val="GOSTListnum1"/>
        <w:numPr>
          <w:ilvl w:val="0"/>
          <w:numId w:val="0"/>
        </w:numPr>
        <w:ind w:left="992"/>
        <w:rPr>
          <w:lang w:eastAsia="ko-KR"/>
        </w:rPr>
      </w:pPr>
      <w:r w:rsidRPr="00A46F48">
        <w:rPr>
          <w:szCs w:val="22"/>
        </w:rPr>
        <w:t>Открывается визуальная форма документа для заполнения реквизитов. Выполняется сохранение документа в базе данных. При сохранении документа выполняются контроли</w:t>
      </w:r>
      <w:r>
        <w:rPr>
          <w:szCs w:val="22"/>
        </w:rPr>
        <w:t xml:space="preserve"> </w:t>
      </w:r>
      <w:r w:rsidRPr="00A46F48">
        <w:rPr>
          <w:szCs w:val="22"/>
        </w:rPr>
        <w:t>и документ переходит на статус «</w:t>
      </w:r>
      <w:r>
        <w:rPr>
          <w:szCs w:val="22"/>
        </w:rPr>
        <w:t>Новый</w:t>
      </w:r>
      <w:r w:rsidRPr="00A46F48">
        <w:rPr>
          <w:szCs w:val="22"/>
        </w:rPr>
        <w:t>»</w:t>
      </w:r>
      <w:r w:rsidR="002A03FB">
        <w:rPr>
          <w:szCs w:val="22"/>
        </w:rPr>
        <w:t>.</w:t>
      </w:r>
    </w:p>
    <w:p w14:paraId="17581E23" w14:textId="1B16C92E" w:rsidR="00A744AF" w:rsidRDefault="00A744AF" w:rsidP="00C97840">
      <w:pPr>
        <w:pStyle w:val="GOSTListnum"/>
        <w:numPr>
          <w:ilvl w:val="0"/>
          <w:numId w:val="2"/>
        </w:numPr>
        <w:ind w:left="1021" w:hanging="454"/>
      </w:pPr>
      <w:r>
        <w:t>Для формирования документа из списковой формы документа «</w:t>
      </w:r>
      <w:r w:rsidRPr="00320A9A">
        <w:t xml:space="preserve">Запрос о получении </w:t>
      </w:r>
      <w:r>
        <w:t xml:space="preserve">информации по ЭПС </w:t>
      </w:r>
      <w:r w:rsidRPr="00320A9A">
        <w:t>участника</w:t>
      </w:r>
      <w:r>
        <w:t xml:space="preserve">» или </w:t>
      </w:r>
      <w:r>
        <w:rPr>
          <w:szCs w:val="22"/>
        </w:rPr>
        <w:t xml:space="preserve">«Платежное поручение (исходящее)» </w:t>
      </w:r>
      <w:r>
        <w:t>необходимо:</w:t>
      </w:r>
    </w:p>
    <w:p w14:paraId="309BCE45" w14:textId="77777777" w:rsidR="00A744AF" w:rsidRDefault="00A744AF" w:rsidP="00243E49">
      <w:pPr>
        <w:pStyle w:val="GOSTListmark3"/>
      </w:pPr>
      <w:r w:rsidRPr="00774828">
        <w:t>Выбрать подсистему «Подсистема управления расходами в части развития АУ БУ» и перейти в пункт меню «Компонент ведения операций со средствами АУ/БУ –</w:t>
      </w:r>
      <w:r>
        <w:t xml:space="preserve"> Уточнение кассовых операций – Запрос по ЭПС участника – Все документы (Клиент)». </w:t>
      </w:r>
    </w:p>
    <w:p w14:paraId="36FCE449" w14:textId="7C715272" w:rsidR="00A744AF" w:rsidRDefault="00A744AF" w:rsidP="00243E49">
      <w:pPr>
        <w:pStyle w:val="GOSTListmark3"/>
      </w:pPr>
      <w:r w:rsidRPr="00774828">
        <w:t>Выбрать подсистему «Подсистема управления расходами в части развития АУ БУ» и перейти в пункт меню «Компонент ведения операций со средствами АУ/БУ –</w:t>
      </w:r>
      <w:r>
        <w:t xml:space="preserve"> </w:t>
      </w:r>
      <w:r w:rsidR="00013FE7">
        <w:t>Расчетные документы</w:t>
      </w:r>
      <w:r>
        <w:t xml:space="preserve"> – </w:t>
      </w:r>
      <w:r w:rsidR="00013FE7">
        <w:rPr>
          <w:szCs w:val="22"/>
        </w:rPr>
        <w:t xml:space="preserve">Платежное поручение (исходящее) </w:t>
      </w:r>
      <w:r w:rsidR="00013FE7">
        <w:t>– Все документы</w:t>
      </w:r>
      <w:r>
        <w:t>».</w:t>
      </w:r>
    </w:p>
    <w:p w14:paraId="66F7C116" w14:textId="23CAD3CD" w:rsidR="00A744AF" w:rsidRDefault="00A744AF" w:rsidP="00243E49">
      <w:pPr>
        <w:pStyle w:val="GOSTListnum1"/>
        <w:rPr>
          <w:lang w:eastAsia="ko-KR"/>
        </w:rPr>
      </w:pPr>
      <w:r w:rsidRPr="000209F2">
        <w:t xml:space="preserve">Откроется списковая форма </w:t>
      </w:r>
      <w:r>
        <w:t>формуляра</w:t>
      </w:r>
      <w:r>
        <w:rPr>
          <w:lang w:eastAsia="ko-KR"/>
        </w:rPr>
        <w:t>, где с помощью кнопок «Создать</w:t>
      </w:r>
      <w:r w:rsidR="00013FE7">
        <w:rPr>
          <w:lang w:eastAsia="ko-KR"/>
        </w:rPr>
        <w:t xml:space="preserve"> ответ</w:t>
      </w:r>
      <w:r>
        <w:rPr>
          <w:lang w:eastAsia="ko-KR"/>
        </w:rPr>
        <w:t>» на панели инструментов польз</w:t>
      </w:r>
      <w:r w:rsidR="00140719">
        <w:rPr>
          <w:lang w:eastAsia="ko-KR"/>
        </w:rPr>
        <w:t xml:space="preserve">ователь создает новый документ </w:t>
      </w:r>
      <w:r w:rsidR="00140719" w:rsidRPr="00140719">
        <w:rPr>
          <w:lang w:eastAsia="ko-KR"/>
        </w:rPr>
        <w:t>(</w:t>
      </w:r>
      <w:r w:rsidR="00140719">
        <w:rPr>
          <w:lang w:eastAsia="ko-KR"/>
        </w:rPr>
        <w:t>рис.</w:t>
      </w:r>
      <w:r w:rsidR="009A2019">
        <w:rPr>
          <w:lang w:eastAsia="ko-KR"/>
        </w:rPr>
        <w:t xml:space="preserve"> </w:t>
      </w:r>
      <w:r w:rsidR="00140719">
        <w:rPr>
          <w:lang w:eastAsia="ko-KR"/>
        </w:rPr>
        <w:fldChar w:fldCharType="begin"/>
      </w:r>
      <w:r w:rsidR="00140719">
        <w:rPr>
          <w:lang w:eastAsia="ko-KR"/>
        </w:rPr>
        <w:instrText xml:space="preserve"> REF _Ref89066194 \h </w:instrText>
      </w:r>
      <w:r w:rsidR="00140719">
        <w:rPr>
          <w:lang w:eastAsia="ko-KR"/>
        </w:rPr>
      </w:r>
      <w:r w:rsidR="00140719">
        <w:rPr>
          <w:lang w:eastAsia="ko-KR"/>
        </w:rPr>
        <w:fldChar w:fldCharType="separate"/>
      </w:r>
      <w:r w:rsidR="00005240">
        <w:t>46</w:t>
      </w:r>
      <w:r w:rsidR="00140719">
        <w:rPr>
          <w:lang w:eastAsia="ko-KR"/>
        </w:rPr>
        <w:fldChar w:fldCharType="end"/>
      </w:r>
      <w:r w:rsidR="00140719">
        <w:rPr>
          <w:lang w:eastAsia="ko-KR"/>
        </w:rPr>
        <w:t xml:space="preserve"> и рис.</w:t>
      </w:r>
      <w:r w:rsidR="009A2019">
        <w:rPr>
          <w:lang w:eastAsia="ko-KR"/>
        </w:rPr>
        <w:t xml:space="preserve"> </w:t>
      </w:r>
      <w:r w:rsidR="00140719">
        <w:rPr>
          <w:lang w:eastAsia="ko-KR"/>
        </w:rPr>
        <w:fldChar w:fldCharType="begin"/>
      </w:r>
      <w:r w:rsidR="00140719">
        <w:rPr>
          <w:lang w:eastAsia="ko-KR"/>
        </w:rPr>
        <w:instrText xml:space="preserve"> REF _Ref89066215 \h </w:instrText>
      </w:r>
      <w:r w:rsidR="00140719">
        <w:rPr>
          <w:lang w:eastAsia="ko-KR"/>
        </w:rPr>
      </w:r>
      <w:r w:rsidR="00140719">
        <w:rPr>
          <w:lang w:eastAsia="ko-KR"/>
        </w:rPr>
        <w:fldChar w:fldCharType="separate"/>
      </w:r>
      <w:r w:rsidR="00005240">
        <w:t>47</w:t>
      </w:r>
      <w:r w:rsidR="00140719">
        <w:rPr>
          <w:lang w:eastAsia="ko-KR"/>
        </w:rPr>
        <w:fldChar w:fldCharType="end"/>
      </w:r>
      <w:r w:rsidR="00140719">
        <w:rPr>
          <w:lang w:eastAsia="ko-KR"/>
        </w:rPr>
        <w:t>)</w:t>
      </w:r>
      <w:r w:rsidR="009A2019">
        <w:rPr>
          <w:lang w:eastAsia="ko-KR"/>
        </w:rPr>
        <w:t>.</w:t>
      </w:r>
    </w:p>
    <w:p w14:paraId="65F599DC" w14:textId="77777777" w:rsidR="00013FE7" w:rsidRDefault="00A744AF" w:rsidP="00185DC0">
      <w:pPr>
        <w:pStyle w:val="GOSTFigure"/>
      </w:pPr>
      <w:r w:rsidRPr="00185DC0">
        <w:rPr>
          <w:noProof/>
        </w:rPr>
        <w:lastRenderedPageBreak/>
        <w:drawing>
          <wp:inline distT="0" distB="0" distL="0" distR="0" wp14:anchorId="5AF1B88F" wp14:editId="54C5D24E">
            <wp:extent cx="6120130" cy="241173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2411730"/>
                    </a:xfrm>
                    <a:prstGeom prst="rect">
                      <a:avLst/>
                    </a:prstGeom>
                  </pic:spPr>
                </pic:pic>
              </a:graphicData>
            </a:graphic>
          </wp:inline>
        </w:drawing>
      </w:r>
    </w:p>
    <w:p w14:paraId="38CBD3A7" w14:textId="386A5F7E" w:rsidR="00A744AF" w:rsidRDefault="00185DC0" w:rsidP="00185DC0">
      <w:pPr>
        <w:pStyle w:val="GOSTFigName"/>
        <w:rPr>
          <w:lang w:eastAsia="ko-KR"/>
        </w:rPr>
      </w:pPr>
      <w:r>
        <w:fldChar w:fldCharType="begin"/>
      </w:r>
      <w:r>
        <w:instrText xml:space="preserve"> SEQ Рисунок \* ARABIC </w:instrText>
      </w:r>
      <w:r>
        <w:fldChar w:fldCharType="separate"/>
      </w:r>
      <w:bookmarkStart w:id="398" w:name="_Ref89066194"/>
      <w:bookmarkStart w:id="399" w:name="_Toc89165975"/>
      <w:r w:rsidR="00005240">
        <w:t>46</w:t>
      </w:r>
      <w:bookmarkEnd w:id="398"/>
      <w:r>
        <w:fldChar w:fldCharType="end"/>
      </w:r>
      <w:r>
        <w:t xml:space="preserve">. </w:t>
      </w:r>
      <w:r w:rsidR="00013FE7">
        <w:t>Формирование документа из списковой формы документа "Запрос о получении информации по ЭПС участника"</w:t>
      </w:r>
      <w:bookmarkEnd w:id="399"/>
    </w:p>
    <w:p w14:paraId="189CF469" w14:textId="77777777" w:rsidR="00013FE7" w:rsidRDefault="00013FE7" w:rsidP="00185DC0">
      <w:pPr>
        <w:pStyle w:val="GOSTFigure"/>
      </w:pPr>
      <w:r>
        <w:rPr>
          <w:noProof/>
        </w:rPr>
        <w:drawing>
          <wp:inline distT="0" distB="0" distL="0" distR="0" wp14:anchorId="0F34150C" wp14:editId="7ED94E2C">
            <wp:extent cx="6120130" cy="244094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2440940"/>
                    </a:xfrm>
                    <a:prstGeom prst="rect">
                      <a:avLst/>
                    </a:prstGeom>
                  </pic:spPr>
                </pic:pic>
              </a:graphicData>
            </a:graphic>
          </wp:inline>
        </w:drawing>
      </w:r>
    </w:p>
    <w:p w14:paraId="375F7809" w14:textId="33976F85" w:rsidR="00A744AF" w:rsidRDefault="00185DC0" w:rsidP="00185DC0">
      <w:pPr>
        <w:pStyle w:val="GOSTFigName"/>
        <w:rPr>
          <w:lang w:eastAsia="ko-KR"/>
        </w:rPr>
      </w:pPr>
      <w:r>
        <w:fldChar w:fldCharType="begin"/>
      </w:r>
      <w:r>
        <w:instrText xml:space="preserve"> SEQ Рисунок \* ARABIC </w:instrText>
      </w:r>
      <w:r>
        <w:fldChar w:fldCharType="separate"/>
      </w:r>
      <w:bookmarkStart w:id="400" w:name="_Ref89066215"/>
      <w:bookmarkStart w:id="401" w:name="_Toc89165976"/>
      <w:r w:rsidR="00005240">
        <w:t>47</w:t>
      </w:r>
      <w:bookmarkEnd w:id="400"/>
      <w:r>
        <w:fldChar w:fldCharType="end"/>
      </w:r>
      <w:r>
        <w:t xml:space="preserve">. </w:t>
      </w:r>
      <w:r w:rsidR="00013FE7" w:rsidRPr="00A04C16">
        <w:t xml:space="preserve">Формирование документа из списковой формы документа </w:t>
      </w:r>
      <w:r>
        <w:t>«</w:t>
      </w:r>
      <w:r w:rsidR="00013FE7">
        <w:t>Платежное поруче</w:t>
      </w:r>
      <w:r>
        <w:t>н</w:t>
      </w:r>
      <w:r w:rsidR="00013FE7">
        <w:t>ие</w:t>
      </w:r>
      <w:r>
        <w:t xml:space="preserve"> </w:t>
      </w:r>
      <w:r w:rsidR="00013FE7">
        <w:t>(исходящее)</w:t>
      </w:r>
      <w:r>
        <w:t>»</w:t>
      </w:r>
      <w:bookmarkEnd w:id="401"/>
    </w:p>
    <w:p w14:paraId="4E0EB7F9" w14:textId="58CA6B25" w:rsidR="00C97840" w:rsidRDefault="00013FE7" w:rsidP="00243E49">
      <w:pPr>
        <w:pStyle w:val="GOSTListnum1"/>
      </w:pPr>
      <w:r w:rsidRPr="00A46F48">
        <w:t>Открывается визуальная форма документа для заполнения реквизитов. Выполняется сохранение документа в базе данных. При сохранении документа выполняются контроли</w:t>
      </w:r>
      <w:r>
        <w:t xml:space="preserve"> </w:t>
      </w:r>
      <w:r w:rsidRPr="00A46F48">
        <w:t>и документ переходит на статус «</w:t>
      </w:r>
      <w:r>
        <w:t>Сформирован</w:t>
      </w:r>
      <w:r w:rsidRPr="00A46F48">
        <w:t>»</w:t>
      </w:r>
      <w:r w:rsidR="00C97840">
        <w:t xml:space="preserve"> </w:t>
      </w:r>
    </w:p>
    <w:p w14:paraId="25B49E41" w14:textId="6E33DDBC" w:rsidR="00C97840" w:rsidRPr="00357876" w:rsidRDefault="00C97840" w:rsidP="00C97840">
      <w:pPr>
        <w:pStyle w:val="GOSTListnum"/>
        <w:numPr>
          <w:ilvl w:val="0"/>
          <w:numId w:val="2"/>
        </w:numPr>
        <w:ind w:left="1021" w:hanging="454"/>
      </w:pPr>
      <w:r>
        <w:t>Далее по</w:t>
      </w:r>
      <w:r w:rsidRPr="00357876">
        <w:rPr>
          <w:szCs w:val="22"/>
        </w:rPr>
        <w:t xml:space="preserve"> итогам успешного завершения</w:t>
      </w:r>
      <w:r>
        <w:t xml:space="preserve"> многоуровневого утверждения в соо</w:t>
      </w:r>
      <w:r w:rsidR="009A2019">
        <w:t xml:space="preserve">тветствии с п. </w:t>
      </w:r>
      <w:r w:rsidR="009A2019">
        <w:fldChar w:fldCharType="begin"/>
      </w:r>
      <w:r w:rsidR="009A2019">
        <w:instrText xml:space="preserve"> REF _Ref89165165 \n \h </w:instrText>
      </w:r>
      <w:r w:rsidR="009A2019">
        <w:fldChar w:fldCharType="separate"/>
      </w:r>
      <w:r w:rsidR="009A2019">
        <w:t>5.4.3</w:t>
      </w:r>
      <w:r w:rsidR="009A2019">
        <w:fldChar w:fldCharType="end"/>
      </w:r>
      <w:r w:rsidR="009A2019">
        <w:t xml:space="preserve"> и п. </w:t>
      </w:r>
      <w:r w:rsidR="009A2019">
        <w:fldChar w:fldCharType="begin"/>
      </w:r>
      <w:r w:rsidR="009A2019">
        <w:instrText xml:space="preserve"> REF _Ref89165172 \n \h </w:instrText>
      </w:r>
      <w:r w:rsidR="009A2019">
        <w:fldChar w:fldCharType="separate"/>
      </w:r>
      <w:r w:rsidR="009A2019">
        <w:t>5.4.4</w:t>
      </w:r>
      <w:r w:rsidR="009A2019">
        <w:fldChar w:fldCharType="end"/>
      </w:r>
      <w:r>
        <w:t xml:space="preserve"> </w:t>
      </w:r>
      <w:r w:rsidRPr="00357876">
        <w:rPr>
          <w:szCs w:val="22"/>
        </w:rPr>
        <w:t>документ переводится в статус «</w:t>
      </w:r>
      <w:r w:rsidR="002C1899">
        <w:rPr>
          <w:szCs w:val="22"/>
        </w:rPr>
        <w:t>Утвержден</w:t>
      </w:r>
      <w:r w:rsidRPr="00357876">
        <w:rPr>
          <w:szCs w:val="22"/>
        </w:rPr>
        <w:t>» и становится доступным в ЛК ТОФК</w:t>
      </w:r>
    </w:p>
    <w:p w14:paraId="4A8D8604" w14:textId="0250ADF1" w:rsidR="00947B10" w:rsidRDefault="00C97840" w:rsidP="00185DC0">
      <w:pPr>
        <w:pStyle w:val="GOSTListnum1"/>
        <w:numPr>
          <w:ilvl w:val="0"/>
          <w:numId w:val="86"/>
        </w:numPr>
      </w:pPr>
      <w:r>
        <w:t>По</w:t>
      </w:r>
      <w:r w:rsidRPr="00B01403">
        <w:rPr>
          <w:szCs w:val="22"/>
        </w:rPr>
        <w:t xml:space="preserve"> итогам успешного завершения</w:t>
      </w:r>
      <w:r>
        <w:t xml:space="preserve"> многоуровневого утверждения в ЛК ТОФК в соот</w:t>
      </w:r>
      <w:r w:rsidR="00B01403">
        <w:t xml:space="preserve">ветствии с п. </w:t>
      </w:r>
      <w:r w:rsidR="009A2019">
        <w:fldChar w:fldCharType="begin"/>
      </w:r>
      <w:r w:rsidR="009A2019">
        <w:instrText xml:space="preserve"> REF _Ref89165180 \n \h </w:instrText>
      </w:r>
      <w:r w:rsidR="009A2019">
        <w:fldChar w:fldCharType="separate"/>
      </w:r>
      <w:r w:rsidR="009A2019">
        <w:t>5.4.3</w:t>
      </w:r>
      <w:r w:rsidR="009A2019">
        <w:fldChar w:fldCharType="end"/>
      </w:r>
      <w:r w:rsidR="00B01403">
        <w:t xml:space="preserve"> и п. </w:t>
      </w:r>
      <w:r w:rsidR="009A2019">
        <w:fldChar w:fldCharType="begin"/>
      </w:r>
      <w:r w:rsidR="009A2019">
        <w:instrText xml:space="preserve"> REF _Ref89165187 \n \h </w:instrText>
      </w:r>
      <w:r w:rsidR="009A2019">
        <w:fldChar w:fldCharType="separate"/>
      </w:r>
      <w:r w:rsidR="009A2019">
        <w:t>5.4.4</w:t>
      </w:r>
      <w:r w:rsidR="009A2019">
        <w:fldChar w:fldCharType="end"/>
      </w:r>
      <w:r w:rsidR="00B01403">
        <w:t>. Документ автоматически переводится на статус «Исполнен». ФГ «ФК» – зеленый. ФГ «ПУДС»</w:t>
      </w:r>
      <w:r w:rsidR="004E5B92">
        <w:t xml:space="preserve"> – </w:t>
      </w:r>
      <w:r w:rsidR="00B01403">
        <w:t>зеленый. ФГ «Банк»</w:t>
      </w:r>
      <w:r w:rsidR="004E5B92">
        <w:t xml:space="preserve"> – </w:t>
      </w:r>
      <w:r w:rsidR="00B01403">
        <w:t>зеленый. В случае отсутствия у клиента ЛК в ПУР АУ/БУ в адрес подсистемы клиента выгружается квитанция содержащая статус «3-Исполнен».</w:t>
      </w:r>
    </w:p>
    <w:p w14:paraId="59D33757" w14:textId="6C5057C5" w:rsidR="0080799C" w:rsidRDefault="0080799C" w:rsidP="0080799C">
      <w:pPr>
        <w:pStyle w:val="23"/>
      </w:pPr>
      <w:bookmarkStart w:id="402" w:name="_Toc89166734"/>
      <w:bookmarkStart w:id="403" w:name="_Toc82536747"/>
      <w:r>
        <w:lastRenderedPageBreak/>
        <w:t>Перечисления денежных средств на банковские карты «Мир»</w:t>
      </w:r>
      <w:bookmarkEnd w:id="402"/>
    </w:p>
    <w:p w14:paraId="3034C08D" w14:textId="22AAC9CB" w:rsidR="00F0744C" w:rsidRDefault="00F0744C" w:rsidP="0080799C">
      <w:pPr>
        <w:pStyle w:val="31"/>
      </w:pPr>
      <w:bookmarkStart w:id="404" w:name="_Toc89166735"/>
      <w:r>
        <w:t>Документ «</w:t>
      </w:r>
      <w:r w:rsidRPr="009E2B05">
        <w:t>Распоряжение о перечислении денежных средств на банковские карты «Мир» физических лиц»</w:t>
      </w:r>
      <w:bookmarkEnd w:id="403"/>
      <w:bookmarkEnd w:id="404"/>
      <w:r>
        <w:t xml:space="preserve"> </w:t>
      </w:r>
    </w:p>
    <w:p w14:paraId="233B09C7" w14:textId="656AC7CE" w:rsidR="00F0744C" w:rsidRPr="00A10185" w:rsidRDefault="00F0744C" w:rsidP="00F0744C">
      <w:pPr>
        <w:pStyle w:val="GOSTNormal"/>
      </w:pPr>
      <w:r>
        <w:t xml:space="preserve">Для ручного формирования </w:t>
      </w:r>
      <w:r w:rsidR="00A161DB">
        <w:t>«</w:t>
      </w:r>
      <w:r w:rsidR="00A161DB" w:rsidRPr="009E2B05">
        <w:t>Распоряжение о перечислении денежных средств на банковские карты «Мир»</w:t>
      </w:r>
      <w:r w:rsidR="00A161DB">
        <w:t xml:space="preserve"> </w:t>
      </w:r>
      <w:r>
        <w:t>требуется выполнить следующие действия:</w:t>
      </w:r>
    </w:p>
    <w:p w14:paraId="2AF2CFA4" w14:textId="5254FDC8" w:rsidR="00F0744C" w:rsidRDefault="00F0744C" w:rsidP="00F449B4">
      <w:pPr>
        <w:pStyle w:val="GOSTListnum"/>
        <w:numPr>
          <w:ilvl w:val="0"/>
          <w:numId w:val="77"/>
        </w:numPr>
      </w:pPr>
      <w:r>
        <w:rPr>
          <w:lang w:eastAsia="zh-CN"/>
        </w:rPr>
        <w:t>Выбрать необходимую подсистему «</w:t>
      </w:r>
      <w:r>
        <w:t>Подсистема у</w:t>
      </w:r>
      <w:r w:rsidRPr="00923100">
        <w:t>правление расход</w:t>
      </w:r>
      <w:r>
        <w:t>ами в части развития АУ БУ</w:t>
      </w:r>
      <w:r>
        <w:rPr>
          <w:lang w:eastAsia="zh-CN"/>
        </w:rPr>
        <w:t>», перейти в пункт меню «</w:t>
      </w:r>
      <w:r>
        <w:t xml:space="preserve">Компонент ведения операций со средствами АУ/БУ – Перечисления денежных средств на банковские карты «Мир» – </w:t>
      </w:r>
      <w:r w:rsidRPr="00F0744C">
        <w:t>Распоряжение о перечислении денежн</w:t>
      </w:r>
      <w:r>
        <w:t xml:space="preserve">ых средств на банковские карты «Мир» </w:t>
      </w:r>
      <w:r w:rsidRPr="00F0744C">
        <w:t>физических лиц</w:t>
      </w:r>
      <w:r w:rsidRPr="00F0744C">
        <w:rPr>
          <w14:textOutline w14:w="9525" w14:cap="rnd" w14:cmpd="sng" w14:algn="ctr">
            <w14:solidFill>
              <w14:srgbClr w14:val="000000"/>
            </w14:solidFill>
            <w14:prstDash w14:val="solid"/>
            <w14:bevel/>
          </w14:textOutline>
        </w:rPr>
        <w:t xml:space="preserve"> </w:t>
      </w:r>
      <w:r>
        <w:rPr>
          <w:lang w:eastAsia="zh-CN"/>
        </w:rPr>
        <w:t>– Все документы</w:t>
      </w:r>
      <w:r>
        <w:t xml:space="preserve">». Откроется </w:t>
      </w:r>
      <w:r w:rsidR="00A161DB">
        <w:t>списковая форма</w:t>
      </w:r>
      <w:r>
        <w:t xml:space="preserve"> </w:t>
      </w:r>
      <w:r w:rsidR="00A161DB">
        <w:t>формуляра</w:t>
      </w:r>
      <w:r>
        <w:t>.</w:t>
      </w:r>
    </w:p>
    <w:p w14:paraId="401490D5" w14:textId="7A5E1E97" w:rsidR="00F0744C" w:rsidRDefault="00F0744C" w:rsidP="00C21E85">
      <w:pPr>
        <w:pStyle w:val="GOSTListnum"/>
        <w:ind w:firstLine="1"/>
      </w:pPr>
      <w:r>
        <w:t xml:space="preserve">Нажать на кнопку «Создать». Откроется ВФ формуляра, примеры которой представлены на рисунках </w:t>
      </w:r>
      <w:r w:rsidR="00140719">
        <w:fldChar w:fldCharType="begin"/>
      </w:r>
      <w:r w:rsidR="00140719">
        <w:instrText xml:space="preserve"> REF _Ref58497423 \h </w:instrText>
      </w:r>
      <w:r w:rsidR="00140719">
        <w:fldChar w:fldCharType="separate"/>
      </w:r>
      <w:r w:rsidR="00005240">
        <w:t>48</w:t>
      </w:r>
      <w:r w:rsidR="00140719">
        <w:fldChar w:fldCharType="end"/>
      </w:r>
      <w:r>
        <w:t xml:space="preserve"> и </w:t>
      </w:r>
      <w:r w:rsidR="00140719">
        <w:fldChar w:fldCharType="begin"/>
      </w:r>
      <w:r w:rsidR="00140719">
        <w:instrText xml:space="preserve"> REF _Ref58497430 \h </w:instrText>
      </w:r>
      <w:r w:rsidR="00140719">
        <w:fldChar w:fldCharType="separate"/>
      </w:r>
      <w:r w:rsidR="00005240">
        <w:t>49</w:t>
      </w:r>
      <w:r w:rsidR="00140719">
        <w:fldChar w:fldCharType="end"/>
      </w:r>
      <w:r w:rsidR="00140719">
        <w:t>.</w:t>
      </w:r>
    </w:p>
    <w:p w14:paraId="70051571" w14:textId="706BFCED" w:rsidR="00F0744C" w:rsidRDefault="00A161DB" w:rsidP="00F0744C">
      <w:pPr>
        <w:pStyle w:val="GOSTFigure"/>
      </w:pPr>
      <w:r>
        <w:rPr>
          <w:noProof/>
        </w:rPr>
        <w:drawing>
          <wp:inline distT="0" distB="0" distL="0" distR="0" wp14:anchorId="27A4C53A" wp14:editId="4427A587">
            <wp:extent cx="6120130" cy="2418080"/>
            <wp:effectExtent l="0" t="0" r="0" b="127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2418080"/>
                    </a:xfrm>
                    <a:prstGeom prst="rect">
                      <a:avLst/>
                    </a:prstGeom>
                  </pic:spPr>
                </pic:pic>
              </a:graphicData>
            </a:graphic>
          </wp:inline>
        </w:drawing>
      </w:r>
    </w:p>
    <w:p w14:paraId="0E1476A2" w14:textId="3DE1D063" w:rsidR="00F0744C" w:rsidRDefault="00F0744C" w:rsidP="00F0744C">
      <w:pPr>
        <w:pStyle w:val="GOSTFigName"/>
      </w:pPr>
      <w:r>
        <w:fldChar w:fldCharType="begin"/>
      </w:r>
      <w:r>
        <w:instrText xml:space="preserve"> SEQ Рисунок \* ARABIC </w:instrText>
      </w:r>
      <w:r>
        <w:fldChar w:fldCharType="separate"/>
      </w:r>
      <w:bookmarkStart w:id="405" w:name="_Ref58497423"/>
      <w:bookmarkStart w:id="406" w:name="_Toc82536884"/>
      <w:bookmarkStart w:id="407" w:name="_Toc89165977"/>
      <w:r w:rsidR="00005240">
        <w:t>48</w:t>
      </w:r>
      <w:bookmarkEnd w:id="405"/>
      <w:r>
        <w:fldChar w:fldCharType="end"/>
      </w:r>
      <w:r>
        <w:t xml:space="preserve">. Визуальная форма экземпляра формуляра </w:t>
      </w:r>
      <w:r w:rsidR="00A161DB">
        <w:t>«</w:t>
      </w:r>
      <w:r w:rsidR="00A161DB" w:rsidRPr="009E2B05">
        <w:t>Распоряжение о перечислении денежных средств на банковские карты «Мир» физических лиц»</w:t>
      </w:r>
      <w:r>
        <w:t>, вкладка «</w:t>
      </w:r>
      <w:r w:rsidR="00002959">
        <w:t>О</w:t>
      </w:r>
      <w:r w:rsidR="00A161DB">
        <w:t>сновная информация</w:t>
      </w:r>
      <w:r>
        <w:t>»</w:t>
      </w:r>
      <w:bookmarkEnd w:id="406"/>
      <w:bookmarkEnd w:id="407"/>
    </w:p>
    <w:p w14:paraId="4217CB97" w14:textId="7AE380A4" w:rsidR="00F0744C" w:rsidRDefault="00A161DB" w:rsidP="00F0744C">
      <w:pPr>
        <w:pStyle w:val="GOSTFigure"/>
      </w:pPr>
      <w:r>
        <w:rPr>
          <w:noProof/>
        </w:rPr>
        <w:drawing>
          <wp:inline distT="0" distB="0" distL="0" distR="0" wp14:anchorId="04CB0459" wp14:editId="09F3EF3F">
            <wp:extent cx="6120130" cy="181102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1811020"/>
                    </a:xfrm>
                    <a:prstGeom prst="rect">
                      <a:avLst/>
                    </a:prstGeom>
                  </pic:spPr>
                </pic:pic>
              </a:graphicData>
            </a:graphic>
          </wp:inline>
        </w:drawing>
      </w:r>
    </w:p>
    <w:p w14:paraId="14DC82BB" w14:textId="49C842A3" w:rsidR="00F0744C" w:rsidRDefault="00F0744C" w:rsidP="00A161DB">
      <w:pPr>
        <w:pStyle w:val="GOSTFigName"/>
      </w:pPr>
      <w:r>
        <w:fldChar w:fldCharType="begin"/>
      </w:r>
      <w:r>
        <w:instrText xml:space="preserve"> SEQ Рисунок \* ARABIC </w:instrText>
      </w:r>
      <w:r>
        <w:fldChar w:fldCharType="separate"/>
      </w:r>
      <w:bookmarkStart w:id="408" w:name="_Ref58497430"/>
      <w:bookmarkStart w:id="409" w:name="_Toc82536885"/>
      <w:bookmarkStart w:id="410" w:name="_Toc89165978"/>
      <w:r w:rsidR="00005240">
        <w:t>49</w:t>
      </w:r>
      <w:bookmarkEnd w:id="408"/>
      <w:r>
        <w:fldChar w:fldCharType="end"/>
      </w:r>
      <w:r>
        <w:t xml:space="preserve">. Визуальная форма экземпляра формуляра </w:t>
      </w:r>
      <w:r w:rsidR="00A161DB">
        <w:t>«</w:t>
      </w:r>
      <w:r w:rsidR="00A161DB" w:rsidRPr="009E2B05">
        <w:t>Распоряжение о перечислении денежных средств на банковские карты «Мир» физических лиц»</w:t>
      </w:r>
      <w:r>
        <w:t>, вкладка «Информация о выплатах»</w:t>
      </w:r>
      <w:bookmarkEnd w:id="409"/>
      <w:bookmarkEnd w:id="410"/>
    </w:p>
    <w:p w14:paraId="74105A56" w14:textId="2FD0B56C" w:rsidR="00F0744C" w:rsidRDefault="00F0744C" w:rsidP="00243E49">
      <w:pPr>
        <w:pStyle w:val="GOSTListnum1"/>
      </w:pPr>
      <w:r>
        <w:rPr>
          <w:lang w:eastAsia="zh-CN"/>
        </w:rPr>
        <w:lastRenderedPageBreak/>
        <w:t xml:space="preserve">Проверить заполнение всех обязательных полей формуляра и при необходимости отредактировать. </w:t>
      </w:r>
    </w:p>
    <w:p w14:paraId="55FB1A54" w14:textId="77777777" w:rsidR="00F0744C" w:rsidRDefault="00F0744C" w:rsidP="00243E49">
      <w:pPr>
        <w:pStyle w:val="GOSTListnum1"/>
      </w:pPr>
      <w:bookmarkStart w:id="411" w:name="_Toc82536889"/>
      <w:r>
        <w:t>Нажать кнопку «Сохранить изменения и закрыть окно».</w:t>
      </w:r>
      <w:bookmarkEnd w:id="411"/>
      <w:r>
        <w:t xml:space="preserve"> </w:t>
      </w:r>
    </w:p>
    <w:p w14:paraId="53A9FD84" w14:textId="78508AE3" w:rsidR="004B0561" w:rsidRDefault="00F0744C" w:rsidP="00315CA3">
      <w:pPr>
        <w:pStyle w:val="GOSTNormal"/>
      </w:pPr>
      <w:r>
        <w:t>После автоматической проверки системой документ примет статус «Новый» (при неуспешном прохождении контролей с отражением не пройденных контролей в диалоговом окне).</w:t>
      </w:r>
    </w:p>
    <w:p w14:paraId="56A044CE" w14:textId="09C6DCBD" w:rsidR="000635CF" w:rsidRDefault="000635CF" w:rsidP="000635CF">
      <w:pPr>
        <w:pStyle w:val="51"/>
        <w:tabs>
          <w:tab w:val="num" w:pos="1008"/>
          <w:tab w:val="left" w:pos="1276"/>
        </w:tabs>
      </w:pPr>
      <w:r>
        <w:t xml:space="preserve">Создание документа </w:t>
      </w:r>
      <w:r w:rsidRPr="000635CF">
        <w:t xml:space="preserve">«Распоряжение о перечислении денежных средств на банковские карты «Мир» физических лиц» </w:t>
      </w:r>
      <w:r>
        <w:t>с помощью импорта</w:t>
      </w:r>
    </w:p>
    <w:p w14:paraId="5D7C74FE" w14:textId="2498D4C1" w:rsidR="000635CF" w:rsidRDefault="000635CF" w:rsidP="000635CF">
      <w:pPr>
        <w:pStyle w:val="GOSTNormal"/>
        <w:spacing w:after="120"/>
        <w:contextualSpacing w:val="0"/>
      </w:pPr>
      <w:r>
        <w:t>Для импорта документа пользователь нажимает на кнопку «Импорт», после чего открывается модальное окно для загрузки файла или архива (рис</w:t>
      </w:r>
      <w:r w:rsidR="009A2019">
        <w:t xml:space="preserve">. </w:t>
      </w:r>
      <w:r w:rsidR="00140719">
        <w:fldChar w:fldCharType="begin"/>
      </w:r>
      <w:r w:rsidR="00140719">
        <w:instrText xml:space="preserve"> REF _Ref88821963 \h </w:instrText>
      </w:r>
      <w:r w:rsidR="00140719">
        <w:fldChar w:fldCharType="separate"/>
      </w:r>
      <w:r w:rsidR="00005240">
        <w:t>50</w:t>
      </w:r>
      <w:r w:rsidR="00140719">
        <w:fldChar w:fldCharType="end"/>
      </w:r>
      <w:r>
        <w:t>)</w:t>
      </w:r>
      <w:r w:rsidR="009A2019">
        <w:t>.</w:t>
      </w:r>
    </w:p>
    <w:p w14:paraId="0AA10C2B" w14:textId="77777777" w:rsidR="000635CF" w:rsidRDefault="000635CF" w:rsidP="000635CF">
      <w:pPr>
        <w:pStyle w:val="GOSTNormal"/>
        <w:jc w:val="center"/>
      </w:pPr>
      <w:r>
        <w:rPr>
          <w:noProof/>
        </w:rPr>
        <w:drawing>
          <wp:inline distT="0" distB="0" distL="0" distR="0" wp14:anchorId="4B4A0553" wp14:editId="71BB23AE">
            <wp:extent cx="5209524" cy="383809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09524" cy="3838095"/>
                    </a:xfrm>
                    <a:prstGeom prst="rect">
                      <a:avLst/>
                    </a:prstGeom>
                  </pic:spPr>
                </pic:pic>
              </a:graphicData>
            </a:graphic>
          </wp:inline>
        </w:drawing>
      </w:r>
    </w:p>
    <w:p w14:paraId="5F5C8391" w14:textId="6D9F1909" w:rsidR="000635CF" w:rsidRDefault="000635CF" w:rsidP="000635CF">
      <w:pPr>
        <w:pStyle w:val="GOSTFigName"/>
      </w:pPr>
      <w:r>
        <w:fldChar w:fldCharType="begin"/>
      </w:r>
      <w:r>
        <w:instrText xml:space="preserve"> SEQ Рисунок \* ARABIC </w:instrText>
      </w:r>
      <w:r>
        <w:fldChar w:fldCharType="separate"/>
      </w:r>
      <w:bookmarkStart w:id="412" w:name="_Ref88821963"/>
      <w:bookmarkStart w:id="413" w:name="_Toc89165979"/>
      <w:r w:rsidR="00005240">
        <w:t>50</w:t>
      </w:r>
      <w:bookmarkEnd w:id="412"/>
      <w:r>
        <w:fldChar w:fldCharType="end"/>
      </w:r>
      <w:r w:rsidRPr="00CB7114">
        <w:t xml:space="preserve">. Модальное окно для импорта документа </w:t>
      </w:r>
      <w:r w:rsidRPr="000635CF">
        <w:t>«Распоряжение о перечислении денежных средств на банковские карты «Мир» физических лиц»</w:t>
      </w:r>
      <w:bookmarkEnd w:id="413"/>
    </w:p>
    <w:p w14:paraId="7B30497C" w14:textId="77777777" w:rsidR="000635CF" w:rsidRDefault="000635CF" w:rsidP="000635CF">
      <w:pPr>
        <w:pStyle w:val="GOSTNormal"/>
        <w:spacing w:after="120"/>
        <w:contextualSpacing w:val="0"/>
      </w:pPr>
      <w:r>
        <w:t>Импортировать файл можно с помощью кнопок «Файлы» и «Каталоги», при этом откроется «Проводник» для выбора файла на локальном компьютере, либо с помощью перемещения нужного файла в область с надписью: «Поместите файл сюда для загрузки».</w:t>
      </w:r>
    </w:p>
    <w:p w14:paraId="068004E6" w14:textId="77777777" w:rsidR="000635CF" w:rsidRDefault="000635CF" w:rsidP="000635CF">
      <w:pPr>
        <w:pStyle w:val="GOSTNormalWithout"/>
      </w:pPr>
      <w:r>
        <w:t>Для перемещения нужного файла требуется:</w:t>
      </w:r>
    </w:p>
    <w:p w14:paraId="78489FED" w14:textId="77777777" w:rsidR="000635CF" w:rsidRDefault="000635CF" w:rsidP="000635CF">
      <w:pPr>
        <w:pStyle w:val="GOSTNormal"/>
        <w:numPr>
          <w:ilvl w:val="0"/>
          <w:numId w:val="93"/>
        </w:numPr>
        <w:spacing w:after="120"/>
        <w:contextualSpacing w:val="0"/>
      </w:pPr>
      <w:r>
        <w:t>Открыть папку где находится файл или архив для импорта;</w:t>
      </w:r>
    </w:p>
    <w:p w14:paraId="152C4607" w14:textId="77777777" w:rsidR="000635CF" w:rsidRDefault="000635CF" w:rsidP="000635CF">
      <w:pPr>
        <w:pStyle w:val="GOSTNormal"/>
        <w:numPr>
          <w:ilvl w:val="0"/>
          <w:numId w:val="93"/>
        </w:numPr>
        <w:spacing w:after="120"/>
        <w:contextualSpacing w:val="0"/>
      </w:pPr>
      <w:r>
        <w:t>Выбрать файл или архив нажав на него левой кнопкой мыши;</w:t>
      </w:r>
    </w:p>
    <w:p w14:paraId="5E8748FE" w14:textId="77777777" w:rsidR="000635CF" w:rsidRDefault="000635CF" w:rsidP="000635CF">
      <w:pPr>
        <w:pStyle w:val="GOSTNormal"/>
        <w:numPr>
          <w:ilvl w:val="0"/>
          <w:numId w:val="93"/>
        </w:numPr>
        <w:spacing w:after="120"/>
        <w:contextualSpacing w:val="0"/>
      </w:pPr>
      <w:r>
        <w:t>Повторно нажать на файле или архиве левой кнопкой мыши и удерживая ее переместить файл в область модального окна.</w:t>
      </w:r>
    </w:p>
    <w:p w14:paraId="070818EF" w14:textId="6CDB3E55" w:rsidR="000635CF" w:rsidRDefault="000635CF" w:rsidP="000635CF">
      <w:pPr>
        <w:pStyle w:val="GOSTNormal"/>
        <w:spacing w:after="120"/>
        <w:contextualSpacing w:val="0"/>
      </w:pPr>
      <w:r>
        <w:t>После добавления файла или архива он отображается в списке «Файлы» модального окна (рис.</w:t>
      </w:r>
      <w:r w:rsidR="009A2019">
        <w:t xml:space="preserve"> </w:t>
      </w:r>
      <w:r w:rsidR="00140719">
        <w:fldChar w:fldCharType="begin"/>
      </w:r>
      <w:r w:rsidR="00140719">
        <w:instrText xml:space="preserve"> REF _Ref88822200 \h </w:instrText>
      </w:r>
      <w:r w:rsidR="00140719">
        <w:fldChar w:fldCharType="separate"/>
      </w:r>
      <w:r w:rsidR="00005240">
        <w:t>51</w:t>
      </w:r>
      <w:r w:rsidR="00140719">
        <w:fldChar w:fldCharType="end"/>
      </w:r>
      <w:r>
        <w:t>)</w:t>
      </w:r>
      <w:r w:rsidR="009A2019">
        <w:t>.</w:t>
      </w:r>
    </w:p>
    <w:p w14:paraId="5CB14870" w14:textId="77777777" w:rsidR="000635CF" w:rsidRDefault="000635CF" w:rsidP="000635CF">
      <w:pPr>
        <w:pStyle w:val="GOSTFigure"/>
      </w:pPr>
      <w:r>
        <w:rPr>
          <w:noProof/>
        </w:rPr>
        <w:lastRenderedPageBreak/>
        <w:drawing>
          <wp:inline distT="0" distB="0" distL="0" distR="0" wp14:anchorId="3354C4F2" wp14:editId="56143FC5">
            <wp:extent cx="5247619" cy="4171429"/>
            <wp:effectExtent l="0" t="0" r="0" b="63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247619" cy="4171429"/>
                    </a:xfrm>
                    <a:prstGeom prst="rect">
                      <a:avLst/>
                    </a:prstGeom>
                  </pic:spPr>
                </pic:pic>
              </a:graphicData>
            </a:graphic>
          </wp:inline>
        </w:drawing>
      </w:r>
    </w:p>
    <w:p w14:paraId="1834D2B2" w14:textId="4B8EBE03" w:rsidR="000635CF" w:rsidRPr="00F20881" w:rsidRDefault="000635CF" w:rsidP="000635CF">
      <w:pPr>
        <w:pStyle w:val="GOSTFigName"/>
        <w:tabs>
          <w:tab w:val="clear" w:pos="993"/>
          <w:tab w:val="num" w:pos="0"/>
        </w:tabs>
      </w:pPr>
      <w:r>
        <w:fldChar w:fldCharType="begin"/>
      </w:r>
      <w:r>
        <w:instrText xml:space="preserve"> SEQ Рисунок \* ARABIC </w:instrText>
      </w:r>
      <w:r>
        <w:fldChar w:fldCharType="separate"/>
      </w:r>
      <w:bookmarkStart w:id="414" w:name="_Ref88822200"/>
      <w:bookmarkStart w:id="415" w:name="_Toc89165980"/>
      <w:r w:rsidR="00005240">
        <w:t>51</w:t>
      </w:r>
      <w:bookmarkEnd w:id="414"/>
      <w:r>
        <w:fldChar w:fldCharType="end"/>
      </w:r>
      <w:r w:rsidRPr="00462693">
        <w:t xml:space="preserve">. Отображение выбранного для загрузки </w:t>
      </w:r>
      <w:r w:rsidRPr="00462693">
        <w:rPr>
          <w:lang w:val="en-US"/>
        </w:rPr>
        <w:t>xml</w:t>
      </w:r>
      <w:bookmarkEnd w:id="415"/>
    </w:p>
    <w:p w14:paraId="3D83C09E" w14:textId="77777777" w:rsidR="000635CF" w:rsidRDefault="000635CF" w:rsidP="000635CF">
      <w:pPr>
        <w:spacing w:before="120" w:after="120"/>
      </w:pPr>
      <w:r>
        <w:t>После выбора файла или архива пользователь нажимает на кнопку «Сохранить», после чего окно «Загрузка файлов» закрывается, а в списковой форме документа появляется документ в статусе «Новый» доступный для дальнейшей работы.</w:t>
      </w:r>
    </w:p>
    <w:p w14:paraId="028151F5" w14:textId="7732CA10" w:rsidR="000635CF" w:rsidRDefault="000635CF" w:rsidP="000635CF">
      <w:pPr>
        <w:pStyle w:val="51"/>
        <w:tabs>
          <w:tab w:val="num" w:pos="1008"/>
          <w:tab w:val="left" w:pos="1276"/>
        </w:tabs>
      </w:pPr>
      <w:r>
        <w:t xml:space="preserve">Создание документа </w:t>
      </w:r>
      <w:r w:rsidRPr="000635CF">
        <w:t xml:space="preserve">«Распоряжение о перечислении денежных средств на банковские карты «Мир» физических лиц» </w:t>
      </w:r>
      <w:r>
        <w:t>с помощью копирования</w:t>
      </w:r>
    </w:p>
    <w:p w14:paraId="3631CE57" w14:textId="77777777" w:rsidR="000635CF" w:rsidRDefault="000635CF" w:rsidP="000635CF">
      <w:pPr>
        <w:pStyle w:val="GOSTNormal"/>
      </w:pPr>
      <w:r>
        <w:t>Для создания документа на основе другого предусмотрена кнопка «Копия». Для копирования документа нужно выбрать его на списковой форме и нажать на кнопку «Копия».</w:t>
      </w:r>
    </w:p>
    <w:p w14:paraId="2FC5AB23" w14:textId="77777777" w:rsidR="000635CF" w:rsidRDefault="000635CF" w:rsidP="000635CF">
      <w:pPr>
        <w:pStyle w:val="GOSTNormal"/>
      </w:pPr>
      <w:r>
        <w:t>В результате копирования будет создан новый документ в статусе «Новый» с идентичными копируемому документу данными, кроме номера документа.</w:t>
      </w:r>
    </w:p>
    <w:p w14:paraId="4D432BCA" w14:textId="77777777" w:rsidR="000635CF" w:rsidRDefault="000635CF" w:rsidP="000635CF">
      <w:pPr>
        <w:pStyle w:val="GOSTNormal"/>
      </w:pPr>
      <w:r>
        <w:t>Созданный с помощью копирования документ можно редактировать и направлять по жизненному циклу.</w:t>
      </w:r>
    </w:p>
    <w:p w14:paraId="37621088" w14:textId="77777777" w:rsidR="000635CF" w:rsidRDefault="000635CF" w:rsidP="000635CF">
      <w:pPr>
        <w:pStyle w:val="51"/>
        <w:tabs>
          <w:tab w:val="num" w:pos="1008"/>
          <w:tab w:val="left" w:pos="1276"/>
        </w:tabs>
        <w:ind w:left="1008" w:hanging="1008"/>
      </w:pPr>
      <w:r>
        <w:t>Возврат документа на статусах «На согласовании», «На утверждении»</w:t>
      </w:r>
    </w:p>
    <w:p w14:paraId="4821118A" w14:textId="54C1AD0D" w:rsidR="000635CF" w:rsidRDefault="000635CF" w:rsidP="000635CF">
      <w:pPr>
        <w:pStyle w:val="GOSTNormal"/>
        <w:spacing w:after="120"/>
        <w:contextualSpacing w:val="0"/>
      </w:pPr>
      <w:r>
        <w:t xml:space="preserve">Возврат документа на редактирование возможен со статусов «На согласовании» и «На утверждении». Для возврата пользователь нажимает на кнопку «Согласовать»/«Утверждение главным бухгалтером»/«Утверждение руководителем», после чего открывается модальное окно подтверждения согласования/утверждения (см. рис. </w:t>
      </w:r>
      <w:r w:rsidR="00140719">
        <w:fldChar w:fldCharType="begin"/>
      </w:r>
      <w:r w:rsidR="00140719">
        <w:instrText xml:space="preserve"> REF _Ref88822229 \h </w:instrText>
      </w:r>
      <w:r w:rsidR="00140719">
        <w:fldChar w:fldCharType="separate"/>
      </w:r>
      <w:r w:rsidR="00005240">
        <w:t>52</w:t>
      </w:r>
      <w:r w:rsidR="00140719">
        <w:fldChar w:fldCharType="end"/>
      </w:r>
      <w:r>
        <w:t>).</w:t>
      </w:r>
    </w:p>
    <w:p w14:paraId="37AAB6B2" w14:textId="77777777" w:rsidR="000635CF" w:rsidRDefault="000635CF" w:rsidP="000635CF">
      <w:pPr>
        <w:pStyle w:val="GOSTNormal"/>
        <w:ind w:firstLine="0"/>
        <w:jc w:val="center"/>
      </w:pPr>
      <w:r>
        <w:rPr>
          <w:noProof/>
        </w:rPr>
        <w:lastRenderedPageBreak/>
        <w:drawing>
          <wp:inline distT="0" distB="0" distL="0" distR="0" wp14:anchorId="61DF49D2" wp14:editId="4E1FF4A6">
            <wp:extent cx="3905250" cy="2009775"/>
            <wp:effectExtent l="0" t="0" r="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905250" cy="2009775"/>
                    </a:xfrm>
                    <a:prstGeom prst="rect">
                      <a:avLst/>
                    </a:prstGeom>
                  </pic:spPr>
                </pic:pic>
              </a:graphicData>
            </a:graphic>
          </wp:inline>
        </w:drawing>
      </w:r>
    </w:p>
    <w:p w14:paraId="2B2FA328" w14:textId="741E7145" w:rsidR="000635CF" w:rsidRDefault="000635CF" w:rsidP="000635CF">
      <w:pPr>
        <w:pStyle w:val="GOSTFigName"/>
        <w:tabs>
          <w:tab w:val="clear" w:pos="993"/>
          <w:tab w:val="num" w:pos="0"/>
        </w:tabs>
      </w:pPr>
      <w:r>
        <w:fldChar w:fldCharType="begin"/>
      </w:r>
      <w:r>
        <w:instrText xml:space="preserve"> SEQ Рисунок \* ARABIC </w:instrText>
      </w:r>
      <w:r>
        <w:fldChar w:fldCharType="separate"/>
      </w:r>
      <w:bookmarkStart w:id="416" w:name="_Ref88822229"/>
      <w:bookmarkStart w:id="417" w:name="_Toc89165981"/>
      <w:r w:rsidR="00005240">
        <w:t>52</w:t>
      </w:r>
      <w:bookmarkEnd w:id="416"/>
      <w:r>
        <w:fldChar w:fldCharType="end"/>
      </w:r>
      <w:r w:rsidRPr="00EB266F">
        <w:t>. Модальное окно подтверждения утверждения</w:t>
      </w:r>
      <w:bookmarkEnd w:id="417"/>
    </w:p>
    <w:p w14:paraId="5D92FCDD" w14:textId="77777777" w:rsidR="000635CF" w:rsidRDefault="000635CF" w:rsidP="009A2019">
      <w:pPr>
        <w:pStyle w:val="GOSTNormal"/>
      </w:pPr>
      <w:r>
        <w:t>В поле «Примечание» указывается причина возврата документа, после чего пользователь нажимает на кнопку «Вернуть».</w:t>
      </w:r>
    </w:p>
    <w:p w14:paraId="6AFB8120" w14:textId="13744482" w:rsidR="000635CF" w:rsidRDefault="000635CF" w:rsidP="009A2019">
      <w:pPr>
        <w:pStyle w:val="GOSTNormal"/>
      </w:pPr>
      <w:r>
        <w:t xml:space="preserve">Статус документа меняется на «Новый» и доступен для редактирования. При открытии документа на редактирование на вкладке «Лист согласования» отображается статус согласования документа как «Отклонено» и указывается введенное в модальном окне примечание (см. рис. </w:t>
      </w:r>
      <w:r w:rsidR="00F33196">
        <w:fldChar w:fldCharType="begin"/>
      </w:r>
      <w:r w:rsidR="00F33196">
        <w:instrText xml:space="preserve"> REF _Ref88822250 \h </w:instrText>
      </w:r>
      <w:r w:rsidR="009A2019">
        <w:instrText xml:space="preserve"> \* MERGEFORMAT </w:instrText>
      </w:r>
      <w:r w:rsidR="00F33196">
        <w:fldChar w:fldCharType="separate"/>
      </w:r>
      <w:r w:rsidR="00005240">
        <w:t>53</w:t>
      </w:r>
      <w:r w:rsidR="00F33196">
        <w:fldChar w:fldCharType="end"/>
      </w:r>
      <w:r>
        <w:t>).</w:t>
      </w:r>
    </w:p>
    <w:p w14:paraId="4D959678" w14:textId="6D348B32" w:rsidR="000635CF" w:rsidRDefault="000635CF" w:rsidP="000635CF">
      <w:pPr>
        <w:spacing w:before="120" w:after="120"/>
        <w:ind w:firstLine="0"/>
      </w:pPr>
      <w:r>
        <w:rPr>
          <w:noProof/>
        </w:rPr>
        <w:drawing>
          <wp:inline distT="0" distB="0" distL="0" distR="0" wp14:anchorId="13CCE518" wp14:editId="0F1BB717">
            <wp:extent cx="6120130" cy="1801495"/>
            <wp:effectExtent l="0" t="0" r="0" b="825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1801495"/>
                    </a:xfrm>
                    <a:prstGeom prst="rect">
                      <a:avLst/>
                    </a:prstGeom>
                  </pic:spPr>
                </pic:pic>
              </a:graphicData>
            </a:graphic>
          </wp:inline>
        </w:drawing>
      </w:r>
    </w:p>
    <w:p w14:paraId="7EBA5E85" w14:textId="00047EFF" w:rsidR="000635CF" w:rsidRDefault="000635CF" w:rsidP="000635CF">
      <w:pPr>
        <w:pStyle w:val="GOSTFigName"/>
        <w:tabs>
          <w:tab w:val="clear" w:pos="993"/>
          <w:tab w:val="num" w:pos="0"/>
        </w:tabs>
      </w:pPr>
      <w:r>
        <w:fldChar w:fldCharType="begin"/>
      </w:r>
      <w:r>
        <w:instrText xml:space="preserve"> SEQ Рисунок \* ARABIC </w:instrText>
      </w:r>
      <w:r>
        <w:fldChar w:fldCharType="separate"/>
      </w:r>
      <w:bookmarkStart w:id="418" w:name="_Ref88822250"/>
      <w:bookmarkStart w:id="419" w:name="_Toc89165982"/>
      <w:r w:rsidR="00005240">
        <w:t>53</w:t>
      </w:r>
      <w:bookmarkEnd w:id="418"/>
      <w:r>
        <w:fldChar w:fldCharType="end"/>
      </w:r>
      <w:r w:rsidRPr="00211671">
        <w:t>. Результат согласования на вкладке «Лист согласования» на визуальной форме документа</w:t>
      </w:r>
      <w:bookmarkEnd w:id="419"/>
    </w:p>
    <w:p w14:paraId="4EC907DB" w14:textId="52BC982C" w:rsidR="000635CF" w:rsidRDefault="000635CF" w:rsidP="000635CF">
      <w:pPr>
        <w:pStyle w:val="51"/>
        <w:tabs>
          <w:tab w:val="num" w:pos="1008"/>
          <w:tab w:val="left" w:pos="1276"/>
        </w:tabs>
      </w:pPr>
      <w:r>
        <w:t xml:space="preserve">Экспорт документа </w:t>
      </w:r>
      <w:r w:rsidRPr="009A4446">
        <w:t>«</w:t>
      </w:r>
      <w:r w:rsidRPr="000635CF">
        <w:t xml:space="preserve">«Распоряжение о перечислении денежных средств на банковские карты «Мир» физических лиц» </w:t>
      </w:r>
      <w:r>
        <w:t>из Компонента АУ, БУ ПУР ЭБ</w:t>
      </w:r>
    </w:p>
    <w:p w14:paraId="113F39FF" w14:textId="77777777" w:rsidR="000635CF" w:rsidRDefault="000635CF" w:rsidP="000635CF">
      <w:pPr>
        <w:pStyle w:val="GOSTNormal"/>
      </w:pPr>
      <w:r>
        <w:t>Экспорт документа осуществляется со списковой формы. Можно экспортировать как один документ, так и сразу несколько. Для экспорта документа (документов) требуется выбрать его на списковой форме и нажать на кнопку «Экспорт».</w:t>
      </w:r>
    </w:p>
    <w:p w14:paraId="41A0B285" w14:textId="77777777" w:rsidR="000635CF" w:rsidRDefault="000635CF" w:rsidP="000635CF">
      <w:pPr>
        <w:pStyle w:val="GOSTNormal"/>
      </w:pPr>
      <w:r>
        <w:t xml:space="preserve">Экспортированный файл представляет из себя архив, в котором расположен </w:t>
      </w:r>
      <w:r>
        <w:rPr>
          <w:lang w:val="en-US"/>
        </w:rPr>
        <w:t>XML</w:t>
      </w:r>
      <w:r>
        <w:t>-файл документа (документов).</w:t>
      </w:r>
    </w:p>
    <w:p w14:paraId="72A39B83" w14:textId="77777777" w:rsidR="004B0561" w:rsidRDefault="004B0561" w:rsidP="00F449B4">
      <w:pPr>
        <w:pStyle w:val="23"/>
        <w:numPr>
          <w:ilvl w:val="1"/>
          <w:numId w:val="80"/>
        </w:numPr>
        <w:tabs>
          <w:tab w:val="left" w:pos="851"/>
        </w:tabs>
        <w:jc w:val="both"/>
      </w:pPr>
      <w:bookmarkStart w:id="420" w:name="_Toc85625618"/>
      <w:bookmarkStart w:id="421" w:name="_Ref87968065"/>
      <w:bookmarkStart w:id="422" w:name="_Toc89166736"/>
      <w:r>
        <w:t>Управление расходами</w:t>
      </w:r>
      <w:bookmarkEnd w:id="420"/>
      <w:bookmarkEnd w:id="421"/>
      <w:bookmarkEnd w:id="422"/>
    </w:p>
    <w:p w14:paraId="3E1495F9" w14:textId="77777777" w:rsidR="004B0561" w:rsidRPr="004F3A2F" w:rsidRDefault="004B0561" w:rsidP="00692FAB">
      <w:pPr>
        <w:pStyle w:val="31"/>
      </w:pPr>
      <w:bookmarkStart w:id="423" w:name="_Toc52455211"/>
      <w:bookmarkStart w:id="424" w:name="_Toc85625620"/>
      <w:bookmarkStart w:id="425" w:name="_Toc89166737"/>
      <w:r>
        <w:t>Запуск процесса согласования</w:t>
      </w:r>
      <w:r w:rsidRPr="004F3A2F">
        <w:t xml:space="preserve"> документа «</w:t>
      </w:r>
      <w:r w:rsidRPr="007F10E7">
        <w:t>Универсальный передаточный документ</w:t>
      </w:r>
      <w:r w:rsidRPr="004F3A2F">
        <w:t>»</w:t>
      </w:r>
      <w:bookmarkEnd w:id="423"/>
      <w:bookmarkEnd w:id="424"/>
      <w:bookmarkEnd w:id="425"/>
    </w:p>
    <w:p w14:paraId="36CA581C" w14:textId="2C3FFE7B" w:rsidR="004B0561" w:rsidRPr="004F3A2F" w:rsidRDefault="004B0561" w:rsidP="00920999">
      <w:pPr>
        <w:pStyle w:val="GOSTListnum1"/>
        <w:numPr>
          <w:ilvl w:val="0"/>
          <w:numId w:val="91"/>
        </w:numPr>
        <w:rPr>
          <w:lang w:eastAsia="ko-KR"/>
        </w:rPr>
      </w:pPr>
      <w:r w:rsidRPr="00774828">
        <w:t xml:space="preserve">Выбрать подсистему «Подсистема управления расходами в части развития АУ БУ» и перейти в пункт меню «Компонент ведения операций со средствами АУ/БУ – </w:t>
      </w:r>
      <w:r>
        <w:lastRenderedPageBreak/>
        <w:t>Управление расходами</w:t>
      </w:r>
      <w:r w:rsidRPr="00774828">
        <w:t xml:space="preserve"> – </w:t>
      </w:r>
      <w:r w:rsidRPr="007F10E7">
        <w:t>Универсальный передаточный документ</w:t>
      </w:r>
      <w:r w:rsidR="00692FAB">
        <w:t xml:space="preserve"> (далее</w:t>
      </w:r>
      <w:r w:rsidR="004E5B92">
        <w:t xml:space="preserve"> – </w:t>
      </w:r>
      <w:r w:rsidR="00692FAB">
        <w:t>УПД)</w:t>
      </w:r>
      <w:r>
        <w:t xml:space="preserve"> – Все документы (Клиент)». </w:t>
      </w:r>
      <w:r w:rsidRPr="000209F2">
        <w:t xml:space="preserve">Откроется списковая форма </w:t>
      </w:r>
      <w:r>
        <w:t>формуляра</w:t>
      </w:r>
      <w:r w:rsidRPr="004F3A2F">
        <w:rPr>
          <w:lang w:eastAsia="ko-KR"/>
        </w:rPr>
        <w:t>.</w:t>
      </w:r>
    </w:p>
    <w:p w14:paraId="0BA2FE2C" w14:textId="7820EA22" w:rsidR="004B0561" w:rsidRDefault="004B0561" w:rsidP="004B0561">
      <w:pPr>
        <w:pStyle w:val="GOSTListnum"/>
        <w:numPr>
          <w:ilvl w:val="0"/>
          <w:numId w:val="2"/>
        </w:numPr>
        <w:ind w:left="1021" w:hanging="454"/>
      </w:pPr>
      <w:r>
        <w:t>На панели инструментов с помощью функции «Импорт</w:t>
      </w:r>
      <w:r w:rsidR="00692FAB">
        <w:t>ировать документы</w:t>
      </w:r>
      <w:r>
        <w:t>»</w:t>
      </w:r>
      <w:r w:rsidR="00692FAB">
        <w:t xml:space="preserve">. </w:t>
      </w:r>
      <w:r w:rsidRPr="006378A3">
        <w:t xml:space="preserve">Выбрать </w:t>
      </w:r>
      <w:r w:rsidR="00692FAB">
        <w:t xml:space="preserve">архив с УПД </w:t>
      </w:r>
      <w:r w:rsidRPr="006378A3">
        <w:t>и нажать на кнопку «</w:t>
      </w:r>
      <w:r w:rsidR="00692FAB">
        <w:t>Сохранить</w:t>
      </w:r>
      <w:r w:rsidR="00F33196">
        <w:t>» (рис.</w:t>
      </w:r>
      <w:r w:rsidR="009A2019">
        <w:t xml:space="preserve"> </w:t>
      </w:r>
      <w:r w:rsidR="00F33196">
        <w:fldChar w:fldCharType="begin"/>
      </w:r>
      <w:r w:rsidR="00F33196">
        <w:instrText xml:space="preserve"> REF _Ref89066438 \h </w:instrText>
      </w:r>
      <w:r w:rsidR="00F33196">
        <w:fldChar w:fldCharType="separate"/>
      </w:r>
      <w:r w:rsidR="00005240">
        <w:t>54</w:t>
      </w:r>
      <w:r w:rsidR="00F33196">
        <w:fldChar w:fldCharType="end"/>
      </w:r>
      <w:r w:rsidR="00F33196">
        <w:t>).</w:t>
      </w:r>
    </w:p>
    <w:p w14:paraId="7D811066" w14:textId="77777777" w:rsidR="00692FAB" w:rsidRDefault="00692FAB" w:rsidP="00185DC0">
      <w:pPr>
        <w:pStyle w:val="GOSTFigure"/>
      </w:pPr>
      <w:r>
        <w:rPr>
          <w:noProof/>
        </w:rPr>
        <w:drawing>
          <wp:inline distT="0" distB="0" distL="0" distR="0" wp14:anchorId="74F0B4A2" wp14:editId="6577CC52">
            <wp:extent cx="6120130" cy="32689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3268980"/>
                    </a:xfrm>
                    <a:prstGeom prst="rect">
                      <a:avLst/>
                    </a:prstGeom>
                  </pic:spPr>
                </pic:pic>
              </a:graphicData>
            </a:graphic>
          </wp:inline>
        </w:drawing>
      </w:r>
    </w:p>
    <w:p w14:paraId="53BF3798" w14:textId="6E005418" w:rsidR="00692FAB" w:rsidRPr="006378A3" w:rsidRDefault="00185DC0" w:rsidP="00185DC0">
      <w:pPr>
        <w:pStyle w:val="GOSTFigName"/>
      </w:pPr>
      <w:r>
        <w:fldChar w:fldCharType="begin"/>
      </w:r>
      <w:r>
        <w:instrText xml:space="preserve"> SEQ Рисунок \* ARABIC </w:instrText>
      </w:r>
      <w:r>
        <w:fldChar w:fldCharType="separate"/>
      </w:r>
      <w:bookmarkStart w:id="426" w:name="_Ref89066438"/>
      <w:bookmarkStart w:id="427" w:name="_Toc89165983"/>
      <w:r w:rsidR="00005240">
        <w:t>54</w:t>
      </w:r>
      <w:bookmarkEnd w:id="426"/>
      <w:r>
        <w:fldChar w:fldCharType="end"/>
      </w:r>
      <w:r>
        <w:t xml:space="preserve">. </w:t>
      </w:r>
      <w:r w:rsidR="00692FAB">
        <w:t xml:space="preserve">Импорт документа </w:t>
      </w:r>
      <w:r>
        <w:t>«</w:t>
      </w:r>
      <w:r w:rsidR="00692FAB">
        <w:t>Универсальный передаточный документ</w:t>
      </w:r>
      <w:r>
        <w:t>»</w:t>
      </w:r>
      <w:bookmarkEnd w:id="427"/>
    </w:p>
    <w:p w14:paraId="06FD82DA" w14:textId="3A02BFBE" w:rsidR="004B0561" w:rsidRPr="004F3A2F" w:rsidRDefault="00692FAB" w:rsidP="004B0561">
      <w:pPr>
        <w:pStyle w:val="GOSTListnum"/>
        <w:numPr>
          <w:ilvl w:val="0"/>
          <w:numId w:val="2"/>
        </w:numPr>
        <w:ind w:left="1021" w:hanging="454"/>
        <w:rPr>
          <w:lang w:eastAsia="ko-KR"/>
        </w:rPr>
      </w:pPr>
      <w:r>
        <w:t>После успешного прохождения контролей документ отображается на списковой форме в статусе «Проверен». По кнопке «Направить на согласование» в</w:t>
      </w:r>
      <w:r w:rsidR="004B0561" w:rsidRPr="004F3A2F">
        <w:t xml:space="preserve"> окне согласования выбрать согласующего и утверждающего пользователя из списка и нажать кнопку «О</w:t>
      </w:r>
      <w:r w:rsidR="004B0561" w:rsidRPr="004F3A2F">
        <w:rPr>
          <w:lang w:val="en-US"/>
        </w:rPr>
        <w:t>k</w:t>
      </w:r>
      <w:r w:rsidR="004B0561" w:rsidRPr="004F3A2F">
        <w:t xml:space="preserve">». Экземпляр формуляра перейдет на статус </w:t>
      </w:r>
      <w:r w:rsidR="004B0561" w:rsidRPr="00834A07">
        <w:rPr>
          <w:szCs w:val="24"/>
        </w:rPr>
        <w:t>«</w:t>
      </w:r>
      <w:r w:rsidRPr="00834A07">
        <w:rPr>
          <w:szCs w:val="24"/>
        </w:rPr>
        <w:t>На согласовании</w:t>
      </w:r>
      <w:r w:rsidR="004B0561" w:rsidRPr="00834A07">
        <w:rPr>
          <w:szCs w:val="24"/>
        </w:rPr>
        <w:t>».</w:t>
      </w:r>
    </w:p>
    <w:p w14:paraId="4691A6C2" w14:textId="77777777" w:rsidR="004B0561" w:rsidRPr="004F3A2F" w:rsidRDefault="004B0561" w:rsidP="00692FAB">
      <w:pPr>
        <w:pStyle w:val="31"/>
      </w:pPr>
      <w:bookmarkStart w:id="428" w:name="_Toc52455212"/>
      <w:bookmarkStart w:id="429" w:name="_Toc85625621"/>
      <w:bookmarkStart w:id="430" w:name="_Toc89166738"/>
      <w:r w:rsidRPr="004F3A2F">
        <w:t>Согласование документа «</w:t>
      </w:r>
      <w:r w:rsidRPr="007F10E7">
        <w:t>Универсальный передаточный документ</w:t>
      </w:r>
      <w:r w:rsidRPr="004F3A2F">
        <w:t>»</w:t>
      </w:r>
      <w:bookmarkEnd w:id="428"/>
      <w:bookmarkEnd w:id="429"/>
      <w:bookmarkEnd w:id="430"/>
    </w:p>
    <w:p w14:paraId="5CB737D7" w14:textId="60DE7464" w:rsidR="004B0561" w:rsidRPr="002E6880" w:rsidRDefault="004B0561" w:rsidP="00F449B4">
      <w:pPr>
        <w:pStyle w:val="GOSTListnum1"/>
        <w:numPr>
          <w:ilvl w:val="0"/>
          <w:numId w:val="81"/>
        </w:numPr>
      </w:pPr>
      <w:r w:rsidRPr="002E6880">
        <w:t>Выбрать подсистему «Подсистема управления расходами в части развития АУ БУ» и перейти в пункт меню «Компонент ведения операций со средствами АУ/БУ – Управление расходами – Универсальный передаточн</w:t>
      </w:r>
      <w:r w:rsidR="00E25668">
        <w:t>ый документ – На согласовании</w:t>
      </w:r>
      <w:r w:rsidRPr="002E6880">
        <w:t>». Откроется списковая форма формуляра.</w:t>
      </w:r>
    </w:p>
    <w:p w14:paraId="7BE62B5D" w14:textId="2ED61873" w:rsidR="004B0561" w:rsidRPr="002E6880" w:rsidRDefault="004B0561" w:rsidP="004B0561">
      <w:pPr>
        <w:pStyle w:val="GOSTListnum"/>
        <w:numPr>
          <w:ilvl w:val="0"/>
          <w:numId w:val="31"/>
        </w:numPr>
        <w:ind w:left="1021" w:hanging="454"/>
      </w:pPr>
      <w:r w:rsidRPr="002E6880">
        <w:t>Выделить курсором экземпляр формуляра на статусе «На согласовании» и нажать кнопку «Согласование». Выбранный документ пере</w:t>
      </w:r>
      <w:r w:rsidR="00E25668">
        <w:t>шел на статус «На утверждение</w:t>
      </w:r>
      <w:r w:rsidRPr="002E6880">
        <w:t xml:space="preserve">». При согласовании доступна кнопка «Отменить» – переводит документ на статус «К отмене». </w:t>
      </w:r>
    </w:p>
    <w:p w14:paraId="481A7D14" w14:textId="77777777" w:rsidR="004B0561" w:rsidRPr="004F3A2F" w:rsidRDefault="004B0561" w:rsidP="00692FAB">
      <w:pPr>
        <w:pStyle w:val="31"/>
      </w:pPr>
      <w:bookmarkStart w:id="431" w:name="_Toc52455213"/>
      <w:bookmarkStart w:id="432" w:name="_Toc85625622"/>
      <w:bookmarkStart w:id="433" w:name="_Toc89166739"/>
      <w:r w:rsidRPr="004F3A2F">
        <w:t>Утверждение документа «</w:t>
      </w:r>
      <w:r w:rsidRPr="007F10E7">
        <w:t>Универсальный передаточный документ</w:t>
      </w:r>
      <w:r w:rsidRPr="004F3A2F">
        <w:t>»</w:t>
      </w:r>
      <w:bookmarkEnd w:id="431"/>
      <w:bookmarkEnd w:id="432"/>
      <w:bookmarkEnd w:id="433"/>
    </w:p>
    <w:p w14:paraId="3B3D507E" w14:textId="32CF92D1" w:rsidR="004B0561" w:rsidRPr="006378A3" w:rsidRDefault="004B0561" w:rsidP="00F449B4">
      <w:pPr>
        <w:pStyle w:val="GOSTListnum1"/>
        <w:numPr>
          <w:ilvl w:val="0"/>
          <w:numId w:val="82"/>
        </w:numPr>
      </w:pPr>
      <w:r w:rsidRPr="006378A3">
        <w:t>Выбрать подсистему «Подсистема управления расходами в части развития АУ БУ» и перейти в пункт меню «Компонент ведения операций со средствами АУ/БУ – Управление расходами – Универсальный передаточны</w:t>
      </w:r>
      <w:r w:rsidR="00E25668">
        <w:t>й документ – На утверждении</w:t>
      </w:r>
      <w:r w:rsidRPr="006378A3">
        <w:t>». Откроется списковая форма формуляра.</w:t>
      </w:r>
    </w:p>
    <w:p w14:paraId="3A45BEA7" w14:textId="5A673E76" w:rsidR="004B0561" w:rsidRDefault="004B0561" w:rsidP="004B0561">
      <w:pPr>
        <w:pStyle w:val="GOSTListnum"/>
        <w:numPr>
          <w:ilvl w:val="0"/>
          <w:numId w:val="31"/>
        </w:numPr>
        <w:ind w:left="1021" w:hanging="454"/>
      </w:pPr>
      <w:r w:rsidRPr="006378A3">
        <w:lastRenderedPageBreak/>
        <w:t>Выделить курсором экземпляр формуляра на статусе «На утверждении» и нажать кнопку «</w:t>
      </w:r>
      <w:r w:rsidR="00E25668">
        <w:t>Утвердить</w:t>
      </w:r>
      <w:r w:rsidRPr="006378A3">
        <w:t>». Выбранный документ перейдет на статус «Утверждён». При утверждении доступна кнопка «Отменить» – переводит документ на статус «К отмене».</w:t>
      </w:r>
    </w:p>
    <w:p w14:paraId="13BFBA58" w14:textId="77777777" w:rsidR="005B2303" w:rsidRDefault="004B0561" w:rsidP="004B0561">
      <w:pPr>
        <w:pStyle w:val="GOSTListnum"/>
        <w:numPr>
          <w:ilvl w:val="0"/>
          <w:numId w:val="31"/>
        </w:numPr>
        <w:ind w:left="1021" w:hanging="454"/>
      </w:pPr>
      <w:r w:rsidRPr="00EC1F00">
        <w:t>Выполнить действие «Зарегистрировать» на СФ или ВФ</w:t>
      </w:r>
      <w:r>
        <w:t xml:space="preserve">. </w:t>
      </w:r>
      <w:r w:rsidRPr="00EC1F00">
        <w:t>Статус документ</w:t>
      </w:r>
      <w:r w:rsidR="005B2303">
        <w:t>а меняется на «Зарегистрирован» и, после похождения контролей, становится доступен в ЛК ТОФК.</w:t>
      </w:r>
    </w:p>
    <w:p w14:paraId="37C6E065" w14:textId="55109B8C" w:rsidR="00B71C14" w:rsidRDefault="00942149" w:rsidP="00185DC0">
      <w:pPr>
        <w:pStyle w:val="GOSTListnum"/>
        <w:numPr>
          <w:ilvl w:val="0"/>
          <w:numId w:val="31"/>
        </w:numPr>
        <w:ind w:left="1021" w:hanging="454"/>
      </w:pPr>
      <w:r>
        <w:t>После успешного прохождения многоуровневого утверждения, е</w:t>
      </w:r>
      <w:r w:rsidR="005B2303">
        <w:t xml:space="preserve">сли установлена предельная дата оплаты, </w:t>
      </w:r>
      <w:r>
        <w:t xml:space="preserve">в ЛК Клиента </w:t>
      </w:r>
      <w:r w:rsidR="005B2303">
        <w:t>а</w:t>
      </w:r>
      <w:r w:rsidR="004B0561" w:rsidRPr="006378A3">
        <w:t>втоматически созда</w:t>
      </w:r>
      <w:r>
        <w:t>ется</w:t>
      </w:r>
      <w:r w:rsidR="004B0561" w:rsidRPr="006378A3">
        <w:t xml:space="preserve"> документ «Заявка на кассовый расход»</w:t>
      </w:r>
      <w:r w:rsidR="00AF4798">
        <w:t>. Перейти в формуляр документа «Заявка на кассовый расход» можно по ссылке на вкладке «Расшифровка платежей»</w:t>
      </w:r>
      <w:r w:rsidR="00F33196">
        <w:t xml:space="preserve"> (рис.</w:t>
      </w:r>
      <w:r w:rsidR="009A2019">
        <w:t xml:space="preserve"> </w:t>
      </w:r>
      <w:r w:rsidR="00F33196">
        <w:fldChar w:fldCharType="begin"/>
      </w:r>
      <w:r w:rsidR="00F33196">
        <w:instrText xml:space="preserve"> REF _Ref89066495 \h </w:instrText>
      </w:r>
      <w:r w:rsidR="00F33196">
        <w:fldChar w:fldCharType="separate"/>
      </w:r>
      <w:r w:rsidR="00005240">
        <w:t>55</w:t>
      </w:r>
      <w:r w:rsidR="00F33196">
        <w:fldChar w:fldCharType="end"/>
      </w:r>
      <w:r w:rsidR="00F33196">
        <w:t>)</w:t>
      </w:r>
      <w:r w:rsidR="00B71C14">
        <w:t xml:space="preserve">. </w:t>
      </w:r>
      <w:r w:rsidR="005B2303">
        <w:t>Далее см. п.</w:t>
      </w:r>
      <w:r w:rsidR="009A2019">
        <w:t xml:space="preserve"> </w:t>
      </w:r>
      <w:r w:rsidR="005B2303">
        <w:t>5.1.1</w:t>
      </w:r>
      <w:r w:rsidR="00185DC0">
        <w:t>.</w:t>
      </w:r>
    </w:p>
    <w:p w14:paraId="20CAC2C7" w14:textId="77777777" w:rsidR="00B71C14" w:rsidRDefault="00B71C14" w:rsidP="00185DC0">
      <w:pPr>
        <w:pStyle w:val="GOSTFigure"/>
      </w:pPr>
      <w:r>
        <w:rPr>
          <w:noProof/>
        </w:rPr>
        <w:drawing>
          <wp:inline distT="0" distB="0" distL="0" distR="0" wp14:anchorId="62B92316" wp14:editId="53470F4C">
            <wp:extent cx="6120130" cy="216535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2165350"/>
                    </a:xfrm>
                    <a:prstGeom prst="rect">
                      <a:avLst/>
                    </a:prstGeom>
                  </pic:spPr>
                </pic:pic>
              </a:graphicData>
            </a:graphic>
          </wp:inline>
        </w:drawing>
      </w:r>
    </w:p>
    <w:p w14:paraId="1B62ECD0" w14:textId="233C5D7F" w:rsidR="00B71C14" w:rsidRPr="006378A3" w:rsidRDefault="00185DC0" w:rsidP="00185DC0">
      <w:pPr>
        <w:pStyle w:val="GOSTFigName"/>
      </w:pPr>
      <w:r>
        <w:fldChar w:fldCharType="begin"/>
      </w:r>
      <w:r>
        <w:instrText xml:space="preserve"> SEQ Рисунок \* ARABIC </w:instrText>
      </w:r>
      <w:r>
        <w:fldChar w:fldCharType="separate"/>
      </w:r>
      <w:bookmarkStart w:id="434" w:name="_Ref89066495"/>
      <w:bookmarkStart w:id="435" w:name="_Toc89165984"/>
      <w:r w:rsidR="00005240">
        <w:t>55</w:t>
      </w:r>
      <w:bookmarkEnd w:id="434"/>
      <w:r>
        <w:fldChar w:fldCharType="end"/>
      </w:r>
      <w:r>
        <w:t xml:space="preserve">. </w:t>
      </w:r>
      <w:r w:rsidR="00B71C14">
        <w:t>Переход в формуляр документа "Заявка на кассовый расход"</w:t>
      </w:r>
      <w:bookmarkEnd w:id="435"/>
    </w:p>
    <w:p w14:paraId="661B8AB0" w14:textId="77777777" w:rsidR="004B0561" w:rsidRPr="004F3A2F" w:rsidRDefault="004B0561" w:rsidP="00692FAB">
      <w:pPr>
        <w:pStyle w:val="31"/>
      </w:pPr>
      <w:bookmarkStart w:id="436" w:name="_Toc52455215"/>
      <w:bookmarkStart w:id="437" w:name="_Toc85625624"/>
      <w:bookmarkStart w:id="438" w:name="_Toc89166740"/>
      <w:r w:rsidRPr="004F3A2F">
        <w:t>Печать экземпляра формуляра «</w:t>
      </w:r>
      <w:r w:rsidRPr="007F10E7">
        <w:t>Универсальный передаточный документ</w:t>
      </w:r>
      <w:r w:rsidRPr="004F3A2F">
        <w:t>»</w:t>
      </w:r>
      <w:bookmarkEnd w:id="436"/>
      <w:bookmarkEnd w:id="437"/>
      <w:bookmarkEnd w:id="438"/>
    </w:p>
    <w:p w14:paraId="49A45F99" w14:textId="77777777" w:rsidR="004B0561" w:rsidRPr="00F4300D" w:rsidRDefault="004B0561" w:rsidP="00F449B4">
      <w:pPr>
        <w:pStyle w:val="GOSTListnum1"/>
        <w:numPr>
          <w:ilvl w:val="0"/>
          <w:numId w:val="83"/>
        </w:numPr>
      </w:pPr>
      <w:r w:rsidRPr="00F4300D">
        <w:t>Выбрать подсистему «Подсистема управления расходами в части развития АУ БУ» и перейти в пункт меню «Компонент ведения операций со средствами АУ/БУ – Управление расходами – Универсальный передаточный документ – Все документы ТОФК». Откроется списковая форма формуляра «Универсальный передаточный документ».</w:t>
      </w:r>
    </w:p>
    <w:p w14:paraId="06246E8A" w14:textId="7C59BDB3" w:rsidR="004B0561" w:rsidRPr="00C11350" w:rsidRDefault="004B0561" w:rsidP="00185DC0">
      <w:pPr>
        <w:pStyle w:val="GOSTListnum"/>
        <w:numPr>
          <w:ilvl w:val="0"/>
          <w:numId w:val="31"/>
        </w:numPr>
        <w:ind w:left="1021" w:hanging="454"/>
      </w:pPr>
      <w:r w:rsidRPr="00F4300D">
        <w:t>Выделить курсором экземпляр формуляра и нажать кнопку «Печать</w:t>
      </w:r>
      <w:r w:rsidR="00942149">
        <w:t xml:space="preserve"> документа</w:t>
      </w:r>
      <w:r w:rsidRPr="00F4300D">
        <w:t>».</w:t>
      </w:r>
    </w:p>
    <w:p w14:paraId="0DB9F2D4" w14:textId="579F5BAF" w:rsidR="004F4E29" w:rsidRPr="00C51D58" w:rsidRDefault="00DC158B" w:rsidP="00DC1BE6">
      <w:pPr>
        <w:pStyle w:val="13"/>
        <w:rPr>
          <w:rFonts w:ascii="Times New Roman Полужирный" w:hAnsi="Times New Roman Полужирный"/>
        </w:rPr>
      </w:pPr>
      <w:bookmarkStart w:id="439" w:name="_Ref491279793"/>
      <w:bookmarkStart w:id="440" w:name="_Ref4578710"/>
      <w:bookmarkStart w:id="441" w:name="_Toc89166741"/>
      <w:r w:rsidRPr="00C51D58">
        <w:rPr>
          <w:rFonts w:ascii="Times New Roman Полужирный" w:hAnsi="Times New Roman Полужирный"/>
        </w:rPr>
        <w:lastRenderedPageBreak/>
        <w:t xml:space="preserve">Описание </w:t>
      </w:r>
      <w:bookmarkEnd w:id="439"/>
      <w:r w:rsidRPr="00C51D58">
        <w:rPr>
          <w:rFonts w:ascii="Times New Roman Полужирный" w:hAnsi="Times New Roman Полужирный"/>
        </w:rPr>
        <w:t>действий работника в случае аварийных ситуаций</w:t>
      </w:r>
      <w:bookmarkEnd w:id="440"/>
      <w:bookmarkEnd w:id="441"/>
    </w:p>
    <w:p w14:paraId="31A579F2" w14:textId="77777777" w:rsidR="00236C2D" w:rsidRPr="00F15A0C" w:rsidRDefault="00236C2D" w:rsidP="00236C2D">
      <w:pPr>
        <w:pStyle w:val="GOSTNormal"/>
      </w:pPr>
      <w:r w:rsidRPr="00F15A0C">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A45655">
        <w:rPr>
          <w:lang w:val="en-US"/>
        </w:rPr>
        <w:t>Portal</w:t>
      </w:r>
      <w:r w:rsidRPr="00F15A0C">
        <w:t>] Личный кабинет ЭБ – Постановка на сопровождение».</w:t>
      </w:r>
    </w:p>
    <w:p w14:paraId="344404F8" w14:textId="67051A79" w:rsidR="00236C2D" w:rsidRPr="00F15A0C" w:rsidRDefault="00236C2D" w:rsidP="00236C2D">
      <w:pPr>
        <w:pStyle w:val="GOSTNormal"/>
      </w:pPr>
      <w:r w:rsidRPr="00F15A0C">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A45655">
        <w:rPr>
          <w:rStyle w:val="GOSTReporterror"/>
        </w:rPr>
        <w:t>портлета</w:t>
      </w:r>
      <w:r w:rsidRPr="00F15A0C">
        <w:t>,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AA016F">
        <w:t>рис. </w:t>
      </w:r>
      <w:r w:rsidR="00F33196">
        <w:fldChar w:fldCharType="begin"/>
      </w:r>
      <w:r w:rsidR="00F33196">
        <w:instrText xml:space="preserve"> REF _Ref375830728 \h </w:instrText>
      </w:r>
      <w:r w:rsidR="00F33196">
        <w:fldChar w:fldCharType="separate"/>
      </w:r>
      <w:r w:rsidR="00005240">
        <w:t>56</w:t>
      </w:r>
      <w:r w:rsidR="00F33196">
        <w:fldChar w:fldCharType="end"/>
      </w:r>
      <w:r w:rsidRPr="00F15A0C">
        <w:t xml:space="preserve">). </w:t>
      </w:r>
    </w:p>
    <w:p w14:paraId="307F5F95" w14:textId="77777777" w:rsidR="00236C2D" w:rsidRPr="00F15A0C" w:rsidRDefault="0018230E" w:rsidP="00236C2D">
      <w:pPr>
        <w:pStyle w:val="GOSTFigure"/>
      </w:pPr>
      <w:r>
        <w:rPr>
          <w:noProof/>
        </w:rPr>
        <w:drawing>
          <wp:inline distT="0" distB="0" distL="0" distR="0" wp14:anchorId="6139EBF3" wp14:editId="061DA717">
            <wp:extent cx="2346960" cy="92202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8" cstate="print"/>
                    <a:srcRect/>
                    <a:stretch>
                      <a:fillRect/>
                    </a:stretch>
                  </pic:blipFill>
                  <pic:spPr bwMode="auto">
                    <a:xfrm>
                      <a:off x="0" y="0"/>
                      <a:ext cx="2346960" cy="922020"/>
                    </a:xfrm>
                    <a:prstGeom prst="rect">
                      <a:avLst/>
                    </a:prstGeom>
                    <a:noFill/>
                    <a:ln w="9525">
                      <a:noFill/>
                      <a:miter lim="800000"/>
                      <a:headEnd/>
                      <a:tailEnd/>
                    </a:ln>
                  </pic:spPr>
                </pic:pic>
              </a:graphicData>
            </a:graphic>
          </wp:inline>
        </w:drawing>
      </w:r>
    </w:p>
    <w:bookmarkStart w:id="442" w:name="_Ref492129871"/>
    <w:p w14:paraId="2182A787" w14:textId="3333023A" w:rsidR="00236C2D" w:rsidRPr="00F15A0C" w:rsidRDefault="0069377D" w:rsidP="00236C2D">
      <w:pPr>
        <w:pStyle w:val="GOSTFigName"/>
      </w:pPr>
      <w:r w:rsidRPr="00F15A0C">
        <w:fldChar w:fldCharType="begin"/>
      </w:r>
      <w:r w:rsidR="00236C2D" w:rsidRPr="00F15A0C">
        <w:instrText xml:space="preserve"> SEQ Рисунок \* ARABIC </w:instrText>
      </w:r>
      <w:r w:rsidRPr="00F15A0C">
        <w:fldChar w:fldCharType="separate"/>
      </w:r>
      <w:bookmarkStart w:id="443" w:name="_Ref375830728"/>
      <w:bookmarkStart w:id="444" w:name="_Toc494634397"/>
      <w:bookmarkStart w:id="445" w:name="_Toc89165985"/>
      <w:r w:rsidR="00005240">
        <w:t>56</w:t>
      </w:r>
      <w:bookmarkEnd w:id="443"/>
      <w:r w:rsidRPr="00F15A0C">
        <w:fldChar w:fldCharType="end"/>
      </w:r>
      <w:r w:rsidR="00236C2D" w:rsidRPr="00F15A0C">
        <w:t>. Ссылка на ПУЭ</w:t>
      </w:r>
      <w:bookmarkEnd w:id="442"/>
      <w:bookmarkEnd w:id="444"/>
      <w:bookmarkEnd w:id="445"/>
    </w:p>
    <w:p w14:paraId="2C61BC10" w14:textId="5A7A841E" w:rsidR="00236C2D" w:rsidRPr="00F15A0C" w:rsidRDefault="00236C2D" w:rsidP="00236C2D">
      <w:pPr>
        <w:pStyle w:val="GOSTNormal"/>
      </w:pPr>
      <w:r w:rsidRPr="00F15A0C">
        <w:t>В результате указанных действий пользователя открывается форма сообщения (</w:t>
      </w:r>
      <w:r w:rsidR="00AA016F">
        <w:t>рис. </w:t>
      </w:r>
      <w:r w:rsidR="00F33196">
        <w:fldChar w:fldCharType="begin"/>
      </w:r>
      <w:r w:rsidR="00F33196">
        <w:instrText xml:space="preserve"> REF _Ref435099853 \h </w:instrText>
      </w:r>
      <w:r w:rsidR="00F33196">
        <w:fldChar w:fldCharType="separate"/>
      </w:r>
      <w:r w:rsidR="00005240">
        <w:t>57</w:t>
      </w:r>
      <w:r w:rsidR="00F33196">
        <w:fldChar w:fldCharType="end"/>
      </w:r>
      <w:r w:rsidRPr="00F15A0C">
        <w:t xml:space="preserve">). </w:t>
      </w:r>
    </w:p>
    <w:p w14:paraId="3C78795F" w14:textId="77777777" w:rsidR="00236C2D" w:rsidRPr="00F15A0C" w:rsidRDefault="00236C2D" w:rsidP="00236C2D">
      <w:pPr>
        <w:pStyle w:val="GOSTFigure"/>
      </w:pPr>
      <w:r w:rsidRPr="00F15A0C">
        <w:rPr>
          <w:noProof/>
        </w:rPr>
        <w:drawing>
          <wp:inline distT="0" distB="0" distL="0" distR="0" wp14:anchorId="3A9FE0B7" wp14:editId="227CB1A3">
            <wp:extent cx="3667125" cy="3495675"/>
            <wp:effectExtent l="19050" t="0" r="9525" b="0"/>
            <wp:docPr id="116"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9"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446" w:name="_Ref492129876"/>
    <w:p w14:paraId="74D4F6E4" w14:textId="0483423F" w:rsidR="00236C2D" w:rsidRPr="00F15A0C" w:rsidRDefault="0069377D" w:rsidP="00236C2D">
      <w:pPr>
        <w:pStyle w:val="GOSTFigName"/>
      </w:pPr>
      <w:r w:rsidRPr="00F15A0C">
        <w:fldChar w:fldCharType="begin"/>
      </w:r>
      <w:r w:rsidR="00236C2D" w:rsidRPr="00F15A0C">
        <w:instrText xml:space="preserve"> SEQ Рисунок \* ARABIC </w:instrText>
      </w:r>
      <w:r w:rsidRPr="00F15A0C">
        <w:fldChar w:fldCharType="separate"/>
      </w:r>
      <w:bookmarkStart w:id="447" w:name="_Ref435099853"/>
      <w:bookmarkStart w:id="448" w:name="_Toc494634398"/>
      <w:bookmarkStart w:id="449" w:name="_Toc89165986"/>
      <w:r w:rsidR="00005240">
        <w:t>57</w:t>
      </w:r>
      <w:bookmarkEnd w:id="447"/>
      <w:r w:rsidRPr="00F15A0C">
        <w:fldChar w:fldCharType="end"/>
      </w:r>
      <w:r w:rsidR="00236C2D" w:rsidRPr="00F15A0C">
        <w:t>. Форма сообщения о проблеме</w:t>
      </w:r>
      <w:bookmarkEnd w:id="446"/>
      <w:bookmarkEnd w:id="448"/>
      <w:bookmarkEnd w:id="449"/>
    </w:p>
    <w:p w14:paraId="291090AD" w14:textId="77777777" w:rsidR="00236C2D" w:rsidRPr="00F15A0C" w:rsidRDefault="00236C2D" w:rsidP="00C51D58">
      <w:pPr>
        <w:pStyle w:val="GOSTNormalWithout"/>
      </w:pPr>
      <w:r w:rsidRPr="00F15A0C">
        <w:lastRenderedPageBreak/>
        <w:t>Форма содержит следующие текстовые поля ввода, доступные пользователю для редактирования:</w:t>
      </w:r>
    </w:p>
    <w:p w14:paraId="7B8AFC75" w14:textId="77777777" w:rsidR="00236C2D" w:rsidRPr="00F15A0C" w:rsidRDefault="00236C2D" w:rsidP="00236C2D">
      <w:pPr>
        <w:pStyle w:val="GOSTListmark1"/>
      </w:pPr>
      <w:r w:rsidRPr="00F15A0C">
        <w:t xml:space="preserve">комментарий пользователя; </w:t>
      </w:r>
    </w:p>
    <w:p w14:paraId="1E041CE0" w14:textId="77777777" w:rsidR="00236C2D" w:rsidRPr="00F15A0C" w:rsidRDefault="00236C2D" w:rsidP="00236C2D">
      <w:pPr>
        <w:pStyle w:val="GOSTListmark1"/>
      </w:pPr>
      <w:r w:rsidRPr="00F15A0C">
        <w:t>телефон пользователя;</w:t>
      </w:r>
    </w:p>
    <w:p w14:paraId="1ED48755" w14:textId="77777777" w:rsidR="00236C2D" w:rsidRPr="00F15A0C" w:rsidRDefault="00236C2D" w:rsidP="00236C2D">
      <w:pPr>
        <w:pStyle w:val="GOSTListmark1"/>
      </w:pPr>
      <w:r w:rsidRPr="00F15A0C">
        <w:t>адрес электронной почты.</w:t>
      </w:r>
    </w:p>
    <w:p w14:paraId="5A588611" w14:textId="77777777" w:rsidR="00236C2D" w:rsidRPr="00F15A0C" w:rsidRDefault="00236C2D" w:rsidP="00C51D58">
      <w:pPr>
        <w:pStyle w:val="GOSTNormalWithout"/>
      </w:pPr>
      <w:r w:rsidRPr="00F15A0C">
        <w:t>Кроме данных, заполненных пользователем, сообщение будет содержать следующие автоматически заполняемые сведения:</w:t>
      </w:r>
    </w:p>
    <w:p w14:paraId="111C313D" w14:textId="77777777" w:rsidR="00236C2D" w:rsidRPr="00F15A0C" w:rsidRDefault="00236C2D" w:rsidP="00236C2D">
      <w:pPr>
        <w:pStyle w:val="GOSTListmark1"/>
      </w:pPr>
      <w:r w:rsidRPr="00F15A0C">
        <w:t>снимок экрана пользователя, сделанный в момент инициации функции отправки сообщения о возникшей проблеме;</w:t>
      </w:r>
    </w:p>
    <w:p w14:paraId="0199BCB1" w14:textId="77777777" w:rsidR="00236C2D" w:rsidRPr="00F15A0C" w:rsidRDefault="00236C2D" w:rsidP="00236C2D">
      <w:pPr>
        <w:pStyle w:val="GOSTListmark1"/>
      </w:pPr>
      <w:r w:rsidRPr="00F15A0C">
        <w:t>адрес текущей рабочей страницы (</w:t>
      </w:r>
      <w:r w:rsidRPr="001569D1">
        <w:rPr>
          <w:rStyle w:val="GOSTReporterror"/>
        </w:rPr>
        <w:t>url</w:t>
      </w:r>
      <w:r w:rsidRPr="00F15A0C">
        <w:t>), с которой был вызв</w:t>
      </w:r>
      <w:r w:rsidR="00C67A83">
        <w:t>ан сервис «Сообщить о проблеме»;</w:t>
      </w:r>
    </w:p>
    <w:p w14:paraId="01E88961" w14:textId="77777777" w:rsidR="00236C2D" w:rsidRPr="00F15A0C" w:rsidRDefault="00236C2D" w:rsidP="00236C2D">
      <w:pPr>
        <w:pStyle w:val="GOSTListmark1"/>
      </w:pPr>
      <w:r w:rsidRPr="00F15A0C">
        <w:t>наименование и версия браузера пользователя;</w:t>
      </w:r>
    </w:p>
    <w:p w14:paraId="50EAEEC2" w14:textId="77777777" w:rsidR="00236C2D" w:rsidRPr="00F15A0C" w:rsidRDefault="00236C2D" w:rsidP="00236C2D">
      <w:pPr>
        <w:pStyle w:val="GOSTListmark1"/>
      </w:pPr>
      <w:r w:rsidRPr="00F15A0C">
        <w:t>операционная система пользователя;</w:t>
      </w:r>
    </w:p>
    <w:p w14:paraId="5FD6675F" w14:textId="77777777" w:rsidR="00236C2D" w:rsidRPr="00F15A0C" w:rsidRDefault="00236C2D" w:rsidP="00236C2D">
      <w:pPr>
        <w:pStyle w:val="GOSTListmark1"/>
      </w:pPr>
      <w:r w:rsidRPr="00F15A0C">
        <w:t xml:space="preserve">версия </w:t>
      </w:r>
      <w:r w:rsidRPr="00A45655">
        <w:rPr>
          <w:lang w:val="en-US"/>
        </w:rPr>
        <w:t>java</w:t>
      </w:r>
      <w:r w:rsidRPr="00F15A0C">
        <w:t>;</w:t>
      </w:r>
    </w:p>
    <w:p w14:paraId="3F487F67" w14:textId="77777777" w:rsidR="00236C2D" w:rsidRPr="00F15A0C" w:rsidRDefault="00236C2D" w:rsidP="00236C2D">
      <w:pPr>
        <w:pStyle w:val="GOSTListmark1"/>
      </w:pPr>
      <w:r w:rsidRPr="00F15A0C">
        <w:t xml:space="preserve">версия </w:t>
      </w:r>
      <w:r w:rsidRPr="001569D1">
        <w:rPr>
          <w:rStyle w:val="GOSTReporterror"/>
        </w:rPr>
        <w:t>КриптоПРО</w:t>
      </w:r>
      <w:r w:rsidRPr="00F15A0C">
        <w:t>;</w:t>
      </w:r>
    </w:p>
    <w:p w14:paraId="5B4C6EBA" w14:textId="77777777" w:rsidR="00236C2D" w:rsidRPr="00F15A0C" w:rsidRDefault="00236C2D" w:rsidP="00236C2D">
      <w:pPr>
        <w:pStyle w:val="GOSTListmark1"/>
      </w:pPr>
      <w:r w:rsidRPr="00F15A0C">
        <w:t>информация о СPU;</w:t>
      </w:r>
    </w:p>
    <w:p w14:paraId="1E40CD62" w14:textId="77777777" w:rsidR="00236C2D" w:rsidRPr="00F15A0C" w:rsidRDefault="00236C2D" w:rsidP="00236C2D">
      <w:pPr>
        <w:pStyle w:val="GOSTListmark1"/>
      </w:pPr>
      <w:r w:rsidRPr="00F15A0C">
        <w:t>количество оперативной памяти;</w:t>
      </w:r>
    </w:p>
    <w:p w14:paraId="3713ED16" w14:textId="77777777" w:rsidR="00236C2D" w:rsidRPr="00F15A0C" w:rsidRDefault="00236C2D" w:rsidP="00236C2D">
      <w:pPr>
        <w:pStyle w:val="GOSTListmark1"/>
      </w:pPr>
      <w:r w:rsidRPr="00F15A0C">
        <w:t>количест</w:t>
      </w:r>
      <w:r w:rsidR="00C67A83">
        <w:t>во свободной оперативной памяти;</w:t>
      </w:r>
    </w:p>
    <w:p w14:paraId="127B3F95" w14:textId="77777777" w:rsidR="00236C2D" w:rsidRPr="00F15A0C" w:rsidRDefault="00236C2D" w:rsidP="00236C2D">
      <w:pPr>
        <w:pStyle w:val="GOSTListmark1"/>
      </w:pPr>
      <w:r w:rsidRPr="00F15A0C">
        <w:t>сведения о пользователе:</w:t>
      </w:r>
    </w:p>
    <w:p w14:paraId="1D4301C3" w14:textId="77777777" w:rsidR="00236C2D" w:rsidRPr="00F15A0C" w:rsidRDefault="00236C2D" w:rsidP="00236C2D">
      <w:pPr>
        <w:pStyle w:val="GOSTListmark2"/>
      </w:pPr>
      <w:r w:rsidRPr="00F15A0C">
        <w:t>ФИО;</w:t>
      </w:r>
    </w:p>
    <w:p w14:paraId="2EA74605" w14:textId="77777777" w:rsidR="00236C2D" w:rsidRPr="00F15A0C" w:rsidRDefault="00236C2D" w:rsidP="00236C2D">
      <w:pPr>
        <w:pStyle w:val="GOSTListmark2"/>
      </w:pPr>
      <w:r w:rsidRPr="00F15A0C">
        <w:t>Организация;</w:t>
      </w:r>
    </w:p>
    <w:p w14:paraId="6235FFC9" w14:textId="77777777" w:rsidR="00236C2D" w:rsidRPr="00F15A0C" w:rsidRDefault="00236C2D" w:rsidP="00236C2D">
      <w:pPr>
        <w:pStyle w:val="GOSTListmark2"/>
      </w:pPr>
      <w:r w:rsidRPr="00F15A0C">
        <w:t>подразделение;</w:t>
      </w:r>
    </w:p>
    <w:p w14:paraId="4CA2B748" w14:textId="77777777" w:rsidR="00236C2D" w:rsidRPr="00F15A0C" w:rsidRDefault="00236C2D" w:rsidP="00236C2D">
      <w:pPr>
        <w:pStyle w:val="GOSTListmark2"/>
      </w:pPr>
      <w:r w:rsidRPr="00F15A0C">
        <w:t>должность;</w:t>
      </w:r>
    </w:p>
    <w:p w14:paraId="195E2943" w14:textId="77777777" w:rsidR="00236C2D" w:rsidRPr="00F15A0C" w:rsidRDefault="00236C2D" w:rsidP="00236C2D">
      <w:pPr>
        <w:pStyle w:val="GOSTListmark2"/>
      </w:pPr>
      <w:r w:rsidRPr="00F15A0C">
        <w:t>полномочия;</w:t>
      </w:r>
    </w:p>
    <w:p w14:paraId="4C61BC97" w14:textId="77777777" w:rsidR="00236C2D" w:rsidRPr="00F15A0C" w:rsidRDefault="00236C2D" w:rsidP="00236C2D">
      <w:pPr>
        <w:pStyle w:val="GOSTListmark1"/>
      </w:pPr>
      <w:r w:rsidRPr="00F15A0C">
        <w:t>сведения об организации:</w:t>
      </w:r>
    </w:p>
    <w:p w14:paraId="5C8CD11C" w14:textId="77777777" w:rsidR="00236C2D" w:rsidRPr="00F15A0C" w:rsidRDefault="00236C2D" w:rsidP="00236C2D">
      <w:pPr>
        <w:pStyle w:val="GOSTListmark2"/>
      </w:pPr>
      <w:r w:rsidRPr="00F15A0C">
        <w:t>ИНН;</w:t>
      </w:r>
    </w:p>
    <w:p w14:paraId="213EFA5D" w14:textId="77777777" w:rsidR="00236C2D" w:rsidRPr="00F15A0C" w:rsidRDefault="00236C2D" w:rsidP="00236C2D">
      <w:pPr>
        <w:pStyle w:val="GOSTListmark2"/>
      </w:pPr>
      <w:r w:rsidRPr="00F15A0C">
        <w:t>КПП;</w:t>
      </w:r>
    </w:p>
    <w:p w14:paraId="08177770" w14:textId="77777777" w:rsidR="00236C2D" w:rsidRPr="00F15A0C" w:rsidRDefault="00236C2D" w:rsidP="00236C2D">
      <w:pPr>
        <w:pStyle w:val="GOSTListmark2"/>
      </w:pPr>
      <w:r w:rsidRPr="00F15A0C">
        <w:t>ОГРН;</w:t>
      </w:r>
    </w:p>
    <w:p w14:paraId="074DB944" w14:textId="77777777" w:rsidR="00236C2D" w:rsidRPr="00F15A0C" w:rsidRDefault="00236C2D" w:rsidP="00236C2D">
      <w:pPr>
        <w:pStyle w:val="GOSTListmark2"/>
      </w:pPr>
      <w:r w:rsidRPr="00F15A0C">
        <w:t>Код ТОФК;</w:t>
      </w:r>
    </w:p>
    <w:p w14:paraId="4BC9144F" w14:textId="77777777" w:rsidR="00236C2D" w:rsidRPr="00F15A0C" w:rsidRDefault="00236C2D" w:rsidP="00236C2D">
      <w:pPr>
        <w:pStyle w:val="GOSTListmark2"/>
      </w:pPr>
      <w:r w:rsidRPr="00F15A0C">
        <w:t>Код по СПЗ;</w:t>
      </w:r>
    </w:p>
    <w:p w14:paraId="7C1CF3C9" w14:textId="77777777" w:rsidR="00236C2D" w:rsidRPr="00F15A0C" w:rsidRDefault="00236C2D" w:rsidP="00236C2D">
      <w:pPr>
        <w:pStyle w:val="GOSTListmark2"/>
      </w:pPr>
      <w:r w:rsidRPr="00F15A0C">
        <w:t>e-</w:t>
      </w:r>
      <w:r w:rsidRPr="00A45655">
        <w:rPr>
          <w:lang w:val="en-US"/>
        </w:rPr>
        <w:t>mail</w:t>
      </w:r>
      <w:r w:rsidRPr="00F15A0C">
        <w:t xml:space="preserve"> организации;</w:t>
      </w:r>
    </w:p>
    <w:p w14:paraId="7DC16518" w14:textId="77777777" w:rsidR="00236C2D" w:rsidRPr="00F15A0C" w:rsidRDefault="00236C2D" w:rsidP="00236C2D">
      <w:pPr>
        <w:pStyle w:val="GOSTListmark2"/>
      </w:pPr>
      <w:r w:rsidRPr="00F15A0C">
        <w:t>телефон организации.</w:t>
      </w:r>
    </w:p>
    <w:p w14:paraId="7F504C51" w14:textId="5CE9FD0E" w:rsidR="00236C2D" w:rsidRPr="00F15A0C" w:rsidRDefault="00236C2D" w:rsidP="00236C2D">
      <w:pPr>
        <w:pStyle w:val="GOSTNormal"/>
      </w:pPr>
      <w:r w:rsidRPr="00F15A0C">
        <w:t xml:space="preserve">В случае нажатия на ссылку </w:t>
      </w:r>
      <w:r w:rsidR="0018230E">
        <w:rPr>
          <w:noProof/>
        </w:rPr>
        <w:drawing>
          <wp:inline distT="0" distB="0" distL="0" distR="0" wp14:anchorId="24B775EF" wp14:editId="2D3422C0">
            <wp:extent cx="1935480" cy="251460"/>
            <wp:effectExtent l="19050" t="0" r="762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0" cstate="print"/>
                    <a:srcRect/>
                    <a:stretch>
                      <a:fillRect/>
                    </a:stretch>
                  </pic:blipFill>
                  <pic:spPr bwMode="auto">
                    <a:xfrm>
                      <a:off x="0" y="0"/>
                      <a:ext cx="1935480" cy="251460"/>
                    </a:xfrm>
                    <a:prstGeom prst="rect">
                      <a:avLst/>
                    </a:prstGeom>
                    <a:noFill/>
                    <a:ln w="9525">
                      <a:noFill/>
                      <a:miter lim="800000"/>
                      <a:headEnd/>
                      <a:tailEnd/>
                    </a:ln>
                  </pic:spPr>
                </pic:pic>
              </a:graphicData>
            </a:graphic>
          </wp:inline>
        </w:drawing>
      </w:r>
      <w:r w:rsidRPr="00F15A0C">
        <w:t xml:space="preserve"> возможно возникновение информационного сообщения, представленного на рисунке </w:t>
      </w:r>
      <w:r w:rsidR="00F33196">
        <w:fldChar w:fldCharType="begin"/>
      </w:r>
      <w:r w:rsidR="00F33196">
        <w:instrText xml:space="preserve"> REF _Ref435099117 \h </w:instrText>
      </w:r>
      <w:r w:rsidR="00F33196">
        <w:fldChar w:fldCharType="separate"/>
      </w:r>
      <w:r w:rsidR="00005240">
        <w:t>58</w:t>
      </w:r>
      <w:r w:rsidR="00F33196">
        <w:fldChar w:fldCharType="end"/>
      </w:r>
      <w:r w:rsidRPr="00F15A0C">
        <w:t>.</w:t>
      </w:r>
    </w:p>
    <w:p w14:paraId="468CB058" w14:textId="77777777" w:rsidR="00236C2D" w:rsidRPr="00F15A0C" w:rsidRDefault="00236C2D" w:rsidP="00236C2D">
      <w:pPr>
        <w:pStyle w:val="GOSTFigure"/>
      </w:pPr>
      <w:r w:rsidRPr="00F15A0C">
        <w:rPr>
          <w:noProof/>
        </w:rPr>
        <w:drawing>
          <wp:inline distT="0" distB="0" distL="0" distR="0" wp14:anchorId="4425D9D2" wp14:editId="7B221E5C">
            <wp:extent cx="4410075" cy="1666875"/>
            <wp:effectExtent l="19050" t="0" r="9525" b="0"/>
            <wp:docPr id="118"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01"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450" w:name="_Ref492129881"/>
    <w:p w14:paraId="1E55EF9F" w14:textId="0E3C27F4" w:rsidR="00236C2D" w:rsidRPr="00F15A0C" w:rsidRDefault="0069377D" w:rsidP="00236C2D">
      <w:pPr>
        <w:pStyle w:val="GOSTFigName"/>
      </w:pPr>
      <w:r w:rsidRPr="00F15A0C">
        <w:fldChar w:fldCharType="begin"/>
      </w:r>
      <w:r w:rsidR="00236C2D" w:rsidRPr="00F15A0C">
        <w:instrText xml:space="preserve"> SEQ Рисунок \* ARABIC </w:instrText>
      </w:r>
      <w:r w:rsidRPr="00F15A0C">
        <w:fldChar w:fldCharType="separate"/>
      </w:r>
      <w:bookmarkStart w:id="451" w:name="_Ref435099117"/>
      <w:bookmarkStart w:id="452" w:name="_Toc494634399"/>
      <w:bookmarkStart w:id="453" w:name="_Toc89165987"/>
      <w:r w:rsidR="00005240">
        <w:t>58</w:t>
      </w:r>
      <w:bookmarkEnd w:id="451"/>
      <w:r w:rsidRPr="00F15A0C">
        <w:fldChar w:fldCharType="end"/>
      </w:r>
      <w:r w:rsidR="00236C2D" w:rsidRPr="00F15A0C">
        <w:t>. Информационное сообщение</w:t>
      </w:r>
      <w:bookmarkEnd w:id="450"/>
      <w:bookmarkEnd w:id="452"/>
      <w:bookmarkEnd w:id="453"/>
    </w:p>
    <w:p w14:paraId="61D65D75" w14:textId="77777777" w:rsidR="00236C2D" w:rsidRPr="00F15A0C" w:rsidRDefault="00236C2D" w:rsidP="00C51D58">
      <w:pPr>
        <w:pStyle w:val="GOSTNote"/>
      </w:pPr>
      <w:r w:rsidRPr="00F15A0C">
        <w:rPr>
          <w:rStyle w:val="GOSTSymBold"/>
        </w:rPr>
        <w:t>Примечание.</w:t>
      </w:r>
      <w:r w:rsidRPr="00F15A0C">
        <w:tab/>
        <w:t xml:space="preserve">Минимальная версия </w:t>
      </w:r>
      <w:r w:rsidRPr="00A45655">
        <w:rPr>
          <w:lang w:val="en-US"/>
        </w:rPr>
        <w:t>Java</w:t>
      </w:r>
      <w:r w:rsidRPr="00F15A0C">
        <w:t xml:space="preserve"> </w:t>
      </w:r>
      <w:r w:rsidRPr="00A45655">
        <w:rPr>
          <w:lang w:val="en-US"/>
        </w:rPr>
        <w:t>Virtual</w:t>
      </w:r>
      <w:r w:rsidRPr="00F15A0C">
        <w:t xml:space="preserve"> </w:t>
      </w:r>
      <w:r w:rsidRPr="00A45655">
        <w:rPr>
          <w:lang w:val="en-US"/>
        </w:rPr>
        <w:t>Machine</w:t>
      </w:r>
      <w:r w:rsidRPr="00F15A0C">
        <w:t xml:space="preserve"> (JVM) для установки на клиенте – 1.7.0_07.</w:t>
      </w:r>
    </w:p>
    <w:p w14:paraId="77CC4245" w14:textId="1DB2A0AB" w:rsidR="00236C2D" w:rsidRPr="00F15A0C" w:rsidRDefault="00236C2D" w:rsidP="00236C2D">
      <w:pPr>
        <w:pStyle w:val="GOSTNormal"/>
      </w:pPr>
      <w:r w:rsidRPr="00F15A0C">
        <w:lastRenderedPageBreak/>
        <w:t>Для продолжения работы необходимо нажать кнопку «ОК». В результате откроется страница, содержащая обновление для JVM (</w:t>
      </w:r>
      <w:r w:rsidR="00AA016F">
        <w:t>рис. </w:t>
      </w:r>
      <w:r w:rsidR="00F33196">
        <w:fldChar w:fldCharType="begin"/>
      </w:r>
      <w:r w:rsidR="00F33196">
        <w:instrText xml:space="preserve"> REF _Ref435099908 \h </w:instrText>
      </w:r>
      <w:r w:rsidR="00F33196">
        <w:fldChar w:fldCharType="separate"/>
      </w:r>
      <w:r w:rsidR="00005240">
        <w:t>59</w:t>
      </w:r>
      <w:r w:rsidR="00F33196">
        <w:fldChar w:fldCharType="end"/>
      </w:r>
      <w:r w:rsidRPr="00F15A0C">
        <w:t>). Выполнить стандартные действия по установке обновления программного обеспечения.</w:t>
      </w:r>
    </w:p>
    <w:p w14:paraId="72173910" w14:textId="0E9DEE20" w:rsidR="00236C2D" w:rsidRPr="00F15A0C" w:rsidRDefault="00236C2D" w:rsidP="00236C2D">
      <w:pPr>
        <w:pStyle w:val="GOSTNormal"/>
      </w:pPr>
      <w:r w:rsidRPr="00F15A0C">
        <w:t xml:space="preserve">В случае если версия JVM,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w:t>
      </w:r>
      <w:r w:rsidR="00AA016F">
        <w:t>рис. </w:t>
      </w:r>
      <w:r w:rsidR="00F33196">
        <w:fldChar w:fldCharType="begin"/>
      </w:r>
      <w:r w:rsidR="00F33196">
        <w:instrText xml:space="preserve"> REF _Ref435099853 \h </w:instrText>
      </w:r>
      <w:r w:rsidR="00F33196">
        <w:fldChar w:fldCharType="separate"/>
      </w:r>
      <w:r w:rsidR="00005240">
        <w:rPr>
          <w:noProof/>
        </w:rPr>
        <w:t>57</w:t>
      </w:r>
      <w:r w:rsidR="00F33196">
        <w:fldChar w:fldCharType="end"/>
      </w:r>
      <w:r w:rsidRPr="00F15A0C">
        <w:t>).</w:t>
      </w:r>
    </w:p>
    <w:p w14:paraId="7FF51F82" w14:textId="77777777" w:rsidR="00236C2D" w:rsidRPr="00F15A0C" w:rsidRDefault="00236C2D" w:rsidP="00236C2D">
      <w:pPr>
        <w:pStyle w:val="GOSTFigure"/>
      </w:pPr>
      <w:r w:rsidRPr="00F15A0C">
        <w:rPr>
          <w:noProof/>
        </w:rPr>
        <w:drawing>
          <wp:inline distT="0" distB="0" distL="0" distR="0" wp14:anchorId="66F39DCA" wp14:editId="2AF93DA7">
            <wp:extent cx="6115050" cy="5629275"/>
            <wp:effectExtent l="19050" t="0" r="0" b="0"/>
            <wp:docPr id="119"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02" cstate="print"/>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454" w:name="_Ref492129886"/>
    <w:p w14:paraId="56B86866" w14:textId="376CEBDB" w:rsidR="00B45D39" w:rsidRPr="00F15A0C" w:rsidRDefault="0069377D" w:rsidP="00915EAD">
      <w:pPr>
        <w:pStyle w:val="GOSTFigName"/>
      </w:pPr>
      <w:r w:rsidRPr="00F15A0C">
        <w:fldChar w:fldCharType="begin"/>
      </w:r>
      <w:r w:rsidR="00236C2D" w:rsidRPr="00F15A0C">
        <w:instrText xml:space="preserve"> SEQ Рисунок \* ARABIC </w:instrText>
      </w:r>
      <w:r w:rsidRPr="00F15A0C">
        <w:fldChar w:fldCharType="separate"/>
      </w:r>
      <w:bookmarkStart w:id="455" w:name="_Ref435099908"/>
      <w:bookmarkStart w:id="456" w:name="_Toc494634400"/>
      <w:bookmarkStart w:id="457" w:name="_Toc89165988"/>
      <w:r w:rsidR="00005240">
        <w:t>59</w:t>
      </w:r>
      <w:bookmarkEnd w:id="455"/>
      <w:r w:rsidRPr="00F15A0C">
        <w:fldChar w:fldCharType="end"/>
      </w:r>
      <w:r w:rsidR="00236C2D" w:rsidRPr="00F15A0C">
        <w:t>. Страница JAVA</w:t>
      </w:r>
      <w:bookmarkEnd w:id="454"/>
      <w:bookmarkEnd w:id="456"/>
      <w:bookmarkEnd w:id="457"/>
    </w:p>
    <w:p w14:paraId="77160D10" w14:textId="77777777" w:rsidR="00D45C06" w:rsidRPr="00F15A0C" w:rsidRDefault="00D45C06" w:rsidP="00991401">
      <w:pPr>
        <w:pStyle w:val="GOSTReg"/>
      </w:pPr>
      <w:bookmarkStart w:id="458" w:name="_Toc89166742"/>
      <w:bookmarkStart w:id="459" w:name="_Toc150758397"/>
      <w:bookmarkStart w:id="460" w:name="_Toc154485450"/>
      <w:bookmarkStart w:id="461" w:name="_Toc182196514"/>
      <w:r w:rsidRPr="00F15A0C">
        <w:lastRenderedPageBreak/>
        <w:t>СОСТАВИЛИ</w:t>
      </w:r>
      <w:bookmarkEnd w:id="458"/>
    </w:p>
    <w:tbl>
      <w:tblPr>
        <w:tblStyle w:val="GOSTTable"/>
        <w:tblW w:w="5000" w:type="pct"/>
        <w:tblLook w:val="01E0" w:firstRow="1" w:lastRow="1" w:firstColumn="1" w:lastColumn="1" w:noHBand="0" w:noVBand="0"/>
      </w:tblPr>
      <w:tblGrid>
        <w:gridCol w:w="2087"/>
        <w:gridCol w:w="2474"/>
        <w:gridCol w:w="2390"/>
        <w:gridCol w:w="1404"/>
        <w:gridCol w:w="1273"/>
      </w:tblGrid>
      <w:tr w:rsidR="00F15A0C" w:rsidRPr="00F15A0C" w14:paraId="35EEC43A" w14:textId="77777777" w:rsidTr="00DA5717">
        <w:trPr>
          <w:cnfStyle w:val="100000000000" w:firstRow="1" w:lastRow="0" w:firstColumn="0" w:lastColumn="0" w:oddVBand="0" w:evenVBand="0" w:oddHBand="0" w:evenHBand="0" w:firstRowFirstColumn="0" w:firstRowLastColumn="0" w:lastRowFirstColumn="0" w:lastRowLastColumn="0"/>
        </w:trPr>
        <w:tc>
          <w:tcPr>
            <w:tcW w:w="1084" w:type="pct"/>
          </w:tcPr>
          <w:p w14:paraId="240027B5" w14:textId="77777777" w:rsidR="00D45C06" w:rsidRPr="00F15A0C" w:rsidRDefault="00D45C06" w:rsidP="00744203">
            <w:pPr>
              <w:pStyle w:val="GOSTTableHead"/>
            </w:pPr>
            <w:r w:rsidRPr="00F15A0C">
              <w:t>Наименование организации, предприятия</w:t>
            </w:r>
          </w:p>
        </w:tc>
        <w:tc>
          <w:tcPr>
            <w:tcW w:w="1285" w:type="pct"/>
          </w:tcPr>
          <w:p w14:paraId="35001F33" w14:textId="4CD023FB" w:rsidR="00D45C06" w:rsidRPr="00F15A0C" w:rsidRDefault="00D45C06" w:rsidP="00631341">
            <w:pPr>
              <w:pStyle w:val="GOSTTableHead"/>
            </w:pPr>
            <w:r w:rsidRPr="00F15A0C">
              <w:t>Должность исполнителя</w:t>
            </w:r>
          </w:p>
        </w:tc>
        <w:tc>
          <w:tcPr>
            <w:tcW w:w="1241" w:type="pct"/>
          </w:tcPr>
          <w:p w14:paraId="60B9B633" w14:textId="68013909" w:rsidR="00D45C06" w:rsidRPr="00F15A0C" w:rsidRDefault="00D45C06" w:rsidP="00631341">
            <w:pPr>
              <w:pStyle w:val="GOSTTableHead"/>
            </w:pPr>
            <w:r w:rsidRPr="00F15A0C">
              <w:t>Фамилия, имя, отчество</w:t>
            </w:r>
          </w:p>
        </w:tc>
        <w:tc>
          <w:tcPr>
            <w:tcW w:w="729" w:type="pct"/>
          </w:tcPr>
          <w:p w14:paraId="4F8FB817" w14:textId="77777777" w:rsidR="00D45C06" w:rsidRPr="00F15A0C" w:rsidRDefault="00D45C06" w:rsidP="00744203">
            <w:pPr>
              <w:pStyle w:val="GOSTTableHead"/>
            </w:pPr>
            <w:r w:rsidRPr="00F15A0C">
              <w:t>Подпись</w:t>
            </w:r>
          </w:p>
        </w:tc>
        <w:tc>
          <w:tcPr>
            <w:tcW w:w="661" w:type="pct"/>
          </w:tcPr>
          <w:p w14:paraId="579623F8" w14:textId="77777777" w:rsidR="00D45C06" w:rsidRPr="00F15A0C" w:rsidRDefault="00D45C06" w:rsidP="00744203">
            <w:pPr>
              <w:pStyle w:val="GOSTTableHead"/>
            </w:pPr>
            <w:r w:rsidRPr="00F15A0C">
              <w:t>Дата</w:t>
            </w:r>
          </w:p>
        </w:tc>
      </w:tr>
      <w:tr w:rsidR="00F15A0C" w:rsidRPr="00F15A0C" w14:paraId="183D8CBE" w14:textId="77777777" w:rsidTr="00DA5717">
        <w:trPr>
          <w:cnfStyle w:val="000000100000" w:firstRow="0" w:lastRow="0" w:firstColumn="0" w:lastColumn="0" w:oddVBand="0" w:evenVBand="0" w:oddHBand="1" w:evenHBand="0" w:firstRowFirstColumn="0" w:firstRowLastColumn="0" w:lastRowFirstColumn="0" w:lastRowLastColumn="0"/>
          <w:trHeight w:val="20"/>
        </w:trPr>
        <w:tc>
          <w:tcPr>
            <w:tcW w:w="1084" w:type="pct"/>
          </w:tcPr>
          <w:p w14:paraId="23EAA476" w14:textId="7B63EFE8" w:rsidR="004A57C2" w:rsidRPr="00F15A0C" w:rsidRDefault="00C07B09" w:rsidP="0028693E">
            <w:pPr>
              <w:pStyle w:val="GOSTTablenorm"/>
            </w:pPr>
            <w:r w:rsidRPr="00F15A0C">
              <w:t>ООО «</w:t>
            </w:r>
            <w:r w:rsidR="0028693E">
              <w:t>Про Ай-Ти Ресурс</w:t>
            </w:r>
            <w:r w:rsidRPr="00F15A0C">
              <w:t>»</w:t>
            </w:r>
          </w:p>
        </w:tc>
        <w:tc>
          <w:tcPr>
            <w:tcW w:w="1285" w:type="pct"/>
          </w:tcPr>
          <w:p w14:paraId="7BB40FF7" w14:textId="20F9BFB0" w:rsidR="004A57C2" w:rsidRPr="00F15A0C" w:rsidRDefault="00504248" w:rsidP="00690A29">
            <w:pPr>
              <w:pStyle w:val="GOSTTablenorm"/>
            </w:pPr>
            <w:r>
              <w:t>Бизнес-аналитик</w:t>
            </w:r>
          </w:p>
        </w:tc>
        <w:tc>
          <w:tcPr>
            <w:tcW w:w="1241" w:type="pct"/>
          </w:tcPr>
          <w:p w14:paraId="45D57369" w14:textId="76FA7A0E" w:rsidR="004A57C2" w:rsidRPr="00F15A0C" w:rsidRDefault="00504248" w:rsidP="00690A29">
            <w:pPr>
              <w:pStyle w:val="GOSTTablenorm"/>
            </w:pPr>
            <w:r>
              <w:t>Пинуева Д.</w:t>
            </w:r>
            <w:r w:rsidR="0028693E">
              <w:t xml:space="preserve"> </w:t>
            </w:r>
            <w:r>
              <w:t>Г.</w:t>
            </w:r>
          </w:p>
        </w:tc>
        <w:tc>
          <w:tcPr>
            <w:tcW w:w="729" w:type="pct"/>
          </w:tcPr>
          <w:p w14:paraId="28B96693" w14:textId="77777777" w:rsidR="004A57C2" w:rsidRPr="00F15A0C" w:rsidRDefault="004A57C2" w:rsidP="00744203">
            <w:pPr>
              <w:pStyle w:val="GOSTTablenorm"/>
            </w:pPr>
          </w:p>
        </w:tc>
        <w:tc>
          <w:tcPr>
            <w:tcW w:w="661" w:type="pct"/>
          </w:tcPr>
          <w:p w14:paraId="6BA0F0AA" w14:textId="12F909D2" w:rsidR="004A57C2" w:rsidRPr="00F15A0C" w:rsidRDefault="0028693E" w:rsidP="00744203">
            <w:pPr>
              <w:pStyle w:val="GOSTTablenorm"/>
            </w:pPr>
            <w:r>
              <w:t>24</w:t>
            </w:r>
            <w:r w:rsidR="00504248">
              <w:t>.08.2020</w:t>
            </w:r>
          </w:p>
        </w:tc>
      </w:tr>
      <w:tr w:rsidR="00F15A0C" w:rsidRPr="00F15A0C" w14:paraId="42FA5261" w14:textId="77777777" w:rsidTr="00DA5717">
        <w:trPr>
          <w:cnfStyle w:val="000000010000" w:firstRow="0" w:lastRow="0" w:firstColumn="0" w:lastColumn="0" w:oddVBand="0" w:evenVBand="0" w:oddHBand="0" w:evenHBand="1" w:firstRowFirstColumn="0" w:firstRowLastColumn="0" w:lastRowFirstColumn="0" w:lastRowLastColumn="0"/>
          <w:trHeight w:val="20"/>
        </w:trPr>
        <w:tc>
          <w:tcPr>
            <w:tcW w:w="1084" w:type="pct"/>
          </w:tcPr>
          <w:p w14:paraId="0C4D068E" w14:textId="77777777" w:rsidR="004A57C2" w:rsidRPr="00F15A0C" w:rsidRDefault="004A57C2" w:rsidP="00744203">
            <w:pPr>
              <w:pStyle w:val="GOSTTablenorm"/>
            </w:pPr>
          </w:p>
        </w:tc>
        <w:tc>
          <w:tcPr>
            <w:tcW w:w="1285" w:type="pct"/>
          </w:tcPr>
          <w:p w14:paraId="02012B8A" w14:textId="77777777" w:rsidR="004A57C2" w:rsidRPr="00F15A0C" w:rsidRDefault="004A57C2" w:rsidP="00744203">
            <w:pPr>
              <w:pStyle w:val="GOSTTablenorm"/>
            </w:pPr>
          </w:p>
        </w:tc>
        <w:tc>
          <w:tcPr>
            <w:tcW w:w="1241" w:type="pct"/>
          </w:tcPr>
          <w:p w14:paraId="01EFF838" w14:textId="77777777" w:rsidR="004A57C2" w:rsidRPr="00F15A0C" w:rsidRDefault="004A57C2" w:rsidP="00744203">
            <w:pPr>
              <w:pStyle w:val="GOSTTablenorm"/>
            </w:pPr>
          </w:p>
        </w:tc>
        <w:tc>
          <w:tcPr>
            <w:tcW w:w="729" w:type="pct"/>
          </w:tcPr>
          <w:p w14:paraId="6E1240D4" w14:textId="77777777" w:rsidR="004A57C2" w:rsidRPr="00F15A0C" w:rsidRDefault="004A57C2" w:rsidP="00744203">
            <w:pPr>
              <w:pStyle w:val="GOSTTablenorm"/>
            </w:pPr>
          </w:p>
        </w:tc>
        <w:tc>
          <w:tcPr>
            <w:tcW w:w="661" w:type="pct"/>
          </w:tcPr>
          <w:p w14:paraId="4D4DF69A" w14:textId="77777777" w:rsidR="004A57C2" w:rsidRPr="00F15A0C" w:rsidRDefault="004A57C2" w:rsidP="00744203">
            <w:pPr>
              <w:pStyle w:val="GOSTTablenorm"/>
            </w:pPr>
          </w:p>
        </w:tc>
      </w:tr>
      <w:tr w:rsidR="00F15A0C" w:rsidRPr="00F15A0C" w14:paraId="6E66CC77" w14:textId="77777777" w:rsidTr="00DA5717">
        <w:trPr>
          <w:cnfStyle w:val="000000100000" w:firstRow="0" w:lastRow="0" w:firstColumn="0" w:lastColumn="0" w:oddVBand="0" w:evenVBand="0" w:oddHBand="1" w:evenHBand="0" w:firstRowFirstColumn="0" w:firstRowLastColumn="0" w:lastRowFirstColumn="0" w:lastRowLastColumn="0"/>
          <w:trHeight w:val="20"/>
        </w:trPr>
        <w:tc>
          <w:tcPr>
            <w:tcW w:w="1084" w:type="pct"/>
          </w:tcPr>
          <w:p w14:paraId="18372450" w14:textId="77777777" w:rsidR="004A57C2" w:rsidRPr="00F15A0C" w:rsidRDefault="004A57C2" w:rsidP="00744203">
            <w:pPr>
              <w:pStyle w:val="GOSTTablenorm"/>
            </w:pPr>
          </w:p>
        </w:tc>
        <w:tc>
          <w:tcPr>
            <w:tcW w:w="1285" w:type="pct"/>
          </w:tcPr>
          <w:p w14:paraId="1678D912" w14:textId="77777777" w:rsidR="004A57C2" w:rsidRPr="00F15A0C" w:rsidRDefault="004A57C2" w:rsidP="00744203">
            <w:pPr>
              <w:pStyle w:val="GOSTTablenorm"/>
            </w:pPr>
          </w:p>
        </w:tc>
        <w:tc>
          <w:tcPr>
            <w:tcW w:w="1241" w:type="pct"/>
          </w:tcPr>
          <w:p w14:paraId="352C505F" w14:textId="77777777" w:rsidR="004A57C2" w:rsidRPr="00F15A0C" w:rsidRDefault="004A57C2" w:rsidP="00744203">
            <w:pPr>
              <w:pStyle w:val="GOSTTablenorm"/>
            </w:pPr>
          </w:p>
        </w:tc>
        <w:tc>
          <w:tcPr>
            <w:tcW w:w="729" w:type="pct"/>
          </w:tcPr>
          <w:p w14:paraId="00141545" w14:textId="77777777" w:rsidR="004A57C2" w:rsidRPr="00F15A0C" w:rsidRDefault="004A57C2" w:rsidP="00744203">
            <w:pPr>
              <w:pStyle w:val="GOSTTablenorm"/>
            </w:pPr>
          </w:p>
        </w:tc>
        <w:tc>
          <w:tcPr>
            <w:tcW w:w="661" w:type="pct"/>
          </w:tcPr>
          <w:p w14:paraId="1D80B9DB" w14:textId="77777777" w:rsidR="004A57C2" w:rsidRPr="00F15A0C" w:rsidRDefault="004A57C2" w:rsidP="00744203">
            <w:pPr>
              <w:pStyle w:val="GOSTTablenorm"/>
            </w:pPr>
          </w:p>
        </w:tc>
      </w:tr>
      <w:tr w:rsidR="00F15A0C" w:rsidRPr="00F15A0C" w14:paraId="0CE1B90A" w14:textId="77777777" w:rsidTr="00DA5717">
        <w:trPr>
          <w:cnfStyle w:val="000000010000" w:firstRow="0" w:lastRow="0" w:firstColumn="0" w:lastColumn="0" w:oddVBand="0" w:evenVBand="0" w:oddHBand="0" w:evenHBand="1" w:firstRowFirstColumn="0" w:firstRowLastColumn="0" w:lastRowFirstColumn="0" w:lastRowLastColumn="0"/>
          <w:trHeight w:val="20"/>
        </w:trPr>
        <w:tc>
          <w:tcPr>
            <w:tcW w:w="1084" w:type="pct"/>
          </w:tcPr>
          <w:p w14:paraId="78BEEAC3" w14:textId="77777777" w:rsidR="004A57C2" w:rsidRPr="00F15A0C" w:rsidRDefault="004A57C2" w:rsidP="00744203">
            <w:pPr>
              <w:pStyle w:val="GOSTTablenorm"/>
            </w:pPr>
          </w:p>
        </w:tc>
        <w:tc>
          <w:tcPr>
            <w:tcW w:w="1285" w:type="pct"/>
          </w:tcPr>
          <w:p w14:paraId="4F412CA8" w14:textId="77777777" w:rsidR="004A57C2" w:rsidRPr="00F15A0C" w:rsidRDefault="004A57C2" w:rsidP="00744203">
            <w:pPr>
              <w:pStyle w:val="GOSTTablenorm"/>
            </w:pPr>
          </w:p>
        </w:tc>
        <w:tc>
          <w:tcPr>
            <w:tcW w:w="1241" w:type="pct"/>
          </w:tcPr>
          <w:p w14:paraId="125AFF94" w14:textId="77777777" w:rsidR="004A57C2" w:rsidRPr="00F15A0C" w:rsidRDefault="004A57C2" w:rsidP="00744203">
            <w:pPr>
              <w:pStyle w:val="GOSTTablenorm"/>
            </w:pPr>
          </w:p>
        </w:tc>
        <w:tc>
          <w:tcPr>
            <w:tcW w:w="729" w:type="pct"/>
          </w:tcPr>
          <w:p w14:paraId="480B7C60" w14:textId="77777777" w:rsidR="004A57C2" w:rsidRPr="00F15A0C" w:rsidRDefault="004A57C2" w:rsidP="00744203">
            <w:pPr>
              <w:pStyle w:val="GOSTTablenorm"/>
            </w:pPr>
          </w:p>
        </w:tc>
        <w:tc>
          <w:tcPr>
            <w:tcW w:w="661" w:type="pct"/>
          </w:tcPr>
          <w:p w14:paraId="7BAF3DC5" w14:textId="77777777" w:rsidR="004A57C2" w:rsidRPr="00F15A0C" w:rsidRDefault="004A57C2" w:rsidP="00744203">
            <w:pPr>
              <w:pStyle w:val="GOSTTablenorm"/>
            </w:pPr>
          </w:p>
        </w:tc>
      </w:tr>
      <w:tr w:rsidR="000B7C28" w:rsidRPr="00F15A0C" w14:paraId="7250FEA4" w14:textId="77777777" w:rsidTr="00DA5717">
        <w:trPr>
          <w:cnfStyle w:val="000000100000" w:firstRow="0" w:lastRow="0" w:firstColumn="0" w:lastColumn="0" w:oddVBand="0" w:evenVBand="0" w:oddHBand="1" w:evenHBand="0" w:firstRowFirstColumn="0" w:firstRowLastColumn="0" w:lastRowFirstColumn="0" w:lastRowLastColumn="0"/>
          <w:trHeight w:val="20"/>
        </w:trPr>
        <w:tc>
          <w:tcPr>
            <w:tcW w:w="1084" w:type="pct"/>
          </w:tcPr>
          <w:p w14:paraId="4A845B85" w14:textId="77777777" w:rsidR="000B7C28" w:rsidRPr="00F15A0C" w:rsidRDefault="000B7C28" w:rsidP="00744203">
            <w:pPr>
              <w:pStyle w:val="GOSTTablenorm"/>
            </w:pPr>
          </w:p>
        </w:tc>
        <w:tc>
          <w:tcPr>
            <w:tcW w:w="1285" w:type="pct"/>
          </w:tcPr>
          <w:p w14:paraId="52B7E192" w14:textId="77777777" w:rsidR="000B7C28" w:rsidRPr="00F15A0C" w:rsidRDefault="000B7C28" w:rsidP="00744203">
            <w:pPr>
              <w:pStyle w:val="GOSTTablenorm"/>
            </w:pPr>
          </w:p>
        </w:tc>
        <w:tc>
          <w:tcPr>
            <w:tcW w:w="1241" w:type="pct"/>
          </w:tcPr>
          <w:p w14:paraId="73557939" w14:textId="77777777" w:rsidR="000B7C28" w:rsidRPr="00F15A0C" w:rsidRDefault="000B7C28" w:rsidP="00744203">
            <w:pPr>
              <w:pStyle w:val="GOSTTablenorm"/>
            </w:pPr>
          </w:p>
        </w:tc>
        <w:tc>
          <w:tcPr>
            <w:tcW w:w="729" w:type="pct"/>
          </w:tcPr>
          <w:p w14:paraId="31188215" w14:textId="77777777" w:rsidR="000B7C28" w:rsidRPr="00F15A0C" w:rsidRDefault="000B7C28" w:rsidP="00744203">
            <w:pPr>
              <w:pStyle w:val="GOSTTablenorm"/>
            </w:pPr>
          </w:p>
        </w:tc>
        <w:tc>
          <w:tcPr>
            <w:tcW w:w="661" w:type="pct"/>
          </w:tcPr>
          <w:p w14:paraId="14433B92" w14:textId="77777777" w:rsidR="000B7C28" w:rsidRPr="00F15A0C" w:rsidRDefault="000B7C28" w:rsidP="00744203">
            <w:pPr>
              <w:pStyle w:val="GOSTTablenorm"/>
            </w:pPr>
          </w:p>
        </w:tc>
      </w:tr>
      <w:tr w:rsidR="000B7C28" w:rsidRPr="00F15A0C" w14:paraId="7287AD76" w14:textId="77777777" w:rsidTr="00DA5717">
        <w:trPr>
          <w:cnfStyle w:val="000000010000" w:firstRow="0" w:lastRow="0" w:firstColumn="0" w:lastColumn="0" w:oddVBand="0" w:evenVBand="0" w:oddHBand="0" w:evenHBand="1" w:firstRowFirstColumn="0" w:firstRowLastColumn="0" w:lastRowFirstColumn="0" w:lastRowLastColumn="0"/>
          <w:trHeight w:val="20"/>
        </w:trPr>
        <w:tc>
          <w:tcPr>
            <w:tcW w:w="1084" w:type="pct"/>
          </w:tcPr>
          <w:p w14:paraId="2845D908" w14:textId="77777777" w:rsidR="000B7C28" w:rsidRPr="00F15A0C" w:rsidRDefault="000B7C28" w:rsidP="00744203">
            <w:pPr>
              <w:pStyle w:val="GOSTTablenorm"/>
            </w:pPr>
          </w:p>
        </w:tc>
        <w:tc>
          <w:tcPr>
            <w:tcW w:w="1285" w:type="pct"/>
          </w:tcPr>
          <w:p w14:paraId="1AA3E0B3" w14:textId="77777777" w:rsidR="000B7C28" w:rsidRPr="00F15A0C" w:rsidRDefault="000B7C28" w:rsidP="00744203">
            <w:pPr>
              <w:pStyle w:val="GOSTTablenorm"/>
            </w:pPr>
          </w:p>
        </w:tc>
        <w:tc>
          <w:tcPr>
            <w:tcW w:w="1241" w:type="pct"/>
          </w:tcPr>
          <w:p w14:paraId="1BEFEFDF" w14:textId="77777777" w:rsidR="000B7C28" w:rsidRPr="00F15A0C" w:rsidRDefault="000B7C28" w:rsidP="00744203">
            <w:pPr>
              <w:pStyle w:val="GOSTTablenorm"/>
            </w:pPr>
          </w:p>
        </w:tc>
        <w:tc>
          <w:tcPr>
            <w:tcW w:w="729" w:type="pct"/>
          </w:tcPr>
          <w:p w14:paraId="5ED2045E" w14:textId="77777777" w:rsidR="000B7C28" w:rsidRPr="00F15A0C" w:rsidRDefault="000B7C28" w:rsidP="00744203">
            <w:pPr>
              <w:pStyle w:val="GOSTTablenorm"/>
            </w:pPr>
          </w:p>
        </w:tc>
        <w:tc>
          <w:tcPr>
            <w:tcW w:w="661" w:type="pct"/>
          </w:tcPr>
          <w:p w14:paraId="39FE797E" w14:textId="77777777" w:rsidR="000B7C28" w:rsidRPr="00F15A0C" w:rsidRDefault="000B7C28" w:rsidP="00744203">
            <w:pPr>
              <w:pStyle w:val="GOSTTablenorm"/>
            </w:pPr>
          </w:p>
        </w:tc>
      </w:tr>
      <w:tr w:rsidR="000B7C28" w:rsidRPr="00F15A0C" w14:paraId="46BF30F6" w14:textId="77777777" w:rsidTr="00DA5717">
        <w:trPr>
          <w:cnfStyle w:val="000000100000" w:firstRow="0" w:lastRow="0" w:firstColumn="0" w:lastColumn="0" w:oddVBand="0" w:evenVBand="0" w:oddHBand="1" w:evenHBand="0" w:firstRowFirstColumn="0" w:firstRowLastColumn="0" w:lastRowFirstColumn="0" w:lastRowLastColumn="0"/>
          <w:trHeight w:val="20"/>
        </w:trPr>
        <w:tc>
          <w:tcPr>
            <w:tcW w:w="1084" w:type="pct"/>
          </w:tcPr>
          <w:p w14:paraId="5A168E23" w14:textId="77777777" w:rsidR="000B7C28" w:rsidRPr="00F15A0C" w:rsidRDefault="000B7C28" w:rsidP="00744203">
            <w:pPr>
              <w:pStyle w:val="GOSTTablenorm"/>
            </w:pPr>
          </w:p>
        </w:tc>
        <w:tc>
          <w:tcPr>
            <w:tcW w:w="1285" w:type="pct"/>
          </w:tcPr>
          <w:p w14:paraId="2E57C1BD" w14:textId="77777777" w:rsidR="000B7C28" w:rsidRPr="00F15A0C" w:rsidRDefault="000B7C28" w:rsidP="00744203">
            <w:pPr>
              <w:pStyle w:val="GOSTTablenorm"/>
            </w:pPr>
          </w:p>
        </w:tc>
        <w:tc>
          <w:tcPr>
            <w:tcW w:w="1241" w:type="pct"/>
          </w:tcPr>
          <w:p w14:paraId="77B02E26" w14:textId="77777777" w:rsidR="000B7C28" w:rsidRPr="00F15A0C" w:rsidRDefault="000B7C28" w:rsidP="00744203">
            <w:pPr>
              <w:pStyle w:val="GOSTTablenorm"/>
            </w:pPr>
          </w:p>
        </w:tc>
        <w:tc>
          <w:tcPr>
            <w:tcW w:w="729" w:type="pct"/>
          </w:tcPr>
          <w:p w14:paraId="3CE75460" w14:textId="77777777" w:rsidR="000B7C28" w:rsidRPr="00F15A0C" w:rsidRDefault="000B7C28" w:rsidP="00744203">
            <w:pPr>
              <w:pStyle w:val="GOSTTablenorm"/>
            </w:pPr>
          </w:p>
        </w:tc>
        <w:tc>
          <w:tcPr>
            <w:tcW w:w="661" w:type="pct"/>
          </w:tcPr>
          <w:p w14:paraId="119CC85C" w14:textId="77777777" w:rsidR="000B7C28" w:rsidRPr="00F15A0C" w:rsidRDefault="000B7C28" w:rsidP="00744203">
            <w:pPr>
              <w:pStyle w:val="GOSTTablenorm"/>
            </w:pPr>
          </w:p>
        </w:tc>
      </w:tr>
      <w:tr w:rsidR="000B7C28" w:rsidRPr="00F15A0C" w14:paraId="3E035B93" w14:textId="77777777" w:rsidTr="00DA5717">
        <w:trPr>
          <w:cnfStyle w:val="000000010000" w:firstRow="0" w:lastRow="0" w:firstColumn="0" w:lastColumn="0" w:oddVBand="0" w:evenVBand="0" w:oddHBand="0" w:evenHBand="1" w:firstRowFirstColumn="0" w:firstRowLastColumn="0" w:lastRowFirstColumn="0" w:lastRowLastColumn="0"/>
          <w:trHeight w:val="20"/>
        </w:trPr>
        <w:tc>
          <w:tcPr>
            <w:tcW w:w="1084" w:type="pct"/>
          </w:tcPr>
          <w:p w14:paraId="2FC62868" w14:textId="77777777" w:rsidR="000B7C28" w:rsidRPr="00F15A0C" w:rsidRDefault="000B7C28" w:rsidP="00744203">
            <w:pPr>
              <w:pStyle w:val="GOSTTablenorm"/>
            </w:pPr>
          </w:p>
        </w:tc>
        <w:tc>
          <w:tcPr>
            <w:tcW w:w="1285" w:type="pct"/>
          </w:tcPr>
          <w:p w14:paraId="6008EBDB" w14:textId="77777777" w:rsidR="000B7C28" w:rsidRPr="00F15A0C" w:rsidRDefault="000B7C28" w:rsidP="00744203">
            <w:pPr>
              <w:pStyle w:val="GOSTTablenorm"/>
            </w:pPr>
          </w:p>
        </w:tc>
        <w:tc>
          <w:tcPr>
            <w:tcW w:w="1241" w:type="pct"/>
          </w:tcPr>
          <w:p w14:paraId="514D14BD" w14:textId="77777777" w:rsidR="000B7C28" w:rsidRPr="00F15A0C" w:rsidRDefault="000B7C28" w:rsidP="00744203">
            <w:pPr>
              <w:pStyle w:val="GOSTTablenorm"/>
            </w:pPr>
          </w:p>
        </w:tc>
        <w:tc>
          <w:tcPr>
            <w:tcW w:w="729" w:type="pct"/>
          </w:tcPr>
          <w:p w14:paraId="15216AE2" w14:textId="77777777" w:rsidR="000B7C28" w:rsidRPr="00F15A0C" w:rsidRDefault="000B7C28" w:rsidP="00744203">
            <w:pPr>
              <w:pStyle w:val="GOSTTablenorm"/>
            </w:pPr>
          </w:p>
        </w:tc>
        <w:tc>
          <w:tcPr>
            <w:tcW w:w="661" w:type="pct"/>
          </w:tcPr>
          <w:p w14:paraId="3E0E19DF" w14:textId="77777777" w:rsidR="000B7C28" w:rsidRPr="00F15A0C" w:rsidRDefault="000B7C28" w:rsidP="00744203">
            <w:pPr>
              <w:pStyle w:val="GOSTTablenorm"/>
            </w:pPr>
          </w:p>
        </w:tc>
      </w:tr>
      <w:tr w:rsidR="000B7C28" w:rsidRPr="00F15A0C" w14:paraId="68473216" w14:textId="77777777" w:rsidTr="00DA5717">
        <w:trPr>
          <w:cnfStyle w:val="000000100000" w:firstRow="0" w:lastRow="0" w:firstColumn="0" w:lastColumn="0" w:oddVBand="0" w:evenVBand="0" w:oddHBand="1" w:evenHBand="0" w:firstRowFirstColumn="0" w:firstRowLastColumn="0" w:lastRowFirstColumn="0" w:lastRowLastColumn="0"/>
          <w:trHeight w:val="20"/>
        </w:trPr>
        <w:tc>
          <w:tcPr>
            <w:tcW w:w="1084" w:type="pct"/>
          </w:tcPr>
          <w:p w14:paraId="21DCEEE5" w14:textId="77777777" w:rsidR="000B7C28" w:rsidRPr="00F15A0C" w:rsidRDefault="000B7C28" w:rsidP="00744203">
            <w:pPr>
              <w:pStyle w:val="GOSTTablenorm"/>
            </w:pPr>
          </w:p>
        </w:tc>
        <w:tc>
          <w:tcPr>
            <w:tcW w:w="1285" w:type="pct"/>
          </w:tcPr>
          <w:p w14:paraId="33C58E86" w14:textId="77777777" w:rsidR="000B7C28" w:rsidRPr="00F15A0C" w:rsidRDefault="000B7C28" w:rsidP="00744203">
            <w:pPr>
              <w:pStyle w:val="GOSTTablenorm"/>
            </w:pPr>
          </w:p>
        </w:tc>
        <w:tc>
          <w:tcPr>
            <w:tcW w:w="1241" w:type="pct"/>
          </w:tcPr>
          <w:p w14:paraId="3CF98186" w14:textId="77777777" w:rsidR="000B7C28" w:rsidRPr="00F15A0C" w:rsidRDefault="000B7C28" w:rsidP="00744203">
            <w:pPr>
              <w:pStyle w:val="GOSTTablenorm"/>
            </w:pPr>
          </w:p>
        </w:tc>
        <w:tc>
          <w:tcPr>
            <w:tcW w:w="729" w:type="pct"/>
          </w:tcPr>
          <w:p w14:paraId="4AEAB929" w14:textId="77777777" w:rsidR="000B7C28" w:rsidRPr="00F15A0C" w:rsidRDefault="000B7C28" w:rsidP="00744203">
            <w:pPr>
              <w:pStyle w:val="GOSTTablenorm"/>
            </w:pPr>
          </w:p>
        </w:tc>
        <w:tc>
          <w:tcPr>
            <w:tcW w:w="661" w:type="pct"/>
          </w:tcPr>
          <w:p w14:paraId="29CE3EAD" w14:textId="77777777" w:rsidR="000B7C28" w:rsidRPr="00F15A0C" w:rsidRDefault="000B7C28" w:rsidP="00744203">
            <w:pPr>
              <w:pStyle w:val="GOSTTablenorm"/>
            </w:pPr>
          </w:p>
        </w:tc>
      </w:tr>
      <w:tr w:rsidR="000B7C28" w:rsidRPr="00F15A0C" w14:paraId="32C20E9A" w14:textId="77777777" w:rsidTr="00DA5717">
        <w:trPr>
          <w:cnfStyle w:val="000000010000" w:firstRow="0" w:lastRow="0" w:firstColumn="0" w:lastColumn="0" w:oddVBand="0" w:evenVBand="0" w:oddHBand="0" w:evenHBand="1" w:firstRowFirstColumn="0" w:firstRowLastColumn="0" w:lastRowFirstColumn="0" w:lastRowLastColumn="0"/>
          <w:trHeight w:val="20"/>
        </w:trPr>
        <w:tc>
          <w:tcPr>
            <w:tcW w:w="1084" w:type="pct"/>
          </w:tcPr>
          <w:p w14:paraId="0E595B86" w14:textId="77777777" w:rsidR="000B7C28" w:rsidRPr="00F15A0C" w:rsidRDefault="000B7C28" w:rsidP="00744203">
            <w:pPr>
              <w:pStyle w:val="GOSTTablenorm"/>
            </w:pPr>
          </w:p>
        </w:tc>
        <w:tc>
          <w:tcPr>
            <w:tcW w:w="1285" w:type="pct"/>
          </w:tcPr>
          <w:p w14:paraId="1518DBE1" w14:textId="77777777" w:rsidR="000B7C28" w:rsidRPr="00F15A0C" w:rsidRDefault="000B7C28" w:rsidP="00744203">
            <w:pPr>
              <w:pStyle w:val="GOSTTablenorm"/>
            </w:pPr>
          </w:p>
        </w:tc>
        <w:tc>
          <w:tcPr>
            <w:tcW w:w="1241" w:type="pct"/>
          </w:tcPr>
          <w:p w14:paraId="75B8030D" w14:textId="77777777" w:rsidR="000B7C28" w:rsidRPr="00F15A0C" w:rsidRDefault="000B7C28" w:rsidP="00744203">
            <w:pPr>
              <w:pStyle w:val="GOSTTablenorm"/>
            </w:pPr>
          </w:p>
        </w:tc>
        <w:tc>
          <w:tcPr>
            <w:tcW w:w="729" w:type="pct"/>
          </w:tcPr>
          <w:p w14:paraId="2F5A1265" w14:textId="77777777" w:rsidR="000B7C28" w:rsidRPr="00F15A0C" w:rsidRDefault="000B7C28" w:rsidP="00744203">
            <w:pPr>
              <w:pStyle w:val="GOSTTablenorm"/>
            </w:pPr>
          </w:p>
        </w:tc>
        <w:tc>
          <w:tcPr>
            <w:tcW w:w="661" w:type="pct"/>
          </w:tcPr>
          <w:p w14:paraId="2D806C28" w14:textId="77777777" w:rsidR="000B7C28" w:rsidRPr="00F15A0C" w:rsidRDefault="000B7C28" w:rsidP="00744203">
            <w:pPr>
              <w:pStyle w:val="GOSTTablenorm"/>
            </w:pPr>
          </w:p>
        </w:tc>
      </w:tr>
    </w:tbl>
    <w:p w14:paraId="5BF3D4E2" w14:textId="77777777" w:rsidR="00D45C06" w:rsidRDefault="00D45C06" w:rsidP="00991401">
      <w:pPr>
        <w:pStyle w:val="GOSTReg"/>
      </w:pPr>
      <w:bookmarkStart w:id="462" w:name="_Toc89166743"/>
      <w:r w:rsidRPr="00F15A0C">
        <w:lastRenderedPageBreak/>
        <w:t>СОГЛАСОВАНО</w:t>
      </w:r>
      <w:bookmarkEnd w:id="462"/>
    </w:p>
    <w:tbl>
      <w:tblPr>
        <w:tblStyle w:val="GOSTTable"/>
        <w:tblW w:w="4938" w:type="pct"/>
        <w:tblLook w:val="04A0" w:firstRow="1" w:lastRow="0" w:firstColumn="1" w:lastColumn="0" w:noHBand="0" w:noVBand="1"/>
      </w:tblPr>
      <w:tblGrid>
        <w:gridCol w:w="2081"/>
        <w:gridCol w:w="2463"/>
        <w:gridCol w:w="2326"/>
        <w:gridCol w:w="1504"/>
        <w:gridCol w:w="1135"/>
      </w:tblGrid>
      <w:tr w:rsidR="00631341" w:rsidRPr="00F15A0C" w14:paraId="51FD3215" w14:textId="77777777" w:rsidTr="00631341">
        <w:trPr>
          <w:cnfStyle w:val="100000000000" w:firstRow="1" w:lastRow="0" w:firstColumn="0" w:lastColumn="0" w:oddVBand="0" w:evenVBand="0" w:oddHBand="0" w:evenHBand="0" w:firstRowFirstColumn="0" w:firstRowLastColumn="0" w:lastRowFirstColumn="0" w:lastRowLastColumn="0"/>
        </w:trPr>
        <w:tc>
          <w:tcPr>
            <w:tcW w:w="1094" w:type="pct"/>
          </w:tcPr>
          <w:p w14:paraId="2CA38F1A" w14:textId="77777777" w:rsidR="00631341" w:rsidRPr="00631341" w:rsidRDefault="00631341" w:rsidP="00631341">
            <w:pPr>
              <w:pStyle w:val="GOSTTableHead"/>
            </w:pPr>
            <w:r w:rsidRPr="00F15A0C">
              <w:t>Наименование организации, предприятия</w:t>
            </w:r>
          </w:p>
        </w:tc>
        <w:tc>
          <w:tcPr>
            <w:tcW w:w="1295" w:type="pct"/>
          </w:tcPr>
          <w:p w14:paraId="19B59D88" w14:textId="77777777" w:rsidR="00631341" w:rsidRPr="00631341" w:rsidRDefault="00631341" w:rsidP="00631341">
            <w:pPr>
              <w:pStyle w:val="GOSTTableHead"/>
            </w:pPr>
            <w:r w:rsidRPr="00F15A0C">
              <w:t xml:space="preserve">Должность </w:t>
            </w:r>
            <w:r w:rsidRPr="00631341">
              <w:t>исполнителя</w:t>
            </w:r>
          </w:p>
        </w:tc>
        <w:tc>
          <w:tcPr>
            <w:tcW w:w="1223" w:type="pct"/>
          </w:tcPr>
          <w:p w14:paraId="67693003" w14:textId="77777777" w:rsidR="00631341" w:rsidRPr="00631341" w:rsidRDefault="00631341" w:rsidP="00631341">
            <w:pPr>
              <w:pStyle w:val="GOSTTableHead"/>
            </w:pPr>
            <w:r w:rsidRPr="00F15A0C">
              <w:t xml:space="preserve">Фамилия, имя, </w:t>
            </w:r>
            <w:r w:rsidRPr="00631341">
              <w:t>отчество</w:t>
            </w:r>
          </w:p>
        </w:tc>
        <w:tc>
          <w:tcPr>
            <w:tcW w:w="791" w:type="pct"/>
          </w:tcPr>
          <w:p w14:paraId="4963D97A" w14:textId="77777777" w:rsidR="00631341" w:rsidRPr="00631341" w:rsidRDefault="00631341" w:rsidP="00631341">
            <w:pPr>
              <w:pStyle w:val="GOSTTableHead"/>
            </w:pPr>
            <w:r w:rsidRPr="00F15A0C">
              <w:t>Подпись</w:t>
            </w:r>
          </w:p>
        </w:tc>
        <w:tc>
          <w:tcPr>
            <w:tcW w:w="598" w:type="pct"/>
          </w:tcPr>
          <w:p w14:paraId="169AF6DD" w14:textId="77777777" w:rsidR="00631341" w:rsidRPr="00631341" w:rsidRDefault="00631341" w:rsidP="00631341">
            <w:pPr>
              <w:pStyle w:val="GOSTTableHead"/>
            </w:pPr>
            <w:r w:rsidRPr="00F15A0C">
              <w:t>Дата</w:t>
            </w:r>
          </w:p>
        </w:tc>
      </w:tr>
      <w:tr w:rsidR="00631341" w:rsidRPr="00F15A0C" w14:paraId="6E73D0F7"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79773980" w14:textId="210FE3E4" w:rsidR="00631341" w:rsidRPr="00631341" w:rsidRDefault="00631341" w:rsidP="00631341">
            <w:pPr>
              <w:pStyle w:val="GOSTTablenorm"/>
            </w:pPr>
          </w:p>
        </w:tc>
        <w:tc>
          <w:tcPr>
            <w:tcW w:w="1295" w:type="pct"/>
          </w:tcPr>
          <w:p w14:paraId="6DE5D696" w14:textId="6750C7DA" w:rsidR="00631341" w:rsidRPr="00631341" w:rsidRDefault="00631341" w:rsidP="00631341">
            <w:pPr>
              <w:pStyle w:val="GOSTTablenorm"/>
            </w:pPr>
          </w:p>
        </w:tc>
        <w:tc>
          <w:tcPr>
            <w:tcW w:w="1223" w:type="pct"/>
          </w:tcPr>
          <w:p w14:paraId="256638B2" w14:textId="2A645D01" w:rsidR="00631341" w:rsidRPr="00631341" w:rsidRDefault="00631341" w:rsidP="00631341">
            <w:pPr>
              <w:pStyle w:val="GOSTTablenorm"/>
            </w:pPr>
          </w:p>
        </w:tc>
        <w:tc>
          <w:tcPr>
            <w:tcW w:w="791" w:type="pct"/>
          </w:tcPr>
          <w:p w14:paraId="5D99D669" w14:textId="77777777" w:rsidR="00631341" w:rsidRPr="00F15A0C" w:rsidRDefault="00631341" w:rsidP="00631341">
            <w:pPr>
              <w:pStyle w:val="GOSTTablenorm"/>
            </w:pPr>
          </w:p>
        </w:tc>
        <w:tc>
          <w:tcPr>
            <w:tcW w:w="598" w:type="pct"/>
          </w:tcPr>
          <w:p w14:paraId="71C35A80" w14:textId="7DA47D35" w:rsidR="00631341" w:rsidRPr="00631341" w:rsidRDefault="00631341" w:rsidP="00631341">
            <w:pPr>
              <w:pStyle w:val="GOSTTablenorm"/>
            </w:pPr>
          </w:p>
        </w:tc>
      </w:tr>
      <w:tr w:rsidR="00631341" w:rsidRPr="00F15A0C" w14:paraId="248803DE"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6C24864B" w14:textId="77777777" w:rsidR="00631341" w:rsidRPr="00F15A0C" w:rsidRDefault="00631341" w:rsidP="00631341">
            <w:pPr>
              <w:pStyle w:val="GOSTTablenorm"/>
            </w:pPr>
          </w:p>
        </w:tc>
        <w:tc>
          <w:tcPr>
            <w:tcW w:w="1295" w:type="pct"/>
          </w:tcPr>
          <w:p w14:paraId="5040E11C" w14:textId="77777777" w:rsidR="00631341" w:rsidRPr="00F15A0C" w:rsidRDefault="00631341" w:rsidP="00631341">
            <w:pPr>
              <w:pStyle w:val="GOSTTablenorm"/>
            </w:pPr>
          </w:p>
        </w:tc>
        <w:tc>
          <w:tcPr>
            <w:tcW w:w="1223" w:type="pct"/>
          </w:tcPr>
          <w:p w14:paraId="6408BE5F" w14:textId="77777777" w:rsidR="00631341" w:rsidRPr="00F15A0C" w:rsidRDefault="00631341" w:rsidP="00631341">
            <w:pPr>
              <w:pStyle w:val="GOSTTablenorm"/>
            </w:pPr>
          </w:p>
        </w:tc>
        <w:tc>
          <w:tcPr>
            <w:tcW w:w="791" w:type="pct"/>
          </w:tcPr>
          <w:p w14:paraId="3E7C1C20" w14:textId="77777777" w:rsidR="00631341" w:rsidRPr="00F15A0C" w:rsidRDefault="00631341" w:rsidP="00631341">
            <w:pPr>
              <w:pStyle w:val="GOSTTablenorm"/>
            </w:pPr>
          </w:p>
        </w:tc>
        <w:tc>
          <w:tcPr>
            <w:tcW w:w="598" w:type="pct"/>
          </w:tcPr>
          <w:p w14:paraId="3A4FDAC1" w14:textId="77777777" w:rsidR="00631341" w:rsidRPr="00F15A0C" w:rsidRDefault="00631341" w:rsidP="00631341">
            <w:pPr>
              <w:pStyle w:val="GOSTTablenorm"/>
            </w:pPr>
          </w:p>
        </w:tc>
      </w:tr>
      <w:tr w:rsidR="00631341" w:rsidRPr="00F15A0C" w14:paraId="6A37D7A1"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110928C1" w14:textId="77777777" w:rsidR="00631341" w:rsidRPr="00F15A0C" w:rsidRDefault="00631341" w:rsidP="00631341">
            <w:pPr>
              <w:pStyle w:val="GOSTTablenorm"/>
            </w:pPr>
          </w:p>
        </w:tc>
        <w:tc>
          <w:tcPr>
            <w:tcW w:w="1295" w:type="pct"/>
          </w:tcPr>
          <w:p w14:paraId="276D2412" w14:textId="77777777" w:rsidR="00631341" w:rsidRPr="00F15A0C" w:rsidRDefault="00631341" w:rsidP="00631341">
            <w:pPr>
              <w:pStyle w:val="GOSTTablenorm"/>
            </w:pPr>
          </w:p>
        </w:tc>
        <w:tc>
          <w:tcPr>
            <w:tcW w:w="1223" w:type="pct"/>
          </w:tcPr>
          <w:p w14:paraId="210D839C" w14:textId="77777777" w:rsidR="00631341" w:rsidRPr="00F15A0C" w:rsidRDefault="00631341" w:rsidP="00631341">
            <w:pPr>
              <w:pStyle w:val="GOSTTablenorm"/>
            </w:pPr>
          </w:p>
        </w:tc>
        <w:tc>
          <w:tcPr>
            <w:tcW w:w="791" w:type="pct"/>
          </w:tcPr>
          <w:p w14:paraId="1E7EAC93" w14:textId="77777777" w:rsidR="00631341" w:rsidRPr="00F15A0C" w:rsidRDefault="00631341" w:rsidP="00631341">
            <w:pPr>
              <w:pStyle w:val="GOSTTablenorm"/>
            </w:pPr>
          </w:p>
        </w:tc>
        <w:tc>
          <w:tcPr>
            <w:tcW w:w="598" w:type="pct"/>
          </w:tcPr>
          <w:p w14:paraId="7CAF4004" w14:textId="77777777" w:rsidR="00631341" w:rsidRPr="00F15A0C" w:rsidRDefault="00631341" w:rsidP="00631341">
            <w:pPr>
              <w:pStyle w:val="GOSTTablenorm"/>
            </w:pPr>
          </w:p>
        </w:tc>
      </w:tr>
      <w:tr w:rsidR="00631341" w:rsidRPr="00F15A0C" w14:paraId="68A71DE8"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7B583731" w14:textId="77777777" w:rsidR="00631341" w:rsidRPr="00F15A0C" w:rsidRDefault="00631341" w:rsidP="00631341">
            <w:pPr>
              <w:pStyle w:val="GOSTTablenorm"/>
            </w:pPr>
          </w:p>
        </w:tc>
        <w:tc>
          <w:tcPr>
            <w:tcW w:w="1295" w:type="pct"/>
          </w:tcPr>
          <w:p w14:paraId="024A4EBC" w14:textId="77777777" w:rsidR="00631341" w:rsidRPr="00F15A0C" w:rsidRDefault="00631341" w:rsidP="00631341">
            <w:pPr>
              <w:pStyle w:val="GOSTTablenorm"/>
            </w:pPr>
          </w:p>
        </w:tc>
        <w:tc>
          <w:tcPr>
            <w:tcW w:w="1223" w:type="pct"/>
          </w:tcPr>
          <w:p w14:paraId="77BB4667" w14:textId="77777777" w:rsidR="00631341" w:rsidRPr="00F15A0C" w:rsidRDefault="00631341" w:rsidP="00631341">
            <w:pPr>
              <w:pStyle w:val="GOSTTablenorm"/>
            </w:pPr>
          </w:p>
        </w:tc>
        <w:tc>
          <w:tcPr>
            <w:tcW w:w="791" w:type="pct"/>
          </w:tcPr>
          <w:p w14:paraId="6688E1E4" w14:textId="77777777" w:rsidR="00631341" w:rsidRPr="00F15A0C" w:rsidRDefault="00631341" w:rsidP="00631341">
            <w:pPr>
              <w:pStyle w:val="GOSTTablenorm"/>
            </w:pPr>
          </w:p>
        </w:tc>
        <w:tc>
          <w:tcPr>
            <w:tcW w:w="598" w:type="pct"/>
          </w:tcPr>
          <w:p w14:paraId="2C4EDDFE" w14:textId="77777777" w:rsidR="00631341" w:rsidRPr="00F15A0C" w:rsidRDefault="00631341" w:rsidP="00631341">
            <w:pPr>
              <w:pStyle w:val="GOSTTablenorm"/>
            </w:pPr>
          </w:p>
        </w:tc>
      </w:tr>
      <w:tr w:rsidR="00631341" w:rsidRPr="00F15A0C" w14:paraId="57CF2A5D"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6E3335CE" w14:textId="77777777" w:rsidR="00631341" w:rsidRPr="00F15A0C" w:rsidRDefault="00631341" w:rsidP="00631341">
            <w:pPr>
              <w:pStyle w:val="GOSTTablenorm"/>
            </w:pPr>
          </w:p>
        </w:tc>
        <w:tc>
          <w:tcPr>
            <w:tcW w:w="1295" w:type="pct"/>
          </w:tcPr>
          <w:p w14:paraId="3DA40896" w14:textId="77777777" w:rsidR="00631341" w:rsidRPr="00F15A0C" w:rsidRDefault="00631341" w:rsidP="00631341">
            <w:pPr>
              <w:pStyle w:val="GOSTTablenorm"/>
            </w:pPr>
          </w:p>
        </w:tc>
        <w:tc>
          <w:tcPr>
            <w:tcW w:w="1223" w:type="pct"/>
          </w:tcPr>
          <w:p w14:paraId="58EA39C8" w14:textId="77777777" w:rsidR="00631341" w:rsidRPr="00F15A0C" w:rsidRDefault="00631341" w:rsidP="00631341">
            <w:pPr>
              <w:pStyle w:val="GOSTTablenorm"/>
            </w:pPr>
          </w:p>
        </w:tc>
        <w:tc>
          <w:tcPr>
            <w:tcW w:w="791" w:type="pct"/>
          </w:tcPr>
          <w:p w14:paraId="2CB79EF3" w14:textId="77777777" w:rsidR="00631341" w:rsidRPr="00F15A0C" w:rsidRDefault="00631341" w:rsidP="00631341">
            <w:pPr>
              <w:pStyle w:val="GOSTTablenorm"/>
            </w:pPr>
          </w:p>
        </w:tc>
        <w:tc>
          <w:tcPr>
            <w:tcW w:w="598" w:type="pct"/>
          </w:tcPr>
          <w:p w14:paraId="1B599C55" w14:textId="77777777" w:rsidR="00631341" w:rsidRPr="00F15A0C" w:rsidRDefault="00631341" w:rsidP="00631341">
            <w:pPr>
              <w:pStyle w:val="GOSTTablenorm"/>
            </w:pPr>
          </w:p>
        </w:tc>
      </w:tr>
      <w:tr w:rsidR="00631341" w:rsidRPr="00F15A0C" w14:paraId="2D861A04"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4199288C" w14:textId="77777777" w:rsidR="00631341" w:rsidRPr="00F15A0C" w:rsidRDefault="00631341" w:rsidP="00631341">
            <w:pPr>
              <w:pStyle w:val="GOSTTablenorm"/>
            </w:pPr>
          </w:p>
        </w:tc>
        <w:tc>
          <w:tcPr>
            <w:tcW w:w="1295" w:type="pct"/>
          </w:tcPr>
          <w:p w14:paraId="2BB558E1" w14:textId="77777777" w:rsidR="00631341" w:rsidRPr="00F15A0C" w:rsidRDefault="00631341" w:rsidP="00631341">
            <w:pPr>
              <w:pStyle w:val="GOSTTablenorm"/>
            </w:pPr>
          </w:p>
        </w:tc>
        <w:tc>
          <w:tcPr>
            <w:tcW w:w="1223" w:type="pct"/>
          </w:tcPr>
          <w:p w14:paraId="671F774B" w14:textId="77777777" w:rsidR="00631341" w:rsidRPr="00F15A0C" w:rsidRDefault="00631341" w:rsidP="00631341">
            <w:pPr>
              <w:pStyle w:val="GOSTTablenorm"/>
            </w:pPr>
          </w:p>
        </w:tc>
        <w:tc>
          <w:tcPr>
            <w:tcW w:w="791" w:type="pct"/>
          </w:tcPr>
          <w:p w14:paraId="3D3063FE" w14:textId="77777777" w:rsidR="00631341" w:rsidRPr="00F15A0C" w:rsidRDefault="00631341" w:rsidP="00631341">
            <w:pPr>
              <w:pStyle w:val="GOSTTablenorm"/>
            </w:pPr>
          </w:p>
        </w:tc>
        <w:tc>
          <w:tcPr>
            <w:tcW w:w="598" w:type="pct"/>
          </w:tcPr>
          <w:p w14:paraId="0478E8C2" w14:textId="77777777" w:rsidR="00631341" w:rsidRPr="00F15A0C" w:rsidRDefault="00631341" w:rsidP="00631341">
            <w:pPr>
              <w:pStyle w:val="GOSTTablenorm"/>
            </w:pPr>
          </w:p>
        </w:tc>
      </w:tr>
      <w:tr w:rsidR="00631341" w:rsidRPr="00F15A0C" w14:paraId="21117E05"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0CA0E67F" w14:textId="77777777" w:rsidR="00631341" w:rsidRPr="00F15A0C" w:rsidRDefault="00631341" w:rsidP="00631341">
            <w:pPr>
              <w:pStyle w:val="GOSTTablenorm"/>
            </w:pPr>
          </w:p>
        </w:tc>
        <w:tc>
          <w:tcPr>
            <w:tcW w:w="1295" w:type="pct"/>
          </w:tcPr>
          <w:p w14:paraId="13B73DDA" w14:textId="77777777" w:rsidR="00631341" w:rsidRPr="00F15A0C" w:rsidRDefault="00631341" w:rsidP="00631341">
            <w:pPr>
              <w:pStyle w:val="GOSTTablenorm"/>
            </w:pPr>
          </w:p>
        </w:tc>
        <w:tc>
          <w:tcPr>
            <w:tcW w:w="1223" w:type="pct"/>
          </w:tcPr>
          <w:p w14:paraId="77CC9202" w14:textId="77777777" w:rsidR="00631341" w:rsidRPr="00F15A0C" w:rsidRDefault="00631341" w:rsidP="00631341">
            <w:pPr>
              <w:pStyle w:val="GOSTTablenorm"/>
            </w:pPr>
          </w:p>
        </w:tc>
        <w:tc>
          <w:tcPr>
            <w:tcW w:w="791" w:type="pct"/>
          </w:tcPr>
          <w:p w14:paraId="7E0A514E" w14:textId="77777777" w:rsidR="00631341" w:rsidRPr="00F15A0C" w:rsidRDefault="00631341" w:rsidP="00631341">
            <w:pPr>
              <w:pStyle w:val="GOSTTablenorm"/>
            </w:pPr>
          </w:p>
        </w:tc>
        <w:tc>
          <w:tcPr>
            <w:tcW w:w="598" w:type="pct"/>
          </w:tcPr>
          <w:p w14:paraId="6CDE23D4" w14:textId="77777777" w:rsidR="00631341" w:rsidRPr="00F15A0C" w:rsidRDefault="00631341" w:rsidP="00631341">
            <w:pPr>
              <w:pStyle w:val="GOSTTablenorm"/>
            </w:pPr>
          </w:p>
        </w:tc>
      </w:tr>
      <w:tr w:rsidR="00631341" w:rsidRPr="00F15A0C" w14:paraId="16E5F055"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371C3EFD" w14:textId="77777777" w:rsidR="00631341" w:rsidRPr="00F15A0C" w:rsidRDefault="00631341" w:rsidP="00631341">
            <w:pPr>
              <w:pStyle w:val="GOSTTablenorm"/>
            </w:pPr>
          </w:p>
        </w:tc>
        <w:tc>
          <w:tcPr>
            <w:tcW w:w="1295" w:type="pct"/>
          </w:tcPr>
          <w:p w14:paraId="51A93A17" w14:textId="77777777" w:rsidR="00631341" w:rsidRPr="00F15A0C" w:rsidRDefault="00631341" w:rsidP="00631341">
            <w:pPr>
              <w:pStyle w:val="GOSTTablenorm"/>
            </w:pPr>
          </w:p>
        </w:tc>
        <w:tc>
          <w:tcPr>
            <w:tcW w:w="1223" w:type="pct"/>
          </w:tcPr>
          <w:p w14:paraId="64265773" w14:textId="77777777" w:rsidR="00631341" w:rsidRPr="00F15A0C" w:rsidRDefault="00631341" w:rsidP="00631341">
            <w:pPr>
              <w:pStyle w:val="GOSTTablenorm"/>
            </w:pPr>
          </w:p>
        </w:tc>
        <w:tc>
          <w:tcPr>
            <w:tcW w:w="791" w:type="pct"/>
          </w:tcPr>
          <w:p w14:paraId="2DF5C17A" w14:textId="77777777" w:rsidR="00631341" w:rsidRPr="00F15A0C" w:rsidRDefault="00631341" w:rsidP="00631341">
            <w:pPr>
              <w:pStyle w:val="GOSTTablenorm"/>
            </w:pPr>
          </w:p>
        </w:tc>
        <w:tc>
          <w:tcPr>
            <w:tcW w:w="598" w:type="pct"/>
          </w:tcPr>
          <w:p w14:paraId="480C31F9" w14:textId="77777777" w:rsidR="00631341" w:rsidRPr="00F15A0C" w:rsidRDefault="00631341" w:rsidP="00631341">
            <w:pPr>
              <w:pStyle w:val="GOSTTablenorm"/>
            </w:pPr>
          </w:p>
        </w:tc>
      </w:tr>
      <w:tr w:rsidR="00631341" w:rsidRPr="00F15A0C" w14:paraId="1528204E"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0E419C50" w14:textId="77777777" w:rsidR="00631341" w:rsidRPr="00F15A0C" w:rsidRDefault="00631341" w:rsidP="00631341">
            <w:pPr>
              <w:pStyle w:val="GOSTTablenorm"/>
            </w:pPr>
          </w:p>
        </w:tc>
        <w:tc>
          <w:tcPr>
            <w:tcW w:w="1295" w:type="pct"/>
          </w:tcPr>
          <w:p w14:paraId="06165BB8" w14:textId="77777777" w:rsidR="00631341" w:rsidRPr="00F15A0C" w:rsidRDefault="00631341" w:rsidP="00631341">
            <w:pPr>
              <w:pStyle w:val="GOSTTablenorm"/>
            </w:pPr>
          </w:p>
        </w:tc>
        <w:tc>
          <w:tcPr>
            <w:tcW w:w="1223" w:type="pct"/>
          </w:tcPr>
          <w:p w14:paraId="22C94D3B" w14:textId="77777777" w:rsidR="00631341" w:rsidRPr="00F15A0C" w:rsidRDefault="00631341" w:rsidP="00631341">
            <w:pPr>
              <w:pStyle w:val="GOSTTablenorm"/>
            </w:pPr>
          </w:p>
        </w:tc>
        <w:tc>
          <w:tcPr>
            <w:tcW w:w="791" w:type="pct"/>
          </w:tcPr>
          <w:p w14:paraId="1FA48A6E" w14:textId="77777777" w:rsidR="00631341" w:rsidRPr="00F15A0C" w:rsidRDefault="00631341" w:rsidP="00631341">
            <w:pPr>
              <w:pStyle w:val="GOSTTablenorm"/>
            </w:pPr>
          </w:p>
        </w:tc>
        <w:tc>
          <w:tcPr>
            <w:tcW w:w="598" w:type="pct"/>
          </w:tcPr>
          <w:p w14:paraId="065F6812" w14:textId="77777777" w:rsidR="00631341" w:rsidRPr="00F15A0C" w:rsidRDefault="00631341" w:rsidP="00631341">
            <w:pPr>
              <w:pStyle w:val="GOSTTablenorm"/>
            </w:pPr>
          </w:p>
        </w:tc>
      </w:tr>
      <w:tr w:rsidR="00631341" w:rsidRPr="00F15A0C" w14:paraId="7E616A71"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3F6C18CB" w14:textId="77777777" w:rsidR="00631341" w:rsidRPr="00F15A0C" w:rsidRDefault="00631341" w:rsidP="00631341">
            <w:pPr>
              <w:pStyle w:val="GOSTTablenorm"/>
            </w:pPr>
          </w:p>
        </w:tc>
        <w:tc>
          <w:tcPr>
            <w:tcW w:w="1295" w:type="pct"/>
          </w:tcPr>
          <w:p w14:paraId="30FFF006" w14:textId="77777777" w:rsidR="00631341" w:rsidRPr="00F15A0C" w:rsidRDefault="00631341" w:rsidP="00631341">
            <w:pPr>
              <w:pStyle w:val="GOSTTablenorm"/>
            </w:pPr>
          </w:p>
        </w:tc>
        <w:tc>
          <w:tcPr>
            <w:tcW w:w="1223" w:type="pct"/>
          </w:tcPr>
          <w:p w14:paraId="65A7EC92" w14:textId="77777777" w:rsidR="00631341" w:rsidRPr="00F15A0C" w:rsidRDefault="00631341" w:rsidP="00631341">
            <w:pPr>
              <w:pStyle w:val="GOSTTablenorm"/>
            </w:pPr>
          </w:p>
        </w:tc>
        <w:tc>
          <w:tcPr>
            <w:tcW w:w="791" w:type="pct"/>
          </w:tcPr>
          <w:p w14:paraId="762B876F" w14:textId="77777777" w:rsidR="00631341" w:rsidRPr="00F15A0C" w:rsidRDefault="00631341" w:rsidP="00631341">
            <w:pPr>
              <w:pStyle w:val="GOSTTablenorm"/>
            </w:pPr>
          </w:p>
        </w:tc>
        <w:tc>
          <w:tcPr>
            <w:tcW w:w="598" w:type="pct"/>
          </w:tcPr>
          <w:p w14:paraId="7EF7AAD3" w14:textId="77777777" w:rsidR="00631341" w:rsidRPr="00F15A0C" w:rsidRDefault="00631341" w:rsidP="00631341">
            <w:pPr>
              <w:pStyle w:val="GOSTTablenorm"/>
            </w:pPr>
          </w:p>
        </w:tc>
      </w:tr>
    </w:tbl>
    <w:p w14:paraId="17AE2952" w14:textId="77777777" w:rsidR="00D45C06" w:rsidRPr="00F15A0C" w:rsidRDefault="00D45C06">
      <w:pPr>
        <w:pStyle w:val="GOSTReg"/>
      </w:pPr>
      <w:bookmarkStart w:id="463" w:name="_Toc89166744"/>
      <w:r w:rsidRPr="00F15A0C">
        <w:lastRenderedPageBreak/>
        <w:t>ЛИСТ РЕГИСТРАЦИИ ИЗМЕНЕНИЙ</w:t>
      </w:r>
      <w:bookmarkEnd w:id="459"/>
      <w:bookmarkEnd w:id="460"/>
      <w:bookmarkEnd w:id="461"/>
      <w:bookmarkEnd w:id="463"/>
    </w:p>
    <w:tbl>
      <w:tblPr>
        <w:tblStyle w:val="GOSTTable"/>
        <w:tblW w:w="5000" w:type="pct"/>
        <w:tblLook w:val="01E0" w:firstRow="1" w:lastRow="1" w:firstColumn="1" w:lastColumn="1" w:noHBand="0" w:noVBand="0"/>
      </w:tblPr>
      <w:tblGrid>
        <w:gridCol w:w="884"/>
        <w:gridCol w:w="1333"/>
        <w:gridCol w:w="1463"/>
        <w:gridCol w:w="5948"/>
      </w:tblGrid>
      <w:tr w:rsidR="00F15A0C" w:rsidRPr="00F15A0C" w14:paraId="50626572" w14:textId="77777777" w:rsidTr="003E3B6B">
        <w:trPr>
          <w:cnfStyle w:val="100000000000" w:firstRow="1" w:lastRow="0" w:firstColumn="0" w:lastColumn="0" w:oddVBand="0" w:evenVBand="0" w:oddHBand="0" w:evenHBand="0" w:firstRowFirstColumn="0" w:firstRowLastColumn="0" w:lastRowFirstColumn="0" w:lastRowLastColumn="0"/>
          <w:trHeight w:val="20"/>
        </w:trPr>
        <w:tc>
          <w:tcPr>
            <w:tcW w:w="459" w:type="pct"/>
          </w:tcPr>
          <w:p w14:paraId="0F73F9DF" w14:textId="619C61F0" w:rsidR="00D45C06" w:rsidRPr="00F15A0C" w:rsidRDefault="00D45C06" w:rsidP="00631341">
            <w:pPr>
              <w:pStyle w:val="GOSTTableHead"/>
            </w:pPr>
            <w:r w:rsidRPr="00F15A0C">
              <w:t>№ версии док-та</w:t>
            </w:r>
          </w:p>
        </w:tc>
        <w:tc>
          <w:tcPr>
            <w:tcW w:w="692" w:type="pct"/>
          </w:tcPr>
          <w:p w14:paraId="6F4593A2" w14:textId="4766313E" w:rsidR="00D45C06" w:rsidRPr="00F15A0C" w:rsidRDefault="00D45C06" w:rsidP="00631341">
            <w:pPr>
              <w:pStyle w:val="GOSTTableHead"/>
            </w:pPr>
            <w:r w:rsidRPr="00F15A0C">
              <w:t>Дата изменения</w:t>
            </w:r>
          </w:p>
        </w:tc>
        <w:tc>
          <w:tcPr>
            <w:tcW w:w="760" w:type="pct"/>
          </w:tcPr>
          <w:p w14:paraId="5B3DB3D2" w14:textId="367BF76F" w:rsidR="00D45C06" w:rsidRPr="00F15A0C" w:rsidRDefault="00D45C06" w:rsidP="00631341">
            <w:pPr>
              <w:pStyle w:val="GOSTTableHead"/>
            </w:pPr>
            <w:r w:rsidRPr="00F15A0C">
              <w:t>Автор изменений</w:t>
            </w:r>
          </w:p>
        </w:tc>
        <w:tc>
          <w:tcPr>
            <w:tcW w:w="3089" w:type="pct"/>
          </w:tcPr>
          <w:p w14:paraId="692876CC" w14:textId="77777777" w:rsidR="00D45C06" w:rsidRPr="00F15A0C" w:rsidRDefault="00D45C06" w:rsidP="00744203">
            <w:pPr>
              <w:pStyle w:val="GOSTTableHead"/>
            </w:pPr>
            <w:r w:rsidRPr="00F15A0C">
              <w:t>Изменения</w:t>
            </w:r>
          </w:p>
        </w:tc>
      </w:tr>
      <w:tr w:rsidR="007579BD" w:rsidRPr="00F15A0C" w14:paraId="376CC9A2" w14:textId="77777777" w:rsidTr="003E3B6B">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9DAB17C" w14:textId="5CD80FC6" w:rsidR="007579BD" w:rsidRPr="00182B77" w:rsidRDefault="00182B77" w:rsidP="007579BD">
            <w:pPr>
              <w:pStyle w:val="GOSTTablenorm"/>
            </w:pPr>
            <w:r>
              <w:t>0</w:t>
            </w:r>
            <w:r w:rsidR="007579BD">
              <w:rPr>
                <w:lang w:val="en-US"/>
              </w:rPr>
              <w:t>1</w:t>
            </w:r>
            <w:r w:rsidR="007579BD">
              <w:t>.</w:t>
            </w:r>
            <w:r w:rsidR="007579BD">
              <w:rPr>
                <w:lang w:val="en-US"/>
              </w:rPr>
              <w:t>0</w:t>
            </w:r>
            <w:r>
              <w:t>0</w:t>
            </w:r>
          </w:p>
        </w:tc>
        <w:tc>
          <w:tcPr>
            <w:tcW w:w="692" w:type="pct"/>
          </w:tcPr>
          <w:p w14:paraId="05D7D18B" w14:textId="63566C22" w:rsidR="007579BD" w:rsidRPr="00744203" w:rsidRDefault="00182B77" w:rsidP="007579BD">
            <w:pPr>
              <w:pStyle w:val="GOSTTablenorm"/>
            </w:pPr>
            <w:r>
              <w:t>24</w:t>
            </w:r>
            <w:r w:rsidR="00504248">
              <w:t>.08.2020</w:t>
            </w:r>
          </w:p>
        </w:tc>
        <w:tc>
          <w:tcPr>
            <w:tcW w:w="760" w:type="pct"/>
          </w:tcPr>
          <w:p w14:paraId="438E7FC3" w14:textId="057F3DEE" w:rsidR="007579BD" w:rsidRPr="00744203" w:rsidRDefault="00504248" w:rsidP="007579BD">
            <w:pPr>
              <w:pStyle w:val="GOSTTablenorm"/>
            </w:pPr>
            <w:r>
              <w:t>Пинуева Д.</w:t>
            </w:r>
            <w:r w:rsidR="00182B77">
              <w:t xml:space="preserve"> </w:t>
            </w:r>
            <w:r>
              <w:t>Г.</w:t>
            </w:r>
          </w:p>
        </w:tc>
        <w:tc>
          <w:tcPr>
            <w:tcW w:w="3089" w:type="pct"/>
          </w:tcPr>
          <w:p w14:paraId="4CC83381" w14:textId="5AB21F7A" w:rsidR="007579BD" w:rsidRPr="00744203" w:rsidRDefault="00182B77" w:rsidP="007579BD">
            <w:pPr>
              <w:pStyle w:val="GOSTTablenorm"/>
            </w:pPr>
            <w:r w:rsidRPr="00AE2D89">
              <w:t>Документ разработан на основании Государственного контракта № ФКУ0052/02/2020/РИС от 28.02.2020 (2-й период работ по развитию п</w:t>
            </w:r>
            <w:r w:rsidR="006E736F">
              <w:t>одсистемы управления расходами)</w:t>
            </w:r>
          </w:p>
        </w:tc>
      </w:tr>
      <w:tr w:rsidR="00B22B57" w:rsidRPr="00F15A0C" w14:paraId="28EB2D66" w14:textId="77777777" w:rsidTr="003E3B6B">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0322C084" w14:textId="75131BCA" w:rsidR="00B22B57" w:rsidRDefault="00B22B57" w:rsidP="007579BD">
            <w:pPr>
              <w:pStyle w:val="GOSTTablenorm"/>
            </w:pPr>
            <w:r>
              <w:t>01.01</w:t>
            </w:r>
          </w:p>
        </w:tc>
        <w:tc>
          <w:tcPr>
            <w:tcW w:w="692" w:type="pct"/>
          </w:tcPr>
          <w:p w14:paraId="674029D2" w14:textId="079E8872" w:rsidR="00B22B57" w:rsidRDefault="00B22B57" w:rsidP="007579BD">
            <w:pPr>
              <w:pStyle w:val="GOSTTablenorm"/>
            </w:pPr>
            <w:r>
              <w:t>29.09.2020</w:t>
            </w:r>
          </w:p>
        </w:tc>
        <w:tc>
          <w:tcPr>
            <w:tcW w:w="760" w:type="pct"/>
          </w:tcPr>
          <w:p w14:paraId="23913B07" w14:textId="7E6E80CE" w:rsidR="00B22B57" w:rsidRDefault="00B22B57" w:rsidP="007579BD">
            <w:pPr>
              <w:pStyle w:val="GOSTTablenorm"/>
            </w:pPr>
            <w:r>
              <w:t>Пинуева Д.</w:t>
            </w:r>
            <w:r w:rsidR="006E736F">
              <w:t xml:space="preserve"> </w:t>
            </w:r>
            <w:r>
              <w:t>Г.</w:t>
            </w:r>
          </w:p>
        </w:tc>
        <w:tc>
          <w:tcPr>
            <w:tcW w:w="3089" w:type="pct"/>
          </w:tcPr>
          <w:p w14:paraId="15924EF1" w14:textId="4F365EC5" w:rsidR="00B22B57" w:rsidRPr="00AE2D89" w:rsidRDefault="006E736F" w:rsidP="007579BD">
            <w:pPr>
              <w:pStyle w:val="GOSTTablenorm"/>
            </w:pPr>
            <w:r>
              <w:t xml:space="preserve">Внесены изменения по замечаниям Заказчика </w:t>
            </w:r>
            <w:r w:rsidRPr="00B5310C">
              <w:t>на основан</w:t>
            </w:r>
            <w:r w:rsidR="00915EAD">
              <w:t>ии Государственного контракта № </w:t>
            </w:r>
            <w:r w:rsidRPr="00B5310C">
              <w:t>ФКУ0052/02/2020/РИС от 28.02.2020 (2-й период работ по развитию подсистемы управления расходами)</w:t>
            </w:r>
          </w:p>
        </w:tc>
      </w:tr>
      <w:tr w:rsidR="00AD554D" w:rsidRPr="00F15A0C" w14:paraId="4AFD3C80" w14:textId="77777777" w:rsidTr="003E3B6B">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D18E85F" w14:textId="4EB43D30" w:rsidR="00AD554D" w:rsidRDefault="00AD554D" w:rsidP="00AD554D">
            <w:pPr>
              <w:pStyle w:val="GOSTTablenorm"/>
            </w:pPr>
            <w:r>
              <w:t>01.02</w:t>
            </w:r>
          </w:p>
        </w:tc>
        <w:tc>
          <w:tcPr>
            <w:tcW w:w="692" w:type="pct"/>
          </w:tcPr>
          <w:p w14:paraId="1F9767A5" w14:textId="51AC36B2" w:rsidR="00AD554D" w:rsidRDefault="0064702F" w:rsidP="00AD554D">
            <w:pPr>
              <w:pStyle w:val="GOSTTablenorm"/>
            </w:pPr>
            <w:r>
              <w:t>22</w:t>
            </w:r>
            <w:r w:rsidR="00AD554D">
              <w:t>.09.2021</w:t>
            </w:r>
          </w:p>
        </w:tc>
        <w:tc>
          <w:tcPr>
            <w:tcW w:w="760" w:type="pct"/>
          </w:tcPr>
          <w:p w14:paraId="0E6FE456" w14:textId="4D0C7CC1" w:rsidR="00AD554D" w:rsidRDefault="00AD554D" w:rsidP="00AD554D">
            <w:pPr>
              <w:pStyle w:val="GOSTTablenorm"/>
            </w:pPr>
            <w:r>
              <w:t>Захаров И. В.</w:t>
            </w:r>
          </w:p>
        </w:tc>
        <w:tc>
          <w:tcPr>
            <w:tcW w:w="3089" w:type="pct"/>
          </w:tcPr>
          <w:p w14:paraId="75975DFA" w14:textId="5E57F559" w:rsidR="00AD554D" w:rsidRDefault="00AD554D" w:rsidP="00AD554D">
            <w:pPr>
              <w:pStyle w:val="GOSTTablenorm"/>
            </w:pPr>
            <w:r w:rsidRPr="00E54897">
              <w:t>Внесены изменения по результатам проведения опытной эксплуатации на основан</w:t>
            </w:r>
            <w:r>
              <w:t>ии Государственного контракта № </w:t>
            </w:r>
            <w:r w:rsidRPr="00E54897">
              <w:t>ФКУ0052/02/2020/РИС от 28.02.2020 (2-й период работ по развитию подсистемы управления расходами)</w:t>
            </w:r>
            <w:r w:rsidR="00771B5B">
              <w:t xml:space="preserve"> по всему документа в части актуализации порядка работы с использованием Компонента АУ, БУ ПУР ЭБ</w:t>
            </w:r>
          </w:p>
        </w:tc>
      </w:tr>
      <w:tr w:rsidR="00315CA3" w:rsidRPr="00315CA3" w14:paraId="2D276671" w14:textId="77777777" w:rsidTr="003E3B6B">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0FC5622" w14:textId="03D1274F" w:rsidR="00315CA3" w:rsidRPr="00315CA3" w:rsidRDefault="00315CA3" w:rsidP="00315CA3">
            <w:pPr>
              <w:pStyle w:val="GOSTTablenorm"/>
            </w:pPr>
            <w:r w:rsidRPr="00315CA3">
              <w:t>01.03</w:t>
            </w:r>
          </w:p>
        </w:tc>
        <w:tc>
          <w:tcPr>
            <w:tcW w:w="692" w:type="pct"/>
          </w:tcPr>
          <w:p w14:paraId="1B8158E1" w14:textId="0D3F11A1" w:rsidR="00315CA3" w:rsidRPr="00315CA3" w:rsidRDefault="00315CA3" w:rsidP="00315CA3">
            <w:pPr>
              <w:pStyle w:val="GOSTTablenorm"/>
            </w:pPr>
            <w:r w:rsidRPr="00315CA3">
              <w:t>15.11.2021</w:t>
            </w:r>
          </w:p>
        </w:tc>
        <w:tc>
          <w:tcPr>
            <w:tcW w:w="760" w:type="pct"/>
          </w:tcPr>
          <w:p w14:paraId="4C3B7366" w14:textId="4793FF9D" w:rsidR="00315CA3" w:rsidRPr="00315CA3" w:rsidRDefault="00315CA3" w:rsidP="00315CA3">
            <w:pPr>
              <w:pStyle w:val="GOSTTablenorm"/>
            </w:pPr>
            <w:r w:rsidRPr="00315CA3">
              <w:t>Захаров И. В.</w:t>
            </w:r>
          </w:p>
        </w:tc>
        <w:tc>
          <w:tcPr>
            <w:tcW w:w="3089" w:type="pct"/>
          </w:tcPr>
          <w:p w14:paraId="1FC6EAB8" w14:textId="4580EA4F" w:rsidR="00315CA3" w:rsidRPr="00315CA3" w:rsidRDefault="00315CA3" w:rsidP="00315CA3">
            <w:pPr>
              <w:pStyle w:val="GOSTTablenorm"/>
            </w:pPr>
            <w:r w:rsidRPr="00315CA3">
              <w:t xml:space="preserve">Документ актуализирован на основании Государственного контракта № ФКУ0052/02/2020/РИС от 28.02.2020 (2-й период работ по развитию подсистемы управления расходами). Внесены изменения в пп. </w:t>
            </w:r>
            <w:r w:rsidRPr="00315CA3">
              <w:fldChar w:fldCharType="begin"/>
            </w:r>
            <w:r w:rsidRPr="00315CA3">
              <w:instrText xml:space="preserve"> REF _Ref18581632 \r \h </w:instrText>
            </w:r>
            <w:r>
              <w:instrText xml:space="preserve"> \* MERGEFORMAT </w:instrText>
            </w:r>
            <w:r w:rsidRPr="00315CA3">
              <w:fldChar w:fldCharType="separate"/>
            </w:r>
            <w:r w:rsidR="00005240">
              <w:t>4</w:t>
            </w:r>
            <w:r w:rsidRPr="00315CA3">
              <w:fldChar w:fldCharType="end"/>
            </w:r>
            <w:r w:rsidRPr="00315CA3">
              <w:t xml:space="preserve">, </w:t>
            </w:r>
            <w:r w:rsidRPr="00315CA3">
              <w:fldChar w:fldCharType="begin"/>
            </w:r>
            <w:r w:rsidRPr="00315CA3">
              <w:instrText xml:space="preserve"> REF _Ref87968054 \r \h </w:instrText>
            </w:r>
            <w:r>
              <w:instrText xml:space="preserve"> \* MERGEFORMAT </w:instrText>
            </w:r>
            <w:r w:rsidRPr="00315CA3">
              <w:fldChar w:fldCharType="separate"/>
            </w:r>
            <w:r w:rsidR="00005240">
              <w:t>5.9</w:t>
            </w:r>
            <w:r w:rsidRPr="00315CA3">
              <w:fldChar w:fldCharType="end"/>
            </w:r>
            <w:r w:rsidRPr="00315CA3">
              <w:t xml:space="preserve">, в название тома документа, добавлен п. </w:t>
            </w:r>
            <w:r w:rsidRPr="00315CA3">
              <w:fldChar w:fldCharType="begin"/>
            </w:r>
            <w:r w:rsidRPr="00315CA3">
              <w:instrText xml:space="preserve"> REF _Ref87968065 \r \h </w:instrText>
            </w:r>
            <w:r>
              <w:instrText xml:space="preserve"> \* MERGEFORMAT </w:instrText>
            </w:r>
            <w:r w:rsidRPr="00315CA3">
              <w:fldChar w:fldCharType="separate"/>
            </w:r>
            <w:r w:rsidR="00005240">
              <w:t>5.11</w:t>
            </w:r>
            <w:r w:rsidRPr="00315CA3">
              <w:fldChar w:fldCharType="end"/>
            </w:r>
          </w:p>
        </w:tc>
      </w:tr>
    </w:tbl>
    <w:p w14:paraId="56F3B4A9" w14:textId="77777777" w:rsidR="00592651" w:rsidRPr="00F15A0C" w:rsidRDefault="00592651"/>
    <w:sectPr w:rsidR="00592651" w:rsidRPr="00F15A0C" w:rsidSect="00915EAD">
      <w:headerReference w:type="default" r:id="rId103"/>
      <w:footerReference w:type="default" r:id="rId104"/>
      <w:pgSz w:w="11906" w:h="16838" w:code="9"/>
      <w:pgMar w:top="1134" w:right="567" w:bottom="851" w:left="1701" w:header="567" w:footer="284"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FE9FBB5" w16cid:durableId="24EF0A9A"/>
  <w16cid:commentId w16cid:paraId="6908455E" w16cid:durableId="24EF0A9B"/>
  <w16cid:commentId w16cid:paraId="3FF96588" w16cid:durableId="24EF0A9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50781D" w14:textId="77777777" w:rsidR="00B673B9" w:rsidRDefault="00B673B9">
      <w:r>
        <w:separator/>
      </w:r>
    </w:p>
  </w:endnote>
  <w:endnote w:type="continuationSeparator" w:id="0">
    <w:p w14:paraId="276FD7D8" w14:textId="77777777" w:rsidR="00B673B9" w:rsidRDefault="00B67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Times New Roman Полужирный">
    <w:altName w:val="Times New Roman"/>
    <w:panose1 w:val="00000000000000000000"/>
    <w:charset w:val="00"/>
    <w:family w:val="roman"/>
    <w:notTrueType/>
    <w:pitch w:val="default"/>
  </w:font>
  <w:font w:name="ISOCPEUR">
    <w:altName w:val="Arial"/>
    <w:charset w:val="00"/>
    <w:family w:val="swiss"/>
    <w:pitch w:val="variable"/>
    <w:sig w:usb0="00000001"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87AC7" w14:textId="55883CFF" w:rsidR="00731E74" w:rsidRDefault="00731E74">
    <w:pPr>
      <w:pStyle w:val="GOSTTitul0"/>
    </w:pPr>
    <w:r>
      <w:t>2021 г.</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B2CE9" w14:textId="77777777" w:rsidR="00731E74" w:rsidRDefault="00731E74">
    <w:pPr>
      <w:pStyle w:val="GOSTTitul0"/>
    </w:pPr>
    <w:r>
      <w:t>Москва</w:t>
    </w:r>
  </w:p>
  <w:p w14:paraId="1CD6B5FF" w14:textId="77777777" w:rsidR="00731E74" w:rsidRDefault="00731E74">
    <w:pPr>
      <w:pStyle w:val="GOSTTitul0"/>
    </w:pPr>
    <w:r>
      <w:t>2017</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99540" w14:textId="77777777" w:rsidR="00731E74" w:rsidRDefault="00731E7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5198A" w14:textId="77777777" w:rsidR="00B673B9" w:rsidRDefault="00B673B9">
      <w:r>
        <w:separator/>
      </w:r>
    </w:p>
  </w:footnote>
  <w:footnote w:type="continuationSeparator" w:id="0">
    <w:p w14:paraId="4B038BCD" w14:textId="77777777" w:rsidR="00B673B9" w:rsidRDefault="00B673B9">
      <w:r>
        <w:continuationSeparator/>
      </w:r>
    </w:p>
  </w:footnote>
  <w:footnote w:id="1">
    <w:p w14:paraId="709642E0" w14:textId="77777777" w:rsidR="00731E74" w:rsidRDefault="00731E74" w:rsidP="006E6E34">
      <w:pPr>
        <w:pStyle w:val="afd"/>
        <w:ind w:firstLine="567"/>
      </w:pPr>
      <w:r>
        <w:rPr>
          <w:rStyle w:val="afc"/>
        </w:rPr>
        <w:footnoteRef/>
      </w:r>
      <w:r>
        <w:t xml:space="preserve"> </w:t>
      </w:r>
      <w:r w:rsidRPr="00336AD1">
        <w:t>Требование в части использования ПОИБ актуально до перехода на взаимодействие с ПОИБ СОБИ ФК.</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9D33B" w14:textId="6A35F847" w:rsidR="00731E74" w:rsidRPr="0068420F" w:rsidRDefault="00731E74" w:rsidP="0068420F">
    <w:pPr>
      <w:pStyle w:val="GOSTTitulhead"/>
    </w:pPr>
    <w:r w:rsidRPr="0068420F">
      <w:t>ФЕДЕРАЛЬНОЕ КАЗНАЧЕЙСТВО (КАЗНАЧЕЙСТВО РОССИИ)</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5F1C6" w14:textId="77777777" w:rsidR="00731E74" w:rsidRDefault="00731E74"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AE93A2E" w14:textId="77777777" w:rsidR="00731E74" w:rsidRDefault="00731E74">
    <w:pPr>
      <w:pStyle w:val="a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482"/>
      <w:gridCol w:w="5889"/>
      <w:gridCol w:w="1268"/>
    </w:tblGrid>
    <w:tr w:rsidR="00731E74" w:rsidRPr="006609C8" w14:paraId="645499B7" w14:textId="77777777" w:rsidTr="00915EAD">
      <w:trPr>
        <w:cantSplit/>
        <w:trHeight w:hRule="exact" w:val="317"/>
      </w:trPr>
      <w:tc>
        <w:tcPr>
          <w:tcW w:w="1287" w:type="pct"/>
          <w:vAlign w:val="center"/>
        </w:tcPr>
        <w:p w14:paraId="023F99A5" w14:textId="77777777" w:rsidR="00731E74" w:rsidRPr="00301867" w:rsidRDefault="00731E74" w:rsidP="00301867">
          <w:pPr>
            <w:pStyle w:val="GOSTheader"/>
          </w:pPr>
          <w:r w:rsidRPr="00301867">
            <w:t>Наименование ИС:</w:t>
          </w:r>
        </w:p>
      </w:tc>
      <w:tc>
        <w:tcPr>
          <w:tcW w:w="3713" w:type="pct"/>
          <w:gridSpan w:val="2"/>
          <w:vAlign w:val="center"/>
        </w:tcPr>
        <w:p w14:paraId="5CF5FF6B" w14:textId="77777777" w:rsidR="00731E74" w:rsidRPr="00301867" w:rsidRDefault="00731E74" w:rsidP="00301867">
          <w:pPr>
            <w:pStyle w:val="GOSTheader"/>
          </w:pPr>
          <w:r w:rsidRPr="00301867">
            <w:t>ГИИС «Электронный бюджет». Подсистема управления расходами</w:t>
          </w:r>
        </w:p>
      </w:tc>
    </w:tr>
    <w:tr w:rsidR="00731E74" w:rsidRPr="006609C8" w14:paraId="4054AABA" w14:textId="77777777" w:rsidTr="00915EAD">
      <w:trPr>
        <w:cantSplit/>
      </w:trPr>
      <w:tc>
        <w:tcPr>
          <w:tcW w:w="1287" w:type="pct"/>
          <w:vAlign w:val="center"/>
        </w:tcPr>
        <w:p w14:paraId="1C99FD44" w14:textId="77777777" w:rsidR="00731E74" w:rsidRPr="00301867" w:rsidRDefault="00731E74" w:rsidP="00301867">
          <w:pPr>
            <w:pStyle w:val="GOSTheader"/>
          </w:pPr>
          <w:r w:rsidRPr="00301867">
            <w:t>Название документа:</w:t>
          </w:r>
        </w:p>
      </w:tc>
      <w:tc>
        <w:tcPr>
          <w:tcW w:w="3713" w:type="pct"/>
          <w:gridSpan w:val="2"/>
          <w:vAlign w:val="center"/>
        </w:tcPr>
        <w:p w14:paraId="5A95CFE0" w14:textId="72003EBA" w:rsidR="00731E74" w:rsidRPr="00301867" w:rsidRDefault="00731E74" w:rsidP="002A03FB">
          <w:pPr>
            <w:pStyle w:val="GOSTheader"/>
          </w:pPr>
          <w:r w:rsidRPr="00301867">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w:t>
          </w:r>
          <w:r w:rsidRPr="00301867">
            <w:t xml:space="preserve">Том 1. Руководство для сотрудников </w:t>
          </w:r>
          <w:r>
            <w:t>АУ, БУ, ОП</w:t>
          </w:r>
        </w:p>
      </w:tc>
    </w:tr>
    <w:tr w:rsidR="00731E74" w:rsidRPr="006609C8" w14:paraId="0E5E193A" w14:textId="77777777" w:rsidTr="00915EAD">
      <w:trPr>
        <w:cantSplit/>
        <w:trHeight w:val="143"/>
      </w:trPr>
      <w:tc>
        <w:tcPr>
          <w:tcW w:w="1287" w:type="pct"/>
          <w:vAlign w:val="center"/>
        </w:tcPr>
        <w:p w14:paraId="0B26800F" w14:textId="77777777" w:rsidR="00731E74" w:rsidRPr="00301867" w:rsidRDefault="00731E74" w:rsidP="00301867">
          <w:pPr>
            <w:pStyle w:val="GOSTheader"/>
          </w:pPr>
          <w:r w:rsidRPr="00301867">
            <w:t>Код документа:</w:t>
          </w:r>
        </w:p>
      </w:tc>
      <w:tc>
        <w:tcPr>
          <w:tcW w:w="3055" w:type="pct"/>
          <w:vAlign w:val="center"/>
        </w:tcPr>
        <w:p w14:paraId="5F0B74CC" w14:textId="7464F6C3" w:rsidR="00731E74" w:rsidRPr="00301867" w:rsidRDefault="00731E74" w:rsidP="00315CA3">
          <w:pPr>
            <w:pStyle w:val="GOSTheader"/>
          </w:pPr>
          <w:r w:rsidRPr="00182B77">
            <w:t>11253715.20.05,00.ЭБ26.001-01.0</w:t>
          </w:r>
          <w:r>
            <w:t>3</w:t>
          </w:r>
          <w:r w:rsidRPr="00182B77">
            <w:t xml:space="preserve"> 1(2,5,6,7,8)</w:t>
          </w:r>
        </w:p>
      </w:tc>
      <w:tc>
        <w:tcPr>
          <w:tcW w:w="658" w:type="pct"/>
        </w:tcPr>
        <w:p w14:paraId="558C9C89" w14:textId="31D3511B" w:rsidR="00731E74" w:rsidRPr="00301867" w:rsidRDefault="00731E74" w:rsidP="00301867">
          <w:pPr>
            <w:pStyle w:val="GOSTheader"/>
          </w:pPr>
          <w:r w:rsidRPr="00301867">
            <w:t xml:space="preserve">Стр. </w:t>
          </w:r>
          <w:r>
            <w:fldChar w:fldCharType="begin"/>
          </w:r>
          <w:r>
            <w:instrText xml:space="preserve"> PAGE </w:instrText>
          </w:r>
          <w:r>
            <w:fldChar w:fldCharType="separate"/>
          </w:r>
          <w:r w:rsidR="00A13192">
            <w:rPr>
              <w:noProof/>
            </w:rPr>
            <w:t>82</w:t>
          </w:r>
          <w:r>
            <w:rPr>
              <w:noProof/>
            </w:rPr>
            <w:fldChar w:fldCharType="end"/>
          </w:r>
        </w:p>
      </w:tc>
    </w:tr>
  </w:tbl>
  <w:p w14:paraId="4AFA774C" w14:textId="77777777" w:rsidR="00731E74" w:rsidRDefault="00731E74" w:rsidP="0068420F">
    <w:pPr>
      <w:pStyle w:val="ae"/>
      <w:tabs>
        <w:tab w:val="clear" w:pos="4677"/>
        <w:tab w:val="clear" w:pos="9355"/>
        <w:tab w:val="left" w:pos="1135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53" w:hanging="360"/>
      </w:pPr>
      <w:rPr>
        <w:rFonts w:ascii="Verdana" w:hAnsi="Verdana" w:cs="Times New Roman" w:hint="default"/>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3895F1C"/>
    <w:multiLevelType w:val="hybridMultilevel"/>
    <w:tmpl w:val="214497B0"/>
    <w:lvl w:ilvl="0" w:tplc="D076D042">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4BD68AC"/>
    <w:multiLevelType w:val="hybridMultilevel"/>
    <w:tmpl w:val="DF8CB6EE"/>
    <w:styleLink w:val="11"/>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5" w15:restartNumberingAfterBreak="0">
    <w:nsid w:val="06813F09"/>
    <w:multiLevelType w:val="multilevel"/>
    <w:tmpl w:val="A8F8B7BE"/>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6" w15:restartNumberingAfterBreak="0">
    <w:nsid w:val="096E6A77"/>
    <w:multiLevelType w:val="hybridMultilevel"/>
    <w:tmpl w:val="0B12F2E4"/>
    <w:lvl w:ilvl="0" w:tplc="8A041F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0DEB2900"/>
    <w:multiLevelType w:val="multilevel"/>
    <w:tmpl w:val="DD50C3FE"/>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8" w15:restartNumberingAfterBreak="0">
    <w:nsid w:val="165F5E87"/>
    <w:multiLevelType w:val="multilevel"/>
    <w:tmpl w:val="9C365482"/>
    <w:lvl w:ilvl="0">
      <w:start w:val="1"/>
      <w:numFmt w:val="bullet"/>
      <w:pStyle w:val="otrlistmark1"/>
      <w:lvlText w:val="–"/>
      <w:lvlJc w:val="left"/>
      <w:pPr>
        <w:tabs>
          <w:tab w:val="num" w:pos="1491"/>
        </w:tabs>
        <w:ind w:left="1491" w:hanging="357"/>
      </w:pPr>
      <w:rPr>
        <w:rFonts w:ascii="Verdana" w:hAnsi="Verdana"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9"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21" w15:restartNumberingAfterBreak="0">
    <w:nsid w:val="1D9A52BD"/>
    <w:multiLevelType w:val="multilevel"/>
    <w:tmpl w:val="599873BC"/>
    <w:lvl w:ilvl="0">
      <w:start w:val="1"/>
      <w:numFmt w:val="decimal"/>
      <w:pStyle w:val="GOSTListnum1"/>
      <w:lvlText w:val="%1."/>
      <w:lvlJc w:val="left"/>
      <w:pPr>
        <w:tabs>
          <w:tab w:val="num" w:pos="1021"/>
        </w:tabs>
        <w:ind w:left="992" w:hanging="425"/>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59"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10" w:hanging="851"/>
      </w:pPr>
      <w:rPr>
        <w:rFonts w:ascii="Times New Roman" w:hAnsi="Times New Roman" w:cs="Times New Roman" w:hint="default"/>
        <w:b w:val="0"/>
        <w:i w:val="0"/>
        <w:sz w:val="24"/>
      </w:rPr>
    </w:lvl>
    <w:lvl w:ilvl="3">
      <w:start w:val="1"/>
      <w:numFmt w:val="decimal"/>
      <w:pStyle w:val="GOSTListnum4"/>
      <w:suff w:val="space"/>
      <w:lvlText w:val="%1.%2.%3.%4."/>
      <w:lvlJc w:val="left"/>
      <w:pPr>
        <w:ind w:left="3260" w:hanging="850"/>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2"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4"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5"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2DC9295B"/>
    <w:multiLevelType w:val="multilevel"/>
    <w:tmpl w:val="3228A090"/>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30"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32B62BB9"/>
    <w:multiLevelType w:val="hybridMultilevel"/>
    <w:tmpl w:val="2B5A8D28"/>
    <w:lvl w:ilvl="0" w:tplc="B76C3D94">
      <w:start w:val="1"/>
      <w:numFmt w:val="decimal"/>
      <w:pStyle w:val="10"/>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E050353"/>
    <w:multiLevelType w:val="multilevel"/>
    <w:tmpl w:val="ADFC17BA"/>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35"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15:restartNumberingAfterBreak="0">
    <w:nsid w:val="428F26E2"/>
    <w:multiLevelType w:val="multilevel"/>
    <w:tmpl w:val="9176021A"/>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49F57318"/>
    <w:multiLevelType w:val="hybridMultilevel"/>
    <w:tmpl w:val="70585C2C"/>
    <w:lvl w:ilvl="0" w:tplc="552CD70A">
      <w:start w:val="1"/>
      <w:numFmt w:val="bullet"/>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9FF0F35"/>
    <w:multiLevelType w:val="hybridMultilevel"/>
    <w:tmpl w:val="4DBE021C"/>
    <w:lvl w:ilvl="0" w:tplc="550AD68A">
      <w:start w:val="1"/>
      <w:numFmt w:val="bullet"/>
      <w:pStyle w:val="GOSTListmark4"/>
      <w:lvlText w:val=""/>
      <w:lvlJc w:val="left"/>
      <w:pPr>
        <w:tabs>
          <w:tab w:val="num" w:pos="1701"/>
        </w:tabs>
        <w:ind w:left="1701" w:hanging="283"/>
      </w:pPr>
      <w:rPr>
        <w:rFonts w:ascii="Symbol" w:hAnsi="Symbol" w:hint="default"/>
      </w:rPr>
    </w:lvl>
    <w:lvl w:ilvl="1" w:tplc="678E22A4">
      <w:start w:val="1"/>
      <w:numFmt w:val="bullet"/>
      <w:lvlText w:val="o"/>
      <w:lvlJc w:val="left"/>
      <w:pPr>
        <w:tabs>
          <w:tab w:val="num" w:pos="1491"/>
        </w:tabs>
        <w:ind w:left="1491" w:hanging="360"/>
      </w:pPr>
      <w:rPr>
        <w:rFonts w:ascii="Courier New" w:hAnsi="Courier New" w:cs="Courier New" w:hint="default"/>
      </w:rPr>
    </w:lvl>
    <w:lvl w:ilvl="2" w:tplc="3412279C">
      <w:start w:val="1"/>
      <w:numFmt w:val="bullet"/>
      <w:lvlText w:val=""/>
      <w:lvlJc w:val="left"/>
      <w:pPr>
        <w:tabs>
          <w:tab w:val="num" w:pos="2211"/>
        </w:tabs>
        <w:ind w:left="2211" w:hanging="360"/>
      </w:pPr>
      <w:rPr>
        <w:rFonts w:ascii="Wingdings" w:hAnsi="Wingdings" w:hint="default"/>
      </w:rPr>
    </w:lvl>
    <w:lvl w:ilvl="3" w:tplc="08FC133E">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40" w15:restartNumberingAfterBreak="0">
    <w:nsid w:val="4DB564FC"/>
    <w:multiLevelType w:val="hybridMultilevel"/>
    <w:tmpl w:val="F6920ACC"/>
    <w:lvl w:ilvl="0" w:tplc="8AF44596">
      <w:start w:val="1"/>
      <w:numFmt w:val="none"/>
      <w:pStyle w:val="a6"/>
      <w:lvlText w:val="%1Приложение"/>
      <w:lvlJc w:val="left"/>
      <w:pPr>
        <w:tabs>
          <w:tab w:val="num" w:pos="0"/>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1" w15:restartNumberingAfterBreak="0">
    <w:nsid w:val="4E044427"/>
    <w:multiLevelType w:val="hybridMultilevel"/>
    <w:tmpl w:val="B7721618"/>
    <w:lvl w:ilvl="0" w:tplc="02A85008">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42"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3" w15:restartNumberingAfterBreak="0">
    <w:nsid w:val="4FD14B6C"/>
    <w:multiLevelType w:val="multilevel"/>
    <w:tmpl w:val="556EF1DC"/>
    <w:lvl w:ilvl="0">
      <w:start w:val="1"/>
      <w:numFmt w:val="decimal"/>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44" w15:restartNumberingAfterBreak="0">
    <w:nsid w:val="4FEC52E2"/>
    <w:multiLevelType w:val="hybridMultilevel"/>
    <w:tmpl w:val="7A9082A4"/>
    <w:lvl w:ilvl="0" w:tplc="3A1216B0">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45" w15:restartNumberingAfterBreak="0">
    <w:nsid w:val="51045CC0"/>
    <w:multiLevelType w:val="hybridMultilevel"/>
    <w:tmpl w:val="DC6CDA72"/>
    <w:lvl w:ilvl="0" w:tplc="222AFDF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54FD4532"/>
    <w:multiLevelType w:val="hybridMultilevel"/>
    <w:tmpl w:val="0B12F2E4"/>
    <w:lvl w:ilvl="0" w:tplc="8A041F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15:restartNumberingAfterBreak="0">
    <w:nsid w:val="551E37B7"/>
    <w:multiLevelType w:val="hybridMultilevel"/>
    <w:tmpl w:val="364C74DC"/>
    <w:styleLink w:val="12"/>
    <w:lvl w:ilvl="0" w:tplc="0419000F">
      <w:start w:val="1"/>
      <w:numFmt w:val="decimal"/>
      <w:lvlText w:val="%1."/>
      <w:lvlJc w:val="left"/>
      <w:pPr>
        <w:ind w:left="833" w:hanging="360"/>
      </w:pPr>
    </w:lvl>
    <w:lvl w:ilvl="1" w:tplc="04190019">
      <w:start w:val="1"/>
      <w:numFmt w:val="lowerLetter"/>
      <w:lvlText w:val="%2."/>
      <w:lvlJc w:val="left"/>
      <w:pPr>
        <w:ind w:left="1553" w:hanging="360"/>
      </w:pPr>
    </w:lvl>
    <w:lvl w:ilvl="2" w:tplc="0419001B">
      <w:start w:val="1"/>
      <w:numFmt w:val="lowerRoman"/>
      <w:lvlText w:val="%3."/>
      <w:lvlJc w:val="right"/>
      <w:pPr>
        <w:ind w:left="2273" w:hanging="180"/>
      </w:pPr>
    </w:lvl>
    <w:lvl w:ilvl="3" w:tplc="0419000F">
      <w:start w:val="1"/>
      <w:numFmt w:val="decimal"/>
      <w:lvlText w:val="%4."/>
      <w:lvlJc w:val="left"/>
      <w:pPr>
        <w:ind w:left="2993" w:hanging="360"/>
      </w:pPr>
    </w:lvl>
    <w:lvl w:ilvl="4" w:tplc="04190019">
      <w:start w:val="1"/>
      <w:numFmt w:val="lowerLetter"/>
      <w:lvlText w:val="%5."/>
      <w:lvlJc w:val="left"/>
      <w:pPr>
        <w:ind w:left="3713" w:hanging="360"/>
      </w:pPr>
    </w:lvl>
    <w:lvl w:ilvl="5" w:tplc="0419001B">
      <w:start w:val="1"/>
      <w:numFmt w:val="lowerRoman"/>
      <w:lvlText w:val="%6."/>
      <w:lvlJc w:val="right"/>
      <w:pPr>
        <w:ind w:left="4433" w:hanging="180"/>
      </w:pPr>
    </w:lvl>
    <w:lvl w:ilvl="6" w:tplc="0419000F">
      <w:start w:val="1"/>
      <w:numFmt w:val="decimal"/>
      <w:lvlText w:val="%7."/>
      <w:lvlJc w:val="left"/>
      <w:pPr>
        <w:ind w:left="5153" w:hanging="360"/>
      </w:pPr>
    </w:lvl>
    <w:lvl w:ilvl="7" w:tplc="04190019">
      <w:start w:val="1"/>
      <w:numFmt w:val="lowerLetter"/>
      <w:lvlText w:val="%8."/>
      <w:lvlJc w:val="left"/>
      <w:pPr>
        <w:ind w:left="5873" w:hanging="360"/>
      </w:pPr>
    </w:lvl>
    <w:lvl w:ilvl="8" w:tplc="0419001B">
      <w:start w:val="1"/>
      <w:numFmt w:val="lowerRoman"/>
      <w:lvlText w:val="%9."/>
      <w:lvlJc w:val="right"/>
      <w:pPr>
        <w:ind w:left="6593" w:hanging="180"/>
      </w:pPr>
    </w:lvl>
  </w:abstractNum>
  <w:abstractNum w:abstractNumId="48" w15:restartNumberingAfterBreak="0">
    <w:nsid w:val="5B506285"/>
    <w:multiLevelType w:val="hybridMultilevel"/>
    <w:tmpl w:val="68F4D30C"/>
    <w:lvl w:ilvl="0" w:tplc="23FA9BE6">
      <w:start w:val="1"/>
      <w:numFmt w:val="decimal"/>
      <w:pStyle w:val="a7"/>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F121371"/>
    <w:multiLevelType w:val="multilevel"/>
    <w:tmpl w:val="9D4E354A"/>
    <w:lvl w:ilvl="0">
      <w:start w:val="2"/>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50"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1"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2" w15:restartNumberingAfterBreak="0">
    <w:nsid w:val="650F43FD"/>
    <w:multiLevelType w:val="hybridMultilevel"/>
    <w:tmpl w:val="0DC0EC9C"/>
    <w:lvl w:ilvl="0" w:tplc="B484DD98">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15:restartNumberingAfterBreak="0">
    <w:nsid w:val="68E56E24"/>
    <w:multiLevelType w:val="multilevel"/>
    <w:tmpl w:val="AA74C8C0"/>
    <w:lvl w:ilvl="0">
      <w:start w:val="1"/>
      <w:numFmt w:val="decimal"/>
      <w:pStyle w:val="13"/>
      <w:lvlText w:val="%1."/>
      <w:lvlJc w:val="left"/>
      <w:pPr>
        <w:tabs>
          <w:tab w:val="num" w:pos="432"/>
        </w:tabs>
        <w:ind w:left="567" w:hanging="567"/>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1"/>
      <w:lvlText w:val="%1.%2.%3."/>
      <w:lvlJc w:val="left"/>
      <w:pPr>
        <w:tabs>
          <w:tab w:val="num" w:pos="720"/>
        </w:tabs>
        <w:ind w:left="1134" w:hanging="1134"/>
      </w:pPr>
      <w:rPr>
        <w:rFonts w:hint="default"/>
      </w:rPr>
    </w:lvl>
    <w:lvl w:ilvl="3">
      <w:start w:val="1"/>
      <w:numFmt w:val="decimal"/>
      <w:pStyle w:val="41"/>
      <w:lvlText w:val="%1.%2.%3.%4."/>
      <w:lvlJc w:val="left"/>
      <w:pPr>
        <w:tabs>
          <w:tab w:val="num" w:pos="864"/>
        </w:tabs>
        <w:ind w:left="1134" w:hanging="1134"/>
      </w:pPr>
      <w:rPr>
        <w:rFonts w:hint="default"/>
      </w:rPr>
    </w:lvl>
    <w:lvl w:ilvl="4">
      <w:start w:val="1"/>
      <w:numFmt w:val="decimal"/>
      <w:pStyle w:val="51"/>
      <w:lvlText w:val="%1.%2.%3.%4.%5."/>
      <w:lvlJc w:val="left"/>
      <w:pPr>
        <w:tabs>
          <w:tab w:val="num" w:pos="1008"/>
        </w:tabs>
        <w:ind w:left="1276" w:hanging="1276"/>
      </w:pPr>
      <w:rPr>
        <w:rFonts w:hint="default"/>
      </w:rPr>
    </w:lvl>
    <w:lvl w:ilvl="5">
      <w:start w:val="1"/>
      <w:numFmt w:val="decimal"/>
      <w:pStyle w:val="6"/>
      <w:lvlText w:val="%1.%2.%3.%4.%5.%6."/>
      <w:lvlJc w:val="left"/>
      <w:pPr>
        <w:tabs>
          <w:tab w:val="num" w:pos="1152"/>
        </w:tabs>
        <w:ind w:left="1701" w:hanging="1701"/>
      </w:pPr>
      <w:rPr>
        <w:rFonts w:hint="default"/>
      </w:rPr>
    </w:lvl>
    <w:lvl w:ilvl="6">
      <w:start w:val="1"/>
      <w:numFmt w:val="decimal"/>
      <w:pStyle w:val="7"/>
      <w:lvlText w:val="%1.%2.%3.%4.%5.%6.%7"/>
      <w:lvlJc w:val="left"/>
      <w:pPr>
        <w:tabs>
          <w:tab w:val="num" w:pos="1296"/>
        </w:tabs>
        <w:ind w:left="1559" w:hanging="1559"/>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15:restartNumberingAfterBreak="0">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CEE45B1"/>
    <w:multiLevelType w:val="hybridMultilevel"/>
    <w:tmpl w:val="B8985804"/>
    <w:lvl w:ilvl="0" w:tplc="0419000F">
      <w:start w:val="1"/>
      <w:numFmt w:val="bullet"/>
      <w:pStyle w:val="OTRListMark0063"/>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11A3A46"/>
    <w:multiLevelType w:val="hybridMultilevel"/>
    <w:tmpl w:val="7FB0F7C2"/>
    <w:lvl w:ilvl="0" w:tplc="FFFFFFFF">
      <w:numFmt w:val="decimal"/>
      <w:pStyle w:val="24"/>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7" w15:restartNumberingAfterBreak="0">
    <w:nsid w:val="72050605"/>
    <w:multiLevelType w:val="hybridMultilevel"/>
    <w:tmpl w:val="58DC6A16"/>
    <w:lvl w:ilvl="0" w:tplc="0D14337E">
      <w:start w:val="1"/>
      <w:numFmt w:val="bullet"/>
      <w:lvlText w:val=""/>
      <w:lvlJc w:val="left"/>
      <w:pPr>
        <w:ind w:left="1069"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84C5DB1"/>
    <w:multiLevelType w:val="hybridMultilevel"/>
    <w:tmpl w:val="1A50F428"/>
    <w:lvl w:ilvl="0" w:tplc="DC24D4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0" w15:restartNumberingAfterBreak="0">
    <w:nsid w:val="78A24403"/>
    <w:multiLevelType w:val="hybridMultilevel"/>
    <w:tmpl w:val="F56E11C8"/>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BBA6A06"/>
    <w:multiLevelType w:val="singleLevel"/>
    <w:tmpl w:val="4380DDA2"/>
    <w:lvl w:ilvl="0">
      <w:start w:val="1"/>
      <w:numFmt w:val="decimal"/>
      <w:pStyle w:val="a8"/>
      <w:lvlText w:val="%1)"/>
      <w:lvlJc w:val="left"/>
      <w:pPr>
        <w:tabs>
          <w:tab w:val="num" w:pos="1418"/>
        </w:tabs>
        <w:ind w:left="1418" w:hanging="426"/>
      </w:pPr>
    </w:lvl>
  </w:abstractNum>
  <w:abstractNum w:abstractNumId="62" w15:restartNumberingAfterBreak="0">
    <w:nsid w:val="7C0050E1"/>
    <w:multiLevelType w:val="hybridMultilevel"/>
    <w:tmpl w:val="15EC73D8"/>
    <w:styleLink w:val="a9"/>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0"/>
  </w:num>
  <w:num w:numId="2">
    <w:abstractNumId w:val="21"/>
  </w:num>
  <w:num w:numId="3">
    <w:abstractNumId w:val="47"/>
  </w:num>
  <w:num w:numId="4">
    <w:abstractNumId w:val="58"/>
  </w:num>
  <w:num w:numId="5">
    <w:abstractNumId w:val="28"/>
  </w:num>
  <w:num w:numId="6">
    <w:abstractNumId w:val="35"/>
  </w:num>
  <w:num w:numId="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2"/>
  </w:num>
  <w:num w:numId="9">
    <w:abstractNumId w:val="26"/>
  </w:num>
  <w:num w:numId="10">
    <w:abstractNumId w:val="39"/>
  </w:num>
  <w:num w:numId="11">
    <w:abstractNumId w:val="41"/>
  </w:num>
  <w:num w:numId="12">
    <w:abstractNumId w:val="44"/>
  </w:num>
  <w:num w:numId="13">
    <w:abstractNumId w:val="42"/>
  </w:num>
  <w:num w:numId="14">
    <w:abstractNumId w:val="50"/>
  </w:num>
  <w:num w:numId="15">
    <w:abstractNumId w:val="17"/>
  </w:num>
  <w:num w:numId="16">
    <w:abstractNumId w:val="37"/>
  </w:num>
  <w:num w:numId="17">
    <w:abstractNumId w:val="25"/>
  </w:num>
  <w:num w:numId="18">
    <w:abstractNumId w:val="40"/>
  </w:num>
  <w:num w:numId="19">
    <w:abstractNumId w:val="51"/>
  </w:num>
  <w:num w:numId="20">
    <w:abstractNumId w:val="9"/>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8"/>
  </w:num>
  <w:num w:numId="30">
    <w:abstractNumId w:val="22"/>
  </w:num>
  <w:num w:numId="31">
    <w:abstractNumId w:val="21"/>
  </w:num>
  <w:num w:numId="32">
    <w:abstractNumId w:val="61"/>
  </w:num>
  <w:num w:numId="33">
    <w:abstractNumId w:val="30"/>
  </w:num>
  <w:num w:numId="34">
    <w:abstractNumId w:val="48"/>
  </w:num>
  <w:num w:numId="35">
    <w:abstractNumId w:val="62"/>
  </w:num>
  <w:num w:numId="36">
    <w:abstractNumId w:val="31"/>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7"/>
  </w:num>
  <w:num w:numId="46">
    <w:abstractNumId w:val="55"/>
  </w:num>
  <w:num w:numId="47">
    <w:abstractNumId w:val="33"/>
  </w:num>
  <w:num w:numId="48">
    <w:abstractNumId w:val="13"/>
  </w:num>
  <w:num w:numId="49">
    <w:abstractNumId w:val="12"/>
  </w:num>
  <w:num w:numId="50">
    <w:abstractNumId w:val="10"/>
  </w:num>
  <w:num w:numId="51">
    <w:abstractNumId w:val="29"/>
  </w:num>
  <w:num w:numId="52">
    <w:abstractNumId w:val="18"/>
  </w:num>
  <w:num w:numId="53">
    <w:abstractNumId w:val="49"/>
  </w:num>
  <w:num w:numId="54">
    <w:abstractNumId w:val="27"/>
  </w:num>
  <w:num w:numId="55">
    <w:abstractNumId w:val="43"/>
  </w:num>
  <w:num w:numId="56">
    <w:abstractNumId w:val="14"/>
  </w:num>
  <w:num w:numId="57">
    <w:abstractNumId w:val="15"/>
  </w:num>
  <w:num w:numId="58">
    <w:abstractNumId w:val="34"/>
  </w:num>
  <w:num w:numId="59">
    <w:abstractNumId w:val="23"/>
  </w:num>
  <w:num w:numId="60">
    <w:abstractNumId w:val="56"/>
  </w:num>
  <w:num w:numId="61">
    <w:abstractNumId w:val="54"/>
  </w:num>
  <w:num w:numId="62">
    <w:abstractNumId w:val="11"/>
  </w:num>
  <w:num w:numId="63">
    <w:abstractNumId w:val="24"/>
  </w:num>
  <w:num w:numId="64">
    <w:abstractNumId w:val="32"/>
  </w:num>
  <w:num w:numId="65">
    <w:abstractNumId w:val="19"/>
  </w:num>
  <w:num w:numId="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3"/>
    <w:lvlOverride w:ilvl="0">
      <w:lvl w:ilvl="0">
        <w:start w:val="1"/>
        <w:numFmt w:val="decimal"/>
        <w:pStyle w:val="13"/>
        <w:lvlText w:val="%1."/>
        <w:lvlJc w:val="left"/>
        <w:pPr>
          <w:tabs>
            <w:tab w:val="num" w:pos="432"/>
          </w:tabs>
          <w:ind w:left="567" w:hanging="567"/>
        </w:pPr>
        <w:rPr>
          <w:rFonts w:hint="default"/>
        </w:rPr>
      </w:lvl>
    </w:lvlOverride>
    <w:lvlOverride w:ilvl="1">
      <w:lvl w:ilvl="1">
        <w:start w:val="1"/>
        <w:numFmt w:val="decimal"/>
        <w:pStyle w:val="23"/>
        <w:lvlText w:val="%1.%2."/>
        <w:lvlJc w:val="left"/>
        <w:pPr>
          <w:tabs>
            <w:tab w:val="num" w:pos="576"/>
          </w:tabs>
          <w:ind w:left="851" w:hanging="851"/>
        </w:pPr>
        <w:rPr>
          <w:rFonts w:hint="default"/>
        </w:rPr>
      </w:lvl>
    </w:lvlOverride>
    <w:lvlOverride w:ilvl="2">
      <w:lvl w:ilvl="2">
        <w:start w:val="1"/>
        <w:numFmt w:val="decimal"/>
        <w:pStyle w:val="31"/>
        <w:lvlText w:val="%1.%2.%3."/>
        <w:lvlJc w:val="left"/>
        <w:pPr>
          <w:tabs>
            <w:tab w:val="num" w:pos="720"/>
          </w:tabs>
          <w:ind w:left="1134" w:hanging="1134"/>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276" w:hanging="1276"/>
        </w:pPr>
        <w:rPr>
          <w:rFonts w:hint="default"/>
        </w:rPr>
      </w:lvl>
    </w:lvlOverride>
    <w:lvlOverride w:ilvl="5">
      <w:lvl w:ilvl="5">
        <w:start w:val="1"/>
        <w:numFmt w:val="decimal"/>
        <w:pStyle w:val="6"/>
        <w:lvlText w:val="%1.%2.%3.%4.%5.%6."/>
        <w:lvlJc w:val="left"/>
        <w:pPr>
          <w:tabs>
            <w:tab w:val="num" w:pos="1152"/>
          </w:tabs>
          <w:ind w:left="1701" w:hanging="1701"/>
        </w:pPr>
        <w:rPr>
          <w:rFonts w:hint="default"/>
        </w:rPr>
      </w:lvl>
    </w:lvlOverride>
    <w:lvlOverride w:ilvl="6">
      <w:lvl w:ilvl="6">
        <w:start w:val="1"/>
        <w:numFmt w:val="decimal"/>
        <w:pStyle w:val="7"/>
        <w:lvlText w:val="%1.%2.%3.%4.%5.%6.%7"/>
        <w:lvlJc w:val="left"/>
        <w:pPr>
          <w:tabs>
            <w:tab w:val="num" w:pos="1296"/>
          </w:tabs>
          <w:ind w:left="1559" w:hanging="1559"/>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7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3"/>
  </w:num>
  <w:num w:numId="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60"/>
  </w:num>
  <w:num w:numId="85">
    <w:abstractNumId w:val="38"/>
  </w:num>
  <w:num w:numId="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5"/>
  </w:num>
  <w:num w:numId="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6"/>
  </w:num>
  <w:num w:numId="96">
    <w:abstractNumId w:val="16"/>
  </w:num>
  <w:num w:numId="97">
    <w:abstractNumId w:val="59"/>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gutterAtTop/>
  <w:activeWritingStyle w:appName="MSWord" w:lang="ru-RU" w:vendorID="1" w:dllVersion="512" w:checkStyle="1"/>
  <w:attachedTemplate r:id="rId1"/>
  <w:linkStyles/>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2959"/>
    <w:rsid w:val="00003DBE"/>
    <w:rsid w:val="00005191"/>
    <w:rsid w:val="00005240"/>
    <w:rsid w:val="00007E69"/>
    <w:rsid w:val="00010BB2"/>
    <w:rsid w:val="00012667"/>
    <w:rsid w:val="00013FE7"/>
    <w:rsid w:val="00014F65"/>
    <w:rsid w:val="00016023"/>
    <w:rsid w:val="000164FC"/>
    <w:rsid w:val="00021DCD"/>
    <w:rsid w:val="000236F5"/>
    <w:rsid w:val="000244CD"/>
    <w:rsid w:val="000248D3"/>
    <w:rsid w:val="00024C5D"/>
    <w:rsid w:val="00025C89"/>
    <w:rsid w:val="0002685E"/>
    <w:rsid w:val="0002693C"/>
    <w:rsid w:val="000333B2"/>
    <w:rsid w:val="00033A35"/>
    <w:rsid w:val="000359B6"/>
    <w:rsid w:val="00035BDD"/>
    <w:rsid w:val="000408EE"/>
    <w:rsid w:val="00041051"/>
    <w:rsid w:val="00042CAA"/>
    <w:rsid w:val="00043C31"/>
    <w:rsid w:val="00044690"/>
    <w:rsid w:val="00046086"/>
    <w:rsid w:val="000469A5"/>
    <w:rsid w:val="00046FCF"/>
    <w:rsid w:val="000514D6"/>
    <w:rsid w:val="000519D7"/>
    <w:rsid w:val="00052488"/>
    <w:rsid w:val="0005273C"/>
    <w:rsid w:val="00053254"/>
    <w:rsid w:val="00055930"/>
    <w:rsid w:val="00055C8D"/>
    <w:rsid w:val="0005707E"/>
    <w:rsid w:val="000576B5"/>
    <w:rsid w:val="000608F9"/>
    <w:rsid w:val="00062649"/>
    <w:rsid w:val="00062EF4"/>
    <w:rsid w:val="000635CF"/>
    <w:rsid w:val="000639FE"/>
    <w:rsid w:val="0006597A"/>
    <w:rsid w:val="00067B4E"/>
    <w:rsid w:val="000734B1"/>
    <w:rsid w:val="00081255"/>
    <w:rsid w:val="00082764"/>
    <w:rsid w:val="00083CBA"/>
    <w:rsid w:val="00084536"/>
    <w:rsid w:val="0008531C"/>
    <w:rsid w:val="0009241D"/>
    <w:rsid w:val="0009333B"/>
    <w:rsid w:val="00094E10"/>
    <w:rsid w:val="000967A7"/>
    <w:rsid w:val="000A0FC5"/>
    <w:rsid w:val="000A1439"/>
    <w:rsid w:val="000A2A61"/>
    <w:rsid w:val="000A5A4E"/>
    <w:rsid w:val="000A7970"/>
    <w:rsid w:val="000B0975"/>
    <w:rsid w:val="000B21D9"/>
    <w:rsid w:val="000B3FD4"/>
    <w:rsid w:val="000B5AB2"/>
    <w:rsid w:val="000B745D"/>
    <w:rsid w:val="000B7C28"/>
    <w:rsid w:val="000C03FB"/>
    <w:rsid w:val="000C2A19"/>
    <w:rsid w:val="000C4D52"/>
    <w:rsid w:val="000C6AA9"/>
    <w:rsid w:val="000C74DD"/>
    <w:rsid w:val="000C75E6"/>
    <w:rsid w:val="000D094F"/>
    <w:rsid w:val="000D0FD7"/>
    <w:rsid w:val="000D11E4"/>
    <w:rsid w:val="000D1508"/>
    <w:rsid w:val="000D323F"/>
    <w:rsid w:val="000D4114"/>
    <w:rsid w:val="000D44DE"/>
    <w:rsid w:val="000D4C68"/>
    <w:rsid w:val="000D6F84"/>
    <w:rsid w:val="000D70A1"/>
    <w:rsid w:val="000E083D"/>
    <w:rsid w:val="000E37D6"/>
    <w:rsid w:val="000E4200"/>
    <w:rsid w:val="000E57D4"/>
    <w:rsid w:val="000E6639"/>
    <w:rsid w:val="000E716A"/>
    <w:rsid w:val="000F1C52"/>
    <w:rsid w:val="000F3EFA"/>
    <w:rsid w:val="001003EE"/>
    <w:rsid w:val="00100C46"/>
    <w:rsid w:val="001030A1"/>
    <w:rsid w:val="00104155"/>
    <w:rsid w:val="001047FD"/>
    <w:rsid w:val="00105396"/>
    <w:rsid w:val="00105E31"/>
    <w:rsid w:val="00105F57"/>
    <w:rsid w:val="00105F8E"/>
    <w:rsid w:val="001126A4"/>
    <w:rsid w:val="00112C0E"/>
    <w:rsid w:val="00113699"/>
    <w:rsid w:val="0011443B"/>
    <w:rsid w:val="00123667"/>
    <w:rsid w:val="00124067"/>
    <w:rsid w:val="0012584B"/>
    <w:rsid w:val="001273C0"/>
    <w:rsid w:val="00127CB5"/>
    <w:rsid w:val="001304CF"/>
    <w:rsid w:val="00132424"/>
    <w:rsid w:val="00140040"/>
    <w:rsid w:val="001404DB"/>
    <w:rsid w:val="00140719"/>
    <w:rsid w:val="001424AD"/>
    <w:rsid w:val="001439A5"/>
    <w:rsid w:val="001441CC"/>
    <w:rsid w:val="001462C5"/>
    <w:rsid w:val="0014768A"/>
    <w:rsid w:val="00147BBF"/>
    <w:rsid w:val="001569D1"/>
    <w:rsid w:val="00162001"/>
    <w:rsid w:val="001629FB"/>
    <w:rsid w:val="0017441A"/>
    <w:rsid w:val="001746ED"/>
    <w:rsid w:val="00174B0E"/>
    <w:rsid w:val="00180314"/>
    <w:rsid w:val="00180A56"/>
    <w:rsid w:val="0018230E"/>
    <w:rsid w:val="00182B77"/>
    <w:rsid w:val="00185DC0"/>
    <w:rsid w:val="001874F0"/>
    <w:rsid w:val="00187517"/>
    <w:rsid w:val="00187F72"/>
    <w:rsid w:val="0019046B"/>
    <w:rsid w:val="001913D3"/>
    <w:rsid w:val="001A1354"/>
    <w:rsid w:val="001A2E5E"/>
    <w:rsid w:val="001A55C3"/>
    <w:rsid w:val="001A6B12"/>
    <w:rsid w:val="001B17BC"/>
    <w:rsid w:val="001B20D8"/>
    <w:rsid w:val="001B3262"/>
    <w:rsid w:val="001B528A"/>
    <w:rsid w:val="001B5E0F"/>
    <w:rsid w:val="001B7526"/>
    <w:rsid w:val="001B7A7F"/>
    <w:rsid w:val="001C48D9"/>
    <w:rsid w:val="001C5640"/>
    <w:rsid w:val="001C56DF"/>
    <w:rsid w:val="001C76ED"/>
    <w:rsid w:val="001D04E8"/>
    <w:rsid w:val="001D180C"/>
    <w:rsid w:val="001D1B3F"/>
    <w:rsid w:val="001D4D0D"/>
    <w:rsid w:val="001D5AD1"/>
    <w:rsid w:val="001D6912"/>
    <w:rsid w:val="001E3F0A"/>
    <w:rsid w:val="001E3FFF"/>
    <w:rsid w:val="001E4457"/>
    <w:rsid w:val="001E5CFA"/>
    <w:rsid w:val="001E6FD4"/>
    <w:rsid w:val="001E7536"/>
    <w:rsid w:val="001F064C"/>
    <w:rsid w:val="001F1922"/>
    <w:rsid w:val="001F38D5"/>
    <w:rsid w:val="001F3BFF"/>
    <w:rsid w:val="001F415B"/>
    <w:rsid w:val="001F505E"/>
    <w:rsid w:val="001F68FE"/>
    <w:rsid w:val="001F7104"/>
    <w:rsid w:val="00200991"/>
    <w:rsid w:val="00201482"/>
    <w:rsid w:val="00203157"/>
    <w:rsid w:val="00204758"/>
    <w:rsid w:val="0020492F"/>
    <w:rsid w:val="0020577C"/>
    <w:rsid w:val="002064F4"/>
    <w:rsid w:val="0020690B"/>
    <w:rsid w:val="002070CE"/>
    <w:rsid w:val="00210E9A"/>
    <w:rsid w:val="00211671"/>
    <w:rsid w:val="00212B80"/>
    <w:rsid w:val="00214861"/>
    <w:rsid w:val="00214C4F"/>
    <w:rsid w:val="00214E3F"/>
    <w:rsid w:val="00220D6F"/>
    <w:rsid w:val="00221C9E"/>
    <w:rsid w:val="00224905"/>
    <w:rsid w:val="002252C1"/>
    <w:rsid w:val="00225C25"/>
    <w:rsid w:val="00225FDF"/>
    <w:rsid w:val="00226B25"/>
    <w:rsid w:val="00226B9A"/>
    <w:rsid w:val="00226FC2"/>
    <w:rsid w:val="00230324"/>
    <w:rsid w:val="00233127"/>
    <w:rsid w:val="002332A1"/>
    <w:rsid w:val="002350D7"/>
    <w:rsid w:val="002353F4"/>
    <w:rsid w:val="00235981"/>
    <w:rsid w:val="00236C2D"/>
    <w:rsid w:val="00237026"/>
    <w:rsid w:val="00241B1D"/>
    <w:rsid w:val="0024329F"/>
    <w:rsid w:val="00243E49"/>
    <w:rsid w:val="002455EF"/>
    <w:rsid w:val="00247D20"/>
    <w:rsid w:val="002512C4"/>
    <w:rsid w:val="002526A1"/>
    <w:rsid w:val="00255B8D"/>
    <w:rsid w:val="00255E0E"/>
    <w:rsid w:val="00256792"/>
    <w:rsid w:val="00260AF6"/>
    <w:rsid w:val="00260E9F"/>
    <w:rsid w:val="00264930"/>
    <w:rsid w:val="00264ABC"/>
    <w:rsid w:val="00265448"/>
    <w:rsid w:val="002660A7"/>
    <w:rsid w:val="002736DE"/>
    <w:rsid w:val="002738F5"/>
    <w:rsid w:val="00275486"/>
    <w:rsid w:val="002802DF"/>
    <w:rsid w:val="002805A5"/>
    <w:rsid w:val="0028114A"/>
    <w:rsid w:val="002837AB"/>
    <w:rsid w:val="002838E9"/>
    <w:rsid w:val="002839D7"/>
    <w:rsid w:val="00284520"/>
    <w:rsid w:val="0028693E"/>
    <w:rsid w:val="00287DB3"/>
    <w:rsid w:val="00290015"/>
    <w:rsid w:val="00293C94"/>
    <w:rsid w:val="002960E4"/>
    <w:rsid w:val="002963D7"/>
    <w:rsid w:val="00297055"/>
    <w:rsid w:val="002A01E1"/>
    <w:rsid w:val="002A03FB"/>
    <w:rsid w:val="002A2322"/>
    <w:rsid w:val="002A3533"/>
    <w:rsid w:val="002A3F12"/>
    <w:rsid w:val="002A5F9F"/>
    <w:rsid w:val="002A6958"/>
    <w:rsid w:val="002B259F"/>
    <w:rsid w:val="002B2C3C"/>
    <w:rsid w:val="002B3347"/>
    <w:rsid w:val="002B369E"/>
    <w:rsid w:val="002B3FBD"/>
    <w:rsid w:val="002B49EF"/>
    <w:rsid w:val="002B4AD8"/>
    <w:rsid w:val="002B4C4C"/>
    <w:rsid w:val="002B5DD5"/>
    <w:rsid w:val="002B6AA6"/>
    <w:rsid w:val="002B7355"/>
    <w:rsid w:val="002C1899"/>
    <w:rsid w:val="002C212C"/>
    <w:rsid w:val="002C34DF"/>
    <w:rsid w:val="002C3A1C"/>
    <w:rsid w:val="002C44C1"/>
    <w:rsid w:val="002C539C"/>
    <w:rsid w:val="002D2CE0"/>
    <w:rsid w:val="002D4839"/>
    <w:rsid w:val="002D5840"/>
    <w:rsid w:val="002E01FC"/>
    <w:rsid w:val="002E1389"/>
    <w:rsid w:val="002E2007"/>
    <w:rsid w:val="002E6FF3"/>
    <w:rsid w:val="002F0DFE"/>
    <w:rsid w:val="002F2D5E"/>
    <w:rsid w:val="002F4BCE"/>
    <w:rsid w:val="002F6E63"/>
    <w:rsid w:val="002F72A0"/>
    <w:rsid w:val="00300068"/>
    <w:rsid w:val="00301867"/>
    <w:rsid w:val="00302E44"/>
    <w:rsid w:val="00305669"/>
    <w:rsid w:val="00307D3F"/>
    <w:rsid w:val="0031433A"/>
    <w:rsid w:val="00315CA3"/>
    <w:rsid w:val="00316386"/>
    <w:rsid w:val="00323F6C"/>
    <w:rsid w:val="00325F46"/>
    <w:rsid w:val="00330A85"/>
    <w:rsid w:val="00331BBD"/>
    <w:rsid w:val="00331C98"/>
    <w:rsid w:val="00332630"/>
    <w:rsid w:val="00332DBB"/>
    <w:rsid w:val="00333CB3"/>
    <w:rsid w:val="00333DAC"/>
    <w:rsid w:val="00333EAA"/>
    <w:rsid w:val="003342C4"/>
    <w:rsid w:val="00337766"/>
    <w:rsid w:val="00344BE0"/>
    <w:rsid w:val="00345E78"/>
    <w:rsid w:val="00346929"/>
    <w:rsid w:val="00350BAE"/>
    <w:rsid w:val="003515D2"/>
    <w:rsid w:val="00357876"/>
    <w:rsid w:val="00357A73"/>
    <w:rsid w:val="003609B8"/>
    <w:rsid w:val="003614D0"/>
    <w:rsid w:val="0036250A"/>
    <w:rsid w:val="00363C6B"/>
    <w:rsid w:val="00366A65"/>
    <w:rsid w:val="00367DD0"/>
    <w:rsid w:val="00367FAD"/>
    <w:rsid w:val="003728B9"/>
    <w:rsid w:val="003768E0"/>
    <w:rsid w:val="00382EBE"/>
    <w:rsid w:val="0038310C"/>
    <w:rsid w:val="0038341A"/>
    <w:rsid w:val="003835B6"/>
    <w:rsid w:val="003839E3"/>
    <w:rsid w:val="00386AF5"/>
    <w:rsid w:val="00387555"/>
    <w:rsid w:val="00387AB6"/>
    <w:rsid w:val="00392820"/>
    <w:rsid w:val="003944D8"/>
    <w:rsid w:val="00394B08"/>
    <w:rsid w:val="003950C5"/>
    <w:rsid w:val="003A3C31"/>
    <w:rsid w:val="003A5C72"/>
    <w:rsid w:val="003A6F23"/>
    <w:rsid w:val="003A708E"/>
    <w:rsid w:val="003B23CA"/>
    <w:rsid w:val="003B5F98"/>
    <w:rsid w:val="003B623A"/>
    <w:rsid w:val="003B6D56"/>
    <w:rsid w:val="003C04CA"/>
    <w:rsid w:val="003C1E37"/>
    <w:rsid w:val="003C397F"/>
    <w:rsid w:val="003C6975"/>
    <w:rsid w:val="003D0F52"/>
    <w:rsid w:val="003D3345"/>
    <w:rsid w:val="003D7B21"/>
    <w:rsid w:val="003E02FF"/>
    <w:rsid w:val="003E179C"/>
    <w:rsid w:val="003E228A"/>
    <w:rsid w:val="003E3B6B"/>
    <w:rsid w:val="003E405C"/>
    <w:rsid w:val="003E441A"/>
    <w:rsid w:val="003E4CD7"/>
    <w:rsid w:val="003E52D7"/>
    <w:rsid w:val="003E5B18"/>
    <w:rsid w:val="003E728A"/>
    <w:rsid w:val="003E7D9A"/>
    <w:rsid w:val="003F148C"/>
    <w:rsid w:val="003F5F49"/>
    <w:rsid w:val="00402630"/>
    <w:rsid w:val="0040479D"/>
    <w:rsid w:val="00406286"/>
    <w:rsid w:val="00406409"/>
    <w:rsid w:val="00407719"/>
    <w:rsid w:val="00407A19"/>
    <w:rsid w:val="00407C33"/>
    <w:rsid w:val="00410DFA"/>
    <w:rsid w:val="0041228F"/>
    <w:rsid w:val="0041378B"/>
    <w:rsid w:val="00415060"/>
    <w:rsid w:val="00422947"/>
    <w:rsid w:val="00423236"/>
    <w:rsid w:val="00424108"/>
    <w:rsid w:val="00426234"/>
    <w:rsid w:val="00431125"/>
    <w:rsid w:val="004311EB"/>
    <w:rsid w:val="004312B2"/>
    <w:rsid w:val="00435B5F"/>
    <w:rsid w:val="00440989"/>
    <w:rsid w:val="00441C26"/>
    <w:rsid w:val="00442E4A"/>
    <w:rsid w:val="00444DF5"/>
    <w:rsid w:val="00445AD9"/>
    <w:rsid w:val="00447CDE"/>
    <w:rsid w:val="00450931"/>
    <w:rsid w:val="00453371"/>
    <w:rsid w:val="004551E8"/>
    <w:rsid w:val="00456880"/>
    <w:rsid w:val="004607C2"/>
    <w:rsid w:val="00461817"/>
    <w:rsid w:val="00462693"/>
    <w:rsid w:val="00462FE9"/>
    <w:rsid w:val="0046579D"/>
    <w:rsid w:val="004658E5"/>
    <w:rsid w:val="004704F2"/>
    <w:rsid w:val="004728F9"/>
    <w:rsid w:val="00473137"/>
    <w:rsid w:val="004736A9"/>
    <w:rsid w:val="00476AAC"/>
    <w:rsid w:val="0047740C"/>
    <w:rsid w:val="00477EEE"/>
    <w:rsid w:val="0048041A"/>
    <w:rsid w:val="00483C34"/>
    <w:rsid w:val="00486260"/>
    <w:rsid w:val="00487830"/>
    <w:rsid w:val="00487E86"/>
    <w:rsid w:val="00491BD8"/>
    <w:rsid w:val="00493B24"/>
    <w:rsid w:val="004961A9"/>
    <w:rsid w:val="004A1089"/>
    <w:rsid w:val="004A18B2"/>
    <w:rsid w:val="004A57C2"/>
    <w:rsid w:val="004A79CD"/>
    <w:rsid w:val="004B0561"/>
    <w:rsid w:val="004B1ABE"/>
    <w:rsid w:val="004B2B58"/>
    <w:rsid w:val="004B3073"/>
    <w:rsid w:val="004B3488"/>
    <w:rsid w:val="004B7782"/>
    <w:rsid w:val="004B7F13"/>
    <w:rsid w:val="004C25A4"/>
    <w:rsid w:val="004C3081"/>
    <w:rsid w:val="004C33F7"/>
    <w:rsid w:val="004C3777"/>
    <w:rsid w:val="004C4E77"/>
    <w:rsid w:val="004C527A"/>
    <w:rsid w:val="004E1309"/>
    <w:rsid w:val="004E180D"/>
    <w:rsid w:val="004E1E55"/>
    <w:rsid w:val="004E3631"/>
    <w:rsid w:val="004E3854"/>
    <w:rsid w:val="004E4CE6"/>
    <w:rsid w:val="004E5B92"/>
    <w:rsid w:val="004E7D69"/>
    <w:rsid w:val="004F226B"/>
    <w:rsid w:val="004F4D91"/>
    <w:rsid w:val="004F4E29"/>
    <w:rsid w:val="004F50D7"/>
    <w:rsid w:val="004F7253"/>
    <w:rsid w:val="00501EAE"/>
    <w:rsid w:val="0050247F"/>
    <w:rsid w:val="00503776"/>
    <w:rsid w:val="00503E7A"/>
    <w:rsid w:val="00504248"/>
    <w:rsid w:val="005049C8"/>
    <w:rsid w:val="00504E1C"/>
    <w:rsid w:val="00510617"/>
    <w:rsid w:val="005131D4"/>
    <w:rsid w:val="00514F41"/>
    <w:rsid w:val="00515F74"/>
    <w:rsid w:val="00516E95"/>
    <w:rsid w:val="0052354B"/>
    <w:rsid w:val="00524EE9"/>
    <w:rsid w:val="00526567"/>
    <w:rsid w:val="00530062"/>
    <w:rsid w:val="0053191E"/>
    <w:rsid w:val="005342CD"/>
    <w:rsid w:val="00534724"/>
    <w:rsid w:val="005401D3"/>
    <w:rsid w:val="005422BA"/>
    <w:rsid w:val="00544ED0"/>
    <w:rsid w:val="00545874"/>
    <w:rsid w:val="00545A91"/>
    <w:rsid w:val="00546E72"/>
    <w:rsid w:val="0055091D"/>
    <w:rsid w:val="00553326"/>
    <w:rsid w:val="00554D6D"/>
    <w:rsid w:val="00555A05"/>
    <w:rsid w:val="00556ED0"/>
    <w:rsid w:val="00556FD2"/>
    <w:rsid w:val="00557034"/>
    <w:rsid w:val="0056021F"/>
    <w:rsid w:val="0056037D"/>
    <w:rsid w:val="00560E76"/>
    <w:rsid w:val="0056256E"/>
    <w:rsid w:val="005632D5"/>
    <w:rsid w:val="00563B6E"/>
    <w:rsid w:val="00563FE0"/>
    <w:rsid w:val="005644DD"/>
    <w:rsid w:val="00564FB9"/>
    <w:rsid w:val="005652DE"/>
    <w:rsid w:val="00565AFE"/>
    <w:rsid w:val="00570465"/>
    <w:rsid w:val="00571205"/>
    <w:rsid w:val="0058200A"/>
    <w:rsid w:val="00583004"/>
    <w:rsid w:val="00583770"/>
    <w:rsid w:val="00583B54"/>
    <w:rsid w:val="0058581F"/>
    <w:rsid w:val="0058633B"/>
    <w:rsid w:val="00586810"/>
    <w:rsid w:val="00591189"/>
    <w:rsid w:val="00591644"/>
    <w:rsid w:val="00591975"/>
    <w:rsid w:val="0059202A"/>
    <w:rsid w:val="00592651"/>
    <w:rsid w:val="00593C4C"/>
    <w:rsid w:val="00596CD6"/>
    <w:rsid w:val="005A0C1F"/>
    <w:rsid w:val="005A3720"/>
    <w:rsid w:val="005A4B20"/>
    <w:rsid w:val="005A68CD"/>
    <w:rsid w:val="005A7574"/>
    <w:rsid w:val="005B0A88"/>
    <w:rsid w:val="005B2303"/>
    <w:rsid w:val="005B2F27"/>
    <w:rsid w:val="005B45E4"/>
    <w:rsid w:val="005B6797"/>
    <w:rsid w:val="005B6950"/>
    <w:rsid w:val="005B79E8"/>
    <w:rsid w:val="005C3C6A"/>
    <w:rsid w:val="005C4741"/>
    <w:rsid w:val="005C5A55"/>
    <w:rsid w:val="005C66FE"/>
    <w:rsid w:val="005C67A0"/>
    <w:rsid w:val="005C68F4"/>
    <w:rsid w:val="005C7B9D"/>
    <w:rsid w:val="005D0E35"/>
    <w:rsid w:val="005D169D"/>
    <w:rsid w:val="005D2052"/>
    <w:rsid w:val="005D2301"/>
    <w:rsid w:val="005D27D9"/>
    <w:rsid w:val="005E03CB"/>
    <w:rsid w:val="005E091F"/>
    <w:rsid w:val="005E2321"/>
    <w:rsid w:val="005E38B7"/>
    <w:rsid w:val="005E4C22"/>
    <w:rsid w:val="005F0134"/>
    <w:rsid w:val="005F1802"/>
    <w:rsid w:val="005F192A"/>
    <w:rsid w:val="005F3409"/>
    <w:rsid w:val="005F44C3"/>
    <w:rsid w:val="005F4675"/>
    <w:rsid w:val="006017D7"/>
    <w:rsid w:val="00602E4C"/>
    <w:rsid w:val="00602F16"/>
    <w:rsid w:val="00603A96"/>
    <w:rsid w:val="00604451"/>
    <w:rsid w:val="00605043"/>
    <w:rsid w:val="0060629B"/>
    <w:rsid w:val="0061073B"/>
    <w:rsid w:val="0061114A"/>
    <w:rsid w:val="00611496"/>
    <w:rsid w:val="006123D0"/>
    <w:rsid w:val="0061388A"/>
    <w:rsid w:val="00614C5E"/>
    <w:rsid w:val="006161F9"/>
    <w:rsid w:val="00617216"/>
    <w:rsid w:val="0062073E"/>
    <w:rsid w:val="00622E1C"/>
    <w:rsid w:val="00623C4C"/>
    <w:rsid w:val="00626275"/>
    <w:rsid w:val="00630715"/>
    <w:rsid w:val="00631341"/>
    <w:rsid w:val="006325C8"/>
    <w:rsid w:val="00633C61"/>
    <w:rsid w:val="00633F1D"/>
    <w:rsid w:val="006340B5"/>
    <w:rsid w:val="0063424E"/>
    <w:rsid w:val="00634FB7"/>
    <w:rsid w:val="0063539E"/>
    <w:rsid w:val="00635E75"/>
    <w:rsid w:val="00636006"/>
    <w:rsid w:val="0064242E"/>
    <w:rsid w:val="00642435"/>
    <w:rsid w:val="00642C1E"/>
    <w:rsid w:val="0064517F"/>
    <w:rsid w:val="00646C97"/>
    <w:rsid w:val="0064702F"/>
    <w:rsid w:val="006470D3"/>
    <w:rsid w:val="006476C4"/>
    <w:rsid w:val="00647A8C"/>
    <w:rsid w:val="00650094"/>
    <w:rsid w:val="00650C57"/>
    <w:rsid w:val="006514A5"/>
    <w:rsid w:val="00652643"/>
    <w:rsid w:val="00653C5B"/>
    <w:rsid w:val="006547B7"/>
    <w:rsid w:val="00655E56"/>
    <w:rsid w:val="006561CB"/>
    <w:rsid w:val="00657A2C"/>
    <w:rsid w:val="006665B6"/>
    <w:rsid w:val="006701C4"/>
    <w:rsid w:val="00670299"/>
    <w:rsid w:val="00671747"/>
    <w:rsid w:val="00671FDE"/>
    <w:rsid w:val="006748E7"/>
    <w:rsid w:val="00677713"/>
    <w:rsid w:val="0068364E"/>
    <w:rsid w:val="00684126"/>
    <w:rsid w:val="0068420F"/>
    <w:rsid w:val="006854E8"/>
    <w:rsid w:val="00687EE8"/>
    <w:rsid w:val="00690564"/>
    <w:rsid w:val="00690A29"/>
    <w:rsid w:val="00691623"/>
    <w:rsid w:val="00692668"/>
    <w:rsid w:val="00692FAB"/>
    <w:rsid w:val="0069377D"/>
    <w:rsid w:val="0069516A"/>
    <w:rsid w:val="00695914"/>
    <w:rsid w:val="006B0482"/>
    <w:rsid w:val="006B14D0"/>
    <w:rsid w:val="006B234C"/>
    <w:rsid w:val="006C0258"/>
    <w:rsid w:val="006C0715"/>
    <w:rsid w:val="006C25C6"/>
    <w:rsid w:val="006C5CED"/>
    <w:rsid w:val="006D02AD"/>
    <w:rsid w:val="006D0551"/>
    <w:rsid w:val="006D65B8"/>
    <w:rsid w:val="006D7595"/>
    <w:rsid w:val="006D7A1D"/>
    <w:rsid w:val="006E0704"/>
    <w:rsid w:val="006E1ABE"/>
    <w:rsid w:val="006E2A7C"/>
    <w:rsid w:val="006E3A07"/>
    <w:rsid w:val="006E4666"/>
    <w:rsid w:val="006E52E5"/>
    <w:rsid w:val="006E6C0B"/>
    <w:rsid w:val="006E6E34"/>
    <w:rsid w:val="006E7239"/>
    <w:rsid w:val="006E736F"/>
    <w:rsid w:val="006F0F05"/>
    <w:rsid w:val="006F235B"/>
    <w:rsid w:val="006F32AA"/>
    <w:rsid w:val="006F3371"/>
    <w:rsid w:val="006F5A66"/>
    <w:rsid w:val="007001B8"/>
    <w:rsid w:val="00704A6B"/>
    <w:rsid w:val="00705652"/>
    <w:rsid w:val="00706904"/>
    <w:rsid w:val="0071042E"/>
    <w:rsid w:val="00711278"/>
    <w:rsid w:val="0071149F"/>
    <w:rsid w:val="00711A99"/>
    <w:rsid w:val="00712D04"/>
    <w:rsid w:val="00715435"/>
    <w:rsid w:val="007170BA"/>
    <w:rsid w:val="00717D1B"/>
    <w:rsid w:val="00717F01"/>
    <w:rsid w:val="007239B5"/>
    <w:rsid w:val="00723A85"/>
    <w:rsid w:val="00724B72"/>
    <w:rsid w:val="00726E11"/>
    <w:rsid w:val="0072776A"/>
    <w:rsid w:val="00730F4B"/>
    <w:rsid w:val="00731E74"/>
    <w:rsid w:val="0073255E"/>
    <w:rsid w:val="00732FCD"/>
    <w:rsid w:val="007334CE"/>
    <w:rsid w:val="00735736"/>
    <w:rsid w:val="0073590B"/>
    <w:rsid w:val="00741611"/>
    <w:rsid w:val="0074261B"/>
    <w:rsid w:val="00743970"/>
    <w:rsid w:val="00744203"/>
    <w:rsid w:val="00746911"/>
    <w:rsid w:val="00750A87"/>
    <w:rsid w:val="00751B68"/>
    <w:rsid w:val="0075666E"/>
    <w:rsid w:val="00756CC5"/>
    <w:rsid w:val="007579BD"/>
    <w:rsid w:val="007617B0"/>
    <w:rsid w:val="00761EE3"/>
    <w:rsid w:val="0076218F"/>
    <w:rsid w:val="007628DF"/>
    <w:rsid w:val="00763BEE"/>
    <w:rsid w:val="00771B5B"/>
    <w:rsid w:val="0077790C"/>
    <w:rsid w:val="00777DEB"/>
    <w:rsid w:val="007828B0"/>
    <w:rsid w:val="00784407"/>
    <w:rsid w:val="00785072"/>
    <w:rsid w:val="00790AB2"/>
    <w:rsid w:val="00790B57"/>
    <w:rsid w:val="00794081"/>
    <w:rsid w:val="00797A04"/>
    <w:rsid w:val="00797FAF"/>
    <w:rsid w:val="007A02E7"/>
    <w:rsid w:val="007A4ACC"/>
    <w:rsid w:val="007A5BFF"/>
    <w:rsid w:val="007A6457"/>
    <w:rsid w:val="007A6B7D"/>
    <w:rsid w:val="007A7A44"/>
    <w:rsid w:val="007A7B2D"/>
    <w:rsid w:val="007B1010"/>
    <w:rsid w:val="007B146C"/>
    <w:rsid w:val="007B1AD9"/>
    <w:rsid w:val="007B2232"/>
    <w:rsid w:val="007B5C1B"/>
    <w:rsid w:val="007B6F23"/>
    <w:rsid w:val="007B78D9"/>
    <w:rsid w:val="007B7C0B"/>
    <w:rsid w:val="007C15BC"/>
    <w:rsid w:val="007C356D"/>
    <w:rsid w:val="007C4AC3"/>
    <w:rsid w:val="007C78B4"/>
    <w:rsid w:val="007D2C0A"/>
    <w:rsid w:val="007D3B97"/>
    <w:rsid w:val="007D4010"/>
    <w:rsid w:val="007D5E3C"/>
    <w:rsid w:val="007D6E28"/>
    <w:rsid w:val="007E00BB"/>
    <w:rsid w:val="007E2BED"/>
    <w:rsid w:val="007E30DE"/>
    <w:rsid w:val="007E39FE"/>
    <w:rsid w:val="007E4279"/>
    <w:rsid w:val="007F04D0"/>
    <w:rsid w:val="007F10E7"/>
    <w:rsid w:val="007F1261"/>
    <w:rsid w:val="007F2354"/>
    <w:rsid w:val="007F6E05"/>
    <w:rsid w:val="008010F9"/>
    <w:rsid w:val="00802B23"/>
    <w:rsid w:val="0080370B"/>
    <w:rsid w:val="008044FD"/>
    <w:rsid w:val="0080558F"/>
    <w:rsid w:val="0080584D"/>
    <w:rsid w:val="0080657A"/>
    <w:rsid w:val="0080799C"/>
    <w:rsid w:val="00807FF9"/>
    <w:rsid w:val="0081175F"/>
    <w:rsid w:val="0081580F"/>
    <w:rsid w:val="00820E3D"/>
    <w:rsid w:val="00821D2D"/>
    <w:rsid w:val="008249B8"/>
    <w:rsid w:val="0082546E"/>
    <w:rsid w:val="00825C07"/>
    <w:rsid w:val="00830354"/>
    <w:rsid w:val="008317C4"/>
    <w:rsid w:val="00831DBB"/>
    <w:rsid w:val="008320C6"/>
    <w:rsid w:val="008323AD"/>
    <w:rsid w:val="00832D96"/>
    <w:rsid w:val="00832E8F"/>
    <w:rsid w:val="00834A07"/>
    <w:rsid w:val="00836BD2"/>
    <w:rsid w:val="0083764C"/>
    <w:rsid w:val="008402E6"/>
    <w:rsid w:val="0084426E"/>
    <w:rsid w:val="008471EE"/>
    <w:rsid w:val="00850D15"/>
    <w:rsid w:val="00851879"/>
    <w:rsid w:val="00855FE5"/>
    <w:rsid w:val="0085661B"/>
    <w:rsid w:val="00856D04"/>
    <w:rsid w:val="00857234"/>
    <w:rsid w:val="00861235"/>
    <w:rsid w:val="008622DC"/>
    <w:rsid w:val="00862482"/>
    <w:rsid w:val="008634E9"/>
    <w:rsid w:val="0086447A"/>
    <w:rsid w:val="008648AF"/>
    <w:rsid w:val="00864CE8"/>
    <w:rsid w:val="008712E0"/>
    <w:rsid w:val="008715FA"/>
    <w:rsid w:val="00872887"/>
    <w:rsid w:val="00873CEB"/>
    <w:rsid w:val="00873FFE"/>
    <w:rsid w:val="00874174"/>
    <w:rsid w:val="008758AA"/>
    <w:rsid w:val="0087613B"/>
    <w:rsid w:val="00877CB6"/>
    <w:rsid w:val="0088054D"/>
    <w:rsid w:val="00882F01"/>
    <w:rsid w:val="00883BE3"/>
    <w:rsid w:val="008857CC"/>
    <w:rsid w:val="00892217"/>
    <w:rsid w:val="00894A74"/>
    <w:rsid w:val="00895D91"/>
    <w:rsid w:val="008A0D30"/>
    <w:rsid w:val="008A2108"/>
    <w:rsid w:val="008A3F0E"/>
    <w:rsid w:val="008A4014"/>
    <w:rsid w:val="008A53CE"/>
    <w:rsid w:val="008A545C"/>
    <w:rsid w:val="008A55DF"/>
    <w:rsid w:val="008A625C"/>
    <w:rsid w:val="008B24C1"/>
    <w:rsid w:val="008B2FB2"/>
    <w:rsid w:val="008B3513"/>
    <w:rsid w:val="008B354C"/>
    <w:rsid w:val="008B3EBF"/>
    <w:rsid w:val="008B60AE"/>
    <w:rsid w:val="008C1748"/>
    <w:rsid w:val="008C6664"/>
    <w:rsid w:val="008C6FD5"/>
    <w:rsid w:val="008C7D74"/>
    <w:rsid w:val="008D0A34"/>
    <w:rsid w:val="008D30A2"/>
    <w:rsid w:val="008D3142"/>
    <w:rsid w:val="008D5C27"/>
    <w:rsid w:val="008D6112"/>
    <w:rsid w:val="008D677B"/>
    <w:rsid w:val="008D6EB1"/>
    <w:rsid w:val="008D6F9F"/>
    <w:rsid w:val="008E04A6"/>
    <w:rsid w:val="008E2F48"/>
    <w:rsid w:val="008E36CC"/>
    <w:rsid w:val="008E48EC"/>
    <w:rsid w:val="008E4ECB"/>
    <w:rsid w:val="008E6682"/>
    <w:rsid w:val="008F0979"/>
    <w:rsid w:val="008F3E01"/>
    <w:rsid w:val="008F434F"/>
    <w:rsid w:val="008F6241"/>
    <w:rsid w:val="00905086"/>
    <w:rsid w:val="009113F8"/>
    <w:rsid w:val="00913D56"/>
    <w:rsid w:val="009144A2"/>
    <w:rsid w:val="009145A3"/>
    <w:rsid w:val="00915EAD"/>
    <w:rsid w:val="009177FB"/>
    <w:rsid w:val="00920999"/>
    <w:rsid w:val="009218F6"/>
    <w:rsid w:val="00921A46"/>
    <w:rsid w:val="00921D57"/>
    <w:rsid w:val="0092240A"/>
    <w:rsid w:val="009259EB"/>
    <w:rsid w:val="00930726"/>
    <w:rsid w:val="0093240A"/>
    <w:rsid w:val="00933824"/>
    <w:rsid w:val="00935230"/>
    <w:rsid w:val="009356EF"/>
    <w:rsid w:val="0093588A"/>
    <w:rsid w:val="00936548"/>
    <w:rsid w:val="0093684A"/>
    <w:rsid w:val="00940C85"/>
    <w:rsid w:val="00942149"/>
    <w:rsid w:val="009448EF"/>
    <w:rsid w:val="00944F02"/>
    <w:rsid w:val="00945824"/>
    <w:rsid w:val="00945D1D"/>
    <w:rsid w:val="009464C1"/>
    <w:rsid w:val="00947B10"/>
    <w:rsid w:val="00952005"/>
    <w:rsid w:val="00953307"/>
    <w:rsid w:val="00955783"/>
    <w:rsid w:val="00962316"/>
    <w:rsid w:val="00964C35"/>
    <w:rsid w:val="00964D6E"/>
    <w:rsid w:val="00966875"/>
    <w:rsid w:val="00970874"/>
    <w:rsid w:val="009736A9"/>
    <w:rsid w:val="00974183"/>
    <w:rsid w:val="0097514C"/>
    <w:rsid w:val="009808DF"/>
    <w:rsid w:val="00980A19"/>
    <w:rsid w:val="00981A84"/>
    <w:rsid w:val="00982991"/>
    <w:rsid w:val="00983863"/>
    <w:rsid w:val="00983E88"/>
    <w:rsid w:val="00983F2C"/>
    <w:rsid w:val="00986DEE"/>
    <w:rsid w:val="0098775F"/>
    <w:rsid w:val="00991401"/>
    <w:rsid w:val="0099698F"/>
    <w:rsid w:val="00997980"/>
    <w:rsid w:val="00997B2D"/>
    <w:rsid w:val="009A00F9"/>
    <w:rsid w:val="009A0C76"/>
    <w:rsid w:val="009A2019"/>
    <w:rsid w:val="009A3C13"/>
    <w:rsid w:val="009A4446"/>
    <w:rsid w:val="009A5BC1"/>
    <w:rsid w:val="009A6C34"/>
    <w:rsid w:val="009B3924"/>
    <w:rsid w:val="009B719B"/>
    <w:rsid w:val="009B71F2"/>
    <w:rsid w:val="009C2733"/>
    <w:rsid w:val="009C62B0"/>
    <w:rsid w:val="009D3343"/>
    <w:rsid w:val="009D44F1"/>
    <w:rsid w:val="009D52BA"/>
    <w:rsid w:val="009D58CB"/>
    <w:rsid w:val="009D5E35"/>
    <w:rsid w:val="009D6EEE"/>
    <w:rsid w:val="009E3199"/>
    <w:rsid w:val="009E334A"/>
    <w:rsid w:val="009E5FA1"/>
    <w:rsid w:val="009E5FE5"/>
    <w:rsid w:val="009E6932"/>
    <w:rsid w:val="009E7C85"/>
    <w:rsid w:val="009F03D2"/>
    <w:rsid w:val="009F0405"/>
    <w:rsid w:val="009F24B5"/>
    <w:rsid w:val="009F4789"/>
    <w:rsid w:val="009F6510"/>
    <w:rsid w:val="009F73EF"/>
    <w:rsid w:val="00A00612"/>
    <w:rsid w:val="00A03371"/>
    <w:rsid w:val="00A048A1"/>
    <w:rsid w:val="00A04BED"/>
    <w:rsid w:val="00A05A6A"/>
    <w:rsid w:val="00A0727F"/>
    <w:rsid w:val="00A07B3D"/>
    <w:rsid w:val="00A12146"/>
    <w:rsid w:val="00A12203"/>
    <w:rsid w:val="00A12460"/>
    <w:rsid w:val="00A13192"/>
    <w:rsid w:val="00A14702"/>
    <w:rsid w:val="00A14BF6"/>
    <w:rsid w:val="00A161DB"/>
    <w:rsid w:val="00A162A9"/>
    <w:rsid w:val="00A16327"/>
    <w:rsid w:val="00A24857"/>
    <w:rsid w:val="00A25E53"/>
    <w:rsid w:val="00A25E8D"/>
    <w:rsid w:val="00A25EC7"/>
    <w:rsid w:val="00A26E6B"/>
    <w:rsid w:val="00A2750B"/>
    <w:rsid w:val="00A27532"/>
    <w:rsid w:val="00A3139B"/>
    <w:rsid w:val="00A36160"/>
    <w:rsid w:val="00A4528D"/>
    <w:rsid w:val="00A45655"/>
    <w:rsid w:val="00A472A5"/>
    <w:rsid w:val="00A478BB"/>
    <w:rsid w:val="00A52440"/>
    <w:rsid w:val="00A552C2"/>
    <w:rsid w:val="00A56104"/>
    <w:rsid w:val="00A56416"/>
    <w:rsid w:val="00A601E4"/>
    <w:rsid w:val="00A61244"/>
    <w:rsid w:val="00A63BFB"/>
    <w:rsid w:val="00A664CF"/>
    <w:rsid w:val="00A67293"/>
    <w:rsid w:val="00A7069A"/>
    <w:rsid w:val="00A72914"/>
    <w:rsid w:val="00A744AF"/>
    <w:rsid w:val="00A74AD3"/>
    <w:rsid w:val="00A7533E"/>
    <w:rsid w:val="00A76219"/>
    <w:rsid w:val="00A7642B"/>
    <w:rsid w:val="00A7734E"/>
    <w:rsid w:val="00A806F6"/>
    <w:rsid w:val="00A81376"/>
    <w:rsid w:val="00A816B4"/>
    <w:rsid w:val="00A842E1"/>
    <w:rsid w:val="00A86314"/>
    <w:rsid w:val="00A91C99"/>
    <w:rsid w:val="00A91F62"/>
    <w:rsid w:val="00A94058"/>
    <w:rsid w:val="00A949E1"/>
    <w:rsid w:val="00A95526"/>
    <w:rsid w:val="00A95BB8"/>
    <w:rsid w:val="00A9747A"/>
    <w:rsid w:val="00AA016F"/>
    <w:rsid w:val="00AA280E"/>
    <w:rsid w:val="00AA2FB7"/>
    <w:rsid w:val="00AA705C"/>
    <w:rsid w:val="00AB31A7"/>
    <w:rsid w:val="00AB3769"/>
    <w:rsid w:val="00AB5EC9"/>
    <w:rsid w:val="00AB651D"/>
    <w:rsid w:val="00AB6939"/>
    <w:rsid w:val="00AB718B"/>
    <w:rsid w:val="00AC2A4A"/>
    <w:rsid w:val="00AC6AD5"/>
    <w:rsid w:val="00AC7116"/>
    <w:rsid w:val="00AD16D3"/>
    <w:rsid w:val="00AD451E"/>
    <w:rsid w:val="00AD554D"/>
    <w:rsid w:val="00AD62EA"/>
    <w:rsid w:val="00AD708B"/>
    <w:rsid w:val="00AD7BB3"/>
    <w:rsid w:val="00AD7FBC"/>
    <w:rsid w:val="00AE0842"/>
    <w:rsid w:val="00AE0AAE"/>
    <w:rsid w:val="00AE2F5C"/>
    <w:rsid w:val="00AF0915"/>
    <w:rsid w:val="00AF0B32"/>
    <w:rsid w:val="00AF1FC0"/>
    <w:rsid w:val="00AF4798"/>
    <w:rsid w:val="00AF4EA7"/>
    <w:rsid w:val="00AF5394"/>
    <w:rsid w:val="00B00BAD"/>
    <w:rsid w:val="00B00D5E"/>
    <w:rsid w:val="00B01403"/>
    <w:rsid w:val="00B04B98"/>
    <w:rsid w:val="00B05338"/>
    <w:rsid w:val="00B06292"/>
    <w:rsid w:val="00B063CD"/>
    <w:rsid w:val="00B07350"/>
    <w:rsid w:val="00B10377"/>
    <w:rsid w:val="00B13F9E"/>
    <w:rsid w:val="00B15323"/>
    <w:rsid w:val="00B179B6"/>
    <w:rsid w:val="00B22796"/>
    <w:rsid w:val="00B22B57"/>
    <w:rsid w:val="00B23127"/>
    <w:rsid w:val="00B23CD9"/>
    <w:rsid w:val="00B2437A"/>
    <w:rsid w:val="00B268F7"/>
    <w:rsid w:val="00B27A05"/>
    <w:rsid w:val="00B30301"/>
    <w:rsid w:val="00B3187A"/>
    <w:rsid w:val="00B33232"/>
    <w:rsid w:val="00B34879"/>
    <w:rsid w:val="00B34A4F"/>
    <w:rsid w:val="00B400E8"/>
    <w:rsid w:val="00B41B9C"/>
    <w:rsid w:val="00B41C53"/>
    <w:rsid w:val="00B42DF0"/>
    <w:rsid w:val="00B43022"/>
    <w:rsid w:val="00B43EF0"/>
    <w:rsid w:val="00B45D39"/>
    <w:rsid w:val="00B46826"/>
    <w:rsid w:val="00B50813"/>
    <w:rsid w:val="00B531AD"/>
    <w:rsid w:val="00B538F3"/>
    <w:rsid w:val="00B54F08"/>
    <w:rsid w:val="00B57EA6"/>
    <w:rsid w:val="00B6073A"/>
    <w:rsid w:val="00B60B48"/>
    <w:rsid w:val="00B62C3E"/>
    <w:rsid w:val="00B6459D"/>
    <w:rsid w:val="00B65169"/>
    <w:rsid w:val="00B65435"/>
    <w:rsid w:val="00B6639E"/>
    <w:rsid w:val="00B663C9"/>
    <w:rsid w:val="00B673B9"/>
    <w:rsid w:val="00B67683"/>
    <w:rsid w:val="00B67DBF"/>
    <w:rsid w:val="00B704DF"/>
    <w:rsid w:val="00B71C14"/>
    <w:rsid w:val="00B803E4"/>
    <w:rsid w:val="00B80449"/>
    <w:rsid w:val="00B8563F"/>
    <w:rsid w:val="00B85DBA"/>
    <w:rsid w:val="00B86FFC"/>
    <w:rsid w:val="00B91D46"/>
    <w:rsid w:val="00B92ADE"/>
    <w:rsid w:val="00B9314F"/>
    <w:rsid w:val="00B95558"/>
    <w:rsid w:val="00B97E47"/>
    <w:rsid w:val="00BA0028"/>
    <w:rsid w:val="00BA0F7A"/>
    <w:rsid w:val="00BA2CF6"/>
    <w:rsid w:val="00BA2D8E"/>
    <w:rsid w:val="00BA2EB0"/>
    <w:rsid w:val="00BA4013"/>
    <w:rsid w:val="00BA4C29"/>
    <w:rsid w:val="00BA53A0"/>
    <w:rsid w:val="00BA5FBF"/>
    <w:rsid w:val="00BA79CC"/>
    <w:rsid w:val="00BB0067"/>
    <w:rsid w:val="00BB0636"/>
    <w:rsid w:val="00BB137B"/>
    <w:rsid w:val="00BB1C2E"/>
    <w:rsid w:val="00BB2202"/>
    <w:rsid w:val="00BB2CD6"/>
    <w:rsid w:val="00BB2FAE"/>
    <w:rsid w:val="00BB3A7C"/>
    <w:rsid w:val="00BC0BB2"/>
    <w:rsid w:val="00BC15B8"/>
    <w:rsid w:val="00BC3EA9"/>
    <w:rsid w:val="00BC3ECE"/>
    <w:rsid w:val="00BC5ADE"/>
    <w:rsid w:val="00BC674F"/>
    <w:rsid w:val="00BD09AB"/>
    <w:rsid w:val="00BD4598"/>
    <w:rsid w:val="00BD4E3C"/>
    <w:rsid w:val="00BD5B6B"/>
    <w:rsid w:val="00BD6B1F"/>
    <w:rsid w:val="00BE0921"/>
    <w:rsid w:val="00BE44B6"/>
    <w:rsid w:val="00BE4AA5"/>
    <w:rsid w:val="00BE6D59"/>
    <w:rsid w:val="00BE7B02"/>
    <w:rsid w:val="00BE7C0F"/>
    <w:rsid w:val="00BF0A6C"/>
    <w:rsid w:val="00BF53D7"/>
    <w:rsid w:val="00C01886"/>
    <w:rsid w:val="00C01BC2"/>
    <w:rsid w:val="00C03971"/>
    <w:rsid w:val="00C0407C"/>
    <w:rsid w:val="00C054CF"/>
    <w:rsid w:val="00C06827"/>
    <w:rsid w:val="00C07B09"/>
    <w:rsid w:val="00C07C55"/>
    <w:rsid w:val="00C10455"/>
    <w:rsid w:val="00C10B9B"/>
    <w:rsid w:val="00C11350"/>
    <w:rsid w:val="00C12081"/>
    <w:rsid w:val="00C12240"/>
    <w:rsid w:val="00C12C3D"/>
    <w:rsid w:val="00C12DB0"/>
    <w:rsid w:val="00C16B9E"/>
    <w:rsid w:val="00C21B1F"/>
    <w:rsid w:val="00C21D2C"/>
    <w:rsid w:val="00C21E85"/>
    <w:rsid w:val="00C23ADA"/>
    <w:rsid w:val="00C25132"/>
    <w:rsid w:val="00C26449"/>
    <w:rsid w:val="00C30E5C"/>
    <w:rsid w:val="00C336F3"/>
    <w:rsid w:val="00C360CD"/>
    <w:rsid w:val="00C3637F"/>
    <w:rsid w:val="00C44077"/>
    <w:rsid w:val="00C455EA"/>
    <w:rsid w:val="00C45A7B"/>
    <w:rsid w:val="00C4638A"/>
    <w:rsid w:val="00C46659"/>
    <w:rsid w:val="00C50B10"/>
    <w:rsid w:val="00C50C38"/>
    <w:rsid w:val="00C50F01"/>
    <w:rsid w:val="00C5132C"/>
    <w:rsid w:val="00C517AC"/>
    <w:rsid w:val="00C51D58"/>
    <w:rsid w:val="00C55E8F"/>
    <w:rsid w:val="00C6007D"/>
    <w:rsid w:val="00C60D6A"/>
    <w:rsid w:val="00C6265A"/>
    <w:rsid w:val="00C6294C"/>
    <w:rsid w:val="00C63D00"/>
    <w:rsid w:val="00C64AC4"/>
    <w:rsid w:val="00C65E8F"/>
    <w:rsid w:val="00C67A0F"/>
    <w:rsid w:val="00C67A83"/>
    <w:rsid w:val="00C73489"/>
    <w:rsid w:val="00C77C86"/>
    <w:rsid w:val="00C80EB5"/>
    <w:rsid w:val="00C81104"/>
    <w:rsid w:val="00C81C83"/>
    <w:rsid w:val="00C8459C"/>
    <w:rsid w:val="00C8490F"/>
    <w:rsid w:val="00C854B0"/>
    <w:rsid w:val="00C86593"/>
    <w:rsid w:val="00C8660F"/>
    <w:rsid w:val="00C901FF"/>
    <w:rsid w:val="00C9062C"/>
    <w:rsid w:val="00C91709"/>
    <w:rsid w:val="00C91931"/>
    <w:rsid w:val="00C920F7"/>
    <w:rsid w:val="00C9360E"/>
    <w:rsid w:val="00C94EF7"/>
    <w:rsid w:val="00C95559"/>
    <w:rsid w:val="00C95C91"/>
    <w:rsid w:val="00C95DB2"/>
    <w:rsid w:val="00C96468"/>
    <w:rsid w:val="00C96A7B"/>
    <w:rsid w:val="00C97134"/>
    <w:rsid w:val="00C97840"/>
    <w:rsid w:val="00CA06DF"/>
    <w:rsid w:val="00CA0CBF"/>
    <w:rsid w:val="00CA4A16"/>
    <w:rsid w:val="00CB0381"/>
    <w:rsid w:val="00CB37C9"/>
    <w:rsid w:val="00CB5606"/>
    <w:rsid w:val="00CB7114"/>
    <w:rsid w:val="00CB7BFC"/>
    <w:rsid w:val="00CC0D08"/>
    <w:rsid w:val="00CC5105"/>
    <w:rsid w:val="00CC53A9"/>
    <w:rsid w:val="00CD1260"/>
    <w:rsid w:val="00CD1C09"/>
    <w:rsid w:val="00CD4D5B"/>
    <w:rsid w:val="00CD71AA"/>
    <w:rsid w:val="00CE0FCA"/>
    <w:rsid w:val="00CE2D81"/>
    <w:rsid w:val="00CE34DE"/>
    <w:rsid w:val="00CE3FBB"/>
    <w:rsid w:val="00CE42E5"/>
    <w:rsid w:val="00CF02E7"/>
    <w:rsid w:val="00CF26B4"/>
    <w:rsid w:val="00CF3C36"/>
    <w:rsid w:val="00CF3CD2"/>
    <w:rsid w:val="00CF4191"/>
    <w:rsid w:val="00CF50B0"/>
    <w:rsid w:val="00CF5FA3"/>
    <w:rsid w:val="00D00D7B"/>
    <w:rsid w:val="00D01BDE"/>
    <w:rsid w:val="00D01CD1"/>
    <w:rsid w:val="00D0214D"/>
    <w:rsid w:val="00D02671"/>
    <w:rsid w:val="00D05AA7"/>
    <w:rsid w:val="00D0771C"/>
    <w:rsid w:val="00D10051"/>
    <w:rsid w:val="00D10A6C"/>
    <w:rsid w:val="00D1543D"/>
    <w:rsid w:val="00D20121"/>
    <w:rsid w:val="00D217A4"/>
    <w:rsid w:val="00D21BF2"/>
    <w:rsid w:val="00D2218B"/>
    <w:rsid w:val="00D23680"/>
    <w:rsid w:val="00D24304"/>
    <w:rsid w:val="00D26529"/>
    <w:rsid w:val="00D26BE2"/>
    <w:rsid w:val="00D3381F"/>
    <w:rsid w:val="00D36EF4"/>
    <w:rsid w:val="00D40446"/>
    <w:rsid w:val="00D40B76"/>
    <w:rsid w:val="00D443F0"/>
    <w:rsid w:val="00D45868"/>
    <w:rsid w:val="00D45C06"/>
    <w:rsid w:val="00D51C18"/>
    <w:rsid w:val="00D525AC"/>
    <w:rsid w:val="00D53CAE"/>
    <w:rsid w:val="00D54E90"/>
    <w:rsid w:val="00D55C0B"/>
    <w:rsid w:val="00D56495"/>
    <w:rsid w:val="00D56618"/>
    <w:rsid w:val="00D6175C"/>
    <w:rsid w:val="00D62E8B"/>
    <w:rsid w:val="00D6467C"/>
    <w:rsid w:val="00D64816"/>
    <w:rsid w:val="00D64CFD"/>
    <w:rsid w:val="00D6564E"/>
    <w:rsid w:val="00D65AD7"/>
    <w:rsid w:val="00D677FB"/>
    <w:rsid w:val="00D70FAD"/>
    <w:rsid w:val="00D73B2F"/>
    <w:rsid w:val="00D76880"/>
    <w:rsid w:val="00D77064"/>
    <w:rsid w:val="00D82349"/>
    <w:rsid w:val="00D82E30"/>
    <w:rsid w:val="00D84258"/>
    <w:rsid w:val="00D84F54"/>
    <w:rsid w:val="00D90C00"/>
    <w:rsid w:val="00D923A7"/>
    <w:rsid w:val="00D94C00"/>
    <w:rsid w:val="00D94C16"/>
    <w:rsid w:val="00D95C45"/>
    <w:rsid w:val="00D97364"/>
    <w:rsid w:val="00DA4BF8"/>
    <w:rsid w:val="00DA5717"/>
    <w:rsid w:val="00DA6260"/>
    <w:rsid w:val="00DA6654"/>
    <w:rsid w:val="00DB246A"/>
    <w:rsid w:val="00DB352B"/>
    <w:rsid w:val="00DB3AAD"/>
    <w:rsid w:val="00DB400D"/>
    <w:rsid w:val="00DC0089"/>
    <w:rsid w:val="00DC158B"/>
    <w:rsid w:val="00DC1BE6"/>
    <w:rsid w:val="00DC34BD"/>
    <w:rsid w:val="00DC381B"/>
    <w:rsid w:val="00DC58DE"/>
    <w:rsid w:val="00DD0376"/>
    <w:rsid w:val="00DD350D"/>
    <w:rsid w:val="00DD43FE"/>
    <w:rsid w:val="00DD5A6D"/>
    <w:rsid w:val="00DD64CB"/>
    <w:rsid w:val="00DD6DFB"/>
    <w:rsid w:val="00DD789C"/>
    <w:rsid w:val="00DE10B8"/>
    <w:rsid w:val="00DE17C6"/>
    <w:rsid w:val="00DE7364"/>
    <w:rsid w:val="00DF0CEE"/>
    <w:rsid w:val="00DF1BF4"/>
    <w:rsid w:val="00DF1D3F"/>
    <w:rsid w:val="00E00A03"/>
    <w:rsid w:val="00E00DB1"/>
    <w:rsid w:val="00E021AA"/>
    <w:rsid w:val="00E02C8B"/>
    <w:rsid w:val="00E04F5B"/>
    <w:rsid w:val="00E078C1"/>
    <w:rsid w:val="00E11233"/>
    <w:rsid w:val="00E11A40"/>
    <w:rsid w:val="00E11FF3"/>
    <w:rsid w:val="00E1352A"/>
    <w:rsid w:val="00E14464"/>
    <w:rsid w:val="00E148AE"/>
    <w:rsid w:val="00E20137"/>
    <w:rsid w:val="00E21187"/>
    <w:rsid w:val="00E213E8"/>
    <w:rsid w:val="00E21A5C"/>
    <w:rsid w:val="00E24E8B"/>
    <w:rsid w:val="00E25668"/>
    <w:rsid w:val="00E257A1"/>
    <w:rsid w:val="00E26321"/>
    <w:rsid w:val="00E271B7"/>
    <w:rsid w:val="00E344C6"/>
    <w:rsid w:val="00E34F02"/>
    <w:rsid w:val="00E365A6"/>
    <w:rsid w:val="00E44624"/>
    <w:rsid w:val="00E46B07"/>
    <w:rsid w:val="00E503DA"/>
    <w:rsid w:val="00E53D3B"/>
    <w:rsid w:val="00E54914"/>
    <w:rsid w:val="00E633CC"/>
    <w:rsid w:val="00E644B5"/>
    <w:rsid w:val="00E6468C"/>
    <w:rsid w:val="00E65186"/>
    <w:rsid w:val="00E65B4B"/>
    <w:rsid w:val="00E67E6F"/>
    <w:rsid w:val="00E70BDF"/>
    <w:rsid w:val="00E70F6D"/>
    <w:rsid w:val="00E71ACC"/>
    <w:rsid w:val="00E73184"/>
    <w:rsid w:val="00E733FD"/>
    <w:rsid w:val="00E736B6"/>
    <w:rsid w:val="00E7502A"/>
    <w:rsid w:val="00E755C9"/>
    <w:rsid w:val="00E758CC"/>
    <w:rsid w:val="00E765E0"/>
    <w:rsid w:val="00E7738E"/>
    <w:rsid w:val="00E811E3"/>
    <w:rsid w:val="00E8198C"/>
    <w:rsid w:val="00E81BD7"/>
    <w:rsid w:val="00E82CF9"/>
    <w:rsid w:val="00E833AA"/>
    <w:rsid w:val="00E83506"/>
    <w:rsid w:val="00E83AD9"/>
    <w:rsid w:val="00E900D5"/>
    <w:rsid w:val="00E92286"/>
    <w:rsid w:val="00E925FA"/>
    <w:rsid w:val="00E93AAD"/>
    <w:rsid w:val="00E96AC1"/>
    <w:rsid w:val="00E97B8C"/>
    <w:rsid w:val="00EA000A"/>
    <w:rsid w:val="00EA3933"/>
    <w:rsid w:val="00EA644D"/>
    <w:rsid w:val="00EB1D82"/>
    <w:rsid w:val="00EB266F"/>
    <w:rsid w:val="00EB2A3B"/>
    <w:rsid w:val="00EB5FCA"/>
    <w:rsid w:val="00EB6AEB"/>
    <w:rsid w:val="00EC139C"/>
    <w:rsid w:val="00EC2291"/>
    <w:rsid w:val="00EC38D6"/>
    <w:rsid w:val="00EC4120"/>
    <w:rsid w:val="00EC6B9A"/>
    <w:rsid w:val="00ED042F"/>
    <w:rsid w:val="00ED0583"/>
    <w:rsid w:val="00ED1C1D"/>
    <w:rsid w:val="00ED3AF4"/>
    <w:rsid w:val="00ED3E6B"/>
    <w:rsid w:val="00ED4152"/>
    <w:rsid w:val="00ED62AD"/>
    <w:rsid w:val="00ED67FD"/>
    <w:rsid w:val="00EE2B87"/>
    <w:rsid w:val="00EE3FC9"/>
    <w:rsid w:val="00EE49BE"/>
    <w:rsid w:val="00EE5C25"/>
    <w:rsid w:val="00EE7702"/>
    <w:rsid w:val="00EE7B3A"/>
    <w:rsid w:val="00EF3ACB"/>
    <w:rsid w:val="00EF3E29"/>
    <w:rsid w:val="00EF5E47"/>
    <w:rsid w:val="00EF7751"/>
    <w:rsid w:val="00F04BBA"/>
    <w:rsid w:val="00F05B0D"/>
    <w:rsid w:val="00F0744C"/>
    <w:rsid w:val="00F11902"/>
    <w:rsid w:val="00F12733"/>
    <w:rsid w:val="00F13166"/>
    <w:rsid w:val="00F140EE"/>
    <w:rsid w:val="00F14CDD"/>
    <w:rsid w:val="00F15A0C"/>
    <w:rsid w:val="00F16441"/>
    <w:rsid w:val="00F23547"/>
    <w:rsid w:val="00F26DB1"/>
    <w:rsid w:val="00F272F9"/>
    <w:rsid w:val="00F27F20"/>
    <w:rsid w:val="00F27F7D"/>
    <w:rsid w:val="00F303F0"/>
    <w:rsid w:val="00F3079A"/>
    <w:rsid w:val="00F31CA0"/>
    <w:rsid w:val="00F31DFB"/>
    <w:rsid w:val="00F33196"/>
    <w:rsid w:val="00F33753"/>
    <w:rsid w:val="00F33C45"/>
    <w:rsid w:val="00F33C4E"/>
    <w:rsid w:val="00F34F33"/>
    <w:rsid w:val="00F3539C"/>
    <w:rsid w:val="00F37908"/>
    <w:rsid w:val="00F37AC2"/>
    <w:rsid w:val="00F37B6A"/>
    <w:rsid w:val="00F43395"/>
    <w:rsid w:val="00F43496"/>
    <w:rsid w:val="00F44504"/>
    <w:rsid w:val="00F449B4"/>
    <w:rsid w:val="00F44D68"/>
    <w:rsid w:val="00F46B6E"/>
    <w:rsid w:val="00F5077F"/>
    <w:rsid w:val="00F51080"/>
    <w:rsid w:val="00F51405"/>
    <w:rsid w:val="00F52BF7"/>
    <w:rsid w:val="00F53A74"/>
    <w:rsid w:val="00F56CDC"/>
    <w:rsid w:val="00F57113"/>
    <w:rsid w:val="00F64DE8"/>
    <w:rsid w:val="00F660D4"/>
    <w:rsid w:val="00F7089F"/>
    <w:rsid w:val="00F71141"/>
    <w:rsid w:val="00F7479E"/>
    <w:rsid w:val="00F75976"/>
    <w:rsid w:val="00F80759"/>
    <w:rsid w:val="00F82955"/>
    <w:rsid w:val="00F82AC0"/>
    <w:rsid w:val="00F86920"/>
    <w:rsid w:val="00F91367"/>
    <w:rsid w:val="00F92DC7"/>
    <w:rsid w:val="00F93A3F"/>
    <w:rsid w:val="00F9443B"/>
    <w:rsid w:val="00F9547A"/>
    <w:rsid w:val="00F96E34"/>
    <w:rsid w:val="00F975E9"/>
    <w:rsid w:val="00F97C94"/>
    <w:rsid w:val="00FA5C54"/>
    <w:rsid w:val="00FA675D"/>
    <w:rsid w:val="00FB01DB"/>
    <w:rsid w:val="00FB43BF"/>
    <w:rsid w:val="00FB555C"/>
    <w:rsid w:val="00FB57A1"/>
    <w:rsid w:val="00FB6904"/>
    <w:rsid w:val="00FC11B8"/>
    <w:rsid w:val="00FC4AFB"/>
    <w:rsid w:val="00FC681D"/>
    <w:rsid w:val="00FC7EF0"/>
    <w:rsid w:val="00FD07C0"/>
    <w:rsid w:val="00FD4420"/>
    <w:rsid w:val="00FD575D"/>
    <w:rsid w:val="00FE5A6E"/>
    <w:rsid w:val="00FF046C"/>
    <w:rsid w:val="00FF5E3D"/>
    <w:rsid w:val="00FF6E2A"/>
    <w:rsid w:val="00FF7E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CBC2FC"/>
  <w15:docId w15:val="{6F3486B6-EA72-49FF-9214-8C801A1F5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2A03FB"/>
    <w:pPr>
      <w:ind w:firstLine="567"/>
      <w:jc w:val="both"/>
    </w:pPr>
    <w:rPr>
      <w:sz w:val="24"/>
    </w:rPr>
  </w:style>
  <w:style w:type="paragraph" w:styleId="13">
    <w:name w:val="heading 1"/>
    <w:aliases w:val="_GOST_1,_EB_1,ASFK_1,GOST_1,h:1,h:1app,TF-Overskrift 1,H1,H11,R1,Titre 0,.,Название спецификации,1,Section,Название организации,Знак,Загол 1,_TFF,h1,app heading 1,ITT t1,II+,I,H12,H13,H14,H15,H16,H17,H18,H111,H121,H131,H141,H151,H161,H171"/>
    <w:next w:val="GOSTNormal"/>
    <w:link w:val="14"/>
    <w:qFormat/>
    <w:rsid w:val="002A03FB"/>
    <w:pPr>
      <w:keepNext/>
      <w:pageBreakBefore/>
      <w:numPr>
        <w:numId w:val="78"/>
      </w:numPr>
      <w:tabs>
        <w:tab w:val="clear" w:pos="432"/>
        <w:tab w:val="left" w:pos="567"/>
      </w:tabs>
      <w:suppressAutoHyphens/>
      <w:spacing w:before="240" w:after="360"/>
      <w:contextualSpacing/>
      <w:jc w:val="center"/>
      <w:outlineLvl w:val="0"/>
    </w:pPr>
    <w:rPr>
      <w:b/>
      <w:caps/>
      <w:sz w:val="32"/>
      <w:szCs w:val="36"/>
    </w:rPr>
  </w:style>
  <w:style w:type="paragraph" w:styleId="23">
    <w:name w:val="heading 2"/>
    <w:aliases w:val="_GOST_2,_EB_2,ASFK_2,GOST_2,Подраздел,2,21,22,211,h:2,h:2app,T2,TF-Overskrit 2,H2,Title2,ITT t2,PA Major Section,TE Heading 2,Livello 2,R2,H21,heading 2+ Indent: Left 0.25 in,título 2,TITRE 2,h2,1st level heading,l2,level 2 no toc,A,2nd leve"/>
    <w:basedOn w:val="13"/>
    <w:next w:val="GOSTNormal"/>
    <w:link w:val="25"/>
    <w:qFormat/>
    <w:rsid w:val="002A03FB"/>
    <w:pPr>
      <w:keepLines/>
      <w:pageBreakBefore w:val="0"/>
      <w:numPr>
        <w:ilvl w:val="1"/>
      </w:numPr>
      <w:tabs>
        <w:tab w:val="clear" w:pos="576"/>
        <w:tab w:val="num" w:pos="851"/>
      </w:tabs>
      <w:spacing w:after="240"/>
      <w:jc w:val="left"/>
      <w:outlineLvl w:val="1"/>
    </w:pPr>
    <w:rPr>
      <w:rFonts w:cs="Arial"/>
      <w:bCs/>
      <w:iCs/>
      <w:caps w:val="0"/>
      <w:szCs w:val="32"/>
    </w:rPr>
  </w:style>
  <w:style w:type="paragraph" w:styleId="31">
    <w:name w:val="heading 3"/>
    <w:aliases w:val="_GOST_3,_EB_3,GOST_3,o,h:3,h,3,31,ITT t3,PA Minor Section,TE Heading,H3,Title3,list,l3,Level 3 Head,heading 3,h3,H31,H32,H33,H34,H35,título 3,subhead,1.,TF-Overskrift 3,Titre3,alltoc,Table3,3heading,Heading 3 - old,orderpara2,l31,32,l32,33,l"/>
    <w:basedOn w:val="23"/>
    <w:next w:val="GOSTNormal"/>
    <w:link w:val="32"/>
    <w:qFormat/>
    <w:rsid w:val="002A03FB"/>
    <w:pPr>
      <w:numPr>
        <w:ilvl w:val="2"/>
      </w:numPr>
      <w:tabs>
        <w:tab w:val="clear" w:pos="720"/>
        <w:tab w:val="num" w:pos="993"/>
      </w:tabs>
      <w:ind w:left="992" w:hanging="992"/>
      <w:outlineLvl w:val="2"/>
    </w:pPr>
    <w:rPr>
      <w:bCs w:val="0"/>
      <w:sz w:val="28"/>
      <w:szCs w:val="28"/>
    </w:rPr>
  </w:style>
  <w:style w:type="paragraph" w:styleId="41">
    <w:name w:val="heading 4"/>
    <w:aliases w:val="_GOST_4,_EB_4,ASFK_4,GOST_4,H4,Заголовок 4 (Приложение),Sub-Minor,????????? 4 (??????????),h:4,h4,ITT t4,PA Micro Section,TE Heading 4,4,heading 4 + Indent: Left 0.5 in,a.,I4,l4,heading&#10;4,Map Title,heading,heading4,heading&#10;4 Знак,I41,headin"/>
    <w:basedOn w:val="31"/>
    <w:next w:val="GOSTNormal"/>
    <w:link w:val="42"/>
    <w:qFormat/>
    <w:rsid w:val="002A03FB"/>
    <w:pPr>
      <w:numPr>
        <w:ilvl w:val="3"/>
      </w:numPr>
      <w:tabs>
        <w:tab w:val="clear" w:pos="864"/>
        <w:tab w:val="num" w:pos="1134"/>
      </w:tabs>
      <w:outlineLvl w:val="3"/>
    </w:pPr>
    <w:rPr>
      <w:sz w:val="26"/>
      <w:szCs w:val="26"/>
    </w:rPr>
  </w:style>
  <w:style w:type="paragraph" w:styleId="51">
    <w:name w:val="heading 5"/>
    <w:aliases w:val="_GOST_5,ASFK_5,GOST_5,_EB_5,ITT t5,PA Pico Section,5,Roman list,h5,Roman list1,Roman list2,Roman list11,Roman list3,Roman list12,Roman list21,Roman list111,Знак18,Roman list111 ‚’€ђ"/>
    <w:basedOn w:val="41"/>
    <w:next w:val="GOSTNormal"/>
    <w:link w:val="52"/>
    <w:qFormat/>
    <w:rsid w:val="002A03FB"/>
    <w:pPr>
      <w:numPr>
        <w:ilvl w:val="4"/>
      </w:numPr>
      <w:tabs>
        <w:tab w:val="clear" w:pos="1008"/>
        <w:tab w:val="num" w:pos="1276"/>
      </w:tabs>
      <w:spacing w:after="120"/>
      <w:outlineLvl w:val="4"/>
    </w:pPr>
    <w:rPr>
      <w:rFonts w:cs="Times New Roman"/>
      <w:bCs/>
      <w:iCs w:val="0"/>
      <w:sz w:val="24"/>
      <w:szCs w:val="24"/>
      <w:lang w:eastAsia="ko-KR"/>
    </w:rPr>
  </w:style>
  <w:style w:type="paragraph" w:styleId="6">
    <w:name w:val="heading 6"/>
    <w:aliases w:val="_GOST_6"/>
    <w:basedOn w:val="51"/>
    <w:next w:val="GOSTNormal"/>
    <w:link w:val="60"/>
    <w:autoRedefine/>
    <w:qFormat/>
    <w:rsid w:val="002A03FB"/>
    <w:pPr>
      <w:numPr>
        <w:ilvl w:val="5"/>
      </w:numPr>
      <w:tabs>
        <w:tab w:val="clear" w:pos="1152"/>
        <w:tab w:val="num" w:pos="1418"/>
      </w:tabs>
      <w:ind w:left="1418" w:hanging="1418"/>
      <w:outlineLvl w:val="5"/>
    </w:pPr>
    <w:rPr>
      <w:bCs w:val="0"/>
      <w:i/>
      <w:szCs w:val="22"/>
    </w:rPr>
  </w:style>
  <w:style w:type="paragraph" w:styleId="7">
    <w:name w:val="heading 7"/>
    <w:aliases w:val="_GOST_7"/>
    <w:basedOn w:val="6"/>
    <w:next w:val="GOSTNormal"/>
    <w:link w:val="70"/>
    <w:qFormat/>
    <w:rsid w:val="002A03FB"/>
    <w:pPr>
      <w:numPr>
        <w:ilvl w:val="6"/>
      </w:numPr>
      <w:tabs>
        <w:tab w:val="clear" w:pos="1296"/>
        <w:tab w:val="num" w:pos="1560"/>
      </w:tabs>
      <w:spacing w:after="60"/>
      <w:outlineLvl w:val="6"/>
    </w:pPr>
    <w:rPr>
      <w:b w:val="0"/>
    </w:rPr>
  </w:style>
  <w:style w:type="paragraph" w:styleId="8">
    <w:name w:val="heading 8"/>
    <w:basedOn w:val="aa"/>
    <w:next w:val="aa"/>
    <w:link w:val="80"/>
    <w:qFormat/>
    <w:rsid w:val="002A03FB"/>
    <w:pPr>
      <w:numPr>
        <w:ilvl w:val="7"/>
        <w:numId w:val="78"/>
      </w:numPr>
      <w:spacing w:before="240" w:after="60"/>
      <w:outlineLvl w:val="7"/>
    </w:pPr>
    <w:rPr>
      <w:i/>
      <w:iCs/>
    </w:rPr>
  </w:style>
  <w:style w:type="paragraph" w:styleId="9">
    <w:name w:val="heading 9"/>
    <w:basedOn w:val="aa"/>
    <w:next w:val="aa"/>
    <w:link w:val="90"/>
    <w:qFormat/>
    <w:rsid w:val="002A03FB"/>
    <w:pPr>
      <w:numPr>
        <w:ilvl w:val="8"/>
        <w:numId w:val="19"/>
      </w:numPr>
      <w:spacing w:before="240" w:after="60"/>
      <w:outlineLvl w:val="8"/>
    </w:pPr>
    <w:rPr>
      <w:rFonts w:ascii="Arial" w:hAnsi="Arial"/>
      <w:sz w:val="22"/>
      <w:szCs w:val="22"/>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customStyle="1" w:styleId="GOSTFigure">
    <w:name w:val="_GOST_Figure"/>
    <w:next w:val="GOSTFigName"/>
    <w:rsid w:val="002A03FB"/>
    <w:pPr>
      <w:keepNext/>
      <w:spacing w:before="120" w:after="120"/>
      <w:jc w:val="center"/>
    </w:pPr>
    <w:rPr>
      <w:sz w:val="24"/>
    </w:rPr>
  </w:style>
  <w:style w:type="paragraph" w:customStyle="1" w:styleId="GOSTFigName">
    <w:name w:val="_GOST_Fig_Name"/>
    <w:basedOn w:val="GOSTFigure"/>
    <w:next w:val="GOSTNormal"/>
    <w:rsid w:val="002A03FB"/>
    <w:pPr>
      <w:keepNext w:val="0"/>
      <w:numPr>
        <w:numId w:val="8"/>
      </w:numPr>
      <w:tabs>
        <w:tab w:val="clear" w:pos="0"/>
        <w:tab w:val="num" w:pos="993"/>
      </w:tabs>
      <w:suppressAutoHyphens/>
      <w:contextualSpacing/>
    </w:pPr>
    <w:rPr>
      <w:b/>
      <w:noProof/>
      <w:szCs w:val="24"/>
    </w:rPr>
  </w:style>
  <w:style w:type="paragraph" w:customStyle="1" w:styleId="GOSTheader">
    <w:name w:val="_GOST_header"/>
    <w:rsid w:val="002A03FB"/>
    <w:pPr>
      <w:suppressAutoHyphens/>
    </w:pPr>
    <w:rPr>
      <w:rFonts w:ascii="Arial" w:hAnsi="Arial"/>
      <w:b/>
      <w:color w:val="333333"/>
    </w:rPr>
  </w:style>
  <w:style w:type="paragraph" w:customStyle="1" w:styleId="GOSTListmark1">
    <w:name w:val="_GOST_List_mark1"/>
    <w:qFormat/>
    <w:rsid w:val="002A03FB"/>
    <w:pPr>
      <w:numPr>
        <w:numId w:val="4"/>
      </w:numPr>
      <w:jc w:val="both"/>
    </w:pPr>
    <w:rPr>
      <w:snapToGrid w:val="0"/>
      <w:sz w:val="24"/>
    </w:rPr>
  </w:style>
  <w:style w:type="paragraph" w:customStyle="1" w:styleId="GOSTListmark2">
    <w:name w:val="_GOST_List_mark2"/>
    <w:rsid w:val="002A03FB"/>
    <w:pPr>
      <w:tabs>
        <w:tab w:val="num" w:pos="1134"/>
      </w:tabs>
      <w:ind w:left="1134" w:hanging="283"/>
      <w:jc w:val="both"/>
    </w:pPr>
    <w:rPr>
      <w:snapToGrid w:val="0"/>
      <w:sz w:val="24"/>
    </w:rPr>
  </w:style>
  <w:style w:type="paragraph" w:customStyle="1" w:styleId="GOSTListmark3">
    <w:name w:val="_GOST_List_mark3"/>
    <w:basedOn w:val="aa"/>
    <w:rsid w:val="002A03FB"/>
    <w:pPr>
      <w:numPr>
        <w:numId w:val="9"/>
      </w:numPr>
    </w:pPr>
    <w:rPr>
      <w:snapToGrid w:val="0"/>
    </w:rPr>
  </w:style>
  <w:style w:type="paragraph" w:customStyle="1" w:styleId="GOSTListmark4">
    <w:name w:val="_GOST_List_mark4"/>
    <w:basedOn w:val="aa"/>
    <w:rsid w:val="002A03FB"/>
    <w:pPr>
      <w:numPr>
        <w:numId w:val="10"/>
      </w:numPr>
    </w:pPr>
  </w:style>
  <w:style w:type="paragraph" w:styleId="ae">
    <w:name w:val="header"/>
    <w:basedOn w:val="aa"/>
    <w:link w:val="af"/>
    <w:rsid w:val="002A03FB"/>
    <w:pPr>
      <w:tabs>
        <w:tab w:val="center" w:pos="4677"/>
        <w:tab w:val="right" w:pos="9355"/>
      </w:tabs>
    </w:pPr>
  </w:style>
  <w:style w:type="paragraph" w:customStyle="1" w:styleId="GOSTListnote">
    <w:name w:val="_GOST_List_note"/>
    <w:basedOn w:val="GOSTListmark3"/>
    <w:rsid w:val="00B67683"/>
    <w:pPr>
      <w:numPr>
        <w:numId w:val="0"/>
      </w:numPr>
    </w:pPr>
  </w:style>
  <w:style w:type="paragraph" w:customStyle="1" w:styleId="GOSTListnormal18">
    <w:name w:val="_GOST_List_normal_1.8"/>
    <w:rsid w:val="00A664CF"/>
    <w:pPr>
      <w:tabs>
        <w:tab w:val="left" w:pos="1021"/>
      </w:tabs>
      <w:ind w:left="1021"/>
      <w:jc w:val="both"/>
    </w:pPr>
    <w:rPr>
      <w:snapToGrid w:val="0"/>
      <w:sz w:val="24"/>
    </w:rPr>
  </w:style>
  <w:style w:type="paragraph" w:customStyle="1" w:styleId="GOSTListnum2">
    <w:name w:val="_GOST_List_num2"/>
    <w:basedOn w:val="GOSTListnum1"/>
    <w:qFormat/>
    <w:rsid w:val="002A03FB"/>
    <w:pPr>
      <w:numPr>
        <w:ilvl w:val="1"/>
      </w:numPr>
      <w:tabs>
        <w:tab w:val="clear" w:pos="992"/>
        <w:tab w:val="left" w:pos="1559"/>
      </w:tabs>
    </w:pPr>
    <w:rPr>
      <w:szCs w:val="24"/>
    </w:rPr>
  </w:style>
  <w:style w:type="paragraph" w:customStyle="1" w:styleId="GOSTNameTable">
    <w:name w:val="_GOST_Name_Table"/>
    <w:rsid w:val="002A03FB"/>
    <w:pPr>
      <w:keepNext/>
      <w:numPr>
        <w:numId w:val="11"/>
      </w:numPr>
      <w:tabs>
        <w:tab w:val="clear" w:pos="567"/>
        <w:tab w:val="num" w:pos="1701"/>
      </w:tabs>
      <w:suppressAutoHyphens/>
      <w:spacing w:before="240" w:after="120"/>
    </w:pPr>
    <w:rPr>
      <w:b/>
      <w:noProof/>
      <w:sz w:val="24"/>
    </w:rPr>
  </w:style>
  <w:style w:type="paragraph" w:customStyle="1" w:styleId="GOSTNormal">
    <w:name w:val="_GOST_Normal"/>
    <w:link w:val="GOSTNormal0"/>
    <w:qFormat/>
    <w:rsid w:val="002A03FB"/>
    <w:pPr>
      <w:spacing w:before="120" w:after="60"/>
      <w:ind w:firstLine="567"/>
      <w:contextualSpacing/>
      <w:jc w:val="both"/>
    </w:pPr>
    <w:rPr>
      <w:sz w:val="24"/>
    </w:rPr>
  </w:style>
  <w:style w:type="paragraph" w:customStyle="1" w:styleId="GOSTNormalWithout">
    <w:name w:val="_GOST_Normal_Without"/>
    <w:basedOn w:val="GOSTNormal"/>
    <w:next w:val="GOSTNormal"/>
    <w:rsid w:val="002A03FB"/>
    <w:pPr>
      <w:keepNext/>
    </w:pPr>
  </w:style>
  <w:style w:type="paragraph" w:customStyle="1" w:styleId="GOSTNote">
    <w:name w:val="_GOST_Note"/>
    <w:next w:val="GOSTNormal"/>
    <w:link w:val="GOSTNote0"/>
    <w:rsid w:val="002A03FB"/>
    <w:pPr>
      <w:spacing w:before="120" w:after="120"/>
      <w:ind w:left="1701" w:hanging="1701"/>
      <w:jc w:val="both"/>
    </w:pPr>
    <w:rPr>
      <w:sz w:val="24"/>
    </w:rPr>
  </w:style>
  <w:style w:type="paragraph" w:customStyle="1" w:styleId="GOSTNoteContinue">
    <w:name w:val="_GOST_Note_Continue"/>
    <w:basedOn w:val="GOSTNote"/>
    <w:rsid w:val="002A03FB"/>
    <w:pPr>
      <w:ind w:firstLine="0"/>
    </w:pPr>
  </w:style>
  <w:style w:type="paragraph" w:customStyle="1" w:styleId="GOSTReg">
    <w:name w:val="_GOST_Reg"/>
    <w:next w:val="GOSTNormal"/>
    <w:rsid w:val="002A03FB"/>
    <w:pPr>
      <w:keepNext/>
      <w:pageBreakBefore/>
      <w:spacing w:before="120" w:after="120"/>
      <w:contextualSpacing/>
      <w:jc w:val="center"/>
      <w:outlineLvl w:val="0"/>
    </w:pPr>
    <w:rPr>
      <w:b/>
      <w:caps/>
      <w:sz w:val="28"/>
    </w:rPr>
  </w:style>
  <w:style w:type="paragraph" w:customStyle="1" w:styleId="GOSTScript">
    <w:name w:val="_GOST_Script"/>
    <w:basedOn w:val="aa"/>
    <w:rsid w:val="002A03FB"/>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2A03FB"/>
    <w:pPr>
      <w:pageBreakBefore w:val="0"/>
      <w:outlineLvl w:val="9"/>
    </w:pPr>
  </w:style>
  <w:style w:type="character" w:customStyle="1" w:styleId="GOSTSymBold">
    <w:name w:val="_GOST_Sym_Bold"/>
    <w:rsid w:val="002A03FB"/>
    <w:rPr>
      <w:b/>
    </w:rPr>
  </w:style>
  <w:style w:type="character" w:customStyle="1" w:styleId="GOSTSymBoldItalic">
    <w:name w:val="_GOST_Sym_Bold_Italic"/>
    <w:rsid w:val="002A03FB"/>
    <w:rPr>
      <w:b/>
      <w:i/>
    </w:rPr>
  </w:style>
  <w:style w:type="character" w:customStyle="1" w:styleId="GOSTSymItalic">
    <w:name w:val="_GOST_Sym_Italic"/>
    <w:rsid w:val="002A03FB"/>
    <w:rPr>
      <w:i/>
    </w:rPr>
  </w:style>
  <w:style w:type="table" w:customStyle="1" w:styleId="GOSTTable">
    <w:name w:val="_GOST_Table"/>
    <w:basedOn w:val="ac"/>
    <w:rsid w:val="002A03FB"/>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2A03FB"/>
    <w:pPr>
      <w:ind w:left="57" w:right="57"/>
      <w:jc w:val="both"/>
    </w:pPr>
    <w:rPr>
      <w:sz w:val="22"/>
    </w:rPr>
  </w:style>
  <w:style w:type="paragraph" w:customStyle="1" w:styleId="GOSTTableHead">
    <w:name w:val="_GOST_Table_Head"/>
    <w:basedOn w:val="GOSTTablenorm"/>
    <w:rsid w:val="002A03FB"/>
    <w:pPr>
      <w:keepNext/>
      <w:suppressAutoHyphens/>
      <w:ind w:left="0" w:right="0"/>
      <w:jc w:val="center"/>
    </w:pPr>
    <w:rPr>
      <w:b/>
      <w:bCs/>
    </w:rPr>
  </w:style>
  <w:style w:type="paragraph" w:customStyle="1" w:styleId="GOSTTableListMark1">
    <w:name w:val="_GOST_Table_List_Mark_1"/>
    <w:link w:val="GOSTTableListMark10"/>
    <w:rsid w:val="002A03FB"/>
    <w:pPr>
      <w:numPr>
        <w:numId w:val="12"/>
      </w:numPr>
      <w:tabs>
        <w:tab w:val="clear" w:pos="340"/>
        <w:tab w:val="left" w:pos="284"/>
      </w:tabs>
      <w:ind w:left="284" w:right="57"/>
    </w:pPr>
    <w:rPr>
      <w:sz w:val="22"/>
    </w:rPr>
  </w:style>
  <w:style w:type="paragraph" w:customStyle="1" w:styleId="GOSTTableListNum1">
    <w:name w:val="_GOST_Table_List_Num_1"/>
    <w:rsid w:val="002A03FB"/>
    <w:pPr>
      <w:numPr>
        <w:numId w:val="15"/>
      </w:numPr>
      <w:tabs>
        <w:tab w:val="clear" w:pos="284"/>
      </w:tabs>
      <w:ind w:left="341" w:right="57" w:hanging="284"/>
    </w:pPr>
    <w:rPr>
      <w:sz w:val="22"/>
    </w:rPr>
  </w:style>
  <w:style w:type="paragraph" w:customStyle="1" w:styleId="GOSTTableNum">
    <w:name w:val="_GOST_Table_Num"/>
    <w:rsid w:val="002A03FB"/>
    <w:pPr>
      <w:numPr>
        <w:numId w:val="79"/>
      </w:numPr>
    </w:pPr>
    <w:rPr>
      <w:sz w:val="22"/>
    </w:rPr>
  </w:style>
  <w:style w:type="paragraph" w:customStyle="1" w:styleId="GOSTTitul0">
    <w:name w:val="_GOST_Titul_0"/>
    <w:rsid w:val="002A03FB"/>
    <w:pPr>
      <w:suppressAutoHyphens/>
      <w:spacing w:line="360" w:lineRule="auto"/>
      <w:contextualSpacing/>
      <w:jc w:val="center"/>
    </w:pPr>
    <w:rPr>
      <w:sz w:val="28"/>
      <w:szCs w:val="28"/>
    </w:rPr>
  </w:style>
  <w:style w:type="character" w:customStyle="1" w:styleId="af0">
    <w:name w:val="Текст примечания Знак"/>
    <w:link w:val="af1"/>
    <w:rsid w:val="002A03FB"/>
  </w:style>
  <w:style w:type="paragraph" w:customStyle="1" w:styleId="GOSTTitul1">
    <w:name w:val="_GOST_Titul_1"/>
    <w:rsid w:val="002A03FB"/>
    <w:pPr>
      <w:suppressAutoHyphens/>
      <w:spacing w:before="240" w:after="240"/>
      <w:contextualSpacing/>
      <w:jc w:val="center"/>
    </w:pPr>
    <w:rPr>
      <w:sz w:val="32"/>
      <w:szCs w:val="28"/>
    </w:rPr>
  </w:style>
  <w:style w:type="paragraph" w:customStyle="1" w:styleId="GOSTTitul2">
    <w:name w:val="_GOST_Titul_2"/>
    <w:rsid w:val="002A03FB"/>
    <w:pPr>
      <w:suppressAutoHyphens/>
      <w:jc w:val="center"/>
    </w:pPr>
    <w:rPr>
      <w:b/>
      <w:caps/>
      <w:sz w:val="32"/>
      <w:szCs w:val="28"/>
    </w:rPr>
  </w:style>
  <w:style w:type="paragraph" w:customStyle="1" w:styleId="GOSTTitulnamedoc">
    <w:name w:val="_GOST_Titul_name_doc"/>
    <w:rsid w:val="002A03FB"/>
    <w:pPr>
      <w:suppressAutoHyphens/>
      <w:spacing w:before="200" w:after="400"/>
      <w:contextualSpacing/>
      <w:jc w:val="center"/>
    </w:pPr>
    <w:rPr>
      <w:b/>
      <w:sz w:val="32"/>
      <w:szCs w:val="28"/>
    </w:rPr>
  </w:style>
  <w:style w:type="paragraph" w:customStyle="1" w:styleId="a6">
    <w:name w:val="Заг_Приложение"/>
    <w:basedOn w:val="13"/>
    <w:next w:val="GOSTNormal"/>
    <w:rsid w:val="002A03FB"/>
    <w:pPr>
      <w:numPr>
        <w:numId w:val="18"/>
      </w:numPr>
      <w:tabs>
        <w:tab w:val="clear" w:pos="0"/>
        <w:tab w:val="left" w:pos="2552"/>
      </w:tabs>
    </w:pPr>
  </w:style>
  <w:style w:type="paragraph" w:customStyle="1" w:styleId="26">
    <w:name w:val="Заг_2_Приложение"/>
    <w:basedOn w:val="a6"/>
    <w:next w:val="GOSTNormal"/>
    <w:link w:val="27"/>
    <w:rsid w:val="002A03FB"/>
    <w:pPr>
      <w:pageBreakBefore w:val="0"/>
      <w:numPr>
        <w:numId w:val="0"/>
      </w:numPr>
      <w:spacing w:after="240"/>
      <w:ind w:left="454" w:hanging="454"/>
      <w:jc w:val="left"/>
    </w:pPr>
    <w:rPr>
      <w:caps w:val="0"/>
      <w:lang w:val="x-none" w:eastAsia="x-none"/>
    </w:rPr>
  </w:style>
  <w:style w:type="character" w:customStyle="1" w:styleId="27">
    <w:name w:val="Заг_2_Приложение Знак"/>
    <w:link w:val="26"/>
    <w:rsid w:val="002A03FB"/>
    <w:rPr>
      <w:b/>
      <w:sz w:val="32"/>
      <w:szCs w:val="36"/>
      <w:lang w:val="x-none" w:eastAsia="x-none"/>
    </w:rPr>
  </w:style>
  <w:style w:type="paragraph" w:customStyle="1" w:styleId="33">
    <w:name w:val="Заг_3_Приложение"/>
    <w:basedOn w:val="aa"/>
    <w:next w:val="GOSTNormal"/>
    <w:rsid w:val="002A03FB"/>
    <w:pPr>
      <w:keepNext/>
      <w:spacing w:before="240" w:after="120"/>
      <w:ind w:left="567" w:hanging="567"/>
      <w:contextualSpacing/>
      <w:jc w:val="left"/>
      <w:outlineLvl w:val="1"/>
    </w:pPr>
    <w:rPr>
      <w:rFonts w:cs="Arial"/>
      <w:b/>
      <w:bCs/>
      <w:iCs/>
      <w:sz w:val="28"/>
      <w:szCs w:val="28"/>
    </w:rPr>
  </w:style>
  <w:style w:type="paragraph" w:styleId="af2">
    <w:name w:val="caption"/>
    <w:aliases w:val="Ви6,&quot;Таблица N&quot;,Рисунок название стить"/>
    <w:basedOn w:val="aa"/>
    <w:next w:val="aa"/>
    <w:qFormat/>
    <w:rsid w:val="002A03FB"/>
    <w:rPr>
      <w:b/>
      <w:bCs/>
      <w:sz w:val="20"/>
    </w:rPr>
  </w:style>
  <w:style w:type="character" w:styleId="af3">
    <w:name w:val="Hyperlink"/>
    <w:uiPriority w:val="99"/>
    <w:rsid w:val="002A03FB"/>
    <w:rPr>
      <w:color w:val="0000FF"/>
      <w:u w:val="single"/>
    </w:rPr>
  </w:style>
  <w:style w:type="paragraph" w:styleId="15">
    <w:name w:val="toc 1"/>
    <w:uiPriority w:val="39"/>
    <w:rsid w:val="002A03FB"/>
    <w:pPr>
      <w:tabs>
        <w:tab w:val="left" w:pos="454"/>
        <w:tab w:val="right" w:leader="dot" w:pos="9631"/>
      </w:tabs>
      <w:spacing w:before="60" w:after="60"/>
      <w:ind w:left="454" w:right="567" w:hanging="454"/>
    </w:pPr>
    <w:rPr>
      <w:b/>
      <w:bCs/>
      <w:caps/>
      <w:noProof/>
      <w:sz w:val="24"/>
      <w:szCs w:val="24"/>
    </w:rPr>
  </w:style>
  <w:style w:type="paragraph" w:styleId="28">
    <w:name w:val="toc 2"/>
    <w:basedOn w:val="15"/>
    <w:uiPriority w:val="39"/>
    <w:rsid w:val="002A03FB"/>
    <w:pPr>
      <w:tabs>
        <w:tab w:val="clear" w:pos="454"/>
        <w:tab w:val="left" w:pos="851"/>
      </w:tabs>
      <w:ind w:left="851" w:hanging="567"/>
      <w:contextualSpacing/>
    </w:pPr>
    <w:rPr>
      <w:b w:val="0"/>
      <w:caps w:val="0"/>
    </w:rPr>
  </w:style>
  <w:style w:type="paragraph" w:styleId="34">
    <w:name w:val="toc 3"/>
    <w:basedOn w:val="28"/>
    <w:uiPriority w:val="39"/>
    <w:rsid w:val="002A03FB"/>
    <w:pPr>
      <w:tabs>
        <w:tab w:val="clear" w:pos="851"/>
        <w:tab w:val="left" w:pos="1418"/>
      </w:tabs>
      <w:ind w:left="1418" w:hanging="851"/>
    </w:pPr>
    <w:rPr>
      <w:iCs/>
    </w:rPr>
  </w:style>
  <w:style w:type="paragraph" w:styleId="af4">
    <w:name w:val="Body Text Indent"/>
    <w:basedOn w:val="aa"/>
    <w:next w:val="aa"/>
    <w:link w:val="af5"/>
    <w:rsid w:val="002A03FB"/>
    <w:pPr>
      <w:widowControl w:val="0"/>
      <w:tabs>
        <w:tab w:val="left" w:pos="1985"/>
        <w:tab w:val="left" w:pos="2127"/>
      </w:tabs>
      <w:spacing w:line="360" w:lineRule="auto"/>
      <w:ind w:firstLine="425"/>
    </w:pPr>
    <w:rPr>
      <w:snapToGrid w:val="0"/>
      <w:sz w:val="20"/>
    </w:rPr>
  </w:style>
  <w:style w:type="paragraph" w:styleId="2a">
    <w:name w:val="Body Text Indent 2"/>
    <w:basedOn w:val="aa"/>
    <w:link w:val="2b"/>
    <w:rsid w:val="002A03FB"/>
    <w:pPr>
      <w:widowControl w:val="0"/>
      <w:tabs>
        <w:tab w:val="left" w:pos="1985"/>
        <w:tab w:val="left" w:pos="2127"/>
      </w:tabs>
      <w:spacing w:line="360" w:lineRule="auto"/>
      <w:ind w:firstLine="425"/>
    </w:pPr>
    <w:rPr>
      <w:b/>
      <w:snapToGrid w:val="0"/>
      <w:sz w:val="20"/>
    </w:rPr>
  </w:style>
  <w:style w:type="paragraph" w:styleId="af6">
    <w:name w:val="Document Map"/>
    <w:basedOn w:val="aa"/>
    <w:link w:val="af7"/>
    <w:rsid w:val="002A03FB"/>
    <w:pPr>
      <w:shd w:val="clear" w:color="auto" w:fill="000080"/>
    </w:pPr>
    <w:rPr>
      <w:rFonts w:ascii="Tahoma" w:hAnsi="Tahoma" w:cs="Tahoma"/>
      <w:sz w:val="20"/>
    </w:rPr>
  </w:style>
  <w:style w:type="paragraph" w:styleId="43">
    <w:name w:val="toc 4"/>
    <w:basedOn w:val="aa"/>
    <w:next w:val="aa"/>
    <w:uiPriority w:val="39"/>
    <w:rsid w:val="002A03FB"/>
    <w:pPr>
      <w:tabs>
        <w:tab w:val="left" w:pos="1871"/>
        <w:tab w:val="right" w:leader="dot" w:pos="9633"/>
      </w:tabs>
      <w:ind w:left="1872" w:right="567" w:hanging="1021"/>
    </w:pPr>
  </w:style>
  <w:style w:type="paragraph" w:styleId="35">
    <w:name w:val="Body Text 3"/>
    <w:basedOn w:val="aa"/>
    <w:link w:val="36"/>
    <w:rsid w:val="002A03FB"/>
    <w:pPr>
      <w:spacing w:after="120"/>
    </w:pPr>
    <w:rPr>
      <w:sz w:val="16"/>
      <w:szCs w:val="16"/>
    </w:rPr>
  </w:style>
  <w:style w:type="paragraph" w:customStyle="1" w:styleId="GOSTListnormal1">
    <w:name w:val="_GOST_List_normal_1"/>
    <w:rsid w:val="002A03FB"/>
    <w:pPr>
      <w:tabs>
        <w:tab w:val="left" w:pos="284"/>
      </w:tabs>
      <w:spacing w:before="60" w:after="60"/>
      <w:ind w:left="851"/>
      <w:contextualSpacing/>
      <w:jc w:val="both"/>
    </w:pPr>
    <w:rPr>
      <w:snapToGrid w:val="0"/>
      <w:sz w:val="24"/>
    </w:rPr>
  </w:style>
  <w:style w:type="numbering" w:styleId="111111">
    <w:name w:val="Outline List 2"/>
    <w:basedOn w:val="ad"/>
    <w:rsid w:val="002A03FB"/>
    <w:pPr>
      <w:numPr>
        <w:numId w:val="16"/>
      </w:numPr>
    </w:pPr>
  </w:style>
  <w:style w:type="numbering" w:styleId="1ai">
    <w:name w:val="Outline List 1"/>
    <w:basedOn w:val="ad"/>
    <w:rsid w:val="002A03FB"/>
    <w:pPr>
      <w:numPr>
        <w:numId w:val="17"/>
      </w:numPr>
    </w:pPr>
  </w:style>
  <w:style w:type="paragraph" w:styleId="af8">
    <w:name w:val="Balloon Text"/>
    <w:basedOn w:val="aa"/>
    <w:link w:val="af9"/>
    <w:rsid w:val="002A03FB"/>
    <w:rPr>
      <w:rFonts w:ascii="Tahoma" w:hAnsi="Tahoma" w:cs="Tahoma"/>
      <w:sz w:val="16"/>
      <w:szCs w:val="16"/>
    </w:rPr>
  </w:style>
  <w:style w:type="paragraph" w:customStyle="1" w:styleId="GOSTListnormal28">
    <w:name w:val="_GOST_List_normal_2.8"/>
    <w:rsid w:val="00A664CF"/>
    <w:pPr>
      <w:tabs>
        <w:tab w:val="left" w:pos="1588"/>
      </w:tabs>
      <w:spacing w:before="60" w:after="60"/>
      <w:ind w:left="1588"/>
      <w:contextualSpacing/>
      <w:jc w:val="both"/>
    </w:pPr>
    <w:rPr>
      <w:snapToGrid w:val="0"/>
      <w:sz w:val="24"/>
    </w:rPr>
  </w:style>
  <w:style w:type="paragraph" w:styleId="af1">
    <w:name w:val="annotation text"/>
    <w:basedOn w:val="aa"/>
    <w:link w:val="af0"/>
    <w:rsid w:val="002A03FB"/>
    <w:rPr>
      <w:sz w:val="20"/>
    </w:rPr>
  </w:style>
  <w:style w:type="paragraph" w:styleId="afa">
    <w:name w:val="annotation subject"/>
    <w:basedOn w:val="af1"/>
    <w:next w:val="af1"/>
    <w:link w:val="afb"/>
    <w:rsid w:val="002A03FB"/>
    <w:rPr>
      <w:b/>
      <w:bCs/>
    </w:rPr>
  </w:style>
  <w:style w:type="paragraph" w:styleId="53">
    <w:name w:val="toc 5"/>
    <w:aliases w:val="EB"/>
    <w:basedOn w:val="aa"/>
    <w:next w:val="aa"/>
    <w:autoRedefine/>
    <w:uiPriority w:val="39"/>
    <w:rsid w:val="002A03FB"/>
    <w:pPr>
      <w:tabs>
        <w:tab w:val="left" w:pos="2410"/>
        <w:tab w:val="right" w:leader="dot" w:pos="9631"/>
      </w:tabs>
      <w:ind w:left="2410" w:right="567" w:hanging="1276"/>
      <w:jc w:val="left"/>
    </w:pPr>
    <w:rPr>
      <w:noProof/>
      <w:szCs w:val="18"/>
    </w:rPr>
  </w:style>
  <w:style w:type="paragraph" w:styleId="61">
    <w:name w:val="toc 6"/>
    <w:basedOn w:val="aa"/>
    <w:next w:val="aa"/>
    <w:autoRedefine/>
    <w:rsid w:val="002A03FB"/>
    <w:pPr>
      <w:ind w:left="1200"/>
      <w:jc w:val="left"/>
    </w:pPr>
    <w:rPr>
      <w:sz w:val="18"/>
      <w:szCs w:val="18"/>
    </w:rPr>
  </w:style>
  <w:style w:type="paragraph" w:styleId="71">
    <w:name w:val="toc 7"/>
    <w:basedOn w:val="aa"/>
    <w:next w:val="aa"/>
    <w:autoRedefine/>
    <w:rsid w:val="002A03FB"/>
    <w:pPr>
      <w:ind w:left="1440"/>
      <w:jc w:val="left"/>
    </w:pPr>
    <w:rPr>
      <w:sz w:val="18"/>
      <w:szCs w:val="18"/>
    </w:rPr>
  </w:style>
  <w:style w:type="paragraph" w:styleId="81">
    <w:name w:val="toc 8"/>
    <w:basedOn w:val="aa"/>
    <w:next w:val="aa"/>
    <w:autoRedefine/>
    <w:rsid w:val="002A03FB"/>
    <w:pPr>
      <w:ind w:left="1680"/>
      <w:jc w:val="left"/>
    </w:pPr>
    <w:rPr>
      <w:sz w:val="18"/>
      <w:szCs w:val="18"/>
    </w:rPr>
  </w:style>
  <w:style w:type="paragraph" w:styleId="91">
    <w:name w:val="toc 9"/>
    <w:basedOn w:val="aa"/>
    <w:next w:val="aa"/>
    <w:autoRedefine/>
    <w:rsid w:val="002A03FB"/>
    <w:pPr>
      <w:ind w:left="1920"/>
      <w:jc w:val="left"/>
    </w:pPr>
    <w:rPr>
      <w:sz w:val="18"/>
      <w:szCs w:val="18"/>
    </w:rPr>
  </w:style>
  <w:style w:type="character" w:styleId="afc">
    <w:name w:val="footnote reference"/>
    <w:aliases w:val="Ссылка на сноску 45"/>
    <w:rsid w:val="002A03FB"/>
    <w:rPr>
      <w:vertAlign w:val="superscript"/>
    </w:rPr>
  </w:style>
  <w:style w:type="paragraph" w:styleId="afd">
    <w:name w:val="footnote text"/>
    <w:aliases w:val="Footnote Text Char Знак Знак,Footnote Text Char Знак,Footnote Text Char Знак Знак Знак Знак,Знак2,Footnote Text Char Знак Знак Знак Знак Char Char,Footnote Text Char5,Footnote Text Char Знак Знак Char4,Footnote Text Char Знак Char4, Знак2,З"/>
    <w:link w:val="afe"/>
    <w:rsid w:val="002A03FB"/>
  </w:style>
  <w:style w:type="paragraph" w:styleId="44">
    <w:name w:val="List 4"/>
    <w:basedOn w:val="aa"/>
    <w:rsid w:val="002A03FB"/>
    <w:pPr>
      <w:ind w:left="1132" w:hanging="283"/>
    </w:pPr>
  </w:style>
  <w:style w:type="paragraph" w:styleId="2c">
    <w:name w:val="Body Text 2"/>
    <w:basedOn w:val="aa"/>
    <w:link w:val="2d"/>
    <w:rsid w:val="002A03FB"/>
    <w:pPr>
      <w:spacing w:after="120" w:line="480" w:lineRule="auto"/>
    </w:pPr>
  </w:style>
  <w:style w:type="paragraph" w:styleId="37">
    <w:name w:val="Body Text Indent 3"/>
    <w:basedOn w:val="aa"/>
    <w:link w:val="38"/>
    <w:rsid w:val="002A03FB"/>
    <w:pPr>
      <w:spacing w:after="120"/>
      <w:ind w:left="283"/>
    </w:pPr>
    <w:rPr>
      <w:sz w:val="16"/>
      <w:szCs w:val="16"/>
    </w:rPr>
  </w:style>
  <w:style w:type="character" w:styleId="aff">
    <w:name w:val="FollowedHyperlink"/>
    <w:rsid w:val="002A03FB"/>
    <w:rPr>
      <w:color w:val="800080"/>
      <w:u w:val="single"/>
    </w:rPr>
  </w:style>
  <w:style w:type="character" w:styleId="HTML">
    <w:name w:val="HTML Variable"/>
    <w:rsid w:val="002A03FB"/>
    <w:rPr>
      <w:i/>
      <w:iCs/>
    </w:rPr>
  </w:style>
  <w:style w:type="character" w:styleId="HTML0">
    <w:name w:val="HTML Typewriter"/>
    <w:rsid w:val="002A03FB"/>
    <w:rPr>
      <w:rFonts w:ascii="Courier New" w:hAnsi="Courier New" w:cs="Courier New"/>
      <w:sz w:val="20"/>
      <w:szCs w:val="20"/>
    </w:rPr>
  </w:style>
  <w:style w:type="paragraph" w:styleId="aff0">
    <w:name w:val="Subtitle"/>
    <w:basedOn w:val="aa"/>
    <w:link w:val="aff1"/>
    <w:qFormat/>
    <w:rsid w:val="002A03FB"/>
    <w:pPr>
      <w:spacing w:after="60"/>
      <w:jc w:val="center"/>
      <w:outlineLvl w:val="1"/>
    </w:pPr>
    <w:rPr>
      <w:rFonts w:ascii="Arial" w:hAnsi="Arial" w:cs="Arial"/>
    </w:rPr>
  </w:style>
  <w:style w:type="paragraph" w:styleId="aff2">
    <w:name w:val="Salutation"/>
    <w:basedOn w:val="aa"/>
    <w:next w:val="aa"/>
    <w:link w:val="aff3"/>
    <w:rsid w:val="002A03FB"/>
  </w:style>
  <w:style w:type="paragraph" w:styleId="aff4">
    <w:name w:val="List Continue"/>
    <w:basedOn w:val="aa"/>
    <w:rsid w:val="002A03FB"/>
    <w:pPr>
      <w:spacing w:after="120"/>
      <w:ind w:left="283"/>
    </w:pPr>
  </w:style>
  <w:style w:type="paragraph" w:styleId="2e">
    <w:name w:val="List Continue 2"/>
    <w:basedOn w:val="aa"/>
    <w:rsid w:val="002A03FB"/>
    <w:pPr>
      <w:spacing w:after="120"/>
      <w:ind w:left="566"/>
    </w:pPr>
  </w:style>
  <w:style w:type="paragraph" w:styleId="39">
    <w:name w:val="List Continue 3"/>
    <w:basedOn w:val="aa"/>
    <w:rsid w:val="002A03FB"/>
    <w:pPr>
      <w:spacing w:after="120"/>
      <w:ind w:left="849"/>
    </w:pPr>
  </w:style>
  <w:style w:type="paragraph" w:styleId="45">
    <w:name w:val="List Continue 4"/>
    <w:basedOn w:val="aa"/>
    <w:rsid w:val="002A03FB"/>
    <w:pPr>
      <w:spacing w:after="120"/>
      <w:ind w:left="1132"/>
    </w:pPr>
  </w:style>
  <w:style w:type="paragraph" w:styleId="54">
    <w:name w:val="List Continue 5"/>
    <w:basedOn w:val="aa"/>
    <w:rsid w:val="002A03FB"/>
    <w:pPr>
      <w:spacing w:after="120"/>
      <w:ind w:left="1415"/>
    </w:pPr>
  </w:style>
  <w:style w:type="table" w:styleId="16">
    <w:name w:val="Table Simple 1"/>
    <w:basedOn w:val="ac"/>
    <w:rsid w:val="002A03F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c"/>
    <w:rsid w:val="002A03F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c"/>
    <w:rsid w:val="002A03F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7">
    <w:name w:val="Table Grid 1"/>
    <w:basedOn w:val="ac"/>
    <w:rsid w:val="002A03F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c"/>
    <w:rsid w:val="002A03F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c"/>
    <w:rsid w:val="002A03F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c"/>
    <w:rsid w:val="002A03F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c"/>
    <w:rsid w:val="002A03F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c"/>
    <w:rsid w:val="002A03F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c"/>
    <w:rsid w:val="002A03F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c"/>
    <w:rsid w:val="002A03F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5">
    <w:name w:val="Table Contemporary"/>
    <w:basedOn w:val="ac"/>
    <w:rsid w:val="002A03F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6">
    <w:name w:val="List"/>
    <w:basedOn w:val="aa"/>
    <w:rsid w:val="002A03FB"/>
    <w:pPr>
      <w:ind w:left="283" w:hanging="283"/>
    </w:pPr>
  </w:style>
  <w:style w:type="paragraph" w:styleId="2f1">
    <w:name w:val="List 2"/>
    <w:basedOn w:val="aa"/>
    <w:rsid w:val="002A03FB"/>
    <w:pPr>
      <w:ind w:left="566" w:hanging="283"/>
    </w:pPr>
  </w:style>
  <w:style w:type="paragraph" w:styleId="3c">
    <w:name w:val="List 3"/>
    <w:basedOn w:val="aa"/>
    <w:rsid w:val="002A03FB"/>
    <w:pPr>
      <w:ind w:left="849" w:hanging="283"/>
    </w:pPr>
  </w:style>
  <w:style w:type="paragraph" w:styleId="56">
    <w:name w:val="List 5"/>
    <w:basedOn w:val="aa"/>
    <w:rsid w:val="002A03FB"/>
    <w:pPr>
      <w:ind w:left="1415" w:hanging="283"/>
    </w:pPr>
  </w:style>
  <w:style w:type="table" w:styleId="aff7">
    <w:name w:val="Table Professional"/>
    <w:basedOn w:val="ac"/>
    <w:rsid w:val="002A03F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a"/>
    <w:link w:val="HTML2"/>
    <w:rsid w:val="002A03FB"/>
    <w:rPr>
      <w:rFonts w:ascii="Courier New" w:hAnsi="Courier New" w:cs="Courier New"/>
      <w:sz w:val="20"/>
    </w:rPr>
  </w:style>
  <w:style w:type="numbering" w:styleId="a2">
    <w:name w:val="Outline List 3"/>
    <w:basedOn w:val="ad"/>
    <w:rsid w:val="002A03FB"/>
    <w:pPr>
      <w:numPr>
        <w:numId w:val="30"/>
      </w:numPr>
    </w:pPr>
  </w:style>
  <w:style w:type="table" w:styleId="18">
    <w:name w:val="Table Columns 1"/>
    <w:basedOn w:val="ac"/>
    <w:rsid w:val="002A03F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c"/>
    <w:rsid w:val="002A03F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c"/>
    <w:rsid w:val="002A03F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c"/>
    <w:rsid w:val="002A03F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c"/>
    <w:rsid w:val="002A03F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8">
    <w:name w:val="Strong"/>
    <w:qFormat/>
    <w:rsid w:val="002A03FB"/>
    <w:rPr>
      <w:b/>
      <w:bCs/>
    </w:rPr>
  </w:style>
  <w:style w:type="table" w:styleId="-1">
    <w:name w:val="Table List 1"/>
    <w:basedOn w:val="ac"/>
    <w:rsid w:val="002A03F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c"/>
    <w:rsid w:val="002A03F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c"/>
    <w:rsid w:val="002A03F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c"/>
    <w:rsid w:val="002A03F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c"/>
    <w:rsid w:val="002A03F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c"/>
    <w:rsid w:val="002A03F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c"/>
    <w:rsid w:val="002A03F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c"/>
    <w:rsid w:val="002A03F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9">
    <w:name w:val="Plain Text"/>
    <w:basedOn w:val="aa"/>
    <w:link w:val="affa"/>
    <w:rsid w:val="002A03FB"/>
    <w:rPr>
      <w:rFonts w:ascii="Courier New" w:hAnsi="Courier New" w:cs="Courier New"/>
      <w:sz w:val="20"/>
    </w:rPr>
  </w:style>
  <w:style w:type="table" w:styleId="affb">
    <w:name w:val="Table Theme"/>
    <w:basedOn w:val="ac"/>
    <w:rsid w:val="002A0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Colorful 1"/>
    <w:basedOn w:val="ac"/>
    <w:rsid w:val="002A03F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c"/>
    <w:rsid w:val="002A03F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c"/>
    <w:rsid w:val="002A03F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c">
    <w:name w:val="Block Text"/>
    <w:basedOn w:val="aa"/>
    <w:rsid w:val="002A03FB"/>
    <w:pPr>
      <w:spacing w:after="120"/>
      <w:ind w:left="1440" w:right="1440"/>
    </w:pPr>
  </w:style>
  <w:style w:type="character" w:styleId="HTML3">
    <w:name w:val="HTML Cite"/>
    <w:rsid w:val="002A03FB"/>
    <w:rPr>
      <w:i/>
      <w:iCs/>
    </w:rPr>
  </w:style>
  <w:style w:type="paragraph" w:styleId="affd">
    <w:name w:val="Message Header"/>
    <w:basedOn w:val="aa"/>
    <w:link w:val="affe"/>
    <w:rsid w:val="002A03F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
    <w:name w:val="E-mail Signature"/>
    <w:basedOn w:val="aa"/>
    <w:link w:val="afff0"/>
    <w:rsid w:val="002A03FB"/>
  </w:style>
  <w:style w:type="paragraph" w:styleId="afff1">
    <w:name w:val="Signature"/>
    <w:basedOn w:val="aa"/>
    <w:link w:val="afff2"/>
    <w:rsid w:val="002A03FB"/>
    <w:pPr>
      <w:ind w:left="4252"/>
    </w:pPr>
  </w:style>
  <w:style w:type="paragraph" w:styleId="1a">
    <w:name w:val="index 1"/>
    <w:basedOn w:val="aa"/>
    <w:next w:val="aa"/>
    <w:autoRedefine/>
    <w:rsid w:val="002A03FB"/>
    <w:pPr>
      <w:widowControl w:val="0"/>
      <w:tabs>
        <w:tab w:val="num" w:pos="720"/>
        <w:tab w:val="left" w:pos="1985"/>
        <w:tab w:val="left" w:pos="2127"/>
      </w:tabs>
      <w:spacing w:line="360" w:lineRule="auto"/>
      <w:ind w:left="720" w:hanging="360"/>
    </w:pPr>
    <w:rPr>
      <w:snapToGrid w:val="0"/>
    </w:rPr>
  </w:style>
  <w:style w:type="paragraph" w:styleId="afff3">
    <w:name w:val="index heading"/>
    <w:basedOn w:val="aa"/>
    <w:next w:val="1a"/>
    <w:rsid w:val="002A03FB"/>
    <w:pPr>
      <w:widowControl w:val="0"/>
      <w:tabs>
        <w:tab w:val="left" w:pos="1985"/>
        <w:tab w:val="left" w:pos="2127"/>
      </w:tabs>
      <w:spacing w:line="360" w:lineRule="auto"/>
      <w:ind w:firstLine="425"/>
    </w:pPr>
    <w:rPr>
      <w:snapToGrid w:val="0"/>
      <w:sz w:val="20"/>
    </w:rPr>
  </w:style>
  <w:style w:type="paragraph" w:styleId="2f4">
    <w:name w:val="index 2"/>
    <w:basedOn w:val="aa"/>
    <w:next w:val="aa"/>
    <w:autoRedefine/>
    <w:rsid w:val="002A03FB"/>
    <w:pPr>
      <w:widowControl w:val="0"/>
      <w:tabs>
        <w:tab w:val="left" w:pos="1985"/>
        <w:tab w:val="left" w:pos="2127"/>
      </w:tabs>
      <w:spacing w:line="360" w:lineRule="auto"/>
      <w:ind w:left="400" w:hanging="200"/>
    </w:pPr>
    <w:rPr>
      <w:snapToGrid w:val="0"/>
      <w:sz w:val="20"/>
    </w:rPr>
  </w:style>
  <w:style w:type="paragraph" w:styleId="3f">
    <w:name w:val="index 3"/>
    <w:basedOn w:val="aa"/>
    <w:next w:val="aa"/>
    <w:autoRedefine/>
    <w:rsid w:val="002A03FB"/>
    <w:pPr>
      <w:widowControl w:val="0"/>
      <w:tabs>
        <w:tab w:val="left" w:pos="1985"/>
        <w:tab w:val="left" w:pos="2127"/>
      </w:tabs>
      <w:spacing w:line="360" w:lineRule="auto"/>
      <w:ind w:left="600" w:hanging="200"/>
    </w:pPr>
    <w:rPr>
      <w:snapToGrid w:val="0"/>
      <w:sz w:val="20"/>
    </w:rPr>
  </w:style>
  <w:style w:type="paragraph" w:styleId="48">
    <w:name w:val="index 4"/>
    <w:basedOn w:val="aa"/>
    <w:next w:val="aa"/>
    <w:autoRedefine/>
    <w:rsid w:val="002A03FB"/>
    <w:pPr>
      <w:widowControl w:val="0"/>
      <w:tabs>
        <w:tab w:val="left" w:pos="1985"/>
        <w:tab w:val="left" w:pos="2127"/>
      </w:tabs>
      <w:spacing w:line="360" w:lineRule="auto"/>
      <w:ind w:left="800" w:hanging="200"/>
    </w:pPr>
    <w:rPr>
      <w:snapToGrid w:val="0"/>
      <w:sz w:val="20"/>
    </w:rPr>
  </w:style>
  <w:style w:type="paragraph" w:styleId="58">
    <w:name w:val="index 5"/>
    <w:basedOn w:val="aa"/>
    <w:next w:val="aa"/>
    <w:autoRedefine/>
    <w:rsid w:val="002A03FB"/>
    <w:pPr>
      <w:widowControl w:val="0"/>
      <w:tabs>
        <w:tab w:val="left" w:pos="1985"/>
        <w:tab w:val="left" w:pos="2127"/>
      </w:tabs>
      <w:spacing w:line="360" w:lineRule="auto"/>
      <w:ind w:left="1000" w:hanging="200"/>
    </w:pPr>
    <w:rPr>
      <w:snapToGrid w:val="0"/>
      <w:sz w:val="20"/>
    </w:rPr>
  </w:style>
  <w:style w:type="paragraph" w:styleId="63">
    <w:name w:val="index 6"/>
    <w:basedOn w:val="aa"/>
    <w:next w:val="aa"/>
    <w:autoRedefine/>
    <w:rsid w:val="002A03FB"/>
    <w:pPr>
      <w:widowControl w:val="0"/>
      <w:tabs>
        <w:tab w:val="left" w:pos="1985"/>
        <w:tab w:val="left" w:pos="2127"/>
      </w:tabs>
      <w:spacing w:line="360" w:lineRule="auto"/>
      <w:ind w:left="1200" w:hanging="200"/>
    </w:pPr>
    <w:rPr>
      <w:snapToGrid w:val="0"/>
      <w:sz w:val="20"/>
    </w:rPr>
  </w:style>
  <w:style w:type="paragraph" w:styleId="73">
    <w:name w:val="index 7"/>
    <w:basedOn w:val="aa"/>
    <w:next w:val="aa"/>
    <w:autoRedefine/>
    <w:rsid w:val="002A03FB"/>
    <w:pPr>
      <w:widowControl w:val="0"/>
      <w:tabs>
        <w:tab w:val="left" w:pos="1985"/>
        <w:tab w:val="left" w:pos="2127"/>
      </w:tabs>
      <w:spacing w:line="360" w:lineRule="auto"/>
      <w:ind w:left="1400" w:hanging="200"/>
    </w:pPr>
    <w:rPr>
      <w:snapToGrid w:val="0"/>
      <w:sz w:val="20"/>
    </w:rPr>
  </w:style>
  <w:style w:type="paragraph" w:styleId="83">
    <w:name w:val="index 8"/>
    <w:basedOn w:val="aa"/>
    <w:next w:val="aa"/>
    <w:autoRedefine/>
    <w:rsid w:val="002A03FB"/>
    <w:pPr>
      <w:widowControl w:val="0"/>
      <w:tabs>
        <w:tab w:val="left" w:pos="1985"/>
        <w:tab w:val="left" w:pos="2127"/>
      </w:tabs>
      <w:spacing w:line="360" w:lineRule="auto"/>
      <w:ind w:left="1600" w:hanging="200"/>
    </w:pPr>
    <w:rPr>
      <w:snapToGrid w:val="0"/>
      <w:sz w:val="20"/>
    </w:rPr>
  </w:style>
  <w:style w:type="paragraph" w:styleId="92">
    <w:name w:val="index 9"/>
    <w:basedOn w:val="aa"/>
    <w:next w:val="aa"/>
    <w:autoRedefine/>
    <w:rsid w:val="002A03FB"/>
    <w:pPr>
      <w:widowControl w:val="0"/>
      <w:tabs>
        <w:tab w:val="left" w:pos="1985"/>
        <w:tab w:val="left" w:pos="2127"/>
      </w:tabs>
      <w:spacing w:line="360" w:lineRule="auto"/>
      <w:ind w:left="1800" w:hanging="200"/>
    </w:pPr>
    <w:rPr>
      <w:snapToGrid w:val="0"/>
      <w:sz w:val="20"/>
    </w:rPr>
  </w:style>
  <w:style w:type="paragraph" w:styleId="a0">
    <w:name w:val="List Bullet"/>
    <w:basedOn w:val="aa"/>
    <w:rsid w:val="002A03FB"/>
    <w:pPr>
      <w:numPr>
        <w:numId w:val="20"/>
      </w:numPr>
      <w:ind w:left="0" w:firstLine="0"/>
    </w:pPr>
  </w:style>
  <w:style w:type="paragraph" w:styleId="a">
    <w:name w:val="List Number"/>
    <w:aliases w:val="Нумерованный"/>
    <w:basedOn w:val="aa"/>
    <w:rsid w:val="002A03FB"/>
    <w:pPr>
      <w:numPr>
        <w:numId w:val="29"/>
      </w:numPr>
      <w:ind w:left="0" w:firstLine="0"/>
    </w:pPr>
  </w:style>
  <w:style w:type="paragraph" w:styleId="HTML4">
    <w:name w:val="HTML Address"/>
    <w:basedOn w:val="aa"/>
    <w:link w:val="HTML5"/>
    <w:rsid w:val="002A03FB"/>
    <w:rPr>
      <w:i/>
      <w:iCs/>
    </w:rPr>
  </w:style>
  <w:style w:type="paragraph" w:styleId="afff4">
    <w:name w:val="envelope address"/>
    <w:basedOn w:val="aa"/>
    <w:rsid w:val="002A03FB"/>
    <w:pPr>
      <w:framePr w:w="7920" w:h="1980" w:hRule="exact" w:hSpace="180" w:wrap="auto" w:hAnchor="page" w:xAlign="center" w:yAlign="bottom"/>
      <w:ind w:left="2880"/>
    </w:pPr>
    <w:rPr>
      <w:rFonts w:ascii="Arial" w:hAnsi="Arial" w:cs="Arial"/>
    </w:rPr>
  </w:style>
  <w:style w:type="character" w:styleId="HTML6">
    <w:name w:val="HTML Acronym"/>
    <w:basedOn w:val="ab"/>
    <w:rsid w:val="002A03FB"/>
  </w:style>
  <w:style w:type="table" w:styleId="-10">
    <w:name w:val="Table Web 1"/>
    <w:basedOn w:val="ac"/>
    <w:rsid w:val="002A03F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c"/>
    <w:rsid w:val="002A03F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c"/>
    <w:rsid w:val="002A03F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5">
    <w:name w:val="Emphasis"/>
    <w:qFormat/>
    <w:rsid w:val="002A03FB"/>
    <w:rPr>
      <w:i/>
      <w:iCs/>
    </w:rPr>
  </w:style>
  <w:style w:type="paragraph" w:styleId="afff6">
    <w:name w:val="Date"/>
    <w:basedOn w:val="aa"/>
    <w:next w:val="aa"/>
    <w:link w:val="afff7"/>
    <w:rsid w:val="002A03FB"/>
  </w:style>
  <w:style w:type="paragraph" w:styleId="afff8">
    <w:name w:val="Note Heading"/>
    <w:basedOn w:val="aa"/>
    <w:next w:val="aa"/>
    <w:link w:val="afff9"/>
    <w:rsid w:val="002A03FB"/>
  </w:style>
  <w:style w:type="character" w:styleId="afffa">
    <w:name w:val="annotation reference"/>
    <w:rsid w:val="002A03FB"/>
    <w:rPr>
      <w:sz w:val="16"/>
      <w:szCs w:val="16"/>
    </w:rPr>
  </w:style>
  <w:style w:type="table" w:styleId="afffb">
    <w:name w:val="Table Elegant"/>
    <w:basedOn w:val="ac"/>
    <w:rsid w:val="002A03F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Subtle 1"/>
    <w:basedOn w:val="ac"/>
    <w:rsid w:val="002A03F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Subtle 2"/>
    <w:basedOn w:val="ac"/>
    <w:rsid w:val="002A03F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2A03FB"/>
    <w:rPr>
      <w:rFonts w:ascii="Courier New" w:hAnsi="Courier New" w:cs="Courier New"/>
      <w:sz w:val="20"/>
      <w:szCs w:val="20"/>
    </w:rPr>
  </w:style>
  <w:style w:type="table" w:styleId="1c">
    <w:name w:val="Table Classic 1"/>
    <w:basedOn w:val="ac"/>
    <w:rsid w:val="002A03F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lassic 2"/>
    <w:basedOn w:val="ac"/>
    <w:rsid w:val="002A03F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c"/>
    <w:rsid w:val="002A03F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c"/>
    <w:rsid w:val="002A03F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2A03FB"/>
    <w:rPr>
      <w:rFonts w:ascii="Courier New" w:hAnsi="Courier New" w:cs="Courier New"/>
      <w:sz w:val="20"/>
      <w:szCs w:val="20"/>
    </w:rPr>
  </w:style>
  <w:style w:type="paragraph" w:styleId="afffc">
    <w:name w:val="Body Text"/>
    <w:aliases w:val="body text table,Body Text Table,body text,contents,bt,Body 3,Corps de texte,heading_txt,bodytxy2,Body Text - Level 2,??2,Platte tekst,body tesx,t,text,BODY TEXT,sp,Resume Text,Block text,heading3,body text1,body text2,bt1,body text3,bt2,b"/>
    <w:basedOn w:val="aa"/>
    <w:link w:val="afffd"/>
    <w:rsid w:val="002A03FB"/>
    <w:pPr>
      <w:overflowPunct w:val="0"/>
      <w:autoSpaceDE w:val="0"/>
      <w:autoSpaceDN w:val="0"/>
      <w:adjustRightInd w:val="0"/>
      <w:spacing w:after="240"/>
      <w:textAlignment w:val="baseline"/>
    </w:pPr>
  </w:style>
  <w:style w:type="paragraph" w:styleId="afffe">
    <w:name w:val="Body Text First Indent"/>
    <w:basedOn w:val="afffc"/>
    <w:link w:val="affff"/>
    <w:rsid w:val="002A03FB"/>
    <w:pPr>
      <w:overflowPunct/>
      <w:autoSpaceDE/>
      <w:autoSpaceDN/>
      <w:adjustRightInd/>
      <w:spacing w:after="120"/>
      <w:ind w:firstLine="210"/>
      <w:jc w:val="left"/>
      <w:textAlignment w:val="auto"/>
    </w:pPr>
  </w:style>
  <w:style w:type="paragraph" w:styleId="2f7">
    <w:name w:val="Body Text First Indent 2"/>
    <w:basedOn w:val="af4"/>
    <w:link w:val="2f8"/>
    <w:rsid w:val="002A03FB"/>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a"/>
    <w:rsid w:val="002A03FB"/>
    <w:pPr>
      <w:numPr>
        <w:numId w:val="21"/>
      </w:numPr>
      <w:tabs>
        <w:tab w:val="clear" w:pos="643"/>
        <w:tab w:val="num" w:pos="360"/>
      </w:tabs>
      <w:ind w:left="0" w:firstLine="0"/>
    </w:pPr>
  </w:style>
  <w:style w:type="paragraph" w:styleId="30">
    <w:name w:val="List Bullet 3"/>
    <w:basedOn w:val="aa"/>
    <w:autoRedefine/>
    <w:rsid w:val="002A03FB"/>
    <w:pPr>
      <w:widowControl w:val="0"/>
      <w:numPr>
        <w:numId w:val="22"/>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a"/>
    <w:rsid w:val="002A03FB"/>
    <w:pPr>
      <w:numPr>
        <w:numId w:val="23"/>
      </w:numPr>
      <w:tabs>
        <w:tab w:val="clear" w:pos="1209"/>
        <w:tab w:val="num" w:pos="360"/>
      </w:tabs>
      <w:ind w:left="0" w:firstLine="0"/>
    </w:pPr>
  </w:style>
  <w:style w:type="paragraph" w:styleId="50">
    <w:name w:val="List Bullet 5"/>
    <w:basedOn w:val="aa"/>
    <w:rsid w:val="002A03FB"/>
    <w:pPr>
      <w:numPr>
        <w:numId w:val="24"/>
      </w:numPr>
      <w:tabs>
        <w:tab w:val="clear" w:pos="1492"/>
        <w:tab w:val="num" w:pos="360"/>
      </w:tabs>
      <w:ind w:left="0" w:firstLine="0"/>
    </w:pPr>
  </w:style>
  <w:style w:type="paragraph" w:styleId="affff0">
    <w:name w:val="Title"/>
    <w:basedOn w:val="aa"/>
    <w:link w:val="affff1"/>
    <w:qFormat/>
    <w:rsid w:val="002A03FB"/>
    <w:pPr>
      <w:spacing w:before="240" w:after="60"/>
      <w:jc w:val="center"/>
      <w:outlineLvl w:val="0"/>
    </w:pPr>
    <w:rPr>
      <w:rFonts w:ascii="Arial" w:hAnsi="Arial" w:cs="Arial"/>
      <w:b/>
      <w:bCs/>
      <w:kern w:val="28"/>
      <w:sz w:val="32"/>
      <w:szCs w:val="32"/>
    </w:rPr>
  </w:style>
  <w:style w:type="character" w:styleId="affff2">
    <w:name w:val="page number"/>
    <w:basedOn w:val="ab"/>
    <w:rsid w:val="002A03FB"/>
  </w:style>
  <w:style w:type="character" w:styleId="affff3">
    <w:name w:val="line number"/>
    <w:basedOn w:val="ab"/>
    <w:rsid w:val="002A03FB"/>
  </w:style>
  <w:style w:type="paragraph" w:styleId="2">
    <w:name w:val="List Number 2"/>
    <w:basedOn w:val="aa"/>
    <w:rsid w:val="002A03FB"/>
    <w:pPr>
      <w:numPr>
        <w:numId w:val="25"/>
      </w:numPr>
      <w:tabs>
        <w:tab w:val="clear" w:pos="643"/>
        <w:tab w:val="num" w:pos="360"/>
      </w:tabs>
      <w:ind w:left="0" w:firstLine="0"/>
    </w:pPr>
  </w:style>
  <w:style w:type="paragraph" w:styleId="3">
    <w:name w:val="List Number 3"/>
    <w:basedOn w:val="aa"/>
    <w:rsid w:val="002A03FB"/>
    <w:pPr>
      <w:numPr>
        <w:numId w:val="26"/>
      </w:numPr>
      <w:tabs>
        <w:tab w:val="clear" w:pos="926"/>
        <w:tab w:val="num" w:pos="360"/>
      </w:tabs>
      <w:ind w:left="0" w:firstLine="0"/>
    </w:pPr>
  </w:style>
  <w:style w:type="paragraph" w:styleId="4">
    <w:name w:val="List Number 4"/>
    <w:basedOn w:val="aa"/>
    <w:rsid w:val="002A03FB"/>
    <w:pPr>
      <w:numPr>
        <w:numId w:val="27"/>
      </w:numPr>
      <w:tabs>
        <w:tab w:val="clear" w:pos="1209"/>
        <w:tab w:val="num" w:pos="360"/>
      </w:tabs>
      <w:ind w:left="0" w:firstLine="0"/>
    </w:pPr>
  </w:style>
  <w:style w:type="paragraph" w:styleId="5">
    <w:name w:val="List Number 5"/>
    <w:basedOn w:val="aa"/>
    <w:rsid w:val="002A03FB"/>
    <w:pPr>
      <w:numPr>
        <w:numId w:val="28"/>
      </w:numPr>
      <w:tabs>
        <w:tab w:val="clear" w:pos="1492"/>
        <w:tab w:val="num" w:pos="360"/>
      </w:tabs>
      <w:ind w:left="0" w:firstLine="0"/>
    </w:pPr>
  </w:style>
  <w:style w:type="character" w:styleId="HTML9">
    <w:name w:val="HTML Sample"/>
    <w:rsid w:val="002A03FB"/>
    <w:rPr>
      <w:rFonts w:ascii="Courier New" w:hAnsi="Courier New" w:cs="Courier New"/>
    </w:rPr>
  </w:style>
  <w:style w:type="paragraph" w:styleId="2f9">
    <w:name w:val="envelope return"/>
    <w:basedOn w:val="aa"/>
    <w:rsid w:val="002A03FB"/>
    <w:rPr>
      <w:rFonts w:ascii="Arial" w:hAnsi="Arial" w:cs="Arial"/>
      <w:sz w:val="20"/>
    </w:rPr>
  </w:style>
  <w:style w:type="table" w:styleId="1d">
    <w:name w:val="Table 3D effects 1"/>
    <w:basedOn w:val="ac"/>
    <w:rsid w:val="002A03F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a">
    <w:name w:val="Table 3D effects 2"/>
    <w:basedOn w:val="ac"/>
    <w:rsid w:val="002A03F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c"/>
    <w:rsid w:val="002A03F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4">
    <w:name w:val="Normal (Web)"/>
    <w:basedOn w:val="aa"/>
    <w:rsid w:val="002A03FB"/>
  </w:style>
  <w:style w:type="paragraph" w:styleId="affff5">
    <w:name w:val="Normal Indent"/>
    <w:basedOn w:val="aa"/>
    <w:rsid w:val="002A03FB"/>
    <w:pPr>
      <w:ind w:left="708"/>
    </w:pPr>
  </w:style>
  <w:style w:type="character" w:styleId="HTMLa">
    <w:name w:val="HTML Definition"/>
    <w:rsid w:val="002A03FB"/>
    <w:rPr>
      <w:i/>
      <w:iCs/>
    </w:rPr>
  </w:style>
  <w:style w:type="paragraph" w:styleId="affff6">
    <w:name w:val="table of figures"/>
    <w:aliases w:val="таблиц_GOST"/>
    <w:next w:val="GOSTNormal"/>
    <w:uiPriority w:val="99"/>
    <w:rsid w:val="002A03FB"/>
    <w:pPr>
      <w:tabs>
        <w:tab w:val="left" w:leader="dot" w:pos="567"/>
        <w:tab w:val="left" w:pos="1134"/>
        <w:tab w:val="right" w:leader="dot" w:pos="9631"/>
      </w:tabs>
      <w:spacing w:before="120" w:after="120"/>
      <w:ind w:left="567" w:right="567" w:hanging="567"/>
      <w:contextualSpacing/>
    </w:pPr>
    <w:rPr>
      <w:noProof/>
      <w:sz w:val="24"/>
    </w:rPr>
  </w:style>
  <w:style w:type="paragraph" w:customStyle="1" w:styleId="GOSTListnormal3">
    <w:name w:val="_GOST_List_normal_3"/>
    <w:rsid w:val="002A03FB"/>
    <w:pPr>
      <w:tabs>
        <w:tab w:val="left" w:pos="1418"/>
      </w:tabs>
      <w:spacing w:before="60" w:after="60"/>
      <w:ind w:left="1418"/>
      <w:contextualSpacing/>
      <w:jc w:val="both"/>
    </w:pPr>
    <w:rPr>
      <w:snapToGrid w:val="0"/>
      <w:sz w:val="24"/>
    </w:rPr>
  </w:style>
  <w:style w:type="paragraph" w:customStyle="1" w:styleId="GOSTListnormal4">
    <w:name w:val="_GOST_List_normal_4"/>
    <w:rsid w:val="002A03FB"/>
    <w:pPr>
      <w:tabs>
        <w:tab w:val="left" w:pos="1701"/>
      </w:tabs>
      <w:spacing w:before="60" w:after="60"/>
      <w:ind w:left="1701"/>
      <w:contextualSpacing/>
      <w:jc w:val="both"/>
    </w:pPr>
    <w:rPr>
      <w:sz w:val="24"/>
      <w:szCs w:val="24"/>
    </w:rPr>
  </w:style>
  <w:style w:type="paragraph" w:styleId="affff7">
    <w:name w:val="footer"/>
    <w:basedOn w:val="aa"/>
    <w:link w:val="affff8"/>
    <w:rsid w:val="002A03FB"/>
    <w:pPr>
      <w:tabs>
        <w:tab w:val="center" w:pos="4677"/>
        <w:tab w:val="right" w:pos="9355"/>
      </w:tabs>
    </w:pPr>
  </w:style>
  <w:style w:type="paragraph" w:customStyle="1" w:styleId="GOSTListnum">
    <w:name w:val="_GOST_List_num"/>
    <w:qFormat/>
    <w:rsid w:val="00A664CF"/>
    <w:pPr>
      <w:tabs>
        <w:tab w:val="num" w:pos="1021"/>
      </w:tabs>
      <w:spacing w:before="120" w:after="120"/>
      <w:ind w:left="992" w:hanging="425"/>
      <w:contextualSpacing/>
      <w:jc w:val="both"/>
    </w:pPr>
    <w:rPr>
      <w:sz w:val="24"/>
    </w:rPr>
  </w:style>
  <w:style w:type="character" w:customStyle="1" w:styleId="GOSTNote0">
    <w:name w:val="_GOST_Note Знак"/>
    <w:link w:val="GOSTNote"/>
    <w:rsid w:val="002A03FB"/>
    <w:rPr>
      <w:sz w:val="24"/>
    </w:rPr>
  </w:style>
  <w:style w:type="paragraph" w:customStyle="1" w:styleId="GOSTListmark5">
    <w:name w:val="_GOST_List_mark5"/>
    <w:basedOn w:val="GOSTListmark4"/>
    <w:rsid w:val="002A03FB"/>
    <w:pPr>
      <w:tabs>
        <w:tab w:val="clear" w:pos="1701"/>
        <w:tab w:val="left" w:pos="1985"/>
      </w:tabs>
      <w:ind w:left="1985" w:hanging="284"/>
    </w:pPr>
  </w:style>
  <w:style w:type="paragraph" w:customStyle="1" w:styleId="GOSTListnum3">
    <w:name w:val="_GOST_List_num3"/>
    <w:basedOn w:val="GOSTListnum2"/>
    <w:qFormat/>
    <w:rsid w:val="002A03FB"/>
    <w:pPr>
      <w:numPr>
        <w:ilvl w:val="2"/>
      </w:numPr>
      <w:tabs>
        <w:tab w:val="clear" w:pos="1559"/>
        <w:tab w:val="clear" w:pos="2421"/>
        <w:tab w:val="left" w:pos="2410"/>
      </w:tabs>
    </w:pPr>
  </w:style>
  <w:style w:type="paragraph" w:customStyle="1" w:styleId="GOSTListnum4">
    <w:name w:val="_GOST_List_num4"/>
    <w:basedOn w:val="GOSTListnum3"/>
    <w:qFormat/>
    <w:rsid w:val="002A03FB"/>
    <w:pPr>
      <w:numPr>
        <w:ilvl w:val="3"/>
      </w:numPr>
      <w:tabs>
        <w:tab w:val="clear" w:pos="2410"/>
        <w:tab w:val="left" w:pos="3261"/>
      </w:tabs>
      <w:ind w:left="3261" w:hanging="851"/>
    </w:pPr>
  </w:style>
  <w:style w:type="paragraph" w:customStyle="1" w:styleId="4a">
    <w:name w:val="Заг_4_Приложение"/>
    <w:basedOn w:val="33"/>
    <w:next w:val="GOSTNormal"/>
    <w:rsid w:val="002A03FB"/>
    <w:pPr>
      <w:ind w:left="737" w:hanging="737"/>
      <w:outlineLvl w:val="3"/>
    </w:pPr>
    <w:rPr>
      <w:sz w:val="26"/>
      <w:szCs w:val="26"/>
    </w:rPr>
  </w:style>
  <w:style w:type="table" w:styleId="affff9">
    <w:name w:val="Table Grid"/>
    <w:basedOn w:val="ac"/>
    <w:rsid w:val="002A03F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2A03FB"/>
    <w:pPr>
      <w:spacing w:before="60" w:after="60"/>
      <w:ind w:left="1985"/>
      <w:contextualSpacing/>
      <w:jc w:val="both"/>
    </w:pPr>
    <w:rPr>
      <w:snapToGrid w:val="0"/>
      <w:sz w:val="24"/>
    </w:rPr>
  </w:style>
  <w:style w:type="paragraph" w:customStyle="1" w:styleId="GOSTTableListNum2">
    <w:name w:val="_GOST_Table_List_Num_2"/>
    <w:basedOn w:val="GOSTTableListNum1"/>
    <w:rsid w:val="002A03FB"/>
    <w:pPr>
      <w:numPr>
        <w:ilvl w:val="1"/>
      </w:numPr>
      <w:tabs>
        <w:tab w:val="clear" w:pos="284"/>
      </w:tabs>
      <w:ind w:left="511" w:hanging="454"/>
    </w:pPr>
  </w:style>
  <w:style w:type="paragraph" w:customStyle="1" w:styleId="GOSTTableListMark2">
    <w:name w:val="_GOST_Table_List_Mark_2"/>
    <w:basedOn w:val="GOSTTableListMark1"/>
    <w:rsid w:val="002A03FB"/>
    <w:pPr>
      <w:tabs>
        <w:tab w:val="left" w:pos="454"/>
      </w:tabs>
      <w:ind w:left="454" w:hanging="170"/>
    </w:pPr>
  </w:style>
  <w:style w:type="character" w:customStyle="1" w:styleId="afffd">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b"/>
    <w:link w:val="afffc"/>
    <w:rsid w:val="002A03FB"/>
    <w:rPr>
      <w:sz w:val="24"/>
    </w:rPr>
  </w:style>
  <w:style w:type="paragraph" w:styleId="affffa">
    <w:name w:val="Revision"/>
    <w:hidden/>
    <w:uiPriority w:val="99"/>
    <w:semiHidden/>
    <w:rsid w:val="00B45D39"/>
    <w:rPr>
      <w:sz w:val="24"/>
      <w:szCs w:val="24"/>
    </w:rPr>
  </w:style>
  <w:style w:type="character" w:customStyle="1" w:styleId="afe">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Footnote Text Char5 Знак,Footnote Text Char Знак Char4 Знак"/>
    <w:basedOn w:val="ab"/>
    <w:link w:val="afd"/>
    <w:rsid w:val="002A03FB"/>
  </w:style>
  <w:style w:type="character" w:customStyle="1" w:styleId="affff8">
    <w:name w:val="Нижний колонтитул Знак"/>
    <w:basedOn w:val="ab"/>
    <w:link w:val="affff7"/>
    <w:rsid w:val="002A03FB"/>
    <w:rPr>
      <w:sz w:val="24"/>
    </w:rPr>
  </w:style>
  <w:style w:type="character" w:customStyle="1" w:styleId="2d">
    <w:name w:val="Основной текст 2 Знак"/>
    <w:basedOn w:val="ab"/>
    <w:link w:val="2c"/>
    <w:rsid w:val="002A03FB"/>
    <w:rPr>
      <w:sz w:val="24"/>
    </w:rPr>
  </w:style>
  <w:style w:type="paragraph" w:customStyle="1" w:styleId="GOSTTableListNum10">
    <w:name w:val="_GOST_Table_List_Num 1)"/>
    <w:rsid w:val="002A03FB"/>
    <w:pPr>
      <w:numPr>
        <w:numId w:val="13"/>
      </w:numPr>
      <w:tabs>
        <w:tab w:val="clear" w:pos="284"/>
        <w:tab w:val="left" w:pos="340"/>
      </w:tabs>
    </w:pPr>
    <w:rPr>
      <w:sz w:val="22"/>
      <w:szCs w:val="22"/>
    </w:rPr>
  </w:style>
  <w:style w:type="paragraph" w:customStyle="1" w:styleId="GOSTTableListNum">
    <w:name w:val="_GOST_Table_List_Num абв)"/>
    <w:rsid w:val="002A03FB"/>
    <w:pPr>
      <w:numPr>
        <w:numId w:val="14"/>
      </w:numPr>
      <w:tabs>
        <w:tab w:val="clear" w:pos="284"/>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a"/>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236C2D"/>
    <w:rPr>
      <w:sz w:val="24"/>
    </w:rPr>
  </w:style>
  <w:style w:type="character" w:customStyle="1" w:styleId="42">
    <w:name w:val="Заголовок 4 Знак"/>
    <w:aliases w:val="_GOST_4 Знак,_EB_4 Знак,ASFK_4 Знак,GOST_4 Знак,H4 Знак,Заголовок 4 (Приложение) Знак,Sub-Minor Знак,????????? 4 (??????????) Знак,h:4 Знак,h4 Знак,ITT t4 Знак,PA Micro Section Знак,TE Heading 4 Знак,4 Знак,a. Знак,I4 Знак,l4 Знак"/>
    <w:basedOn w:val="ab"/>
    <w:link w:val="41"/>
    <w:rsid w:val="002A03FB"/>
    <w:rPr>
      <w:rFonts w:cs="Arial"/>
      <w:b/>
      <w:iCs/>
      <w:sz w:val="26"/>
      <w:szCs w:val="26"/>
    </w:rPr>
  </w:style>
  <w:style w:type="paragraph" w:customStyle="1" w:styleId="a1">
    <w:name w:val="Маркированный абзац"/>
    <w:basedOn w:val="aa"/>
    <w:link w:val="affffb"/>
    <w:qFormat/>
    <w:rsid w:val="00236C2D"/>
    <w:pPr>
      <w:numPr>
        <w:numId w:val="1"/>
      </w:numPr>
      <w:spacing w:after="60" w:line="276" w:lineRule="auto"/>
      <w:contextualSpacing/>
    </w:pPr>
    <w:rPr>
      <w:rFonts w:ascii="Calibri" w:hAnsi="Calibri"/>
      <w:sz w:val="28"/>
      <w:lang w:val="en-US" w:eastAsia="en-US"/>
    </w:rPr>
  </w:style>
  <w:style w:type="character" w:customStyle="1" w:styleId="affffb">
    <w:name w:val="Маркированный абзац Знак"/>
    <w:link w:val="a1"/>
    <w:locked/>
    <w:rsid w:val="00236C2D"/>
    <w:rPr>
      <w:rFonts w:ascii="Calibri" w:hAnsi="Calibri"/>
      <w:sz w:val="28"/>
      <w:lang w:val="en-US" w:eastAsia="en-US"/>
    </w:rPr>
  </w:style>
  <w:style w:type="character" w:customStyle="1" w:styleId="14">
    <w:name w:val="Заголовок 1 Знак"/>
    <w:aliases w:val="_GOST_1 Знак,_EB_1 Знак,ASFK_1 Знак,GOST_1 Знак,h:1 Знак,h:1app Знак,TF-Overskrift 1 Знак,H1 Знак,H11 Знак,R1 Знак,Titre 0 Знак,. Знак,Название спецификации Знак,1 Знак,Section Знак,Название организации Знак,Знак Знак,Загол 1 Знак"/>
    <w:basedOn w:val="ab"/>
    <w:link w:val="13"/>
    <w:rsid w:val="002A03FB"/>
    <w:rPr>
      <w:b/>
      <w:caps/>
      <w:sz w:val="32"/>
      <w:szCs w:val="36"/>
    </w:rPr>
  </w:style>
  <w:style w:type="character" w:customStyle="1" w:styleId="25">
    <w:name w:val="Заголовок 2 Знак"/>
    <w:aliases w:val="_GOST_2 Знак,_EB_2 Знак,ASFK_2 Знак,GOST_2 Знак,Подраздел Знак,2 Знак,21 Знак,22 Знак,211 Знак,h:2 Знак,h:2app Знак,T2 Знак,TF-Overskrit 2 Знак,H2 Знак,Title2 Знак,ITT t2 Знак,PA Major Section Знак,TE Heading 2 Знак,Livello 2 Знак"/>
    <w:basedOn w:val="ab"/>
    <w:link w:val="23"/>
    <w:rsid w:val="002A03FB"/>
    <w:rPr>
      <w:rFonts w:cs="Arial"/>
      <w:b/>
      <w:bCs/>
      <w:iCs/>
      <w:sz w:val="32"/>
      <w:szCs w:val="32"/>
    </w:rPr>
  </w:style>
  <w:style w:type="character" w:customStyle="1" w:styleId="32">
    <w:name w:val="Заголовок 3 Знак"/>
    <w:aliases w:val="_GOST_3 Знак,_EB_3 Знак,GOST_3 Знак,o Знак,h:3 Знак,h Знак,3 Знак,31 Знак,ITT t3 Знак,PA Minor Section Знак,TE Heading Знак,H3 Знак,Title3 Знак,list Знак,l3 Знак,Level 3 Head Знак,heading 3 Знак,h3 Знак,H31 Знак,H32 Знак,H33 Знак,l Знак"/>
    <w:basedOn w:val="ab"/>
    <w:link w:val="31"/>
    <w:rsid w:val="002A03FB"/>
    <w:rPr>
      <w:rFonts w:cs="Arial"/>
      <w:b/>
      <w:iCs/>
      <w:sz w:val="28"/>
      <w:szCs w:val="28"/>
    </w:rPr>
  </w:style>
  <w:style w:type="character" w:customStyle="1" w:styleId="52">
    <w:name w:val="Заголовок 5 Знак"/>
    <w:aliases w:val="_GOST_5 Знак,ASFK_5 Знак,GOST_5 Знак,_EB_5 Знак,ITT t5 Знак,PA Pico Section Знак,5 Знак,Roman list Знак,h5 Знак,Roman list1 Знак,Roman list2 Знак,Roman list11 Знак,Roman list3 Знак,Roman list12 Знак,Roman list21 Знак,Roman list111 Знак"/>
    <w:basedOn w:val="ab"/>
    <w:link w:val="51"/>
    <w:rsid w:val="002A03FB"/>
    <w:rPr>
      <w:b/>
      <w:bCs/>
      <w:sz w:val="24"/>
      <w:szCs w:val="24"/>
      <w:lang w:eastAsia="ko-KR"/>
    </w:rPr>
  </w:style>
  <w:style w:type="character" w:customStyle="1" w:styleId="60">
    <w:name w:val="Заголовок 6 Знак"/>
    <w:aliases w:val="_GOST_6 Знак"/>
    <w:basedOn w:val="ab"/>
    <w:link w:val="6"/>
    <w:rsid w:val="002A03FB"/>
    <w:rPr>
      <w:b/>
      <w:i/>
      <w:sz w:val="24"/>
      <w:szCs w:val="22"/>
      <w:lang w:eastAsia="ko-KR"/>
    </w:rPr>
  </w:style>
  <w:style w:type="character" w:customStyle="1" w:styleId="70">
    <w:name w:val="Заголовок 7 Знак"/>
    <w:aliases w:val="_GOST_7 Знак"/>
    <w:basedOn w:val="ab"/>
    <w:link w:val="7"/>
    <w:rsid w:val="002A03FB"/>
    <w:rPr>
      <w:i/>
      <w:sz w:val="24"/>
      <w:szCs w:val="22"/>
      <w:lang w:eastAsia="ko-KR"/>
    </w:rPr>
  </w:style>
  <w:style w:type="character" w:customStyle="1" w:styleId="80">
    <w:name w:val="Заголовок 8 Знак"/>
    <w:basedOn w:val="ab"/>
    <w:link w:val="8"/>
    <w:rsid w:val="002A03FB"/>
    <w:rPr>
      <w:i/>
      <w:iCs/>
      <w:sz w:val="24"/>
    </w:rPr>
  </w:style>
  <w:style w:type="character" w:customStyle="1" w:styleId="90">
    <w:name w:val="Заголовок 9 Знак"/>
    <w:basedOn w:val="ab"/>
    <w:link w:val="9"/>
    <w:rsid w:val="002A03FB"/>
    <w:rPr>
      <w:rFonts w:ascii="Arial" w:hAnsi="Arial"/>
      <w:sz w:val="22"/>
      <w:szCs w:val="22"/>
    </w:rPr>
  </w:style>
  <w:style w:type="character" w:customStyle="1" w:styleId="affff1">
    <w:name w:val="Заголовок Знак"/>
    <w:basedOn w:val="ab"/>
    <w:link w:val="affff0"/>
    <w:rsid w:val="002A03FB"/>
    <w:rPr>
      <w:rFonts w:ascii="Arial" w:hAnsi="Arial" w:cs="Arial"/>
      <w:b/>
      <w:bCs/>
      <w:kern w:val="28"/>
      <w:sz w:val="32"/>
      <w:szCs w:val="32"/>
    </w:rPr>
  </w:style>
  <w:style w:type="character" w:customStyle="1" w:styleId="aff1">
    <w:name w:val="Подзаголовок Знак"/>
    <w:basedOn w:val="ab"/>
    <w:link w:val="aff0"/>
    <w:rsid w:val="002A03FB"/>
    <w:rPr>
      <w:rFonts w:ascii="Arial" w:hAnsi="Arial" w:cs="Arial"/>
      <w:sz w:val="24"/>
    </w:rPr>
  </w:style>
  <w:style w:type="character" w:customStyle="1" w:styleId="af">
    <w:name w:val="Верхний колонтитул Знак"/>
    <w:basedOn w:val="ab"/>
    <w:link w:val="ae"/>
    <w:rsid w:val="002A03FB"/>
    <w:rPr>
      <w:sz w:val="24"/>
    </w:rPr>
  </w:style>
  <w:style w:type="character" w:customStyle="1" w:styleId="af5">
    <w:name w:val="Основной текст с отступом Знак"/>
    <w:basedOn w:val="ab"/>
    <w:link w:val="af4"/>
    <w:rsid w:val="002A03FB"/>
    <w:rPr>
      <w:snapToGrid w:val="0"/>
    </w:rPr>
  </w:style>
  <w:style w:type="character" w:customStyle="1" w:styleId="2b">
    <w:name w:val="Основной текст с отступом 2 Знак"/>
    <w:basedOn w:val="ab"/>
    <w:link w:val="2a"/>
    <w:rsid w:val="002A03FB"/>
    <w:rPr>
      <w:b/>
      <w:snapToGrid w:val="0"/>
    </w:rPr>
  </w:style>
  <w:style w:type="character" w:customStyle="1" w:styleId="af7">
    <w:name w:val="Схема документа Знак"/>
    <w:basedOn w:val="ab"/>
    <w:link w:val="af6"/>
    <w:rsid w:val="002A03FB"/>
    <w:rPr>
      <w:rFonts w:ascii="Tahoma" w:hAnsi="Tahoma" w:cs="Tahoma"/>
      <w:shd w:val="clear" w:color="auto" w:fill="000080"/>
    </w:rPr>
  </w:style>
  <w:style w:type="character" w:customStyle="1" w:styleId="36">
    <w:name w:val="Основной текст 3 Знак"/>
    <w:basedOn w:val="ab"/>
    <w:link w:val="35"/>
    <w:rsid w:val="002A03FB"/>
    <w:rPr>
      <w:sz w:val="16"/>
      <w:szCs w:val="16"/>
    </w:rPr>
  </w:style>
  <w:style w:type="character" w:customStyle="1" w:styleId="af9">
    <w:name w:val="Текст выноски Знак"/>
    <w:basedOn w:val="ab"/>
    <w:link w:val="af8"/>
    <w:rsid w:val="002A03FB"/>
    <w:rPr>
      <w:rFonts w:ascii="Tahoma" w:hAnsi="Tahoma" w:cs="Tahoma"/>
      <w:sz w:val="16"/>
      <w:szCs w:val="16"/>
    </w:rPr>
  </w:style>
  <w:style w:type="character" w:customStyle="1" w:styleId="afb">
    <w:name w:val="Тема примечания Знак"/>
    <w:basedOn w:val="1e"/>
    <w:link w:val="afa"/>
    <w:rsid w:val="002A03FB"/>
    <w:rPr>
      <w:b/>
      <w:bCs/>
    </w:rPr>
  </w:style>
  <w:style w:type="character" w:customStyle="1" w:styleId="38">
    <w:name w:val="Основной текст с отступом 3 Знак"/>
    <w:basedOn w:val="ab"/>
    <w:link w:val="37"/>
    <w:rsid w:val="002A03FB"/>
    <w:rPr>
      <w:sz w:val="16"/>
      <w:szCs w:val="16"/>
    </w:rPr>
  </w:style>
  <w:style w:type="character" w:customStyle="1" w:styleId="aff3">
    <w:name w:val="Приветствие Знак"/>
    <w:basedOn w:val="ab"/>
    <w:link w:val="aff2"/>
    <w:rsid w:val="002A03FB"/>
    <w:rPr>
      <w:sz w:val="24"/>
    </w:rPr>
  </w:style>
  <w:style w:type="character" w:customStyle="1" w:styleId="HTML2">
    <w:name w:val="Стандартный HTML Знак"/>
    <w:basedOn w:val="ab"/>
    <w:link w:val="HTML1"/>
    <w:rsid w:val="002A03FB"/>
    <w:rPr>
      <w:rFonts w:ascii="Courier New" w:hAnsi="Courier New" w:cs="Courier New"/>
    </w:rPr>
  </w:style>
  <w:style w:type="character" w:customStyle="1" w:styleId="affa">
    <w:name w:val="Текст Знак"/>
    <w:basedOn w:val="ab"/>
    <w:link w:val="aff9"/>
    <w:rsid w:val="002A03FB"/>
    <w:rPr>
      <w:rFonts w:ascii="Courier New" w:hAnsi="Courier New" w:cs="Courier New"/>
    </w:rPr>
  </w:style>
  <w:style w:type="character" w:customStyle="1" w:styleId="affe">
    <w:name w:val="Шапка Знак"/>
    <w:basedOn w:val="ab"/>
    <w:link w:val="affd"/>
    <w:rsid w:val="002A03FB"/>
    <w:rPr>
      <w:rFonts w:ascii="Arial" w:hAnsi="Arial" w:cs="Arial"/>
      <w:sz w:val="24"/>
      <w:shd w:val="pct20" w:color="auto" w:fill="auto"/>
    </w:rPr>
  </w:style>
  <w:style w:type="character" w:customStyle="1" w:styleId="afff0">
    <w:name w:val="Электронная подпись Знак"/>
    <w:basedOn w:val="ab"/>
    <w:link w:val="afff"/>
    <w:rsid w:val="002A03FB"/>
    <w:rPr>
      <w:sz w:val="24"/>
    </w:rPr>
  </w:style>
  <w:style w:type="character" w:customStyle="1" w:styleId="afff2">
    <w:name w:val="Подпись Знак"/>
    <w:basedOn w:val="ab"/>
    <w:link w:val="afff1"/>
    <w:rsid w:val="002A03FB"/>
    <w:rPr>
      <w:sz w:val="24"/>
    </w:rPr>
  </w:style>
  <w:style w:type="character" w:customStyle="1" w:styleId="HTML5">
    <w:name w:val="Адрес HTML Знак"/>
    <w:basedOn w:val="ab"/>
    <w:link w:val="HTML4"/>
    <w:rsid w:val="002A03FB"/>
    <w:rPr>
      <w:i/>
      <w:iCs/>
      <w:sz w:val="24"/>
    </w:rPr>
  </w:style>
  <w:style w:type="character" w:customStyle="1" w:styleId="afff7">
    <w:name w:val="Дата Знак"/>
    <w:basedOn w:val="ab"/>
    <w:link w:val="afff6"/>
    <w:rsid w:val="002A03FB"/>
    <w:rPr>
      <w:sz w:val="24"/>
    </w:rPr>
  </w:style>
  <w:style w:type="character" w:customStyle="1" w:styleId="afff9">
    <w:name w:val="Заголовок записки Знак"/>
    <w:basedOn w:val="ab"/>
    <w:link w:val="afff8"/>
    <w:rsid w:val="002A03FB"/>
    <w:rPr>
      <w:sz w:val="24"/>
    </w:rPr>
  </w:style>
  <w:style w:type="character" w:customStyle="1" w:styleId="affff">
    <w:name w:val="Красная строка Знак"/>
    <w:basedOn w:val="afffd"/>
    <w:link w:val="afffe"/>
    <w:rsid w:val="002A03FB"/>
    <w:rPr>
      <w:sz w:val="24"/>
    </w:rPr>
  </w:style>
  <w:style w:type="character" w:customStyle="1" w:styleId="2f8">
    <w:name w:val="Красная строка 2 Знак"/>
    <w:basedOn w:val="af5"/>
    <w:link w:val="2f7"/>
    <w:rsid w:val="002A03FB"/>
    <w:rPr>
      <w:snapToGrid/>
      <w:sz w:val="24"/>
      <w:szCs w:val="24"/>
    </w:rPr>
  </w:style>
  <w:style w:type="paragraph" w:customStyle="1" w:styleId="GOSTListnormal2">
    <w:name w:val="_GOST_List_normal_2"/>
    <w:rsid w:val="002A03FB"/>
    <w:pPr>
      <w:tabs>
        <w:tab w:val="left" w:pos="1134"/>
      </w:tabs>
      <w:spacing w:before="60" w:after="60"/>
      <w:ind w:left="1134"/>
      <w:contextualSpacing/>
      <w:jc w:val="both"/>
    </w:pPr>
    <w:rPr>
      <w:snapToGrid w:val="0"/>
      <w:sz w:val="24"/>
    </w:rPr>
  </w:style>
  <w:style w:type="character" w:customStyle="1" w:styleId="GOSTReporterror">
    <w:name w:val="_GOST_Report_error"/>
    <w:rsid w:val="002A03FB"/>
  </w:style>
  <w:style w:type="numbering" w:customStyle="1" w:styleId="1f">
    <w:name w:val="Нет списка1"/>
    <w:next w:val="ad"/>
    <w:uiPriority w:val="99"/>
    <w:semiHidden/>
    <w:unhideWhenUsed/>
    <w:rsid w:val="00041051"/>
  </w:style>
  <w:style w:type="paragraph" w:customStyle="1" w:styleId="a5">
    <w:name w:val="Список маркированный"/>
    <w:basedOn w:val="aa"/>
    <w:semiHidden/>
    <w:rsid w:val="00041051"/>
    <w:pPr>
      <w:numPr>
        <w:numId w:val="6"/>
      </w:numPr>
      <w:tabs>
        <w:tab w:val="left" w:pos="1080"/>
      </w:tabs>
    </w:pPr>
  </w:style>
  <w:style w:type="paragraph" w:customStyle="1" w:styleId="affffc">
    <w:name w:val="Надпись"/>
    <w:semiHidden/>
    <w:rsid w:val="00041051"/>
    <w:rPr>
      <w:noProof/>
      <w:sz w:val="16"/>
    </w:rPr>
  </w:style>
  <w:style w:type="paragraph" w:styleId="affffd">
    <w:name w:val="Closing"/>
    <w:basedOn w:val="aa"/>
    <w:link w:val="affffe"/>
    <w:rsid w:val="00041051"/>
    <w:pPr>
      <w:ind w:left="4252" w:firstLine="0"/>
    </w:pPr>
  </w:style>
  <w:style w:type="character" w:customStyle="1" w:styleId="affffe">
    <w:name w:val="Прощание Знак"/>
    <w:basedOn w:val="ab"/>
    <w:link w:val="affffd"/>
    <w:rsid w:val="00041051"/>
    <w:rPr>
      <w:sz w:val="24"/>
    </w:rPr>
  </w:style>
  <w:style w:type="paragraph" w:customStyle="1" w:styleId="afffff">
    <w:name w:val="Маркир список"/>
    <w:basedOn w:val="aa"/>
    <w:semiHidden/>
    <w:rsid w:val="00041051"/>
    <w:pPr>
      <w:tabs>
        <w:tab w:val="num" w:pos="1080"/>
        <w:tab w:val="left" w:pos="1191"/>
      </w:tabs>
      <w:spacing w:line="360" w:lineRule="auto"/>
      <w:ind w:left="1080" w:hanging="360"/>
    </w:pPr>
    <w:rPr>
      <w:snapToGrid w:val="0"/>
    </w:rPr>
  </w:style>
  <w:style w:type="paragraph" w:customStyle="1" w:styleId="afffff0">
    <w:name w:val="Примечание"/>
    <w:basedOn w:val="aa"/>
    <w:semiHidden/>
    <w:rsid w:val="00041051"/>
    <w:pPr>
      <w:autoSpaceDE w:val="0"/>
      <w:autoSpaceDN w:val="0"/>
      <w:adjustRightInd w:val="0"/>
      <w:spacing w:before="120" w:line="360" w:lineRule="auto"/>
      <w:ind w:firstLine="0"/>
      <w:textAlignment w:val="baseline"/>
    </w:pPr>
    <w:rPr>
      <w:szCs w:val="24"/>
    </w:rPr>
  </w:style>
  <w:style w:type="numbering" w:customStyle="1" w:styleId="a4">
    <w:name w:val="Нумерованные"/>
    <w:basedOn w:val="ad"/>
    <w:semiHidden/>
    <w:rsid w:val="00041051"/>
    <w:pPr>
      <w:numPr>
        <w:numId w:val="5"/>
      </w:numPr>
    </w:pPr>
  </w:style>
  <w:style w:type="paragraph" w:customStyle="1" w:styleId="afffff1">
    <w:name w:val="Номер года"/>
    <w:basedOn w:val="aa"/>
    <w:semiHidden/>
    <w:rsid w:val="00041051"/>
    <w:pPr>
      <w:autoSpaceDE w:val="0"/>
      <w:autoSpaceDN w:val="0"/>
      <w:adjustRightInd w:val="0"/>
      <w:spacing w:before="120" w:line="360" w:lineRule="auto"/>
      <w:ind w:firstLine="0"/>
      <w:jc w:val="center"/>
      <w:textAlignment w:val="baseline"/>
    </w:pPr>
  </w:style>
  <w:style w:type="paragraph" w:customStyle="1" w:styleId="afffff2">
    <w:name w:val="Титульный лист"/>
    <w:basedOn w:val="aa"/>
    <w:semiHidden/>
    <w:rsid w:val="00041051"/>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Web">
    <w:name w:val="Обычный (Web)"/>
    <w:basedOn w:val="aa"/>
    <w:semiHidden/>
    <w:rsid w:val="00041051"/>
    <w:pPr>
      <w:spacing w:before="100" w:after="100"/>
      <w:ind w:firstLine="0"/>
    </w:pPr>
    <w:rPr>
      <w:rFonts w:ascii="Arial Unicode MS" w:eastAsia="Arial Unicode MS" w:hAnsi="Arial Unicode MS"/>
    </w:rPr>
  </w:style>
  <w:style w:type="paragraph" w:customStyle="1" w:styleId="afffff3">
    <w:name w:val="Таблица"/>
    <w:basedOn w:val="aa"/>
    <w:semiHidden/>
    <w:rsid w:val="00041051"/>
    <w:pPr>
      <w:widowControl w:val="0"/>
      <w:suppressLineNumbers/>
      <w:suppressAutoHyphens/>
      <w:spacing w:before="80" w:after="40"/>
      <w:ind w:firstLine="0"/>
    </w:pPr>
    <w:rPr>
      <w:sz w:val="22"/>
      <w:lang w:eastAsia="en-US"/>
    </w:rPr>
  </w:style>
  <w:style w:type="paragraph" w:customStyle="1" w:styleId="GOSTAn">
    <w:name w:val="_GOST_An"/>
    <w:rsid w:val="00041051"/>
    <w:pPr>
      <w:spacing w:after="240"/>
      <w:jc w:val="center"/>
      <w:outlineLvl w:val="4"/>
    </w:pPr>
    <w:rPr>
      <w:b/>
      <w:sz w:val="32"/>
    </w:rPr>
  </w:style>
  <w:style w:type="paragraph" w:customStyle="1" w:styleId="GOSTTableListMark">
    <w:name w:val="_GOST_Table_List_Mark"/>
    <w:rsid w:val="00041051"/>
    <w:pPr>
      <w:tabs>
        <w:tab w:val="left" w:pos="170"/>
        <w:tab w:val="num" w:pos="340"/>
      </w:tabs>
      <w:spacing w:before="60" w:after="60"/>
      <w:ind w:left="340" w:right="57" w:hanging="227"/>
    </w:pPr>
    <w:rPr>
      <w:sz w:val="22"/>
    </w:rPr>
  </w:style>
  <w:style w:type="paragraph" w:customStyle="1" w:styleId="GOSTTableListMark20">
    <w:name w:val="_GOST_Table_List_Mark2"/>
    <w:basedOn w:val="GOSTTableListMark"/>
    <w:next w:val="GOSTTableListMark"/>
    <w:link w:val="GOSTTableListMark21"/>
    <w:autoRedefine/>
    <w:qFormat/>
    <w:rsid w:val="00041051"/>
    <w:pPr>
      <w:tabs>
        <w:tab w:val="clear" w:pos="340"/>
      </w:tabs>
      <w:ind w:left="452" w:firstLine="0"/>
    </w:pPr>
  </w:style>
  <w:style w:type="character" w:customStyle="1" w:styleId="GOSTTableListMark21">
    <w:name w:val="_GOST_Table_List_Mark2 Знак"/>
    <w:link w:val="GOSTTableListMark20"/>
    <w:rsid w:val="00041051"/>
    <w:rPr>
      <w:sz w:val="22"/>
    </w:rPr>
  </w:style>
  <w:style w:type="paragraph" w:customStyle="1" w:styleId="GOSTTableListMark3">
    <w:name w:val="_GOST_Table_List_Mark3"/>
    <w:basedOn w:val="GOSTTableListMark"/>
    <w:next w:val="GOSTTableListMark"/>
    <w:autoRedefine/>
    <w:qFormat/>
    <w:rsid w:val="00041051"/>
    <w:pPr>
      <w:tabs>
        <w:tab w:val="clear" w:pos="340"/>
      </w:tabs>
      <w:ind w:left="565" w:firstLine="0"/>
    </w:pPr>
  </w:style>
  <w:style w:type="paragraph" w:customStyle="1" w:styleId="GOSTTableListNum0">
    <w:name w:val="_GOST_Table_List_Num"/>
    <w:basedOn w:val="aa"/>
    <w:rsid w:val="00041051"/>
    <w:pPr>
      <w:tabs>
        <w:tab w:val="num" w:pos="284"/>
      </w:tabs>
      <w:spacing w:before="60" w:after="60"/>
      <w:ind w:left="284" w:right="57" w:hanging="227"/>
      <w:contextualSpacing/>
      <w:jc w:val="left"/>
    </w:pPr>
    <w:rPr>
      <w:sz w:val="22"/>
      <w:szCs w:val="22"/>
    </w:rPr>
  </w:style>
  <w:style w:type="numbering" w:customStyle="1" w:styleId="12">
    <w:name w:val="Нумерованные1"/>
    <w:basedOn w:val="ad"/>
    <w:semiHidden/>
    <w:rsid w:val="00CD4D5B"/>
    <w:pPr>
      <w:numPr>
        <w:numId w:val="3"/>
      </w:numPr>
    </w:pPr>
  </w:style>
  <w:style w:type="paragraph" w:customStyle="1" w:styleId="GOSTTableListNum3">
    <w:name w:val="_GOST_Table_List_Num_3"/>
    <w:basedOn w:val="GOSTTableListNum2"/>
    <w:rsid w:val="002A03FB"/>
    <w:pPr>
      <w:numPr>
        <w:ilvl w:val="2"/>
      </w:numPr>
      <w:tabs>
        <w:tab w:val="clear" w:pos="284"/>
      </w:tabs>
      <w:ind w:left="681" w:hanging="624"/>
    </w:pPr>
  </w:style>
  <w:style w:type="paragraph" w:customStyle="1" w:styleId="GOSTTableListNum4">
    <w:name w:val="_GOST_Table_List_Num_4"/>
    <w:basedOn w:val="GOSTTableListNum3"/>
    <w:qFormat/>
    <w:rsid w:val="002A03FB"/>
    <w:pPr>
      <w:numPr>
        <w:ilvl w:val="3"/>
      </w:numPr>
      <w:tabs>
        <w:tab w:val="clear" w:pos="284"/>
      </w:tabs>
      <w:ind w:left="851" w:hanging="794"/>
    </w:pPr>
  </w:style>
  <w:style w:type="paragraph" w:customStyle="1" w:styleId="GOSTTableListNum5">
    <w:name w:val="_GOST_Table_List_Num_5"/>
    <w:basedOn w:val="GOSTTableListNum4"/>
    <w:qFormat/>
    <w:rsid w:val="002A03FB"/>
    <w:pPr>
      <w:numPr>
        <w:ilvl w:val="4"/>
      </w:numPr>
      <w:tabs>
        <w:tab w:val="clear" w:pos="284"/>
      </w:tabs>
      <w:ind w:left="1021" w:hanging="964"/>
    </w:pPr>
  </w:style>
  <w:style w:type="paragraph" w:customStyle="1" w:styleId="GOSTTa6leListNum3">
    <w:name w:val="_GOST_Ta6le_List_Num_3"/>
    <w:basedOn w:val="aa"/>
    <w:rsid w:val="00A664CF"/>
    <w:pPr>
      <w:tabs>
        <w:tab w:val="num" w:pos="2421"/>
      </w:tabs>
      <w:ind w:left="681" w:firstLine="0"/>
      <w:jc w:val="left"/>
    </w:pPr>
    <w:rPr>
      <w:sz w:val="22"/>
    </w:rPr>
  </w:style>
  <w:style w:type="paragraph" w:customStyle="1" w:styleId="GOSTTableListNum6">
    <w:name w:val="_GOST_Table_List_Num_6"/>
    <w:basedOn w:val="GOSTTableListNum5"/>
    <w:qFormat/>
    <w:rsid w:val="002A03FB"/>
    <w:pPr>
      <w:numPr>
        <w:ilvl w:val="5"/>
      </w:numPr>
      <w:tabs>
        <w:tab w:val="clear" w:pos="284"/>
      </w:tabs>
      <w:ind w:left="1191" w:hanging="1134"/>
    </w:pPr>
  </w:style>
  <w:style w:type="paragraph" w:customStyle="1" w:styleId="GOSTTableListNum7">
    <w:name w:val="_GOST_Table_List_Num_7"/>
    <w:basedOn w:val="GOSTTableListNum6"/>
    <w:qFormat/>
    <w:rsid w:val="002A03FB"/>
    <w:pPr>
      <w:numPr>
        <w:ilvl w:val="6"/>
      </w:numPr>
      <w:tabs>
        <w:tab w:val="clear" w:pos="284"/>
      </w:tabs>
      <w:ind w:left="1361" w:hanging="1304"/>
    </w:pPr>
  </w:style>
  <w:style w:type="character" w:styleId="afffff4">
    <w:name w:val="Book Title"/>
    <w:uiPriority w:val="33"/>
    <w:qFormat/>
    <w:rsid w:val="009B3924"/>
    <w:rPr>
      <w:rFonts w:ascii="Cambria" w:eastAsia="Times New Roman" w:hAnsi="Cambria"/>
      <w:b/>
      <w:i/>
      <w:sz w:val="24"/>
      <w:szCs w:val="24"/>
    </w:rPr>
  </w:style>
  <w:style w:type="paragraph" w:customStyle="1" w:styleId="GOSTTableNum2">
    <w:name w:val="_GOST_Table_Num_2"/>
    <w:basedOn w:val="GOSTTableNum"/>
    <w:rsid w:val="002A03FB"/>
    <w:pPr>
      <w:numPr>
        <w:ilvl w:val="1"/>
      </w:numPr>
    </w:pPr>
  </w:style>
  <w:style w:type="paragraph" w:customStyle="1" w:styleId="GOSTTableNum3">
    <w:name w:val="_GOST_Table_Num_3"/>
    <w:basedOn w:val="GOSTTableNum2"/>
    <w:qFormat/>
    <w:rsid w:val="002A03FB"/>
    <w:pPr>
      <w:numPr>
        <w:ilvl w:val="2"/>
      </w:numPr>
    </w:pPr>
  </w:style>
  <w:style w:type="paragraph" w:customStyle="1" w:styleId="GOSTTableNum4">
    <w:name w:val="_GOST_Table_Num_4"/>
    <w:basedOn w:val="GOSTTableNum3"/>
    <w:rsid w:val="002A03FB"/>
    <w:pPr>
      <w:numPr>
        <w:ilvl w:val="3"/>
      </w:numPr>
    </w:pPr>
  </w:style>
  <w:style w:type="paragraph" w:customStyle="1" w:styleId="GOSTTableNum5">
    <w:name w:val="_GOST_Table_Num_5"/>
    <w:basedOn w:val="GOSTTableNum4"/>
    <w:qFormat/>
    <w:rsid w:val="002A03FB"/>
    <w:pPr>
      <w:numPr>
        <w:ilvl w:val="4"/>
      </w:numPr>
    </w:pPr>
  </w:style>
  <w:style w:type="paragraph" w:customStyle="1" w:styleId="GOSTTableNum6">
    <w:name w:val="_GOST_Table_Num_6"/>
    <w:basedOn w:val="GOSTTableNum5"/>
    <w:rsid w:val="002A03FB"/>
    <w:pPr>
      <w:numPr>
        <w:ilvl w:val="5"/>
      </w:numPr>
    </w:pPr>
  </w:style>
  <w:style w:type="paragraph" w:customStyle="1" w:styleId="GOSTTableNum7">
    <w:name w:val="_GOST_Table_Num_7"/>
    <w:basedOn w:val="GOSTTableNum6"/>
    <w:qFormat/>
    <w:rsid w:val="002A03FB"/>
    <w:pPr>
      <w:numPr>
        <w:ilvl w:val="6"/>
      </w:numPr>
    </w:pPr>
  </w:style>
  <w:style w:type="paragraph" w:styleId="afffff5">
    <w:name w:val="No Spacing"/>
    <w:uiPriority w:val="1"/>
    <w:qFormat/>
    <w:rsid w:val="00563FE0"/>
    <w:pPr>
      <w:ind w:firstLine="567"/>
      <w:jc w:val="both"/>
    </w:pPr>
    <w:rPr>
      <w:sz w:val="24"/>
    </w:rPr>
  </w:style>
  <w:style w:type="paragraph" w:styleId="afffff6">
    <w:name w:val="List Paragraph"/>
    <w:aliases w:val="Абзац маркированнный,Абзац списка для документа,Цветной список - Акцент 11,Цветной список - Акцент 111"/>
    <w:basedOn w:val="aa"/>
    <w:link w:val="afffff7"/>
    <w:uiPriority w:val="99"/>
    <w:qFormat/>
    <w:rsid w:val="00563FE0"/>
    <w:pPr>
      <w:spacing w:after="160" w:line="259" w:lineRule="auto"/>
      <w:ind w:left="720" w:firstLine="0"/>
      <w:contextualSpacing/>
      <w:jc w:val="left"/>
    </w:pPr>
    <w:rPr>
      <w:rFonts w:ascii="Calibri" w:eastAsia="Calibri" w:hAnsi="Calibri"/>
      <w:sz w:val="22"/>
      <w:szCs w:val="22"/>
      <w:lang w:eastAsia="en-US"/>
    </w:rPr>
  </w:style>
  <w:style w:type="character" w:customStyle="1" w:styleId="formula-content">
    <w:name w:val="formula-content"/>
    <w:rsid w:val="00C0407C"/>
  </w:style>
  <w:style w:type="character" w:customStyle="1" w:styleId="1f0">
    <w:name w:val="я_Технический стиль 1 Знак"/>
    <w:link w:val="1f1"/>
    <w:rsid w:val="0071149F"/>
    <w:rPr>
      <w:rFonts w:ascii="Arial" w:hAnsi="Arial" w:cs="Arial"/>
      <w:b/>
      <w:bCs/>
      <w:snapToGrid w:val="0"/>
      <w:color w:val="000000"/>
      <w:sz w:val="24"/>
      <w:szCs w:val="24"/>
    </w:rPr>
  </w:style>
  <w:style w:type="paragraph" w:customStyle="1" w:styleId="1f1">
    <w:name w:val="я_Технический стиль 1"/>
    <w:basedOn w:val="aa"/>
    <w:link w:val="1f0"/>
    <w:qFormat/>
    <w:rsid w:val="0071149F"/>
    <w:pPr>
      <w:pBdr>
        <w:bottom w:val="single" w:sz="12" w:space="1" w:color="auto"/>
      </w:pBdr>
      <w:suppressAutoHyphens/>
      <w:ind w:left="142" w:right="140"/>
      <w:jc w:val="center"/>
    </w:pPr>
    <w:rPr>
      <w:rFonts w:ascii="Arial" w:hAnsi="Arial" w:cs="Arial"/>
      <w:b/>
      <w:bCs/>
      <w:snapToGrid w:val="0"/>
      <w:color w:val="000000"/>
      <w:szCs w:val="24"/>
    </w:rPr>
  </w:style>
  <w:style w:type="paragraph" w:customStyle="1" w:styleId="OTRNormal">
    <w:name w:val="OTR_Normal"/>
    <w:basedOn w:val="aa"/>
    <w:link w:val="OTRNormal0"/>
    <w:qFormat/>
    <w:rsid w:val="0071149F"/>
    <w:pPr>
      <w:spacing w:before="60" w:after="120"/>
    </w:pPr>
    <w:rPr>
      <w:lang w:eastAsia="en-US"/>
    </w:rPr>
  </w:style>
  <w:style w:type="character" w:customStyle="1" w:styleId="OTRNormal0">
    <w:name w:val="OTR_Normal Знак"/>
    <w:link w:val="OTRNormal"/>
    <w:rsid w:val="0071149F"/>
    <w:rPr>
      <w:sz w:val="24"/>
      <w:lang w:eastAsia="en-US"/>
    </w:rPr>
  </w:style>
  <w:style w:type="paragraph" w:customStyle="1" w:styleId="1f2">
    <w:name w:val="Список маркированный уровень 1"/>
    <w:basedOn w:val="aa"/>
    <w:rsid w:val="0071149F"/>
    <w:pPr>
      <w:keepLines/>
      <w:spacing w:before="120" w:after="120"/>
    </w:pPr>
    <w:rPr>
      <w:sz w:val="28"/>
    </w:rPr>
  </w:style>
  <w:style w:type="paragraph" w:customStyle="1" w:styleId="21">
    <w:name w:val="Список маркированный уровень 2"/>
    <w:basedOn w:val="aa"/>
    <w:rsid w:val="0071149F"/>
    <w:pPr>
      <w:numPr>
        <w:numId w:val="33"/>
      </w:numPr>
      <w:tabs>
        <w:tab w:val="clear" w:pos="567"/>
        <w:tab w:val="left" w:pos="-2127"/>
      </w:tabs>
      <w:spacing w:before="120" w:after="120"/>
      <w:ind w:left="1276" w:hanging="284"/>
    </w:pPr>
    <w:rPr>
      <w:sz w:val="28"/>
    </w:rPr>
  </w:style>
  <w:style w:type="paragraph" w:customStyle="1" w:styleId="a8">
    <w:name w:val="Список нумерованный"/>
    <w:basedOn w:val="aa"/>
    <w:rsid w:val="0071149F"/>
    <w:pPr>
      <w:numPr>
        <w:numId w:val="32"/>
      </w:numPr>
      <w:tabs>
        <w:tab w:val="clear" w:pos="1418"/>
      </w:tabs>
      <w:spacing w:before="120" w:after="120"/>
      <w:ind w:left="992" w:hanging="425"/>
    </w:pPr>
    <w:rPr>
      <w:sz w:val="28"/>
    </w:rPr>
  </w:style>
  <w:style w:type="paragraph" w:customStyle="1" w:styleId="10">
    <w:name w:val="Нумерованный 1"/>
    <w:basedOn w:val="aa"/>
    <w:link w:val="1f3"/>
    <w:qFormat/>
    <w:rsid w:val="0071149F"/>
    <w:pPr>
      <w:numPr>
        <w:numId w:val="36"/>
      </w:numPr>
      <w:tabs>
        <w:tab w:val="left" w:pos="993"/>
      </w:tabs>
      <w:spacing w:after="240"/>
      <w:ind w:left="993" w:hanging="426"/>
    </w:pPr>
    <w:rPr>
      <w:lang w:eastAsia="x-none"/>
    </w:rPr>
  </w:style>
  <w:style w:type="character" w:customStyle="1" w:styleId="1f3">
    <w:name w:val="Нумерованный 1 Знак"/>
    <w:link w:val="10"/>
    <w:rsid w:val="0071149F"/>
    <w:rPr>
      <w:sz w:val="24"/>
      <w:lang w:eastAsia="x-none"/>
    </w:rPr>
  </w:style>
  <w:style w:type="paragraph" w:customStyle="1" w:styleId="ASFKNormal">
    <w:name w:val="_ASFK_Normal"/>
    <w:link w:val="ASFKNormal0"/>
    <w:rsid w:val="0071149F"/>
    <w:pPr>
      <w:spacing w:before="120" w:after="120"/>
      <w:ind w:firstLine="567"/>
      <w:jc w:val="both"/>
    </w:pPr>
    <w:rPr>
      <w:sz w:val="22"/>
      <w:szCs w:val="22"/>
    </w:rPr>
  </w:style>
  <w:style w:type="character" w:customStyle="1" w:styleId="ASFKNormal0">
    <w:name w:val="_ASFK_Normal Знак"/>
    <w:link w:val="ASFKNormal"/>
    <w:locked/>
    <w:rsid w:val="0071149F"/>
    <w:rPr>
      <w:sz w:val="22"/>
      <w:szCs w:val="22"/>
    </w:rPr>
  </w:style>
  <w:style w:type="paragraph" w:customStyle="1" w:styleId="afffff8">
    <w:name w:val="Основной текст (центр/одинарный)"/>
    <w:basedOn w:val="aa"/>
    <w:link w:val="afffff9"/>
    <w:rsid w:val="0071149F"/>
    <w:pPr>
      <w:overflowPunct w:val="0"/>
      <w:autoSpaceDE w:val="0"/>
      <w:autoSpaceDN w:val="0"/>
      <w:adjustRightInd w:val="0"/>
      <w:spacing w:before="120" w:after="120"/>
      <w:ind w:firstLine="0"/>
      <w:jc w:val="center"/>
      <w:textAlignment w:val="baseline"/>
    </w:pPr>
    <w:rPr>
      <w:snapToGrid w:val="0"/>
      <w:color w:val="000000"/>
      <w:sz w:val="28"/>
      <w:lang w:val="x-none" w:eastAsia="x-none"/>
    </w:rPr>
  </w:style>
  <w:style w:type="character" w:customStyle="1" w:styleId="afffff9">
    <w:name w:val="Основной текст (центр/одинарный) Знак"/>
    <w:link w:val="afffff8"/>
    <w:rsid w:val="0071149F"/>
    <w:rPr>
      <w:snapToGrid w:val="0"/>
      <w:color w:val="000000"/>
      <w:sz w:val="28"/>
      <w:lang w:val="x-none" w:eastAsia="x-none"/>
    </w:rPr>
  </w:style>
  <w:style w:type="paragraph" w:customStyle="1" w:styleId="3f2">
    <w:name w:val="Список маркированный уровень 3"/>
    <w:basedOn w:val="aa"/>
    <w:rsid w:val="0071149F"/>
    <w:pPr>
      <w:ind w:left="1701" w:hanging="397"/>
    </w:pPr>
    <w:rPr>
      <w:sz w:val="28"/>
    </w:rPr>
  </w:style>
  <w:style w:type="paragraph" w:customStyle="1" w:styleId="afffffa">
    <w:name w:val="Основной текст (без отступа)"/>
    <w:basedOn w:val="aa"/>
    <w:rsid w:val="0071149F"/>
    <w:pPr>
      <w:spacing w:before="120" w:after="120"/>
      <w:ind w:firstLine="0"/>
    </w:pPr>
    <w:rPr>
      <w:sz w:val="28"/>
    </w:rPr>
  </w:style>
  <w:style w:type="paragraph" w:customStyle="1" w:styleId="1f4">
    <w:name w:val="Абзац списка1"/>
    <w:basedOn w:val="aa"/>
    <w:rsid w:val="0071149F"/>
    <w:pPr>
      <w:spacing w:after="160" w:line="259" w:lineRule="auto"/>
      <w:ind w:left="720" w:firstLine="0"/>
      <w:jc w:val="left"/>
    </w:pPr>
    <w:rPr>
      <w:rFonts w:ascii="Calibri" w:hAnsi="Calibri" w:cs="Calibri"/>
      <w:sz w:val="22"/>
      <w:szCs w:val="22"/>
      <w:lang w:eastAsia="en-US"/>
    </w:rPr>
  </w:style>
  <w:style w:type="paragraph" w:customStyle="1" w:styleId="afffffb">
    <w:name w:val="Список общий (ручная нумерация)"/>
    <w:basedOn w:val="aa"/>
    <w:next w:val="aa"/>
    <w:rsid w:val="0071149F"/>
    <w:pPr>
      <w:spacing w:before="120" w:after="120"/>
      <w:ind w:left="851" w:hanging="284"/>
    </w:pPr>
  </w:style>
  <w:style w:type="paragraph" w:customStyle="1" w:styleId="afffffc">
    <w:name w:val="Нумерация"/>
    <w:basedOn w:val="aa"/>
    <w:autoRedefine/>
    <w:rsid w:val="0071149F"/>
    <w:pPr>
      <w:tabs>
        <w:tab w:val="num" w:pos="927"/>
        <w:tab w:val="left" w:pos="1134"/>
      </w:tabs>
      <w:spacing w:line="500" w:lineRule="exact"/>
      <w:ind w:left="924" w:hanging="357"/>
    </w:pPr>
    <w:rPr>
      <w:rFonts w:ascii="Arial" w:hAnsi="Arial"/>
    </w:rPr>
  </w:style>
  <w:style w:type="paragraph" w:styleId="afffffd">
    <w:name w:val="endnote text"/>
    <w:basedOn w:val="aa"/>
    <w:link w:val="afffffe"/>
    <w:rsid w:val="0071149F"/>
    <w:rPr>
      <w:snapToGrid w:val="0"/>
      <w:color w:val="000000"/>
      <w:sz w:val="20"/>
      <w:lang w:val="x-none" w:eastAsia="x-none"/>
    </w:rPr>
  </w:style>
  <w:style w:type="character" w:customStyle="1" w:styleId="afffffe">
    <w:name w:val="Текст концевой сноски Знак"/>
    <w:basedOn w:val="ab"/>
    <w:link w:val="afffffd"/>
    <w:rsid w:val="0071149F"/>
    <w:rPr>
      <w:snapToGrid w:val="0"/>
      <w:color w:val="000000"/>
      <w:lang w:val="x-none" w:eastAsia="x-none"/>
    </w:rPr>
  </w:style>
  <w:style w:type="paragraph" w:customStyle="1" w:styleId="a7">
    <w:name w:val="Список нумерованный (цифра с точкой)"/>
    <w:basedOn w:val="aa"/>
    <w:qFormat/>
    <w:rsid w:val="0071149F"/>
    <w:pPr>
      <w:numPr>
        <w:numId w:val="34"/>
      </w:numPr>
      <w:spacing w:before="120" w:after="120"/>
      <w:ind w:left="426" w:hanging="426"/>
    </w:pPr>
    <w:rPr>
      <w:sz w:val="28"/>
      <w:szCs w:val="28"/>
    </w:rPr>
  </w:style>
  <w:style w:type="paragraph" w:customStyle="1" w:styleId="GOSTTITUL00">
    <w:name w:val="_GOST_TITUL_0"/>
    <w:rsid w:val="0071149F"/>
    <w:pPr>
      <w:spacing w:line="360" w:lineRule="auto"/>
      <w:contextualSpacing/>
      <w:jc w:val="center"/>
    </w:pPr>
    <w:rPr>
      <w:sz w:val="28"/>
      <w:szCs w:val="28"/>
    </w:rPr>
  </w:style>
  <w:style w:type="character" w:customStyle="1" w:styleId="1f5">
    <w:name w:val="Основной шрифт1"/>
    <w:semiHidden/>
    <w:rsid w:val="0071149F"/>
  </w:style>
  <w:style w:type="numbering" w:customStyle="1" w:styleId="a9">
    <w:name w:val="Галочка"/>
    <w:basedOn w:val="ad"/>
    <w:semiHidden/>
    <w:rsid w:val="0071149F"/>
    <w:pPr>
      <w:numPr>
        <w:numId w:val="35"/>
      </w:numPr>
    </w:pPr>
  </w:style>
  <w:style w:type="paragraph" w:customStyle="1" w:styleId="affffff">
    <w:name w:val="Основной"/>
    <w:basedOn w:val="aa"/>
    <w:semiHidden/>
    <w:rsid w:val="0071149F"/>
  </w:style>
  <w:style w:type="character" w:customStyle="1" w:styleId="affffff0">
    <w:name w:val="Комментарий к шаблону"/>
    <w:rsid w:val="0071149F"/>
    <w:rPr>
      <w:i/>
      <w:iCs/>
      <w:color w:val="008000"/>
      <w:sz w:val="22"/>
    </w:rPr>
  </w:style>
  <w:style w:type="paragraph" w:customStyle="1" w:styleId="affffff1">
    <w:name w:val="Вариант мышь"/>
    <w:basedOn w:val="aa"/>
    <w:next w:val="aa"/>
    <w:semiHidden/>
    <w:rsid w:val="0071149F"/>
    <w:pPr>
      <w:keepNext/>
      <w:tabs>
        <w:tab w:val="num" w:pos="720"/>
        <w:tab w:val="left" w:pos="1134"/>
        <w:tab w:val="left" w:pos="1418"/>
      </w:tabs>
      <w:spacing w:before="60" w:after="60"/>
      <w:ind w:left="720" w:hanging="360"/>
    </w:pPr>
    <w:rPr>
      <w:kern w:val="2"/>
    </w:rPr>
  </w:style>
  <w:style w:type="paragraph" w:customStyle="1" w:styleId="affffff2">
    <w:name w:val="Вариант клавиатура"/>
    <w:basedOn w:val="aa"/>
    <w:semiHidden/>
    <w:rsid w:val="0071149F"/>
    <w:pPr>
      <w:tabs>
        <w:tab w:val="num" w:pos="972"/>
        <w:tab w:val="left" w:pos="1134"/>
        <w:tab w:val="left" w:pos="1418"/>
      </w:tabs>
      <w:ind w:left="1134"/>
    </w:pPr>
  </w:style>
  <w:style w:type="paragraph" w:customStyle="1" w:styleId="affffff3">
    <w:name w:val="Столбец"/>
    <w:basedOn w:val="aa"/>
    <w:semiHidden/>
    <w:rsid w:val="0071149F"/>
    <w:pPr>
      <w:widowControl w:val="0"/>
      <w:suppressLineNumbers/>
      <w:suppressAutoHyphens/>
      <w:spacing w:after="40"/>
      <w:jc w:val="center"/>
    </w:pPr>
    <w:rPr>
      <w:b/>
      <w:sz w:val="22"/>
      <w:lang w:eastAsia="en-US"/>
    </w:rPr>
  </w:style>
  <w:style w:type="paragraph" w:customStyle="1" w:styleId="-">
    <w:name w:val="Титульный лист - название документа"/>
    <w:basedOn w:val="aa"/>
    <w:link w:val="-0"/>
    <w:rsid w:val="0071149F"/>
    <w:pPr>
      <w:jc w:val="center"/>
    </w:pPr>
    <w:rPr>
      <w:rFonts w:ascii="Arial" w:hAnsi="Arial"/>
      <w:snapToGrid w:val="0"/>
      <w:color w:val="000000"/>
      <w:sz w:val="32"/>
      <w:lang w:val="x-none" w:eastAsia="x-none"/>
    </w:rPr>
  </w:style>
  <w:style w:type="character" w:customStyle="1" w:styleId="-0">
    <w:name w:val="Титульный лист - название документа Знак"/>
    <w:link w:val="-"/>
    <w:rsid w:val="0071149F"/>
    <w:rPr>
      <w:rFonts w:ascii="Arial" w:hAnsi="Arial"/>
      <w:snapToGrid w:val="0"/>
      <w:color w:val="000000"/>
      <w:sz w:val="32"/>
      <w:lang w:val="x-none" w:eastAsia="x-none"/>
    </w:rPr>
  </w:style>
  <w:style w:type="character" w:customStyle="1" w:styleId="GOSTTableListMark10">
    <w:name w:val="_GOST_Table_List_Mark_1 Знак"/>
    <w:link w:val="GOSTTableListMark1"/>
    <w:rsid w:val="00F37908"/>
    <w:rPr>
      <w:sz w:val="22"/>
    </w:rPr>
  </w:style>
  <w:style w:type="paragraph" w:styleId="affffff4">
    <w:name w:val="toa heading"/>
    <w:basedOn w:val="aa"/>
    <w:next w:val="aa"/>
    <w:unhideWhenUsed/>
    <w:rsid w:val="00F37908"/>
    <w:pPr>
      <w:spacing w:before="120"/>
      <w:ind w:left="142" w:right="90" w:firstLine="0"/>
    </w:pPr>
    <w:rPr>
      <w:rFonts w:ascii="Cambria" w:eastAsia="MS Gothic" w:hAnsi="Cambria"/>
      <w:b/>
      <w:bCs/>
      <w:szCs w:val="24"/>
      <w:lang w:eastAsia="en-US"/>
    </w:rPr>
  </w:style>
  <w:style w:type="paragraph" w:styleId="2fb">
    <w:name w:val="Quote"/>
    <w:basedOn w:val="aa"/>
    <w:next w:val="aa"/>
    <w:link w:val="2fc"/>
    <w:uiPriority w:val="29"/>
    <w:qFormat/>
    <w:rsid w:val="00F37908"/>
    <w:pPr>
      <w:ind w:firstLine="0"/>
      <w:jc w:val="left"/>
    </w:pPr>
    <w:rPr>
      <w:rFonts w:ascii="Calibri" w:hAnsi="Calibri"/>
      <w:i/>
      <w:szCs w:val="24"/>
      <w:lang w:val="en-US" w:eastAsia="en-US" w:bidi="en-US"/>
    </w:rPr>
  </w:style>
  <w:style w:type="character" w:customStyle="1" w:styleId="2fc">
    <w:name w:val="Цитата 2 Знак"/>
    <w:basedOn w:val="ab"/>
    <w:link w:val="2fb"/>
    <w:uiPriority w:val="29"/>
    <w:rsid w:val="00F37908"/>
    <w:rPr>
      <w:rFonts w:ascii="Calibri" w:hAnsi="Calibri"/>
      <w:i/>
      <w:sz w:val="24"/>
      <w:szCs w:val="24"/>
      <w:lang w:val="en-US" w:eastAsia="en-US" w:bidi="en-US"/>
    </w:rPr>
  </w:style>
  <w:style w:type="paragraph" w:styleId="affffff5">
    <w:name w:val="TOC Heading"/>
    <w:basedOn w:val="13"/>
    <w:next w:val="aa"/>
    <w:uiPriority w:val="39"/>
    <w:qFormat/>
    <w:rsid w:val="00F37908"/>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ff6">
    <w:name w:val="Intense Quote"/>
    <w:basedOn w:val="aa"/>
    <w:next w:val="aa"/>
    <w:link w:val="affffff7"/>
    <w:uiPriority w:val="30"/>
    <w:qFormat/>
    <w:rsid w:val="00F37908"/>
    <w:pPr>
      <w:ind w:left="720" w:right="720" w:firstLine="0"/>
      <w:jc w:val="left"/>
    </w:pPr>
    <w:rPr>
      <w:rFonts w:ascii="Calibri" w:hAnsi="Calibri"/>
      <w:b/>
      <w:i/>
      <w:szCs w:val="22"/>
      <w:lang w:val="en-US" w:eastAsia="en-US" w:bidi="en-US"/>
    </w:rPr>
  </w:style>
  <w:style w:type="character" w:customStyle="1" w:styleId="affffff7">
    <w:name w:val="Выделенная цитата Знак"/>
    <w:basedOn w:val="ab"/>
    <w:link w:val="affffff6"/>
    <w:uiPriority w:val="30"/>
    <w:rsid w:val="00F37908"/>
    <w:rPr>
      <w:rFonts w:ascii="Calibri" w:hAnsi="Calibri"/>
      <w:b/>
      <w:i/>
      <w:sz w:val="24"/>
      <w:szCs w:val="22"/>
      <w:lang w:val="en-US" w:eastAsia="en-US" w:bidi="en-US"/>
    </w:rPr>
  </w:style>
  <w:style w:type="character" w:styleId="affffff8">
    <w:name w:val="Subtle Emphasis"/>
    <w:uiPriority w:val="19"/>
    <w:qFormat/>
    <w:rsid w:val="00F37908"/>
    <w:rPr>
      <w:i/>
      <w:color w:val="5A5A5A"/>
    </w:rPr>
  </w:style>
  <w:style w:type="character" w:styleId="affffff9">
    <w:name w:val="Intense Emphasis"/>
    <w:uiPriority w:val="21"/>
    <w:qFormat/>
    <w:rsid w:val="00F37908"/>
    <w:rPr>
      <w:b/>
      <w:i/>
      <w:sz w:val="24"/>
      <w:szCs w:val="24"/>
      <w:u w:val="single"/>
    </w:rPr>
  </w:style>
  <w:style w:type="character" w:styleId="affffffa">
    <w:name w:val="Subtle Reference"/>
    <w:uiPriority w:val="31"/>
    <w:qFormat/>
    <w:rsid w:val="00F37908"/>
    <w:rPr>
      <w:sz w:val="24"/>
      <w:szCs w:val="24"/>
      <w:u w:val="single"/>
    </w:rPr>
  </w:style>
  <w:style w:type="character" w:styleId="affffffb">
    <w:name w:val="Intense Reference"/>
    <w:uiPriority w:val="32"/>
    <w:qFormat/>
    <w:rsid w:val="00F37908"/>
    <w:rPr>
      <w:b/>
      <w:sz w:val="24"/>
      <w:u w:val="single"/>
    </w:rPr>
  </w:style>
  <w:style w:type="paragraph" w:customStyle="1" w:styleId="GOSTListnum1">
    <w:name w:val="_GOST_List_num1"/>
    <w:rsid w:val="002A03FB"/>
    <w:pPr>
      <w:numPr>
        <w:numId w:val="37"/>
      </w:numPr>
      <w:tabs>
        <w:tab w:val="left" w:pos="992"/>
      </w:tabs>
      <w:spacing w:before="120" w:after="120"/>
      <w:contextualSpacing/>
      <w:jc w:val="both"/>
    </w:pPr>
    <w:rPr>
      <w:sz w:val="24"/>
    </w:rPr>
  </w:style>
  <w:style w:type="paragraph" w:customStyle="1" w:styleId="OTRListMark0063">
    <w:name w:val="Стиль OTR_List_Mark + Слева:  0 см Выступ:  063 см"/>
    <w:basedOn w:val="aa"/>
    <w:rsid w:val="00F37908"/>
    <w:pPr>
      <w:numPr>
        <w:numId w:val="46"/>
      </w:numPr>
      <w:spacing w:before="60" w:after="60"/>
    </w:pPr>
  </w:style>
  <w:style w:type="paragraph" w:customStyle="1" w:styleId="10-2">
    <w:name w:val="Таблица (10) - сп.марк.ур.2"/>
    <w:basedOn w:val="aa"/>
    <w:rsid w:val="00F37908"/>
    <w:pPr>
      <w:numPr>
        <w:numId w:val="47"/>
      </w:numPr>
      <w:tabs>
        <w:tab w:val="clear" w:pos="1032"/>
        <w:tab w:val="num" w:pos="342"/>
      </w:tabs>
      <w:spacing w:after="60"/>
      <w:ind w:left="340" w:hanging="170"/>
      <w:jc w:val="left"/>
    </w:pPr>
    <w:rPr>
      <w:rFonts w:ascii="Arial" w:hAnsi="Arial"/>
      <w:sz w:val="20"/>
    </w:rPr>
  </w:style>
  <w:style w:type="character" w:customStyle="1" w:styleId="OTRSymItalic">
    <w:name w:val="OTR_Sym_Italic"/>
    <w:rsid w:val="00F37908"/>
    <w:rPr>
      <w:i/>
    </w:rPr>
  </w:style>
  <w:style w:type="paragraph" w:customStyle="1" w:styleId="-9">
    <w:name w:val="Таблица - наименование"/>
    <w:basedOn w:val="aa"/>
    <w:qFormat/>
    <w:rsid w:val="00F37908"/>
    <w:pPr>
      <w:keepNext/>
      <w:spacing w:before="120" w:after="60"/>
      <w:jc w:val="left"/>
    </w:pPr>
    <w:rPr>
      <w:sz w:val="28"/>
    </w:rPr>
  </w:style>
  <w:style w:type="paragraph" w:customStyle="1" w:styleId="2fd">
    <w:name w:val="Пункт 2 уровня"/>
    <w:basedOn w:val="23"/>
    <w:link w:val="2fe"/>
    <w:rsid w:val="00F37908"/>
    <w:pPr>
      <w:keepNext w:val="0"/>
      <w:numPr>
        <w:ilvl w:val="0"/>
        <w:numId w:val="0"/>
      </w:numPr>
      <w:tabs>
        <w:tab w:val="num" w:pos="1588"/>
      </w:tabs>
      <w:spacing w:before="120" w:after="120"/>
      <w:ind w:left="851" w:hanging="851"/>
    </w:pPr>
    <w:rPr>
      <w:rFonts w:ascii="Arial" w:hAnsi="Arial"/>
      <w:b w:val="0"/>
      <w:iCs w:val="0"/>
      <w:snapToGrid w:val="0"/>
      <w:color w:val="000000"/>
      <w:sz w:val="28"/>
      <w:szCs w:val="20"/>
    </w:rPr>
  </w:style>
  <w:style w:type="paragraph" w:customStyle="1" w:styleId="3f3">
    <w:name w:val="Пункт 3 уровня"/>
    <w:basedOn w:val="31"/>
    <w:link w:val="3f4"/>
    <w:rsid w:val="00F37908"/>
    <w:pPr>
      <w:keepNext w:val="0"/>
      <w:numPr>
        <w:ilvl w:val="0"/>
        <w:numId w:val="0"/>
      </w:numPr>
      <w:tabs>
        <w:tab w:val="num" w:pos="2421"/>
      </w:tabs>
      <w:spacing w:before="120"/>
      <w:ind w:left="964" w:hanging="964"/>
    </w:pPr>
    <w:rPr>
      <w:b w:val="0"/>
      <w:bCs/>
      <w:iCs w:val="0"/>
      <w:snapToGrid w:val="0"/>
      <w:color w:val="000000"/>
      <w:szCs w:val="20"/>
    </w:rPr>
  </w:style>
  <w:style w:type="character" w:customStyle="1" w:styleId="3f4">
    <w:name w:val="Пункт 3 уровня Знак"/>
    <w:link w:val="3f3"/>
    <w:rsid w:val="00F37908"/>
    <w:rPr>
      <w:rFonts w:cs="Arial"/>
      <w:bCs/>
      <w:snapToGrid w:val="0"/>
      <w:color w:val="000000"/>
      <w:sz w:val="28"/>
    </w:rPr>
  </w:style>
  <w:style w:type="paragraph" w:customStyle="1" w:styleId="4b">
    <w:name w:val="Пункт 4 уровня"/>
    <w:basedOn w:val="41"/>
    <w:link w:val="4c"/>
    <w:rsid w:val="00F37908"/>
    <w:pPr>
      <w:numPr>
        <w:ilvl w:val="0"/>
        <w:numId w:val="0"/>
      </w:numPr>
      <w:spacing w:before="120" w:after="120"/>
      <w:ind w:left="1134" w:hanging="1134"/>
    </w:pPr>
    <w:rPr>
      <w:rFonts w:cs="Times New Roman"/>
      <w:sz w:val="28"/>
      <w:lang w:val="x-none" w:eastAsia="x-none"/>
    </w:rPr>
  </w:style>
  <w:style w:type="character" w:customStyle="1" w:styleId="4c">
    <w:name w:val="Пункт 4 уровня Знак"/>
    <w:link w:val="4b"/>
    <w:rsid w:val="00F37908"/>
    <w:rPr>
      <w:b/>
      <w:iCs/>
      <w:sz w:val="28"/>
      <w:szCs w:val="26"/>
      <w:lang w:val="x-none" w:eastAsia="x-none"/>
    </w:rPr>
  </w:style>
  <w:style w:type="paragraph" w:customStyle="1" w:styleId="affffffc">
    <w:name w:val="Заголовки без нумерации"/>
    <w:basedOn w:val="13"/>
    <w:next w:val="afffc"/>
    <w:rsid w:val="00F37908"/>
    <w:pPr>
      <w:numPr>
        <w:numId w:val="0"/>
      </w:numPr>
      <w:spacing w:after="120"/>
    </w:pPr>
    <w:rPr>
      <w:rFonts w:ascii="Arial" w:hAnsi="Arial"/>
    </w:rPr>
  </w:style>
  <w:style w:type="paragraph" w:customStyle="1" w:styleId="10-">
    <w:name w:val="Таблица (10) - осн. текст"/>
    <w:basedOn w:val="aa"/>
    <w:rsid w:val="00F37908"/>
    <w:pPr>
      <w:spacing w:after="60"/>
      <w:ind w:firstLine="5"/>
      <w:jc w:val="left"/>
    </w:pPr>
    <w:rPr>
      <w:rFonts w:ascii="Arial" w:hAnsi="Arial"/>
      <w:sz w:val="20"/>
    </w:rPr>
  </w:style>
  <w:style w:type="paragraph" w:customStyle="1" w:styleId="10-1">
    <w:name w:val="Таблица (10) - список нум. 1"/>
    <w:basedOn w:val="10-"/>
    <w:rsid w:val="00F37908"/>
    <w:pPr>
      <w:ind w:left="227" w:hanging="227"/>
    </w:pPr>
    <w:rPr>
      <w:rFonts w:cs="Arial"/>
    </w:rPr>
  </w:style>
  <w:style w:type="paragraph" w:customStyle="1" w:styleId="10-10">
    <w:name w:val="Таблица (10) - сп.марк.ур.1"/>
    <w:basedOn w:val="10-"/>
    <w:rsid w:val="00F37908"/>
    <w:pPr>
      <w:tabs>
        <w:tab w:val="num" w:pos="171"/>
      </w:tabs>
      <w:ind w:left="170" w:hanging="170"/>
    </w:pPr>
  </w:style>
  <w:style w:type="paragraph" w:customStyle="1" w:styleId="affffffd">
    <w:name w:val="Заголовок приложения"/>
    <w:basedOn w:val="13"/>
    <w:next w:val="aa"/>
    <w:rsid w:val="00F37908"/>
    <w:pPr>
      <w:numPr>
        <w:numId w:val="0"/>
      </w:numPr>
      <w:spacing w:before="0"/>
      <w:jc w:val="right"/>
    </w:pPr>
  </w:style>
  <w:style w:type="paragraph" w:customStyle="1" w:styleId="-a">
    <w:name w:val="Рисунок - наименование"/>
    <w:basedOn w:val="aa"/>
    <w:rsid w:val="00F37908"/>
    <w:pPr>
      <w:spacing w:before="120" w:after="120"/>
      <w:jc w:val="center"/>
    </w:pPr>
    <w:rPr>
      <w:bCs/>
      <w:sz w:val="28"/>
    </w:rPr>
  </w:style>
  <w:style w:type="paragraph" w:customStyle="1" w:styleId="8-">
    <w:name w:val="Таблица (8) - осн. текст"/>
    <w:basedOn w:val="aa"/>
    <w:rsid w:val="00F37908"/>
    <w:pPr>
      <w:ind w:left="57" w:right="57"/>
      <w:jc w:val="left"/>
    </w:pPr>
    <w:rPr>
      <w:rFonts w:ascii="Arial" w:hAnsi="Arial" w:cs="Arial"/>
      <w:sz w:val="16"/>
    </w:rPr>
  </w:style>
  <w:style w:type="paragraph" w:customStyle="1" w:styleId="-b">
    <w:name w:val="Титульный лист - текст"/>
    <w:link w:val="-c"/>
    <w:rsid w:val="00F37908"/>
    <w:rPr>
      <w:sz w:val="28"/>
    </w:rPr>
  </w:style>
  <w:style w:type="paragraph" w:customStyle="1" w:styleId="3f5">
    <w:name w:val="Пункт 3 уровня без нумерации"/>
    <w:basedOn w:val="3f3"/>
    <w:rsid w:val="00F37908"/>
    <w:pPr>
      <w:tabs>
        <w:tab w:val="clear" w:pos="2421"/>
      </w:tabs>
      <w:ind w:left="0" w:firstLine="567"/>
    </w:pPr>
  </w:style>
  <w:style w:type="paragraph" w:customStyle="1" w:styleId="-d">
    <w:name w:val="Титльный лист - заголовок документа"/>
    <w:basedOn w:val="aa"/>
    <w:rsid w:val="00F37908"/>
    <w:pPr>
      <w:jc w:val="center"/>
    </w:pPr>
    <w:rPr>
      <w:rFonts w:ascii="Arial" w:hAnsi="Arial"/>
      <w:b/>
      <w:sz w:val="36"/>
    </w:rPr>
  </w:style>
  <w:style w:type="character" w:styleId="affffffe">
    <w:name w:val="endnote reference"/>
    <w:rsid w:val="00F37908"/>
    <w:rPr>
      <w:vertAlign w:val="superscript"/>
    </w:rPr>
  </w:style>
  <w:style w:type="paragraph" w:customStyle="1" w:styleId="12-">
    <w:name w:val="Таблица (12) - Заголовки"/>
    <w:basedOn w:val="afffffa"/>
    <w:qFormat/>
    <w:rsid w:val="00F37908"/>
    <w:pPr>
      <w:overflowPunct w:val="0"/>
      <w:autoSpaceDE w:val="0"/>
      <w:autoSpaceDN w:val="0"/>
      <w:adjustRightInd w:val="0"/>
      <w:spacing w:before="60" w:after="60"/>
      <w:jc w:val="left"/>
      <w:textAlignment w:val="baseline"/>
    </w:pPr>
    <w:rPr>
      <w:rFonts w:ascii="Arial" w:hAnsi="Arial" w:cs="Arial"/>
      <w:b/>
    </w:rPr>
  </w:style>
  <w:style w:type="paragraph" w:customStyle="1" w:styleId="12-0">
    <w:name w:val="Таблица (12) - осн. текст"/>
    <w:basedOn w:val="afffffa"/>
    <w:qFormat/>
    <w:rsid w:val="00F37908"/>
    <w:pPr>
      <w:overflowPunct w:val="0"/>
      <w:autoSpaceDE w:val="0"/>
      <w:autoSpaceDN w:val="0"/>
      <w:adjustRightInd w:val="0"/>
      <w:spacing w:before="60" w:after="60"/>
      <w:jc w:val="left"/>
      <w:textAlignment w:val="baseline"/>
    </w:pPr>
    <w:rPr>
      <w:sz w:val="24"/>
    </w:rPr>
  </w:style>
  <w:style w:type="table" w:customStyle="1" w:styleId="120">
    <w:name w:val="Таблица (12)"/>
    <w:basedOn w:val="ac"/>
    <w:rsid w:val="00F37908"/>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f6">
    <w:name w:val="Светлый список1"/>
    <w:basedOn w:val="ac"/>
    <w:uiPriority w:val="61"/>
    <w:locked/>
    <w:rsid w:val="00F37908"/>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ffff">
    <w:name w:val="Выделение жирным шрифтом"/>
    <w:qFormat/>
    <w:rsid w:val="00F37908"/>
    <w:rPr>
      <w:b/>
    </w:rPr>
  </w:style>
  <w:style w:type="character" w:customStyle="1" w:styleId="afffffff0">
    <w:name w:val="Выделение курсивом"/>
    <w:qFormat/>
    <w:rsid w:val="00F37908"/>
    <w:rPr>
      <w:i/>
    </w:rPr>
  </w:style>
  <w:style w:type="character" w:customStyle="1" w:styleId="afffffff1">
    <w:name w:val="Выделение подчеркиванием"/>
    <w:qFormat/>
    <w:rsid w:val="00F37908"/>
    <w:rPr>
      <w:u w:val="single"/>
    </w:rPr>
  </w:style>
  <w:style w:type="paragraph" w:customStyle="1" w:styleId="2ff">
    <w:name w:val="я_Технический стиль 2"/>
    <w:basedOn w:val="-b"/>
    <w:link w:val="2ff0"/>
    <w:qFormat/>
    <w:rsid w:val="00F37908"/>
    <w:pPr>
      <w:suppressAutoHyphens/>
    </w:pPr>
    <w:rPr>
      <w:sz w:val="24"/>
      <w:u w:val="single"/>
      <w:lang w:val="x-none" w:eastAsia="x-none"/>
    </w:rPr>
  </w:style>
  <w:style w:type="paragraph" w:customStyle="1" w:styleId="3f6">
    <w:name w:val="я_Технический стиль 3"/>
    <w:basedOn w:val="-b"/>
    <w:link w:val="3f7"/>
    <w:qFormat/>
    <w:rsid w:val="00F37908"/>
    <w:rPr>
      <w:rFonts w:ascii="Arial" w:hAnsi="Arial"/>
      <w:b/>
      <w:sz w:val="24"/>
      <w:lang w:val="x-none" w:eastAsia="x-none"/>
    </w:rPr>
  </w:style>
  <w:style w:type="character" w:customStyle="1" w:styleId="-c">
    <w:name w:val="Титульный лист - текст Знак"/>
    <w:link w:val="-b"/>
    <w:rsid w:val="00F37908"/>
    <w:rPr>
      <w:sz w:val="28"/>
    </w:rPr>
  </w:style>
  <w:style w:type="character" w:customStyle="1" w:styleId="2ff0">
    <w:name w:val="я_Технический стиль 2 Знак"/>
    <w:link w:val="2ff"/>
    <w:rsid w:val="00F37908"/>
    <w:rPr>
      <w:sz w:val="24"/>
      <w:u w:val="single"/>
      <w:lang w:val="x-none" w:eastAsia="x-none"/>
    </w:rPr>
  </w:style>
  <w:style w:type="character" w:customStyle="1" w:styleId="3f7">
    <w:name w:val="я_Технический стиль 3 Знак"/>
    <w:link w:val="3f6"/>
    <w:rsid w:val="00F37908"/>
    <w:rPr>
      <w:rFonts w:ascii="Arial" w:hAnsi="Arial"/>
      <w:b/>
      <w:sz w:val="24"/>
      <w:lang w:val="x-none" w:eastAsia="x-none"/>
    </w:rPr>
  </w:style>
  <w:style w:type="character" w:customStyle="1" w:styleId="2fe">
    <w:name w:val="Пункт 2 уровня Знак"/>
    <w:link w:val="2fd"/>
    <w:rsid w:val="00F37908"/>
    <w:rPr>
      <w:rFonts w:ascii="Arial" w:hAnsi="Arial" w:cs="Arial"/>
      <w:bCs/>
      <w:snapToGrid w:val="0"/>
      <w:color w:val="000000"/>
      <w:sz w:val="28"/>
    </w:rPr>
  </w:style>
  <w:style w:type="character" w:customStyle="1" w:styleId="afffffff2">
    <w:name w:val="Выделение цветом (желтый)"/>
    <w:qFormat/>
    <w:rsid w:val="00F37908"/>
    <w:rPr>
      <w:bdr w:val="none" w:sz="0" w:space="0" w:color="auto"/>
      <w:shd w:val="clear" w:color="auto" w:fill="FFFF00"/>
    </w:rPr>
  </w:style>
  <w:style w:type="character" w:customStyle="1" w:styleId="afffffff3">
    <w:name w:val="Выделение надстрочными символами"/>
    <w:qFormat/>
    <w:rsid w:val="00F37908"/>
    <w:rPr>
      <w:vertAlign w:val="superscript"/>
    </w:rPr>
  </w:style>
  <w:style w:type="paragraph" w:customStyle="1" w:styleId="afffffff4">
    <w:name w:val="я_технический стиль &quot;перечень&quot;"/>
    <w:basedOn w:val="aa"/>
    <w:qFormat/>
    <w:rsid w:val="00F37908"/>
    <w:pPr>
      <w:tabs>
        <w:tab w:val="right" w:leader="dot" w:pos="9627"/>
      </w:tabs>
      <w:spacing w:before="60" w:after="60"/>
    </w:pPr>
    <w:rPr>
      <w:noProof/>
      <w:sz w:val="28"/>
    </w:rPr>
  </w:style>
  <w:style w:type="paragraph" w:customStyle="1" w:styleId="EBNameTable">
    <w:name w:val="_EB_Name_Table"/>
    <w:link w:val="EBNameTable0"/>
    <w:rsid w:val="00F37908"/>
    <w:pPr>
      <w:keepNext/>
      <w:suppressAutoHyphens/>
      <w:spacing w:before="240" w:after="120"/>
    </w:pPr>
    <w:rPr>
      <w:b/>
      <w:sz w:val="28"/>
    </w:rPr>
  </w:style>
  <w:style w:type="paragraph" w:customStyle="1" w:styleId="EBTablenorm">
    <w:name w:val="_EB_Table_norm"/>
    <w:link w:val="EBTablenorm0"/>
    <w:uiPriority w:val="99"/>
    <w:rsid w:val="00F37908"/>
    <w:pPr>
      <w:spacing w:before="60" w:after="60"/>
      <w:ind w:left="113" w:right="113"/>
      <w:contextualSpacing/>
      <w:jc w:val="both"/>
    </w:pPr>
    <w:rPr>
      <w:sz w:val="24"/>
    </w:rPr>
  </w:style>
  <w:style w:type="paragraph" w:customStyle="1" w:styleId="EBTableHead">
    <w:name w:val="_EB_Table_Head"/>
    <w:basedOn w:val="EBTablenorm"/>
    <w:uiPriority w:val="99"/>
    <w:qFormat/>
    <w:rsid w:val="00F37908"/>
    <w:pPr>
      <w:keepNext/>
      <w:suppressAutoHyphens/>
      <w:jc w:val="center"/>
    </w:pPr>
    <w:rPr>
      <w:b/>
      <w:bCs/>
    </w:rPr>
  </w:style>
  <w:style w:type="character" w:customStyle="1" w:styleId="EBNameTable0">
    <w:name w:val="_EB_Name_Table Знак"/>
    <w:link w:val="EBNameTable"/>
    <w:rsid w:val="00F37908"/>
    <w:rPr>
      <w:b/>
      <w:sz w:val="28"/>
    </w:rPr>
  </w:style>
  <w:style w:type="paragraph" w:customStyle="1" w:styleId="EBNormal">
    <w:name w:val="_EB_Normal"/>
    <w:link w:val="EBNormal0"/>
    <w:qFormat/>
    <w:rsid w:val="00F37908"/>
    <w:pPr>
      <w:spacing w:before="120" w:after="60"/>
      <w:ind w:firstLine="567"/>
      <w:contextualSpacing/>
      <w:jc w:val="both"/>
    </w:pPr>
    <w:rPr>
      <w:sz w:val="28"/>
    </w:rPr>
  </w:style>
  <w:style w:type="character" w:customStyle="1" w:styleId="EBNormal0">
    <w:name w:val="_EB_Normal Знак"/>
    <w:link w:val="EBNormal"/>
    <w:rsid w:val="00F37908"/>
    <w:rPr>
      <w:sz w:val="28"/>
    </w:rPr>
  </w:style>
  <w:style w:type="paragraph" w:customStyle="1" w:styleId="ASFKNameTable">
    <w:name w:val="_ASFK_Name_Table"/>
    <w:link w:val="ASFKNameTable0"/>
    <w:rsid w:val="00F37908"/>
    <w:pPr>
      <w:keepNext/>
      <w:tabs>
        <w:tab w:val="num" w:pos="567"/>
      </w:tabs>
      <w:suppressAutoHyphens/>
      <w:spacing w:before="240" w:after="120"/>
      <w:ind w:firstLine="567"/>
    </w:pPr>
    <w:rPr>
      <w:b/>
      <w:sz w:val="24"/>
    </w:rPr>
  </w:style>
  <w:style w:type="character" w:customStyle="1" w:styleId="ASFKSymItalic">
    <w:name w:val="_ASFK_Sym_Italic"/>
    <w:rsid w:val="00F37908"/>
    <w:rPr>
      <w:i/>
    </w:rPr>
  </w:style>
  <w:style w:type="paragraph" w:customStyle="1" w:styleId="ASFKTablenorm">
    <w:name w:val="_ASFK_Table_norm"/>
    <w:link w:val="ASFKTablenorm0"/>
    <w:rsid w:val="00F37908"/>
    <w:pPr>
      <w:spacing w:before="60" w:after="60"/>
      <w:ind w:left="57" w:right="57"/>
      <w:jc w:val="both"/>
    </w:pPr>
    <w:rPr>
      <w:sz w:val="22"/>
    </w:rPr>
  </w:style>
  <w:style w:type="paragraph" w:customStyle="1" w:styleId="ASFKTableHead">
    <w:name w:val="_ASFK_Table_Head"/>
    <w:basedOn w:val="ASFKTablenorm"/>
    <w:rsid w:val="00F37908"/>
    <w:pPr>
      <w:keepNext/>
      <w:suppressAutoHyphens/>
      <w:jc w:val="center"/>
    </w:pPr>
    <w:rPr>
      <w:b/>
      <w:bCs/>
    </w:rPr>
  </w:style>
  <w:style w:type="character" w:customStyle="1" w:styleId="ASFKTablenorm0">
    <w:name w:val="_ASFK_Table_norm Знак"/>
    <w:link w:val="ASFKTablenorm"/>
    <w:rsid w:val="00F37908"/>
    <w:rPr>
      <w:sz w:val="22"/>
    </w:rPr>
  </w:style>
  <w:style w:type="paragraph" w:customStyle="1" w:styleId="OTRListMark">
    <w:name w:val="OTR_List_Mark"/>
    <w:basedOn w:val="aa"/>
    <w:link w:val="OTRListMark0"/>
    <w:rsid w:val="00F37908"/>
    <w:pPr>
      <w:tabs>
        <w:tab w:val="num" w:pos="992"/>
      </w:tabs>
      <w:spacing w:before="60" w:after="60"/>
      <w:ind w:left="992" w:hanging="283"/>
    </w:pPr>
    <w:rPr>
      <w:lang w:val="x-none" w:eastAsia="x-none"/>
    </w:rPr>
  </w:style>
  <w:style w:type="character" w:customStyle="1" w:styleId="OTRListMark0">
    <w:name w:val="OTR_List_Mark Знак"/>
    <w:link w:val="OTRListMark"/>
    <w:rsid w:val="00F37908"/>
    <w:rPr>
      <w:sz w:val="24"/>
      <w:lang w:val="x-none" w:eastAsia="x-none"/>
    </w:rPr>
  </w:style>
  <w:style w:type="paragraph" w:customStyle="1" w:styleId="EBListmark1">
    <w:name w:val="_EB_List_mark1"/>
    <w:link w:val="EBListmark10"/>
    <w:uiPriority w:val="99"/>
    <w:qFormat/>
    <w:rsid w:val="00F37908"/>
    <w:pPr>
      <w:tabs>
        <w:tab w:val="left" w:pos="851"/>
      </w:tabs>
      <w:spacing w:after="60"/>
      <w:contextualSpacing/>
      <w:jc w:val="both"/>
    </w:pPr>
    <w:rPr>
      <w:snapToGrid w:val="0"/>
      <w:sz w:val="28"/>
    </w:rPr>
  </w:style>
  <w:style w:type="paragraph" w:customStyle="1" w:styleId="EBListnormal">
    <w:name w:val="_EB_List_normal"/>
    <w:rsid w:val="00F37908"/>
    <w:pPr>
      <w:tabs>
        <w:tab w:val="left" w:pos="284"/>
      </w:tabs>
      <w:spacing w:after="60"/>
      <w:ind w:left="1021"/>
      <w:contextualSpacing/>
      <w:jc w:val="both"/>
    </w:pPr>
    <w:rPr>
      <w:snapToGrid w:val="0"/>
      <w:sz w:val="28"/>
    </w:rPr>
  </w:style>
  <w:style w:type="paragraph" w:customStyle="1" w:styleId="EBListnum">
    <w:name w:val="_EB_List_num"/>
    <w:basedOn w:val="aa"/>
    <w:uiPriority w:val="99"/>
    <w:rsid w:val="00F37908"/>
    <w:pPr>
      <w:spacing w:before="120" w:after="120"/>
      <w:contextualSpacing/>
    </w:pPr>
    <w:rPr>
      <w:sz w:val="28"/>
    </w:rPr>
  </w:style>
  <w:style w:type="paragraph" w:customStyle="1" w:styleId="EBListnum2">
    <w:name w:val="_EB_List_num2"/>
    <w:basedOn w:val="EBListnum"/>
    <w:uiPriority w:val="99"/>
    <w:rsid w:val="00F37908"/>
  </w:style>
  <w:style w:type="paragraph" w:customStyle="1" w:styleId="EBTableListNum">
    <w:name w:val="_EB_Table_List_Num"/>
    <w:basedOn w:val="aa"/>
    <w:uiPriority w:val="99"/>
    <w:rsid w:val="00F37908"/>
    <w:pPr>
      <w:spacing w:before="60" w:after="60"/>
      <w:ind w:right="57" w:firstLine="0"/>
      <w:contextualSpacing/>
    </w:pPr>
    <w:rPr>
      <w:szCs w:val="22"/>
    </w:rPr>
  </w:style>
  <w:style w:type="paragraph" w:customStyle="1" w:styleId="EBListmark3">
    <w:name w:val="_EB_List_mark3"/>
    <w:basedOn w:val="EBListmark2"/>
    <w:rsid w:val="00F37908"/>
    <w:pPr>
      <w:numPr>
        <w:numId w:val="48"/>
      </w:numPr>
      <w:tabs>
        <w:tab w:val="clear" w:pos="1134"/>
        <w:tab w:val="num" w:pos="360"/>
        <w:tab w:val="num" w:pos="1021"/>
        <w:tab w:val="left" w:pos="1418"/>
      </w:tabs>
      <w:ind w:left="1418" w:hanging="284"/>
      <w:contextualSpacing w:val="0"/>
    </w:pPr>
  </w:style>
  <w:style w:type="character" w:customStyle="1" w:styleId="EBListmark10">
    <w:name w:val="_EB_List_mark1 Знак"/>
    <w:link w:val="EBListmark1"/>
    <w:uiPriority w:val="99"/>
    <w:rsid w:val="00F37908"/>
    <w:rPr>
      <w:snapToGrid w:val="0"/>
      <w:sz w:val="28"/>
    </w:rPr>
  </w:style>
  <w:style w:type="paragraph" w:customStyle="1" w:styleId="EBFigName">
    <w:name w:val="_EB_Fig_Name"/>
    <w:basedOn w:val="EBFigure"/>
    <w:next w:val="aa"/>
    <w:link w:val="EBFigName0"/>
    <w:rsid w:val="00F37908"/>
    <w:pPr>
      <w:keepNext w:val="0"/>
      <w:contextualSpacing/>
    </w:pPr>
    <w:rPr>
      <w:b/>
      <w:sz w:val="28"/>
      <w:szCs w:val="28"/>
      <w:lang w:val="x-none" w:eastAsia="x-none"/>
    </w:rPr>
  </w:style>
  <w:style w:type="paragraph" w:customStyle="1" w:styleId="EBTableListMark">
    <w:name w:val="_EB_Table_List_Mark"/>
    <w:rsid w:val="00F37908"/>
    <w:pPr>
      <w:tabs>
        <w:tab w:val="left" w:pos="170"/>
      </w:tabs>
      <w:spacing w:before="60" w:after="60"/>
    </w:pPr>
    <w:rPr>
      <w:sz w:val="24"/>
    </w:rPr>
  </w:style>
  <w:style w:type="paragraph" w:customStyle="1" w:styleId="EBTableNum">
    <w:name w:val="_EB_Table_Num"/>
    <w:rsid w:val="00F37908"/>
    <w:pPr>
      <w:spacing w:before="60" w:after="60"/>
    </w:pPr>
    <w:rPr>
      <w:rFonts w:cs="Franklin Gothic Book"/>
      <w:sz w:val="24"/>
    </w:rPr>
  </w:style>
  <w:style w:type="paragraph" w:customStyle="1" w:styleId="ASFKNote">
    <w:name w:val="_ASFK_Note"/>
    <w:next w:val="ASFKNormal"/>
    <w:link w:val="ASFKNote0"/>
    <w:rsid w:val="00F37908"/>
    <w:pPr>
      <w:spacing w:before="120" w:after="120"/>
      <w:ind w:left="1701" w:hanging="1701"/>
      <w:jc w:val="both"/>
    </w:pPr>
    <w:rPr>
      <w:sz w:val="24"/>
    </w:rPr>
  </w:style>
  <w:style w:type="character" w:customStyle="1" w:styleId="ASFKSymBold">
    <w:name w:val="_ASFK_Sym_Bold"/>
    <w:rsid w:val="00F37908"/>
    <w:rPr>
      <w:b/>
    </w:rPr>
  </w:style>
  <w:style w:type="paragraph" w:customStyle="1" w:styleId="ASFKTableNum">
    <w:name w:val="_ASFK_Table_Num"/>
    <w:link w:val="ASFKTableNum0"/>
    <w:rsid w:val="00F37908"/>
    <w:pPr>
      <w:tabs>
        <w:tab w:val="num" w:pos="57"/>
      </w:tabs>
      <w:spacing w:before="60" w:after="60"/>
      <w:ind w:left="57" w:right="57"/>
    </w:pPr>
    <w:rPr>
      <w:sz w:val="22"/>
    </w:rPr>
  </w:style>
  <w:style w:type="character" w:customStyle="1" w:styleId="ASFKNote0">
    <w:name w:val="_ASFK_Note Знак Знак"/>
    <w:link w:val="ASFKNote"/>
    <w:rsid w:val="00F37908"/>
    <w:rPr>
      <w:sz w:val="24"/>
    </w:rPr>
  </w:style>
  <w:style w:type="paragraph" w:customStyle="1" w:styleId="EBFigure">
    <w:name w:val="_EB_Figure"/>
    <w:next w:val="aa"/>
    <w:link w:val="EBFigure0"/>
    <w:rsid w:val="00F37908"/>
    <w:pPr>
      <w:keepNext/>
      <w:suppressAutoHyphens/>
      <w:spacing w:before="120" w:after="120"/>
      <w:jc w:val="center"/>
    </w:pPr>
    <w:rPr>
      <w:sz w:val="24"/>
    </w:rPr>
  </w:style>
  <w:style w:type="paragraph" w:customStyle="1" w:styleId="EBheader">
    <w:name w:val="_EB_header"/>
    <w:rsid w:val="00F37908"/>
    <w:pPr>
      <w:suppressAutoHyphens/>
    </w:pPr>
    <w:rPr>
      <w:b/>
      <w:color w:val="808080"/>
      <w:sz w:val="24"/>
    </w:rPr>
  </w:style>
  <w:style w:type="paragraph" w:customStyle="1" w:styleId="EBNote">
    <w:name w:val="_EB_Note"/>
    <w:rsid w:val="00F37908"/>
    <w:pPr>
      <w:spacing w:before="120" w:after="120"/>
      <w:ind w:left="1701" w:hanging="1701"/>
      <w:jc w:val="both"/>
    </w:pPr>
    <w:rPr>
      <w:sz w:val="28"/>
    </w:rPr>
  </w:style>
  <w:style w:type="paragraph" w:customStyle="1" w:styleId="EBNoteContinue">
    <w:name w:val="_EB_Note_Continue"/>
    <w:basedOn w:val="EBNote"/>
    <w:rsid w:val="00F37908"/>
    <w:pPr>
      <w:ind w:firstLine="0"/>
    </w:pPr>
  </w:style>
  <w:style w:type="paragraph" w:customStyle="1" w:styleId="EBReg">
    <w:name w:val="_EB_Reg"/>
    <w:rsid w:val="00F37908"/>
    <w:pPr>
      <w:keepNext/>
      <w:pageBreakBefore/>
      <w:spacing w:before="120" w:after="120"/>
      <w:contextualSpacing/>
      <w:jc w:val="center"/>
      <w:outlineLvl w:val="0"/>
    </w:pPr>
    <w:rPr>
      <w:b/>
      <w:caps/>
      <w:sz w:val="28"/>
    </w:rPr>
  </w:style>
  <w:style w:type="paragraph" w:customStyle="1" w:styleId="EBSign">
    <w:name w:val="_EB_Sign"/>
    <w:basedOn w:val="EBReg"/>
    <w:rsid w:val="00F37908"/>
    <w:pPr>
      <w:pageBreakBefore w:val="0"/>
      <w:outlineLvl w:val="9"/>
    </w:pPr>
    <w:rPr>
      <w:rFonts w:ascii="Times New Roman Полужирный" w:hAnsi="Times New Roman Полужирный"/>
    </w:rPr>
  </w:style>
  <w:style w:type="character" w:customStyle="1" w:styleId="EBSymBold">
    <w:name w:val="_EB_Sym_Bold"/>
    <w:rsid w:val="00F37908"/>
    <w:rPr>
      <w:rFonts w:ascii="Times New Roman" w:hAnsi="Times New Roman"/>
      <w:b/>
      <w:sz w:val="28"/>
    </w:rPr>
  </w:style>
  <w:style w:type="character" w:customStyle="1" w:styleId="EBSymBoldItalic">
    <w:name w:val="_EB_Sym_Bold_Italic"/>
    <w:rsid w:val="00F37908"/>
    <w:rPr>
      <w:rFonts w:ascii="Times New Roman" w:hAnsi="Times New Roman"/>
      <w:b/>
      <w:i/>
      <w:sz w:val="28"/>
    </w:rPr>
  </w:style>
  <w:style w:type="character" w:customStyle="1" w:styleId="EBSymItalic">
    <w:name w:val="_EB_Sym_Italic"/>
    <w:rsid w:val="00F37908"/>
    <w:rPr>
      <w:rFonts w:ascii="Times New Roman" w:hAnsi="Times New Roman"/>
      <w:i/>
      <w:sz w:val="28"/>
    </w:rPr>
  </w:style>
  <w:style w:type="table" w:customStyle="1" w:styleId="EBTable">
    <w:name w:val="_EB_Table"/>
    <w:basedOn w:val="ac"/>
    <w:rsid w:val="00F37908"/>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EBTitul0">
    <w:name w:val="_EB_Titul_0"/>
    <w:rsid w:val="00F37908"/>
    <w:pPr>
      <w:spacing w:line="360" w:lineRule="auto"/>
      <w:contextualSpacing/>
      <w:jc w:val="center"/>
    </w:pPr>
    <w:rPr>
      <w:sz w:val="28"/>
      <w:szCs w:val="28"/>
    </w:rPr>
  </w:style>
  <w:style w:type="paragraph" w:customStyle="1" w:styleId="EBTitul1">
    <w:name w:val="_EB_Titul_1"/>
    <w:rsid w:val="00F37908"/>
    <w:pPr>
      <w:spacing w:before="240" w:after="240"/>
      <w:contextualSpacing/>
      <w:jc w:val="center"/>
    </w:pPr>
    <w:rPr>
      <w:sz w:val="32"/>
      <w:szCs w:val="28"/>
    </w:rPr>
  </w:style>
  <w:style w:type="paragraph" w:customStyle="1" w:styleId="EBTitul2">
    <w:name w:val="_EB_Titul_2"/>
    <w:rsid w:val="00F37908"/>
    <w:pPr>
      <w:jc w:val="center"/>
    </w:pPr>
    <w:rPr>
      <w:b/>
      <w:caps/>
      <w:sz w:val="32"/>
      <w:szCs w:val="28"/>
    </w:rPr>
  </w:style>
  <w:style w:type="paragraph" w:customStyle="1" w:styleId="EBTitulnamedoc">
    <w:name w:val="_EB_Titul_name_doc"/>
    <w:rsid w:val="00F37908"/>
    <w:pPr>
      <w:spacing w:before="200" w:after="400"/>
      <w:contextualSpacing/>
      <w:jc w:val="center"/>
    </w:pPr>
    <w:rPr>
      <w:b/>
      <w:sz w:val="32"/>
      <w:szCs w:val="28"/>
    </w:rPr>
  </w:style>
  <w:style w:type="paragraph" w:customStyle="1" w:styleId="EBScript">
    <w:name w:val="_EB_Script"/>
    <w:basedOn w:val="aa"/>
    <w:rsid w:val="00F37908"/>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2"/>
      <w:lang w:val="en-US"/>
    </w:rPr>
  </w:style>
  <w:style w:type="paragraph" w:customStyle="1" w:styleId="OTRTitulnamedoc">
    <w:name w:val="OTR_Titul_name_doc"/>
    <w:basedOn w:val="aa"/>
    <w:semiHidden/>
    <w:rsid w:val="00F37908"/>
    <w:pPr>
      <w:spacing w:before="200" w:after="400"/>
      <w:contextualSpacing/>
      <w:jc w:val="center"/>
    </w:pPr>
    <w:rPr>
      <w:b/>
      <w:sz w:val="32"/>
      <w:szCs w:val="28"/>
    </w:rPr>
  </w:style>
  <w:style w:type="paragraph" w:customStyle="1" w:styleId="TableText">
    <w:name w:val="TableText"/>
    <w:basedOn w:val="aa"/>
    <w:rsid w:val="00F37908"/>
    <w:pPr>
      <w:keepLines/>
      <w:spacing w:line="288" w:lineRule="auto"/>
    </w:pPr>
    <w:rPr>
      <w:sz w:val="28"/>
    </w:rPr>
  </w:style>
  <w:style w:type="paragraph" w:customStyle="1" w:styleId="OTRTITULnew">
    <w:name w:val="OTR_TITUL_new"/>
    <w:basedOn w:val="aa"/>
    <w:semiHidden/>
    <w:rsid w:val="00F37908"/>
    <w:pPr>
      <w:spacing w:line="360" w:lineRule="auto"/>
      <w:jc w:val="center"/>
    </w:pPr>
    <w:rPr>
      <w:sz w:val="28"/>
      <w:szCs w:val="28"/>
    </w:rPr>
  </w:style>
  <w:style w:type="paragraph" w:customStyle="1" w:styleId="OTRTitulnew1">
    <w:name w:val="OTR_Titul_new_1"/>
    <w:basedOn w:val="aa"/>
    <w:semiHidden/>
    <w:rsid w:val="00F37908"/>
    <w:pPr>
      <w:spacing w:before="240" w:after="240"/>
      <w:contextualSpacing/>
      <w:jc w:val="center"/>
    </w:pPr>
    <w:rPr>
      <w:sz w:val="32"/>
      <w:szCs w:val="28"/>
    </w:rPr>
  </w:style>
  <w:style w:type="paragraph" w:customStyle="1" w:styleId="OTRTitulLU">
    <w:name w:val="OTR_Titul_LU"/>
    <w:basedOn w:val="aa"/>
    <w:semiHidden/>
    <w:rsid w:val="00F37908"/>
    <w:pPr>
      <w:spacing w:before="240" w:after="240"/>
      <w:contextualSpacing/>
      <w:jc w:val="center"/>
    </w:pPr>
    <w:rPr>
      <w:sz w:val="32"/>
      <w:szCs w:val="28"/>
    </w:rPr>
  </w:style>
  <w:style w:type="paragraph" w:customStyle="1" w:styleId="EBNormalWithout">
    <w:name w:val="_EB_Normal_Without"/>
    <w:basedOn w:val="EBNormal"/>
    <w:next w:val="EBNormal"/>
    <w:qFormat/>
    <w:rsid w:val="00F37908"/>
    <w:pPr>
      <w:keepNext/>
    </w:pPr>
  </w:style>
  <w:style w:type="paragraph" w:customStyle="1" w:styleId="EB">
    <w:name w:val="_EB_Приложение_А"/>
    <w:next w:val="EBNormal"/>
    <w:link w:val="EB0"/>
    <w:rsid w:val="00F37908"/>
    <w:pPr>
      <w:keepNext/>
      <w:pageBreakBefore/>
      <w:numPr>
        <w:numId w:val="51"/>
      </w:numPr>
      <w:suppressAutoHyphens/>
      <w:spacing w:before="240" w:after="240"/>
      <w:ind w:left="0" w:firstLine="0"/>
      <w:jc w:val="center"/>
      <w:outlineLvl w:val="0"/>
    </w:pPr>
    <w:rPr>
      <w:b/>
      <w:bCs/>
      <w:caps/>
      <w:sz w:val="32"/>
      <w:lang w:eastAsia="en-US"/>
    </w:rPr>
  </w:style>
  <w:style w:type="paragraph" w:customStyle="1" w:styleId="EBAn">
    <w:name w:val="_EB_An"/>
    <w:next w:val="EBNormal"/>
    <w:rsid w:val="00F37908"/>
    <w:pPr>
      <w:keepNext/>
      <w:spacing w:before="120" w:after="240"/>
      <w:contextualSpacing/>
      <w:jc w:val="center"/>
    </w:pPr>
    <w:rPr>
      <w:b/>
      <w:sz w:val="32"/>
      <w:szCs w:val="28"/>
    </w:rPr>
  </w:style>
  <w:style w:type="paragraph" w:customStyle="1" w:styleId="EBListmark4">
    <w:name w:val="_EB_List_mark4"/>
    <w:basedOn w:val="EBListmark3"/>
    <w:uiPriority w:val="99"/>
    <w:rsid w:val="00F37908"/>
    <w:pPr>
      <w:numPr>
        <w:numId w:val="50"/>
      </w:numPr>
      <w:tabs>
        <w:tab w:val="clear" w:pos="1418"/>
        <w:tab w:val="num" w:pos="0"/>
        <w:tab w:val="num" w:pos="1021"/>
        <w:tab w:val="left" w:pos="1701"/>
      </w:tabs>
      <w:ind w:left="1702" w:hanging="284"/>
    </w:pPr>
    <w:rPr>
      <w:szCs w:val="28"/>
    </w:rPr>
  </w:style>
  <w:style w:type="paragraph" w:customStyle="1" w:styleId="EBListmark5">
    <w:name w:val="_EB_List_mark5"/>
    <w:basedOn w:val="EBListmark4"/>
    <w:rsid w:val="00F37908"/>
    <w:pPr>
      <w:tabs>
        <w:tab w:val="clear" w:pos="1701"/>
        <w:tab w:val="left" w:pos="1985"/>
      </w:tabs>
      <w:ind w:left="1985"/>
    </w:pPr>
  </w:style>
  <w:style w:type="paragraph" w:customStyle="1" w:styleId="EB1">
    <w:name w:val="_EB_Приложение_А.1"/>
    <w:next w:val="EBNormal"/>
    <w:rsid w:val="00F37908"/>
    <w:pPr>
      <w:keepNext/>
      <w:numPr>
        <w:ilvl w:val="1"/>
        <w:numId w:val="51"/>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
    <w:qFormat/>
    <w:rsid w:val="00F37908"/>
    <w:pPr>
      <w:keepNext/>
      <w:numPr>
        <w:ilvl w:val="2"/>
        <w:numId w:val="51"/>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
    <w:qFormat/>
    <w:rsid w:val="00F37908"/>
    <w:pPr>
      <w:numPr>
        <w:ilvl w:val="3"/>
        <w:numId w:val="51"/>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
    <w:qFormat/>
    <w:rsid w:val="00F37908"/>
    <w:pPr>
      <w:numPr>
        <w:ilvl w:val="4"/>
        <w:numId w:val="51"/>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link w:val="EB"/>
    <w:rsid w:val="00F37908"/>
    <w:rPr>
      <w:b/>
      <w:bCs/>
      <w:caps/>
      <w:sz w:val="32"/>
      <w:lang w:eastAsia="en-US"/>
    </w:rPr>
  </w:style>
  <w:style w:type="paragraph" w:customStyle="1" w:styleId="EBListmark2">
    <w:name w:val="_EB_List_mark2"/>
    <w:basedOn w:val="EBListmark1"/>
    <w:qFormat/>
    <w:rsid w:val="00F37908"/>
    <w:pPr>
      <w:numPr>
        <w:numId w:val="49"/>
      </w:numPr>
      <w:tabs>
        <w:tab w:val="clear" w:pos="851"/>
        <w:tab w:val="num" w:pos="360"/>
        <w:tab w:val="num" w:pos="1021"/>
        <w:tab w:val="left" w:pos="1134"/>
      </w:tabs>
      <w:ind w:left="360" w:hanging="454"/>
    </w:pPr>
  </w:style>
  <w:style w:type="paragraph" w:customStyle="1" w:styleId="OTRTableNum">
    <w:name w:val="_OTR_Table_Num"/>
    <w:basedOn w:val="aa"/>
    <w:semiHidden/>
    <w:rsid w:val="00F37908"/>
    <w:pPr>
      <w:spacing w:before="60" w:after="60"/>
    </w:pPr>
  </w:style>
  <w:style w:type="table" w:customStyle="1" w:styleId="OTRTabl01">
    <w:name w:val="_OTR_Tabl_01"/>
    <w:basedOn w:val="ac"/>
    <w:semiHidden/>
    <w:rsid w:val="00F37908"/>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F37908"/>
    <w:pPr>
      <w:spacing w:before="60" w:after="60"/>
      <w:contextualSpacing/>
      <w:jc w:val="both"/>
    </w:pPr>
    <w:rPr>
      <w:sz w:val="24"/>
    </w:rPr>
  </w:style>
  <w:style w:type="character" w:customStyle="1" w:styleId="EBFigure0">
    <w:name w:val="_EB_Figure Знак"/>
    <w:link w:val="EBFigure"/>
    <w:rsid w:val="00F37908"/>
    <w:rPr>
      <w:sz w:val="24"/>
    </w:rPr>
  </w:style>
  <w:style w:type="character" w:customStyle="1" w:styleId="EBFigName0">
    <w:name w:val="_EB_Fig_Name Знак"/>
    <w:link w:val="EBFigName"/>
    <w:rsid w:val="00F37908"/>
    <w:rPr>
      <w:b/>
      <w:sz w:val="28"/>
      <w:szCs w:val="28"/>
      <w:lang w:val="x-none" w:eastAsia="x-none"/>
    </w:rPr>
  </w:style>
  <w:style w:type="paragraph" w:customStyle="1" w:styleId="gosttablenorm1">
    <w:name w:val="gosttablenorm"/>
    <w:basedOn w:val="aa"/>
    <w:rsid w:val="00F37908"/>
    <w:pPr>
      <w:spacing w:before="100" w:beforeAutospacing="1" w:after="100" w:afterAutospacing="1"/>
    </w:pPr>
  </w:style>
  <w:style w:type="paragraph" w:customStyle="1" w:styleId="gosttablelistmark11">
    <w:name w:val="gosttablelistmark1"/>
    <w:basedOn w:val="aa"/>
    <w:rsid w:val="00F37908"/>
    <w:pPr>
      <w:spacing w:before="100" w:beforeAutospacing="1" w:after="100" w:afterAutospacing="1"/>
    </w:pPr>
  </w:style>
  <w:style w:type="numbering" w:customStyle="1" w:styleId="11">
    <w:name w:val="Стиль многоуровневый 11 пт"/>
    <w:basedOn w:val="ad"/>
    <w:semiHidden/>
    <w:rsid w:val="00F37908"/>
    <w:pPr>
      <w:numPr>
        <w:numId w:val="48"/>
      </w:numPr>
    </w:pPr>
  </w:style>
  <w:style w:type="character" w:customStyle="1" w:styleId="apple-converted-space">
    <w:name w:val="apple-converted-space"/>
    <w:rsid w:val="00F37908"/>
  </w:style>
  <w:style w:type="character" w:customStyle="1" w:styleId="1f7">
    <w:name w:val="Дата1"/>
    <w:rsid w:val="00F37908"/>
  </w:style>
  <w:style w:type="table" w:customStyle="1" w:styleId="2ff1">
    <w:name w:val="Светлый список2"/>
    <w:basedOn w:val="ac"/>
    <w:uiPriority w:val="61"/>
    <w:locked/>
    <w:rsid w:val="00F37908"/>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onsPlusTitle">
    <w:name w:val="ConsPlusTitle"/>
    <w:rsid w:val="00F37908"/>
    <w:pPr>
      <w:widowControl w:val="0"/>
      <w:autoSpaceDE w:val="0"/>
      <w:autoSpaceDN w:val="0"/>
    </w:pPr>
    <w:rPr>
      <w:rFonts w:ascii="Calibri" w:hAnsi="Calibri" w:cs="Calibri"/>
      <w:b/>
      <w:sz w:val="22"/>
    </w:rPr>
  </w:style>
  <w:style w:type="paragraph" w:customStyle="1" w:styleId="otrlistmark1">
    <w:name w:val="otr_list_mark1"/>
    <w:basedOn w:val="aa"/>
    <w:rsid w:val="00F37908"/>
    <w:pPr>
      <w:numPr>
        <w:numId w:val="52"/>
      </w:numPr>
      <w:tabs>
        <w:tab w:val="left" w:pos="397"/>
      </w:tabs>
      <w:suppressAutoHyphens/>
      <w:spacing w:before="120" w:after="120"/>
      <w:ind w:right="91"/>
      <w:contextualSpacing/>
    </w:pPr>
    <w:rPr>
      <w:rFonts w:eastAsia="Calibri"/>
      <w:sz w:val="28"/>
      <w:szCs w:val="22"/>
      <w:lang w:eastAsia="en-US"/>
    </w:rPr>
  </w:style>
  <w:style w:type="character" w:customStyle="1" w:styleId="ASFKNameTable0">
    <w:name w:val="_ASFK_Name_Table Знак Знак"/>
    <w:link w:val="ASFKNameTable"/>
    <w:rsid w:val="00F37908"/>
    <w:rPr>
      <w:b/>
      <w:sz w:val="24"/>
    </w:rPr>
  </w:style>
  <w:style w:type="paragraph" w:customStyle="1" w:styleId="OTRListNum">
    <w:name w:val="OTR_List_Num"/>
    <w:basedOn w:val="aa"/>
    <w:rsid w:val="00F37908"/>
    <w:pPr>
      <w:numPr>
        <w:numId w:val="53"/>
      </w:numPr>
      <w:spacing w:before="60" w:after="60"/>
    </w:pPr>
  </w:style>
  <w:style w:type="character" w:customStyle="1" w:styleId="afffff7">
    <w:name w:val="Абзац списка Знак"/>
    <w:aliases w:val="Абзац маркированнный Знак,Абзац списка для документа Знак,Цветной список - Акцент 11 Знак,Цветной список - Акцент 111 Знак"/>
    <w:link w:val="afffff6"/>
    <w:uiPriority w:val="99"/>
    <w:rsid w:val="00F37908"/>
    <w:rPr>
      <w:rFonts w:ascii="Calibri" w:eastAsia="Calibri" w:hAnsi="Calibri"/>
      <w:sz w:val="22"/>
      <w:szCs w:val="22"/>
      <w:lang w:eastAsia="en-US"/>
    </w:rPr>
  </w:style>
  <w:style w:type="paragraph" w:customStyle="1" w:styleId="OTRTableHead">
    <w:name w:val="OTR_Table_Head"/>
    <w:basedOn w:val="aa"/>
    <w:rsid w:val="00F37908"/>
    <w:pPr>
      <w:keepNext/>
      <w:spacing w:before="60" w:after="60"/>
      <w:jc w:val="center"/>
    </w:pPr>
    <w:rPr>
      <w:b/>
    </w:rPr>
  </w:style>
  <w:style w:type="character" w:customStyle="1" w:styleId="OTRTableHead0">
    <w:name w:val="OTR_Table_Head Знак"/>
    <w:rsid w:val="00F37908"/>
    <w:rPr>
      <w:b/>
      <w:sz w:val="24"/>
      <w:lang w:val="ru-RU" w:eastAsia="ru-RU" w:bidi="ar-SA"/>
    </w:rPr>
  </w:style>
  <w:style w:type="character" w:customStyle="1" w:styleId="pagetext">
    <w:name w:val="page_text"/>
    <w:rsid w:val="00F37908"/>
  </w:style>
  <w:style w:type="paragraph" w:customStyle="1" w:styleId="ConsPlusNormal">
    <w:name w:val="ConsPlusNormal"/>
    <w:rsid w:val="00F37908"/>
    <w:pPr>
      <w:autoSpaceDE w:val="0"/>
      <w:autoSpaceDN w:val="0"/>
      <w:adjustRightInd w:val="0"/>
      <w:ind w:firstLine="720"/>
    </w:pPr>
    <w:rPr>
      <w:rFonts w:ascii="Arial" w:hAnsi="Arial" w:cs="Arial"/>
    </w:rPr>
  </w:style>
  <w:style w:type="paragraph" w:customStyle="1" w:styleId="29">
    <w:name w:val="Приложение29"/>
    <w:basedOn w:val="aa"/>
    <w:next w:val="aa"/>
    <w:semiHidden/>
    <w:rsid w:val="00F37908"/>
    <w:pPr>
      <w:pageBreakBefore/>
      <w:widowControl w:val="0"/>
      <w:numPr>
        <w:numId w:val="59"/>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SFKTableListMark">
    <w:name w:val="_ASFK_Table_List_Mark"/>
    <w:link w:val="ASFKTableListMark0"/>
    <w:rsid w:val="00F37908"/>
    <w:pPr>
      <w:tabs>
        <w:tab w:val="left" w:pos="170"/>
        <w:tab w:val="num" w:pos="340"/>
      </w:tabs>
      <w:spacing w:before="60" w:after="60"/>
      <w:ind w:left="340" w:right="57" w:hanging="227"/>
    </w:pPr>
    <w:rPr>
      <w:sz w:val="22"/>
    </w:rPr>
  </w:style>
  <w:style w:type="character" w:customStyle="1" w:styleId="ASFKTableListMark0">
    <w:name w:val="_ASFK_Table_List_Mark Знак"/>
    <w:link w:val="ASFKTableListMark"/>
    <w:rsid w:val="00F37908"/>
    <w:rPr>
      <w:sz w:val="22"/>
    </w:rPr>
  </w:style>
  <w:style w:type="paragraph" w:customStyle="1" w:styleId="a3">
    <w:name w:val="Абзац жирный+курсив"/>
    <w:basedOn w:val="aa"/>
    <w:semiHidden/>
    <w:rsid w:val="00F37908"/>
    <w:pPr>
      <w:widowControl w:val="0"/>
      <w:numPr>
        <w:numId w:val="54"/>
      </w:numPr>
      <w:autoSpaceDE w:val="0"/>
      <w:autoSpaceDN w:val="0"/>
      <w:adjustRightInd w:val="0"/>
      <w:spacing w:line="360" w:lineRule="atLeast"/>
      <w:textAlignment w:val="baseline"/>
    </w:pPr>
  </w:style>
  <w:style w:type="paragraph" w:customStyle="1" w:styleId="OTRContents">
    <w:name w:val="OTR_Contents"/>
    <w:basedOn w:val="aa"/>
    <w:semiHidden/>
    <w:rsid w:val="00F37908"/>
    <w:pPr>
      <w:keepNext/>
      <w:pageBreakBefore/>
      <w:spacing w:before="120" w:after="240"/>
      <w:jc w:val="center"/>
    </w:pPr>
    <w:rPr>
      <w:b/>
      <w:sz w:val="28"/>
      <w:szCs w:val="32"/>
    </w:rPr>
  </w:style>
  <w:style w:type="paragraph" w:customStyle="1" w:styleId="otrtablenormal">
    <w:name w:val="otr_table_normal"/>
    <w:uiPriority w:val="99"/>
    <w:rsid w:val="00F37908"/>
    <w:pPr>
      <w:suppressAutoHyphens/>
      <w:spacing w:before="120" w:after="120"/>
      <w:contextualSpacing/>
      <w:jc w:val="both"/>
    </w:pPr>
    <w:rPr>
      <w:rFonts w:ascii="Arial" w:hAnsi="Arial"/>
      <w:szCs w:val="22"/>
    </w:rPr>
  </w:style>
  <w:style w:type="paragraph" w:customStyle="1" w:styleId="1">
    <w:name w:val="Обычный1"/>
    <w:autoRedefine/>
    <w:semiHidden/>
    <w:rsid w:val="00F37908"/>
    <w:pPr>
      <w:numPr>
        <w:numId w:val="56"/>
      </w:numPr>
      <w:spacing w:line="360" w:lineRule="auto"/>
      <w:jc w:val="center"/>
    </w:pPr>
    <w:rPr>
      <w:rFonts w:ascii="Arial" w:hAnsi="Arial" w:cs="Arial"/>
      <w:b/>
      <w:noProof/>
      <w:sz w:val="28"/>
      <w:szCs w:val="28"/>
    </w:rPr>
  </w:style>
  <w:style w:type="paragraph" w:customStyle="1" w:styleId="afffffff5">
    <w:name w:val="обычный"/>
    <w:basedOn w:val="aa"/>
    <w:rsid w:val="00F37908"/>
    <w:rPr>
      <w:sz w:val="20"/>
    </w:rPr>
  </w:style>
  <w:style w:type="paragraph" w:customStyle="1" w:styleId="OTRNormal1">
    <w:name w:val="Стиль OTR_Normal + полужирный"/>
    <w:rsid w:val="00F37908"/>
    <w:rPr>
      <w:b/>
      <w:bCs/>
      <w:sz w:val="24"/>
    </w:rPr>
  </w:style>
  <w:style w:type="paragraph" w:customStyle="1" w:styleId="afffffff6">
    <w:name w:val="Знак Знак Знак Знак"/>
    <w:basedOn w:val="aa"/>
    <w:next w:val="aa"/>
    <w:semiHidden/>
    <w:rsid w:val="00F37908"/>
    <w:pPr>
      <w:spacing w:after="160" w:line="240" w:lineRule="exact"/>
    </w:pPr>
    <w:rPr>
      <w:rFonts w:ascii="Arial" w:hAnsi="Arial" w:cs="Arial"/>
      <w:sz w:val="20"/>
      <w:lang w:val="en-US" w:eastAsia="en-US"/>
    </w:rPr>
  </w:style>
  <w:style w:type="paragraph" w:customStyle="1" w:styleId="afffffff7">
    <w:name w:val="Абзац Обычный"/>
    <w:basedOn w:val="aa"/>
    <w:autoRedefine/>
    <w:semiHidden/>
    <w:rsid w:val="00F37908"/>
    <w:pPr>
      <w:spacing w:line="360" w:lineRule="auto"/>
    </w:pPr>
  </w:style>
  <w:style w:type="paragraph" w:customStyle="1" w:styleId="74">
    <w:name w:val="Абзац Обычный7"/>
    <w:basedOn w:val="aa"/>
    <w:autoRedefine/>
    <w:semiHidden/>
    <w:rsid w:val="00F37908"/>
    <w:pPr>
      <w:widowControl w:val="0"/>
      <w:spacing w:line="360" w:lineRule="auto"/>
      <w:ind w:firstLine="709"/>
    </w:pPr>
  </w:style>
  <w:style w:type="paragraph" w:customStyle="1" w:styleId="84">
    <w:name w:val="Абзац Обычный8"/>
    <w:basedOn w:val="aa"/>
    <w:autoRedefine/>
    <w:semiHidden/>
    <w:rsid w:val="00F37908"/>
    <w:pPr>
      <w:widowControl w:val="0"/>
      <w:tabs>
        <w:tab w:val="left" w:pos="1985"/>
        <w:tab w:val="left" w:pos="2127"/>
      </w:tabs>
      <w:spacing w:line="360" w:lineRule="auto"/>
      <w:ind w:firstLine="709"/>
    </w:pPr>
    <w:rPr>
      <w:bCs/>
    </w:rPr>
  </w:style>
  <w:style w:type="paragraph" w:customStyle="1" w:styleId="1f8">
    <w:name w:val="Абзац Обычный1"/>
    <w:basedOn w:val="aa"/>
    <w:autoRedefine/>
    <w:semiHidden/>
    <w:rsid w:val="00F37908"/>
    <w:pPr>
      <w:widowControl w:val="0"/>
      <w:spacing w:line="360" w:lineRule="auto"/>
      <w:ind w:firstLine="709"/>
    </w:pPr>
  </w:style>
  <w:style w:type="paragraph" w:customStyle="1" w:styleId="59">
    <w:name w:val="Абзац Обычный5"/>
    <w:basedOn w:val="aa"/>
    <w:autoRedefine/>
    <w:semiHidden/>
    <w:rsid w:val="00F37908"/>
    <w:pPr>
      <w:widowControl w:val="0"/>
      <w:spacing w:line="360" w:lineRule="auto"/>
      <w:ind w:firstLine="709"/>
    </w:pPr>
  </w:style>
  <w:style w:type="paragraph" w:customStyle="1" w:styleId="2ff2">
    <w:name w:val="Абзац Обычный2"/>
    <w:basedOn w:val="aa"/>
    <w:autoRedefine/>
    <w:semiHidden/>
    <w:rsid w:val="00F37908"/>
    <w:pPr>
      <w:widowControl w:val="0"/>
      <w:spacing w:line="360" w:lineRule="auto"/>
      <w:ind w:firstLine="709"/>
    </w:pPr>
  </w:style>
  <w:style w:type="paragraph" w:customStyle="1" w:styleId="3f8">
    <w:name w:val="Абзац Обычный3"/>
    <w:basedOn w:val="aa"/>
    <w:autoRedefine/>
    <w:semiHidden/>
    <w:rsid w:val="00F37908"/>
    <w:pPr>
      <w:widowControl w:val="0"/>
      <w:spacing w:line="360" w:lineRule="auto"/>
      <w:ind w:firstLine="709"/>
    </w:pPr>
  </w:style>
  <w:style w:type="paragraph" w:customStyle="1" w:styleId="4d">
    <w:name w:val="Абзац Обычный4"/>
    <w:basedOn w:val="aa"/>
    <w:autoRedefine/>
    <w:semiHidden/>
    <w:rsid w:val="00F37908"/>
    <w:pPr>
      <w:widowControl w:val="0"/>
      <w:spacing w:line="360" w:lineRule="auto"/>
      <w:ind w:firstLine="709"/>
    </w:pPr>
  </w:style>
  <w:style w:type="paragraph" w:customStyle="1" w:styleId="64">
    <w:name w:val="Абзац Обычный6"/>
    <w:basedOn w:val="aa"/>
    <w:autoRedefine/>
    <w:semiHidden/>
    <w:rsid w:val="00F37908"/>
    <w:pPr>
      <w:widowControl w:val="0"/>
      <w:spacing w:line="360" w:lineRule="auto"/>
      <w:ind w:firstLine="709"/>
    </w:pPr>
  </w:style>
  <w:style w:type="paragraph" w:customStyle="1" w:styleId="93">
    <w:name w:val="Абзац Обычный9"/>
    <w:basedOn w:val="aa"/>
    <w:autoRedefine/>
    <w:semiHidden/>
    <w:rsid w:val="00F37908"/>
    <w:pPr>
      <w:widowControl w:val="0"/>
      <w:spacing w:line="360" w:lineRule="auto"/>
      <w:ind w:firstLine="709"/>
    </w:pPr>
  </w:style>
  <w:style w:type="paragraph" w:customStyle="1" w:styleId="22">
    <w:name w:val="Стиль Заголовок 2"/>
    <w:basedOn w:val="23"/>
    <w:semiHidden/>
    <w:rsid w:val="00F37908"/>
    <w:pPr>
      <w:numPr>
        <w:numId w:val="55"/>
      </w:numPr>
      <w:tabs>
        <w:tab w:val="left" w:pos="907"/>
      </w:tabs>
    </w:pPr>
    <w:rPr>
      <w:bCs w:val="0"/>
      <w:i/>
      <w:iCs w:val="0"/>
      <w:sz w:val="28"/>
      <w:lang w:val="en-US" w:eastAsia="en-US"/>
    </w:rPr>
  </w:style>
  <w:style w:type="paragraph" w:customStyle="1" w:styleId="2ff3">
    <w:name w:val="Обычный2"/>
    <w:autoRedefine/>
    <w:semiHidden/>
    <w:rsid w:val="00F37908"/>
    <w:pPr>
      <w:tabs>
        <w:tab w:val="num" w:pos="360"/>
      </w:tabs>
      <w:spacing w:line="360" w:lineRule="auto"/>
      <w:ind w:left="360" w:hanging="360"/>
      <w:jc w:val="center"/>
    </w:pPr>
    <w:rPr>
      <w:rFonts w:ascii="Arial" w:hAnsi="Arial" w:cs="Arial"/>
      <w:b/>
      <w:noProof/>
      <w:sz w:val="28"/>
      <w:szCs w:val="28"/>
    </w:rPr>
  </w:style>
  <w:style w:type="paragraph" w:customStyle="1" w:styleId="OTRTitleDol">
    <w:name w:val="OTR_Title_Dol"/>
    <w:basedOn w:val="aa"/>
    <w:semiHidden/>
    <w:locked/>
    <w:rsid w:val="00F37908"/>
    <w:pPr>
      <w:jc w:val="center"/>
    </w:pPr>
  </w:style>
  <w:style w:type="paragraph" w:customStyle="1" w:styleId="OTRnum">
    <w:name w:val="OTR_num"/>
    <w:basedOn w:val="13"/>
    <w:rsid w:val="00F37908"/>
    <w:pPr>
      <w:keepNext w:val="0"/>
      <w:numPr>
        <w:numId w:val="57"/>
      </w:numPr>
      <w:tabs>
        <w:tab w:val="left" w:pos="1080"/>
      </w:tabs>
      <w:suppressAutoHyphens w:val="0"/>
      <w:spacing w:before="60" w:after="60"/>
      <w:jc w:val="both"/>
    </w:pPr>
    <w:rPr>
      <w:b w:val="0"/>
      <w:bCs/>
      <w:sz w:val="24"/>
      <w:szCs w:val="32"/>
    </w:rPr>
  </w:style>
  <w:style w:type="paragraph" w:customStyle="1" w:styleId="OTRnum2">
    <w:name w:val="OTR_num_2"/>
    <w:basedOn w:val="23"/>
    <w:rsid w:val="00F37908"/>
    <w:pPr>
      <w:keepNext w:val="0"/>
      <w:numPr>
        <w:numId w:val="57"/>
      </w:numPr>
      <w:spacing w:before="60" w:after="60"/>
    </w:pPr>
    <w:rPr>
      <w:b w:val="0"/>
      <w:iCs w:val="0"/>
      <w:sz w:val="24"/>
      <w:szCs w:val="28"/>
    </w:rPr>
  </w:style>
  <w:style w:type="paragraph" w:customStyle="1" w:styleId="OTRnum3">
    <w:name w:val="OTR_num_3"/>
    <w:basedOn w:val="31"/>
    <w:rsid w:val="00F37908"/>
    <w:pPr>
      <w:keepNext w:val="0"/>
      <w:numPr>
        <w:numId w:val="57"/>
      </w:numPr>
      <w:tabs>
        <w:tab w:val="left" w:pos="2340"/>
      </w:tabs>
      <w:spacing w:before="60" w:after="60"/>
    </w:pPr>
    <w:rPr>
      <w:b w:val="0"/>
      <w:sz w:val="24"/>
    </w:rPr>
  </w:style>
  <w:style w:type="paragraph" w:customStyle="1" w:styleId="OTRnum4">
    <w:name w:val="OTR_num_4"/>
    <w:basedOn w:val="41"/>
    <w:rsid w:val="00F37908"/>
    <w:pPr>
      <w:numPr>
        <w:numId w:val="57"/>
      </w:numPr>
      <w:tabs>
        <w:tab w:val="left" w:pos="3080"/>
      </w:tabs>
      <w:spacing w:before="0" w:after="0"/>
    </w:pPr>
    <w:rPr>
      <w:iCs w:val="0"/>
    </w:rPr>
  </w:style>
  <w:style w:type="paragraph" w:customStyle="1" w:styleId="OTRFootNote">
    <w:name w:val="OTR_Foot_Note"/>
    <w:basedOn w:val="afd"/>
    <w:semiHidden/>
    <w:rsid w:val="00F37908"/>
    <w:pPr>
      <w:spacing w:line="360" w:lineRule="auto"/>
    </w:pPr>
    <w:rPr>
      <w:szCs w:val="16"/>
    </w:rPr>
  </w:style>
  <w:style w:type="paragraph" w:customStyle="1" w:styleId="OTRFootNoteNum">
    <w:name w:val="OTR_Foot_Note_Num"/>
    <w:basedOn w:val="afd"/>
    <w:semiHidden/>
    <w:rsid w:val="00F37908"/>
    <w:pPr>
      <w:numPr>
        <w:numId w:val="58"/>
      </w:numPr>
      <w:tabs>
        <w:tab w:val="left" w:pos="938"/>
      </w:tabs>
    </w:pPr>
    <w:rPr>
      <w:szCs w:val="16"/>
    </w:rPr>
  </w:style>
  <w:style w:type="character" w:customStyle="1" w:styleId="ASFKTableNum0">
    <w:name w:val="_ASFK_Table_Num Знак Знак"/>
    <w:link w:val="ASFKTableNum"/>
    <w:rsid w:val="00F37908"/>
    <w:rPr>
      <w:sz w:val="22"/>
    </w:rPr>
  </w:style>
  <w:style w:type="paragraph" w:customStyle="1" w:styleId="ASFKListnum">
    <w:name w:val="_ASFK_List_num"/>
    <w:link w:val="ASFKListnum0"/>
    <w:rsid w:val="00F37908"/>
    <w:pPr>
      <w:tabs>
        <w:tab w:val="num" w:pos="1021"/>
      </w:tabs>
      <w:spacing w:before="120" w:after="120"/>
      <w:ind w:left="1021" w:hanging="454"/>
      <w:contextualSpacing/>
    </w:pPr>
    <w:rPr>
      <w:sz w:val="24"/>
    </w:rPr>
  </w:style>
  <w:style w:type="paragraph" w:customStyle="1" w:styleId="ASFKListnum2">
    <w:name w:val="_ASFK_List_num2"/>
    <w:basedOn w:val="ASFKListnum"/>
    <w:rsid w:val="00F37908"/>
    <w:pPr>
      <w:tabs>
        <w:tab w:val="clear" w:pos="1021"/>
        <w:tab w:val="num" w:pos="1492"/>
      </w:tabs>
      <w:ind w:left="1492" w:hanging="360"/>
    </w:pPr>
    <w:rPr>
      <w:szCs w:val="24"/>
    </w:rPr>
  </w:style>
  <w:style w:type="character" w:customStyle="1" w:styleId="ASFKListnum0">
    <w:name w:val="_ASFK_List_num Знак Знак"/>
    <w:link w:val="ASFKListnum"/>
    <w:rsid w:val="00F37908"/>
    <w:rPr>
      <w:sz w:val="24"/>
    </w:rPr>
  </w:style>
  <w:style w:type="paragraph" w:customStyle="1" w:styleId="ASFKListmark1">
    <w:name w:val="_ASFK_List_mark1"/>
    <w:link w:val="ASFKListmark10"/>
    <w:rsid w:val="00F37908"/>
    <w:pPr>
      <w:tabs>
        <w:tab w:val="num" w:pos="851"/>
      </w:tabs>
      <w:ind w:left="851" w:hanging="284"/>
    </w:pPr>
    <w:rPr>
      <w:snapToGrid w:val="0"/>
      <w:sz w:val="24"/>
    </w:rPr>
  </w:style>
  <w:style w:type="character" w:customStyle="1" w:styleId="ASFKListmark10">
    <w:name w:val="_ASFK_List_mark1 Знак Знак"/>
    <w:link w:val="ASFKListmark1"/>
    <w:rsid w:val="00F37908"/>
    <w:rPr>
      <w:snapToGrid w:val="0"/>
      <w:sz w:val="24"/>
    </w:rPr>
  </w:style>
  <w:style w:type="character" w:customStyle="1" w:styleId="1e">
    <w:name w:val="Текст примечания Знак1"/>
    <w:basedOn w:val="ab"/>
    <w:locked/>
    <w:rsid w:val="002A03FB"/>
  </w:style>
  <w:style w:type="paragraph" w:customStyle="1" w:styleId="CharCharCharChar">
    <w:name w:val="Char Char Char Char"/>
    <w:basedOn w:val="aa"/>
    <w:next w:val="aa"/>
    <w:semiHidden/>
    <w:rsid w:val="00F37908"/>
    <w:pPr>
      <w:spacing w:after="160" w:line="240" w:lineRule="exact"/>
    </w:pPr>
    <w:rPr>
      <w:rFonts w:ascii="Arial" w:hAnsi="Arial" w:cs="Arial"/>
      <w:sz w:val="20"/>
      <w:lang w:val="en-US"/>
    </w:rPr>
  </w:style>
  <w:style w:type="paragraph" w:customStyle="1" w:styleId="OTRTableNorm0">
    <w:name w:val="OTR_Table_Norm"/>
    <w:basedOn w:val="aa"/>
    <w:autoRedefine/>
    <w:qFormat/>
    <w:rsid w:val="00F37908"/>
    <w:pPr>
      <w:spacing w:before="60" w:after="60"/>
    </w:pPr>
  </w:style>
  <w:style w:type="character" w:customStyle="1" w:styleId="nobr">
    <w:name w:val="nobr"/>
    <w:rsid w:val="00F37908"/>
  </w:style>
  <w:style w:type="character" w:customStyle="1" w:styleId="txt10p2">
    <w:name w:val="txt10p2"/>
    <w:rsid w:val="00F37908"/>
  </w:style>
  <w:style w:type="paragraph" w:customStyle="1" w:styleId="24">
    <w:name w:val="Обычный_марк2"/>
    <w:basedOn w:val="afffc"/>
    <w:rsid w:val="00F37908"/>
    <w:pPr>
      <w:numPr>
        <w:numId w:val="60"/>
      </w:numPr>
      <w:tabs>
        <w:tab w:val="left" w:pos="1560"/>
      </w:tabs>
      <w:spacing w:line="360" w:lineRule="auto"/>
    </w:pPr>
    <w:rPr>
      <w:rFonts w:ascii="Calibri" w:eastAsia="Calibri" w:hAnsi="Calibri"/>
      <w:lang w:val="en-US" w:eastAsia="en-US"/>
    </w:rPr>
  </w:style>
  <w:style w:type="paragraph" w:customStyle="1" w:styleId="OTRListnum0">
    <w:name w:val="_OTR_List_num"/>
    <w:rsid w:val="00F37908"/>
    <w:pPr>
      <w:tabs>
        <w:tab w:val="num" w:pos="924"/>
      </w:tabs>
      <w:spacing w:before="120" w:after="120"/>
      <w:ind w:left="924" w:hanging="357"/>
      <w:contextualSpacing/>
      <w:jc w:val="both"/>
    </w:pPr>
    <w:rPr>
      <w:sz w:val="24"/>
    </w:rPr>
  </w:style>
  <w:style w:type="paragraph" w:customStyle="1" w:styleId="OTRListnum2">
    <w:name w:val="_OTR_List_num2"/>
    <w:basedOn w:val="OTRListnum0"/>
    <w:rsid w:val="00F37908"/>
    <w:pPr>
      <w:tabs>
        <w:tab w:val="clear" w:pos="924"/>
        <w:tab w:val="num" w:pos="1548"/>
      </w:tabs>
      <w:ind w:left="1548" w:hanging="624"/>
    </w:pPr>
  </w:style>
  <w:style w:type="paragraph" w:customStyle="1" w:styleId="OTRListmark2">
    <w:name w:val="_OTR_List_mark2"/>
    <w:rsid w:val="00F37908"/>
    <w:pPr>
      <w:numPr>
        <w:numId w:val="61"/>
      </w:numPr>
      <w:jc w:val="both"/>
    </w:pPr>
    <w:rPr>
      <w:snapToGrid w:val="0"/>
      <w:sz w:val="24"/>
    </w:rPr>
  </w:style>
  <w:style w:type="paragraph" w:customStyle="1" w:styleId="GOSTListnum2Continue">
    <w:name w:val="_GOST_List_num2_Continue"/>
    <w:basedOn w:val="GOSTListnum1Continue"/>
    <w:rsid w:val="002A03FB"/>
    <w:pPr>
      <w:ind w:left="1559"/>
    </w:pPr>
  </w:style>
  <w:style w:type="character" w:customStyle="1" w:styleId="label">
    <w:name w:val="label"/>
    <w:basedOn w:val="ab"/>
    <w:rsid w:val="00F37908"/>
  </w:style>
  <w:style w:type="paragraph" w:customStyle="1" w:styleId="T">
    <w:name w:val="T_Тит_Обозначение"/>
    <w:basedOn w:val="aa"/>
    <w:uiPriority w:val="99"/>
    <w:rsid w:val="00F37908"/>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a"/>
    <w:link w:val="T1"/>
    <w:uiPriority w:val="99"/>
    <w:rsid w:val="00F37908"/>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F37908"/>
    <w:rPr>
      <w:rFonts w:ascii="ISOCPEUR" w:hAnsi="ISOCPEUR"/>
      <w:i/>
      <w:sz w:val="18"/>
      <w:szCs w:val="14"/>
    </w:rPr>
  </w:style>
  <w:style w:type="paragraph" w:customStyle="1" w:styleId="T2">
    <w:name w:val="T_ОН_Заголовки"/>
    <w:basedOn w:val="aa"/>
    <w:uiPriority w:val="99"/>
    <w:rsid w:val="00F37908"/>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a"/>
    <w:link w:val="T4"/>
    <w:uiPriority w:val="99"/>
    <w:rsid w:val="00F37908"/>
    <w:pPr>
      <w:spacing w:before="120"/>
      <w:ind w:firstLine="0"/>
      <w:jc w:val="center"/>
    </w:pPr>
    <w:rPr>
      <w:rFonts w:ascii="ISOCPEUR" w:hAnsi="ISOCPEUR"/>
      <w:i/>
      <w:sz w:val="16"/>
      <w:szCs w:val="16"/>
    </w:rPr>
  </w:style>
  <w:style w:type="character" w:customStyle="1" w:styleId="T4">
    <w:name w:val="T_ОН_Дата Знак"/>
    <w:link w:val="T3"/>
    <w:uiPriority w:val="99"/>
    <w:locked/>
    <w:rsid w:val="00F37908"/>
    <w:rPr>
      <w:rFonts w:ascii="ISOCPEUR" w:hAnsi="ISOCPEUR"/>
      <w:i/>
      <w:sz w:val="16"/>
      <w:szCs w:val="16"/>
    </w:rPr>
  </w:style>
  <w:style w:type="paragraph" w:customStyle="1" w:styleId="T20">
    <w:name w:val="T_ОН_Лист 2"/>
    <w:basedOn w:val="aa"/>
    <w:uiPriority w:val="99"/>
    <w:rsid w:val="00F37908"/>
    <w:pPr>
      <w:spacing w:before="40"/>
      <w:ind w:firstLine="0"/>
      <w:jc w:val="center"/>
    </w:pPr>
    <w:rPr>
      <w:rFonts w:ascii="ISOCPEUR" w:hAnsi="ISOCPEUR"/>
      <w:i/>
      <w:sz w:val="22"/>
      <w:szCs w:val="24"/>
    </w:rPr>
  </w:style>
  <w:style w:type="paragraph" w:customStyle="1" w:styleId="T5">
    <w:name w:val="T_ОН_Номер листа"/>
    <w:basedOn w:val="aa"/>
    <w:uiPriority w:val="99"/>
    <w:rsid w:val="00F37908"/>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a"/>
    <w:link w:val="T7"/>
    <w:uiPriority w:val="99"/>
    <w:rsid w:val="00F37908"/>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F37908"/>
    <w:rPr>
      <w:rFonts w:ascii="ISOCPEUR" w:hAnsi="ISOCPEUR"/>
      <w:i/>
      <w:sz w:val="22"/>
      <w:szCs w:val="21"/>
    </w:rPr>
  </w:style>
  <w:style w:type="paragraph" w:customStyle="1" w:styleId="Appendix2">
    <w:name w:val="Appendix 2"/>
    <w:basedOn w:val="23"/>
    <w:semiHidden/>
    <w:rsid w:val="00F37908"/>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Normal20">
    <w:name w:val="Normal20"/>
    <w:autoRedefine/>
    <w:semiHidden/>
    <w:rsid w:val="00F37908"/>
    <w:pPr>
      <w:numPr>
        <w:numId w:val="62"/>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F37908"/>
    <w:rPr>
      <w:sz w:val="26"/>
      <w:szCs w:val="26"/>
      <w:shd w:val="clear" w:color="auto" w:fill="FFFFFF"/>
    </w:rPr>
  </w:style>
  <w:style w:type="paragraph" w:customStyle="1" w:styleId="Style20">
    <w:name w:val="Style 20"/>
    <w:basedOn w:val="aa"/>
    <w:link w:val="CharStyle21"/>
    <w:uiPriority w:val="99"/>
    <w:rsid w:val="00F37908"/>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b"/>
    <w:rsid w:val="00F37908"/>
  </w:style>
  <w:style w:type="character" w:customStyle="1" w:styleId="template-mark-data2">
    <w:name w:val="template-mark-data2"/>
    <w:basedOn w:val="ab"/>
    <w:rsid w:val="00F37908"/>
  </w:style>
  <w:style w:type="character" w:customStyle="1" w:styleId="z-label">
    <w:name w:val="z-label"/>
    <w:rsid w:val="00F37908"/>
  </w:style>
  <w:style w:type="character" w:customStyle="1" w:styleId="z-treecell-text">
    <w:name w:val="z-treecell-text"/>
    <w:basedOn w:val="ab"/>
    <w:rsid w:val="00F37908"/>
  </w:style>
  <w:style w:type="character" w:customStyle="1" w:styleId="bpmenufontcolor">
    <w:name w:val="bpmenu_font_color"/>
    <w:basedOn w:val="ab"/>
    <w:rsid w:val="00F37908"/>
  </w:style>
  <w:style w:type="paragraph" w:customStyle="1" w:styleId="Style3">
    <w:name w:val="_Style 3"/>
    <w:basedOn w:val="aa"/>
    <w:uiPriority w:val="99"/>
    <w:qFormat/>
    <w:rsid w:val="00F37908"/>
    <w:pPr>
      <w:ind w:left="720" w:firstLine="0"/>
      <w:contextualSpacing/>
    </w:pPr>
  </w:style>
  <w:style w:type="character" w:customStyle="1" w:styleId="EBTablenorm0">
    <w:name w:val="_EB_Table_norm Знак"/>
    <w:link w:val="EBTablenorm"/>
    <w:uiPriority w:val="99"/>
    <w:rsid w:val="00F37908"/>
    <w:rPr>
      <w:sz w:val="24"/>
    </w:rPr>
  </w:style>
  <w:style w:type="paragraph" w:customStyle="1" w:styleId="BSCNadpis1rovn">
    <w:name w:val="BSC Nadpis 1. úrovně"/>
    <w:basedOn w:val="13"/>
    <w:next w:val="aa"/>
    <w:rsid w:val="00F37908"/>
    <w:pPr>
      <w:pageBreakBefore w:val="0"/>
      <w:numPr>
        <w:numId w:val="63"/>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3"/>
    <w:next w:val="aa"/>
    <w:rsid w:val="00F37908"/>
    <w:pPr>
      <w:numPr>
        <w:numId w:val="63"/>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a"/>
    <w:rsid w:val="00F37908"/>
    <w:pPr>
      <w:keepLines w:val="0"/>
      <w:numPr>
        <w:numId w:val="63"/>
      </w:numPr>
      <w:tabs>
        <w:tab w:val="clear" w:pos="907"/>
        <w:tab w:val="num" w:pos="360"/>
      </w:tabs>
      <w:suppressAutoHyphens w:val="0"/>
      <w:spacing w:after="60"/>
      <w:ind w:left="0" w:firstLine="0"/>
      <w:contextualSpacing w:val="0"/>
    </w:pPr>
    <w:rPr>
      <w:rFonts w:ascii="Tahoma" w:hAnsi="Tahoma" w:cs="Times New Roman"/>
      <w:bCs/>
      <w:iCs w:val="0"/>
      <w:lang w:val="cs-CZ" w:eastAsia="cs-CZ"/>
    </w:rPr>
  </w:style>
  <w:style w:type="paragraph" w:customStyle="1" w:styleId="BSCNadpis4rovn">
    <w:name w:val="BSC Nadpis 4. úrovně"/>
    <w:basedOn w:val="41"/>
    <w:next w:val="aa"/>
    <w:rsid w:val="00F37908"/>
    <w:pPr>
      <w:keepLines w:val="0"/>
      <w:numPr>
        <w:numId w:val="63"/>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a"/>
    <w:rsid w:val="00F37908"/>
    <w:pPr>
      <w:keepNext w:val="0"/>
      <w:keepLines w:val="0"/>
      <w:numPr>
        <w:numId w:val="63"/>
      </w:numPr>
      <w:tabs>
        <w:tab w:val="clear" w:pos="907"/>
        <w:tab w:val="num" w:pos="360"/>
      </w:tabs>
      <w:suppressAutoHyphens w:val="0"/>
      <w:spacing w:after="60"/>
      <w:ind w:left="0" w:firstLine="0"/>
      <w:contextualSpacing w:val="0"/>
      <w:jc w:val="both"/>
    </w:pPr>
    <w:rPr>
      <w:rFonts w:ascii="Tahoma" w:hAnsi="Tahoma"/>
      <w:b w:val="0"/>
      <w:i/>
      <w:iCs/>
      <w:color w:val="1D0968"/>
      <w:sz w:val="20"/>
      <w:lang w:val="cs-CZ" w:eastAsia="cs-CZ"/>
    </w:rPr>
  </w:style>
  <w:style w:type="paragraph" w:customStyle="1" w:styleId="xmsonormal">
    <w:name w:val="x_msonormal"/>
    <w:basedOn w:val="aa"/>
    <w:rsid w:val="00F37908"/>
    <w:pPr>
      <w:spacing w:before="100" w:beforeAutospacing="1" w:after="100" w:afterAutospacing="1"/>
      <w:ind w:firstLine="0"/>
      <w:jc w:val="left"/>
    </w:pPr>
    <w:rPr>
      <w:szCs w:val="24"/>
    </w:rPr>
  </w:style>
  <w:style w:type="paragraph" w:customStyle="1" w:styleId="otrtablmark">
    <w:name w:val="_otr_tabl_mark"/>
    <w:rsid w:val="00F37908"/>
    <w:pPr>
      <w:numPr>
        <w:ilvl w:val="2"/>
        <w:numId w:val="64"/>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F37908"/>
    <w:pPr>
      <w:numPr>
        <w:ilvl w:val="1"/>
        <w:numId w:val="64"/>
      </w:numPr>
      <w:tabs>
        <w:tab w:val="clear" w:pos="227"/>
        <w:tab w:val="num" w:pos="284"/>
      </w:tabs>
      <w:spacing w:before="60" w:after="60"/>
      <w:ind w:left="284" w:right="57" w:hanging="227"/>
      <w:contextualSpacing/>
    </w:pPr>
    <w:rPr>
      <w:sz w:val="22"/>
    </w:rPr>
  </w:style>
  <w:style w:type="paragraph" w:customStyle="1" w:styleId="otrtablnum">
    <w:name w:val="_otr_tabl_num"/>
    <w:rsid w:val="00F37908"/>
    <w:pPr>
      <w:numPr>
        <w:numId w:val="64"/>
      </w:numPr>
      <w:spacing w:before="60" w:after="60"/>
      <w:ind w:right="57"/>
    </w:pPr>
    <w:rPr>
      <w:sz w:val="22"/>
    </w:rPr>
  </w:style>
  <w:style w:type="table" w:customStyle="1" w:styleId="GOSTTable1">
    <w:name w:val="_GOST_Table1"/>
    <w:basedOn w:val="ac"/>
    <w:rsid w:val="00F37908"/>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um0">
    <w:name w:val="OTR_Table_Num"/>
    <w:basedOn w:val="aa"/>
    <w:rsid w:val="00F37908"/>
    <w:pPr>
      <w:tabs>
        <w:tab w:val="num" w:pos="0"/>
      </w:tabs>
      <w:spacing w:before="60" w:after="60"/>
      <w:ind w:left="284" w:hanging="284"/>
      <w:jc w:val="left"/>
    </w:pPr>
  </w:style>
  <w:style w:type="character" w:customStyle="1" w:styleId="afcommandimagelinktext">
    <w:name w:val="af_commandimagelink_text"/>
    <w:basedOn w:val="ab"/>
    <w:rsid w:val="00F37908"/>
  </w:style>
  <w:style w:type="character" w:customStyle="1" w:styleId="z-tab-text">
    <w:name w:val="z-tab-text"/>
    <w:basedOn w:val="ab"/>
    <w:rsid w:val="00F37908"/>
  </w:style>
  <w:style w:type="character" w:customStyle="1" w:styleId="docinfolabel">
    <w:name w:val="docinfolabel"/>
    <w:basedOn w:val="ab"/>
    <w:rsid w:val="00F37908"/>
  </w:style>
  <w:style w:type="paragraph" w:customStyle="1" w:styleId="xmsoplaintext">
    <w:name w:val="x_msoplaintext"/>
    <w:basedOn w:val="aa"/>
    <w:rsid w:val="00F37908"/>
    <w:pPr>
      <w:spacing w:before="100" w:beforeAutospacing="1" w:after="100" w:afterAutospacing="1"/>
      <w:ind w:firstLine="0"/>
      <w:jc w:val="left"/>
    </w:pPr>
    <w:rPr>
      <w:szCs w:val="24"/>
    </w:rPr>
  </w:style>
  <w:style w:type="paragraph" w:customStyle="1" w:styleId="OTRNameFigure">
    <w:name w:val="OTR_Name_Figure"/>
    <w:basedOn w:val="aa"/>
    <w:rsid w:val="00F37908"/>
    <w:pPr>
      <w:numPr>
        <w:numId w:val="65"/>
      </w:numPr>
      <w:tabs>
        <w:tab w:val="clear" w:pos="720"/>
        <w:tab w:val="num" w:pos="360"/>
        <w:tab w:val="num" w:pos="432"/>
        <w:tab w:val="num" w:pos="1134"/>
      </w:tabs>
      <w:spacing w:before="120" w:after="120"/>
      <w:ind w:left="714" w:hanging="357"/>
      <w:jc w:val="center"/>
    </w:pPr>
    <w:rPr>
      <w:b/>
    </w:rPr>
  </w:style>
  <w:style w:type="character" w:customStyle="1" w:styleId="TRFSymItalic">
    <w:name w:val="_TRF_Sym_Italic"/>
    <w:rsid w:val="00F37908"/>
    <w:rPr>
      <w:i/>
    </w:rPr>
  </w:style>
  <w:style w:type="character" w:styleId="afffffff8">
    <w:name w:val="Placeholder Text"/>
    <w:basedOn w:val="ab"/>
    <w:uiPriority w:val="99"/>
    <w:semiHidden/>
    <w:rsid w:val="00F37908"/>
    <w:rPr>
      <w:color w:val="808080"/>
    </w:rPr>
  </w:style>
  <w:style w:type="character" w:customStyle="1" w:styleId="ng-binding">
    <w:name w:val="ng-binding"/>
    <w:basedOn w:val="ab"/>
    <w:rsid w:val="000608F9"/>
  </w:style>
  <w:style w:type="paragraph" w:customStyle="1" w:styleId="GOSTListnum3Continue">
    <w:name w:val="_GOST_List_num3_Continue"/>
    <w:basedOn w:val="GOSTListnum2Continue"/>
    <w:rsid w:val="002A03FB"/>
    <w:pPr>
      <w:ind w:left="2410"/>
    </w:pPr>
  </w:style>
  <w:style w:type="paragraph" w:customStyle="1" w:styleId="GOSTListnormal6">
    <w:name w:val="_GOST_List_normal_6"/>
    <w:basedOn w:val="GOSTListnormal5"/>
    <w:rsid w:val="002A03FB"/>
    <w:pPr>
      <w:ind w:left="2268"/>
    </w:pPr>
  </w:style>
  <w:style w:type="paragraph" w:customStyle="1" w:styleId="GOSTListmark6">
    <w:name w:val="_GOST_List_mark6"/>
    <w:basedOn w:val="GOSTListmark5"/>
    <w:rsid w:val="002A03FB"/>
    <w:pPr>
      <w:tabs>
        <w:tab w:val="clear" w:pos="1985"/>
        <w:tab w:val="left" w:pos="2268"/>
      </w:tabs>
      <w:ind w:left="2269"/>
    </w:pPr>
  </w:style>
  <w:style w:type="paragraph" w:customStyle="1" w:styleId="GOSTListnormal7">
    <w:name w:val="_GOST_List_normal_7"/>
    <w:basedOn w:val="GOSTListnormal6"/>
    <w:rsid w:val="002A03FB"/>
    <w:pPr>
      <w:ind w:left="2552"/>
    </w:pPr>
  </w:style>
  <w:style w:type="paragraph" w:customStyle="1" w:styleId="GOSTNormalWithoutBold">
    <w:name w:val="_GOST_Normal_Without_Bold"/>
    <w:basedOn w:val="GOSTNormalWithout"/>
    <w:rsid w:val="002A03FB"/>
    <w:rPr>
      <w:b/>
    </w:rPr>
  </w:style>
  <w:style w:type="paragraph" w:customStyle="1" w:styleId="GOSTListmark7">
    <w:name w:val="_GOST_List_mark7"/>
    <w:basedOn w:val="GOSTListmark6"/>
    <w:rsid w:val="002A03FB"/>
    <w:pPr>
      <w:tabs>
        <w:tab w:val="clear" w:pos="2268"/>
        <w:tab w:val="left" w:pos="2552"/>
      </w:tabs>
      <w:ind w:left="2552"/>
    </w:pPr>
  </w:style>
  <w:style w:type="paragraph" w:customStyle="1" w:styleId="GOSTListnum1Continue">
    <w:name w:val="_GOST_List_num1_Continue"/>
    <w:basedOn w:val="aa"/>
    <w:rsid w:val="002A03FB"/>
    <w:pPr>
      <w:ind w:left="992" w:firstLine="0"/>
    </w:pPr>
    <w:rPr>
      <w:snapToGrid w:val="0"/>
      <w:lang w:val="en-US"/>
    </w:rPr>
  </w:style>
  <w:style w:type="paragraph" w:customStyle="1" w:styleId="GOSTListnum4Continue">
    <w:name w:val="_GOST_List_num4_Continue"/>
    <w:basedOn w:val="GOSTListnum3Continue"/>
    <w:rsid w:val="002A03FB"/>
    <w:pPr>
      <w:ind w:left="32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673393">
      <w:bodyDiv w:val="1"/>
      <w:marLeft w:val="0"/>
      <w:marRight w:val="0"/>
      <w:marTop w:val="0"/>
      <w:marBottom w:val="0"/>
      <w:divBdr>
        <w:top w:val="none" w:sz="0" w:space="0" w:color="auto"/>
        <w:left w:val="none" w:sz="0" w:space="0" w:color="auto"/>
        <w:bottom w:val="none" w:sz="0" w:space="0" w:color="auto"/>
        <w:right w:val="none" w:sz="0" w:space="0" w:color="auto"/>
      </w:divBdr>
    </w:div>
    <w:div w:id="264263876">
      <w:bodyDiv w:val="1"/>
      <w:marLeft w:val="0"/>
      <w:marRight w:val="0"/>
      <w:marTop w:val="0"/>
      <w:marBottom w:val="0"/>
      <w:divBdr>
        <w:top w:val="none" w:sz="0" w:space="0" w:color="auto"/>
        <w:left w:val="none" w:sz="0" w:space="0" w:color="auto"/>
        <w:bottom w:val="none" w:sz="0" w:space="0" w:color="auto"/>
        <w:right w:val="none" w:sz="0" w:space="0" w:color="auto"/>
      </w:divBdr>
    </w:div>
    <w:div w:id="308050210">
      <w:bodyDiv w:val="1"/>
      <w:marLeft w:val="0"/>
      <w:marRight w:val="0"/>
      <w:marTop w:val="0"/>
      <w:marBottom w:val="0"/>
      <w:divBdr>
        <w:top w:val="none" w:sz="0" w:space="0" w:color="auto"/>
        <w:left w:val="none" w:sz="0" w:space="0" w:color="auto"/>
        <w:bottom w:val="none" w:sz="0" w:space="0" w:color="auto"/>
        <w:right w:val="none" w:sz="0" w:space="0" w:color="auto"/>
      </w:divBdr>
    </w:div>
    <w:div w:id="410352373">
      <w:bodyDiv w:val="1"/>
      <w:marLeft w:val="0"/>
      <w:marRight w:val="0"/>
      <w:marTop w:val="0"/>
      <w:marBottom w:val="0"/>
      <w:divBdr>
        <w:top w:val="none" w:sz="0" w:space="0" w:color="auto"/>
        <w:left w:val="none" w:sz="0" w:space="0" w:color="auto"/>
        <w:bottom w:val="none" w:sz="0" w:space="0" w:color="auto"/>
        <w:right w:val="none" w:sz="0" w:space="0" w:color="auto"/>
      </w:divBdr>
    </w:div>
    <w:div w:id="588737961">
      <w:bodyDiv w:val="1"/>
      <w:marLeft w:val="0"/>
      <w:marRight w:val="0"/>
      <w:marTop w:val="0"/>
      <w:marBottom w:val="0"/>
      <w:divBdr>
        <w:top w:val="none" w:sz="0" w:space="0" w:color="auto"/>
        <w:left w:val="none" w:sz="0" w:space="0" w:color="auto"/>
        <w:bottom w:val="none" w:sz="0" w:space="0" w:color="auto"/>
        <w:right w:val="none" w:sz="0" w:space="0" w:color="auto"/>
      </w:divBdr>
    </w:div>
    <w:div w:id="817191432">
      <w:bodyDiv w:val="1"/>
      <w:marLeft w:val="0"/>
      <w:marRight w:val="0"/>
      <w:marTop w:val="0"/>
      <w:marBottom w:val="0"/>
      <w:divBdr>
        <w:top w:val="none" w:sz="0" w:space="0" w:color="auto"/>
        <w:left w:val="none" w:sz="0" w:space="0" w:color="auto"/>
        <w:bottom w:val="none" w:sz="0" w:space="0" w:color="auto"/>
        <w:right w:val="none" w:sz="0" w:space="0" w:color="auto"/>
      </w:divBdr>
    </w:div>
    <w:div w:id="874846925">
      <w:bodyDiv w:val="1"/>
      <w:marLeft w:val="0"/>
      <w:marRight w:val="0"/>
      <w:marTop w:val="0"/>
      <w:marBottom w:val="0"/>
      <w:divBdr>
        <w:top w:val="none" w:sz="0" w:space="0" w:color="auto"/>
        <w:left w:val="none" w:sz="0" w:space="0" w:color="auto"/>
        <w:bottom w:val="none" w:sz="0" w:space="0" w:color="auto"/>
        <w:right w:val="none" w:sz="0" w:space="0" w:color="auto"/>
      </w:divBdr>
    </w:div>
    <w:div w:id="928924775">
      <w:bodyDiv w:val="1"/>
      <w:marLeft w:val="0"/>
      <w:marRight w:val="0"/>
      <w:marTop w:val="0"/>
      <w:marBottom w:val="0"/>
      <w:divBdr>
        <w:top w:val="none" w:sz="0" w:space="0" w:color="auto"/>
        <w:left w:val="none" w:sz="0" w:space="0" w:color="auto"/>
        <w:bottom w:val="none" w:sz="0" w:space="0" w:color="auto"/>
        <w:right w:val="none" w:sz="0" w:space="0" w:color="auto"/>
      </w:divBdr>
    </w:div>
    <w:div w:id="1081678369">
      <w:bodyDiv w:val="1"/>
      <w:marLeft w:val="0"/>
      <w:marRight w:val="0"/>
      <w:marTop w:val="0"/>
      <w:marBottom w:val="0"/>
      <w:divBdr>
        <w:top w:val="none" w:sz="0" w:space="0" w:color="auto"/>
        <w:left w:val="none" w:sz="0" w:space="0" w:color="auto"/>
        <w:bottom w:val="none" w:sz="0" w:space="0" w:color="auto"/>
        <w:right w:val="none" w:sz="0" w:space="0" w:color="auto"/>
      </w:divBdr>
    </w:div>
    <w:div w:id="1287347320">
      <w:bodyDiv w:val="1"/>
      <w:marLeft w:val="0"/>
      <w:marRight w:val="0"/>
      <w:marTop w:val="0"/>
      <w:marBottom w:val="0"/>
      <w:divBdr>
        <w:top w:val="none" w:sz="0" w:space="0" w:color="auto"/>
        <w:left w:val="none" w:sz="0" w:space="0" w:color="auto"/>
        <w:bottom w:val="none" w:sz="0" w:space="0" w:color="auto"/>
        <w:right w:val="none" w:sz="0" w:space="0" w:color="auto"/>
      </w:divBdr>
    </w:div>
    <w:div w:id="1607734816">
      <w:bodyDiv w:val="1"/>
      <w:marLeft w:val="0"/>
      <w:marRight w:val="0"/>
      <w:marTop w:val="0"/>
      <w:marBottom w:val="0"/>
      <w:divBdr>
        <w:top w:val="none" w:sz="0" w:space="0" w:color="auto"/>
        <w:left w:val="none" w:sz="0" w:space="0" w:color="auto"/>
        <w:bottom w:val="none" w:sz="0" w:space="0" w:color="auto"/>
        <w:right w:val="none" w:sz="0" w:space="0" w:color="auto"/>
      </w:divBdr>
    </w:div>
    <w:div w:id="1638946856">
      <w:bodyDiv w:val="1"/>
      <w:marLeft w:val="0"/>
      <w:marRight w:val="0"/>
      <w:marTop w:val="0"/>
      <w:marBottom w:val="0"/>
      <w:divBdr>
        <w:top w:val="none" w:sz="0" w:space="0" w:color="auto"/>
        <w:left w:val="none" w:sz="0" w:space="0" w:color="auto"/>
        <w:bottom w:val="none" w:sz="0" w:space="0" w:color="auto"/>
        <w:right w:val="none" w:sz="0" w:space="0" w:color="auto"/>
      </w:divBdr>
    </w:div>
    <w:div w:id="194834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0.jpe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69.png"/><Relationship Id="rId89" Type="http://schemas.openxmlformats.org/officeDocument/2006/relationships/image" Target="media/image74.png"/><Relationship Id="rId16" Type="http://schemas.openxmlformats.org/officeDocument/2006/relationships/image" Target="media/image5.png"/><Relationship Id="rId11" Type="http://schemas.openxmlformats.org/officeDocument/2006/relationships/footer" Target="footer2.xml"/><Relationship Id="rId32" Type="http://schemas.openxmlformats.org/officeDocument/2006/relationships/image" Target="media/image20.jpeg"/><Relationship Id="rId37" Type="http://schemas.openxmlformats.org/officeDocument/2006/relationships/image" Target="media/image24.jpe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5.png"/><Relationship Id="rId102" Type="http://schemas.openxmlformats.org/officeDocument/2006/relationships/image" Target="media/image87.png"/><Relationship Id="rId5" Type="http://schemas.openxmlformats.org/officeDocument/2006/relationships/webSettings" Target="webSettings.xml"/><Relationship Id="rId90" Type="http://schemas.openxmlformats.org/officeDocument/2006/relationships/image" Target="media/image75.png"/><Relationship Id="rId95" Type="http://schemas.openxmlformats.org/officeDocument/2006/relationships/image" Target="media/image80.png"/><Relationship Id="rId22" Type="http://schemas.openxmlformats.org/officeDocument/2006/relationships/image" Target="media/image11.png"/><Relationship Id="rId27" Type="http://schemas.openxmlformats.org/officeDocument/2006/relationships/image" Target="media/image15.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80" Type="http://schemas.openxmlformats.org/officeDocument/2006/relationships/image" Target="media/image66.png"/><Relationship Id="rId85" Type="http://schemas.openxmlformats.org/officeDocument/2006/relationships/image" Target="media/image70.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1.png"/><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header" Target="header3.xml"/><Relationship Id="rId20" Type="http://schemas.openxmlformats.org/officeDocument/2006/relationships/image" Target="media/image9.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media/image68.png"/><Relationship Id="rId88" Type="http://schemas.openxmlformats.org/officeDocument/2006/relationships/image" Target="media/image73.png"/><Relationship Id="rId91" Type="http://schemas.openxmlformats.org/officeDocument/2006/relationships/image" Target="media/image76.png"/><Relationship Id="rId96" Type="http://schemas.openxmlformats.org/officeDocument/2006/relationships/image" Target="media/image8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oleObject" Target="embeddings/oleObject1.bin"/><Relationship Id="rId28" Type="http://schemas.openxmlformats.org/officeDocument/2006/relationships/image" Target="media/image16.png"/><Relationship Id="rId36" Type="http://schemas.openxmlformats.org/officeDocument/2006/relationships/image" Target="media/image23.jpeg"/><Relationship Id="rId49" Type="http://schemas.openxmlformats.org/officeDocument/2006/relationships/image" Target="media/image36.png"/><Relationship Id="rId57" Type="http://schemas.openxmlformats.org/officeDocument/2006/relationships/image" Target="media/image44.png"/><Relationship Id="rId106"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image" Target="media/image19.jpe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hyperlink" Target="javascript:void(0)" TargetMode="External"/><Relationship Id="rId81" Type="http://schemas.openxmlformats.org/officeDocument/2006/relationships/image" Target="media/image67.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6.png"/><Relationship Id="rId34" Type="http://schemas.openxmlformats.org/officeDocument/2006/relationships/oleObject" Target="embeddings/oleObject2.bin"/><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2.png"/><Relationship Id="rId104" Type="http://schemas.openxmlformats.org/officeDocument/2006/relationships/footer" Target="footer3.xml"/><Relationship Id="rId120" Type="http://schemas.microsoft.com/office/2016/09/relationships/commentsIds" Target="commentsIds.xml"/><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7.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jpeg"/><Relationship Id="rId40" Type="http://schemas.openxmlformats.org/officeDocument/2006/relationships/image" Target="media/image27.jpe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2.png"/><Relationship Id="rId61" Type="http://schemas.openxmlformats.org/officeDocument/2006/relationships/image" Target="media/image48.png"/><Relationship Id="rId82" Type="http://schemas.openxmlformats.org/officeDocument/2006/relationships/hyperlink" Target="javascript:void(0)" TargetMode="External"/><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8.jpe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5.png"/><Relationship Id="rId105"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78.png"/><Relationship Id="rId98" Type="http://schemas.openxmlformats.org/officeDocument/2006/relationships/image" Target="media/image83.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3.png"/><Relationship Id="rId67" Type="http://schemas.openxmlformats.org/officeDocument/2006/relationships/image" Target="media/image5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ynova.tatyana\AppData\Roaming\Microsoft\&#1064;&#1072;&#1073;&#1083;&#1086;&#1085;&#1099;\Template_GOST_(&#1056;&#1055;_&#1056;&#1040;)_2019.do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57934-F03E-43B0-8DF9-4896850B0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Template_GOST_(РП_РА)_2019.dotm</Template>
  <TotalTime>921</TotalTime>
  <Pages>99</Pages>
  <Words>25669</Words>
  <Characters>146319</Characters>
  <Application>Microsoft Office Word</Application>
  <DocSecurity>0</DocSecurity>
  <Lines>1219</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171645</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egorova.ekaterina</dc:creator>
  <cp:keywords/>
  <dc:description/>
  <cp:lastModifiedBy>Захаров Илья</cp:lastModifiedBy>
  <cp:revision>65</cp:revision>
  <cp:lastPrinted>1900-12-31T22:00:00Z</cp:lastPrinted>
  <dcterms:created xsi:type="dcterms:W3CDTF">2021-10-22T06:16:00Z</dcterms:created>
  <dcterms:modified xsi:type="dcterms:W3CDTF">2021-11-30T14:00:00Z</dcterms:modified>
</cp:coreProperties>
</file>