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923" w:rsidRDefault="00B70923" w:rsidP="00B70923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Документ предоставлен </w:t>
      </w:r>
      <w:hyperlink r:id="rId5" w:history="1">
        <w:r>
          <w:rPr>
            <w:rFonts w:ascii="Tahoma" w:hAnsi="Tahoma" w:cs="Tahoma"/>
            <w:color w:val="0000FF"/>
            <w:sz w:val="20"/>
            <w:szCs w:val="20"/>
          </w:rPr>
          <w:t>КонсультантПлюс</w:t>
        </w:r>
      </w:hyperlink>
      <w:r>
        <w:rPr>
          <w:rFonts w:ascii="Tahoma" w:hAnsi="Tahoma" w:cs="Tahoma"/>
          <w:sz w:val="20"/>
          <w:szCs w:val="20"/>
        </w:rPr>
        <w:br/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B70923">
        <w:tc>
          <w:tcPr>
            <w:tcW w:w="4677" w:type="dxa"/>
          </w:tcPr>
          <w:p w:rsidR="00B70923" w:rsidRDefault="00B709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мая 2006 года</w:t>
            </w:r>
          </w:p>
        </w:tc>
        <w:tc>
          <w:tcPr>
            <w:tcW w:w="4677" w:type="dxa"/>
          </w:tcPr>
          <w:p w:rsidR="00B70923" w:rsidRDefault="00B709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 59-ФЗ</w:t>
            </w:r>
          </w:p>
        </w:tc>
      </w:tr>
    </w:tbl>
    <w:p w:rsidR="00B70923" w:rsidRDefault="00B70923" w:rsidP="00B7092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РОССИЙСКАЯ ФЕДЕРАЦИЯ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ФЕДЕРАЛЬНЫЙ ЗАКОН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О ПОРЯДКЕ РАССМОТРЕНИЯ ОБРАЩЕНИЙ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ГРАЖДАН РОССИЙСКОЙ ФЕДЕРАЦИИ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Принят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Государственной Думой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21 апреля 2006 года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Одобрен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Советом Федерации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26 апреля 2006 года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Список изменяющих документов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(в ред. Федеральных законов от 29.06.2010 </w:t>
      </w:r>
      <w:hyperlink r:id="rId6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N 126-ФЗ</w:t>
        </w:r>
      </w:hyperlink>
      <w:r>
        <w:rPr>
          <w:rFonts w:ascii="Times New Roman" w:hAnsi="Times New Roman" w:cs="Times New Roman"/>
          <w:sz w:val="20"/>
          <w:szCs w:val="20"/>
        </w:rPr>
        <w:t>,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27.07.2010 </w:t>
      </w:r>
      <w:hyperlink r:id="rId7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N 227-ФЗ</w:t>
        </w:r>
      </w:hyperlink>
      <w:r>
        <w:rPr>
          <w:rFonts w:ascii="Times New Roman" w:hAnsi="Times New Roman" w:cs="Times New Roman"/>
          <w:sz w:val="20"/>
          <w:szCs w:val="20"/>
        </w:rPr>
        <w:t xml:space="preserve">, от 07.05.2013 </w:t>
      </w:r>
      <w:hyperlink r:id="rId8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N 80-ФЗ</w:t>
        </w:r>
      </w:hyperlink>
      <w:r>
        <w:rPr>
          <w:rFonts w:ascii="Times New Roman" w:hAnsi="Times New Roman" w:cs="Times New Roman"/>
          <w:sz w:val="20"/>
          <w:szCs w:val="20"/>
        </w:rPr>
        <w:t xml:space="preserve">, от 02.07.2013 </w:t>
      </w:r>
      <w:hyperlink r:id="rId9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N 182-ФЗ</w:t>
        </w:r>
      </w:hyperlink>
      <w:r>
        <w:rPr>
          <w:rFonts w:ascii="Times New Roman" w:hAnsi="Times New Roman" w:cs="Times New Roman"/>
          <w:sz w:val="20"/>
          <w:szCs w:val="20"/>
        </w:rPr>
        <w:t>,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24.11.2014 </w:t>
      </w:r>
      <w:hyperlink r:id="rId10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N 357-ФЗ</w:t>
        </w:r>
      </w:hyperlink>
      <w:r>
        <w:rPr>
          <w:rFonts w:ascii="Times New Roman" w:hAnsi="Times New Roman" w:cs="Times New Roman"/>
          <w:sz w:val="20"/>
          <w:szCs w:val="20"/>
        </w:rPr>
        <w:t xml:space="preserve">, от 03.11.2015 </w:t>
      </w:r>
      <w:hyperlink r:id="rId11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N 305-ФЗ</w:t>
        </w:r>
      </w:hyperlink>
      <w:r>
        <w:rPr>
          <w:rFonts w:ascii="Times New Roman" w:hAnsi="Times New Roman" w:cs="Times New Roman"/>
          <w:sz w:val="20"/>
          <w:szCs w:val="20"/>
        </w:rPr>
        <w:t>,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изм., внесенными </w:t>
      </w:r>
      <w:hyperlink r:id="rId12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Постановлением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Конституционного Суда РФ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18.07.2012 N 19-П)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1. Сфера применения настоящего Федерального закона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3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Конституцией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(часть 4 введена Федеральным </w:t>
      </w:r>
      <w:hyperlink r:id="rId14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законом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07.05.2013 N 80-ФЗ)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2. Право граждан на обращение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(часть 1 в ред. Федерального </w:t>
      </w:r>
      <w:hyperlink r:id="rId15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закона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07.05.2013 N 80-ФЗ)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Рассмотрение обращений граждан осуществляется бесплатно.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3. Правовое регулирование правоотношений, связанных с рассмотрением обращений граждан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1. Правоотношения, связанные с рассмотрением обращений граждан, регулируются </w:t>
      </w:r>
      <w:hyperlink r:id="rId16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Конституцией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4. Основные термины, используемые в настоящем Федеральном законе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Для целей настоящего Федерального закона используются следующие основные термины: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(в ред. Федерального </w:t>
      </w:r>
      <w:hyperlink r:id="rId17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закона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27.07.2010 N 227-ФЗ)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5. Права гражданина при рассмотрении обращения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(в ред. Федерального </w:t>
      </w:r>
      <w:hyperlink r:id="rId18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закона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27.07.2010 N 227-ФЗ)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19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тайну</w:t>
        </w:r>
      </w:hyperlink>
      <w:r>
        <w:rPr>
          <w:rFonts w:ascii="Times New Roman" w:hAnsi="Times New Roman" w:cs="Times New Roman"/>
          <w:sz w:val="20"/>
          <w:szCs w:val="20"/>
        </w:rPr>
        <w:t>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ar108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статье 11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0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законодательством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Российской Федерации;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5) обращаться с заявлением о прекращении рассмотрения обращения.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6. Гарантии безопасности гражданина в связи с его обращением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Запрещается преследование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7. Требования к письменному обращению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</w:t>
      </w:r>
      <w:r>
        <w:rPr>
          <w:rFonts w:ascii="Times New Roman" w:hAnsi="Times New Roman" w:cs="Times New Roman"/>
          <w:sz w:val="20"/>
          <w:szCs w:val="20"/>
        </w:rPr>
        <w:lastRenderedPageBreak/>
        <w:t>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ar94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порядке</w:t>
        </w:r>
      </w:hyperlink>
      <w:r>
        <w:rPr>
          <w:rFonts w:ascii="Times New Roman" w:hAnsi="Times New Roman" w:cs="Times New Roman"/>
          <w:sz w:val="20"/>
          <w:szCs w:val="20"/>
        </w:rP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(часть 3 в ред. Федерального </w:t>
      </w:r>
      <w:hyperlink r:id="rId21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закона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27.07.2010 N 227-ФЗ)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bookmarkStart w:id="0" w:name="Par77"/>
      <w:bookmarkEnd w:id="0"/>
      <w:r>
        <w:rPr>
          <w:rFonts w:ascii="Times New Roman" w:hAnsi="Times New Roman" w:cs="Times New Roman"/>
          <w:sz w:val="20"/>
          <w:szCs w:val="20"/>
        </w:rPr>
        <w:t>Статья 8. Направление и регистрация письменного обращения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ar115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статьи 11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настоящего Федерального закона.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 Письменное обращение, содержащее информацию о фактах возможных нарушений </w:t>
      </w:r>
      <w:hyperlink r:id="rId22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законодательства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власти, осуществляющего правоприменительные функции, функции по контролю, надзору и оказанию государственных услуг в сфере миграции,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ar115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части 4 статьи 11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настоящего Федерального закона.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(часть 3.1 введена Федеральным </w:t>
      </w:r>
      <w:hyperlink r:id="rId23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законом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24.11.2014 N 357-ФЗ)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" w:name="Par86"/>
      <w:bookmarkEnd w:id="1"/>
      <w:r>
        <w:rPr>
          <w:rFonts w:ascii="Times New Roman" w:hAnsi="Times New Roman" w:cs="Times New Roman"/>
          <w:sz w:val="20"/>
          <w:szCs w:val="20"/>
        </w:rP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В случае, если в соответствии с запретом, предусмотренным </w:t>
      </w:r>
      <w:hyperlink w:anchor="Par86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частью 6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4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порядке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в суд.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9. Обязательность принятия обращения к рассмотрению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bookmarkStart w:id="2" w:name="Par94"/>
      <w:bookmarkEnd w:id="2"/>
      <w:r>
        <w:rPr>
          <w:rFonts w:ascii="Times New Roman" w:hAnsi="Times New Roman" w:cs="Times New Roman"/>
          <w:sz w:val="20"/>
          <w:szCs w:val="20"/>
        </w:rPr>
        <w:t>Статья 10. Рассмотрение обращения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Государственный орган, орган местного самоуправления или должностное лицо: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(в ред. Федерального </w:t>
      </w:r>
      <w:hyperlink r:id="rId25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закона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27.07.2010 N 227-ФЗ)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ar108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статье 11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настоящего Федерального закона;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3" w:name="Par103"/>
      <w:bookmarkEnd w:id="3"/>
      <w:r>
        <w:rPr>
          <w:rFonts w:ascii="Times New Roman" w:hAnsi="Times New Roman" w:cs="Times New Roman"/>
          <w:sz w:val="20"/>
          <w:szCs w:val="20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26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тайну</w:t>
        </w:r>
      </w:hyperlink>
      <w:r>
        <w:rPr>
          <w:rFonts w:ascii="Times New Roman" w:hAnsi="Times New Roman" w:cs="Times New Roman"/>
          <w:sz w:val="20"/>
          <w:szCs w:val="20"/>
        </w:rPr>
        <w:t>, и для которых установлен особый порядок предоставления.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 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(часть 4 в ред. Федерального </w:t>
      </w:r>
      <w:hyperlink r:id="rId27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закона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27.07.2010 N 227-ФЗ)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bookmarkStart w:id="4" w:name="Par108"/>
      <w:bookmarkEnd w:id="4"/>
      <w:r>
        <w:rPr>
          <w:rFonts w:ascii="Times New Roman" w:hAnsi="Times New Roman" w:cs="Times New Roman"/>
          <w:sz w:val="20"/>
          <w:szCs w:val="20"/>
        </w:rPr>
        <w:t>Статья 11. Порядок рассмотрения отдельных обращений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(в ред. Федерального </w:t>
      </w:r>
      <w:hyperlink r:id="rId28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закона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02.07.2013 N 182-ФЗ)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29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порядка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обжалования данного судебного решения.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(в ред. Федерального </w:t>
      </w:r>
      <w:hyperlink r:id="rId30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закона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29.06.2010 N 126-ФЗ)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5" w:name="Par115"/>
      <w:bookmarkEnd w:id="5"/>
      <w:r>
        <w:rPr>
          <w:rFonts w:ascii="Times New Roman" w:hAnsi="Times New Roman" w:cs="Times New Roman"/>
          <w:sz w:val="20"/>
          <w:szCs w:val="20"/>
        </w:rP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(в ред. Федерального </w:t>
      </w:r>
      <w:hyperlink r:id="rId31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закона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29.06.2010 N 126-ФЗ)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(в ред. Федерального </w:t>
      </w:r>
      <w:hyperlink r:id="rId32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закона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02.07.2013 N 182-ФЗ)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33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тайну</w:t>
        </w:r>
      </w:hyperlink>
      <w:r>
        <w:rPr>
          <w:rFonts w:ascii="Times New Roman" w:hAnsi="Times New Roman" w:cs="Times New Roman"/>
          <w:sz w:val="20"/>
          <w:szCs w:val="20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</w:t>
      </w:r>
      <w:r>
        <w:rPr>
          <w:rFonts w:ascii="Times New Roman" w:hAnsi="Times New Roman" w:cs="Times New Roman"/>
          <w:sz w:val="20"/>
          <w:szCs w:val="20"/>
        </w:rPr>
        <w:lastRenderedPageBreak/>
        <w:t>соответствующий государственный орган, орган местного самоуправления или соответствующему должностному лицу.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12. Сроки рассмотрения письменного обращения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ar126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части 1.1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настоящей статьи.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(в ред. Федерального </w:t>
      </w:r>
      <w:hyperlink r:id="rId34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закона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24.11.2014 N 357-ФЗ)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6" w:name="Par126"/>
      <w:bookmarkEnd w:id="6"/>
      <w:r>
        <w:rPr>
          <w:rFonts w:ascii="Times New Roman" w:hAnsi="Times New Roman" w:cs="Times New Roman"/>
          <w:sz w:val="20"/>
          <w:szCs w:val="20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(часть 1.1 введена Федеральным </w:t>
      </w:r>
      <w:hyperlink r:id="rId35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законом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24.11.2014 N 357-ФЗ)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В исключительных случаях, а также в случае направления запроса, предусмотренного частью 2 </w:t>
      </w:r>
      <w:hyperlink w:anchor="Par103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статьи 10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13. Личный прием граждан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При личном приеме гражданин предъявляет </w:t>
      </w:r>
      <w:hyperlink r:id="rId36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документ</w:t>
        </w:r>
      </w:hyperlink>
      <w:r>
        <w:rPr>
          <w:rFonts w:ascii="Times New Roman" w:hAnsi="Times New Roman" w:cs="Times New Roman"/>
          <w:sz w:val="20"/>
          <w:szCs w:val="20"/>
        </w:rPr>
        <w:t>, удостоверяющий его личность.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(часть 7 введена Федеральным </w:t>
      </w:r>
      <w:hyperlink r:id="rId37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законом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от 03.11.2015 N 305-ФЗ)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14. Контроль за соблюдением порядка рассмотрения обращений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анализируют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15. Ответственность за нарушение настоящего Федерального закона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Лица, виновные в нарушении настоящего Федерального закона, несут ответственность, предусмотренную </w:t>
      </w:r>
      <w:hyperlink r:id="rId38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законодательством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Российской Федерации.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16. Возмещение причиненных убытков и взыскание понесенных расходов при рассмотрении обращений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Признать не действующими на территории Российской Федерации: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1) </w:t>
      </w:r>
      <w:hyperlink r:id="rId39" w:history="1">
        <w:r>
          <w:rPr>
            <w:rFonts w:ascii="Times New Roman" w:hAnsi="Times New Roman" w:cs="Times New Roman"/>
            <w:color w:val="0000FF"/>
            <w:sz w:val="20"/>
            <w:szCs w:val="20"/>
          </w:rPr>
          <w:t>Указ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Статья 18. Вступление в силу настоящего Федерального закона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Настоящий Федеральный закон вступает в силу по истечении 180 дней после дня его официального опубликования.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Президент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Российской Федерации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В.ПУТИН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Москва, Кремль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 мая 2006 года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 59-ФЗ</w:t>
      </w: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70923" w:rsidRDefault="00B70923" w:rsidP="00B7092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:rsidR="00082504" w:rsidRDefault="00082504">
      <w:bookmarkStart w:id="7" w:name="_GoBack"/>
      <w:bookmarkEnd w:id="7"/>
    </w:p>
    <w:sectPr w:rsidR="00082504" w:rsidSect="001629D8">
      <w:pgSz w:w="11905" w:h="16838"/>
      <w:pgMar w:top="1134" w:right="850" w:bottom="719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0C9"/>
    <w:rsid w:val="00082504"/>
    <w:rsid w:val="006000C9"/>
    <w:rsid w:val="00B7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F9C426EAD6F5CEF38B9459D92829BFC3FDA5A84590CEF7CCB97DB7238B9D6DED17A2C32A21406BYDrAF" TargetMode="External"/><Relationship Id="rId13" Type="http://schemas.openxmlformats.org/officeDocument/2006/relationships/hyperlink" Target="consultantplus://offline/ref=42F9C426EAD6F5CEF38B9459D92829BFC0F1A7A447CF99F59DEC73B22BDBD57DA352AFC22B23Y4r7F" TargetMode="External"/><Relationship Id="rId18" Type="http://schemas.openxmlformats.org/officeDocument/2006/relationships/hyperlink" Target="consultantplus://offline/ref=42F9C426EAD6F5CEF38B9459D92829BFC3FAA8A4449DCEF7CCB97DB7238B9D6DED17A2C32A214368YDr9F" TargetMode="External"/><Relationship Id="rId26" Type="http://schemas.openxmlformats.org/officeDocument/2006/relationships/hyperlink" Target="consultantplus://offline/ref=42F9C426EAD6F5CEF38B9459D92829BFCBFAA9A94C9293FDC4E071B5Y2r4F" TargetMode="External"/><Relationship Id="rId39" Type="http://schemas.openxmlformats.org/officeDocument/2006/relationships/hyperlink" Target="consultantplus://offline/ref=42F9C426EAD6F5CEF38B9459D92829BFC3F0A2A847CF99F59DEC73YBr2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2F9C426EAD6F5CEF38B9459D92829BFC3FAA8A4449DCEF7CCB97DB7238B9D6DED17A2C32A214368YDr6F" TargetMode="External"/><Relationship Id="rId34" Type="http://schemas.openxmlformats.org/officeDocument/2006/relationships/hyperlink" Target="consultantplus://offline/ref=42F9C426EAD6F5CEF38B9459D92829BFC0F9A1A0499ACEF7CCB97DB7238B9D6DED17A2C32A214162YDrBF" TargetMode="External"/><Relationship Id="rId7" Type="http://schemas.openxmlformats.org/officeDocument/2006/relationships/hyperlink" Target="consultantplus://offline/ref=42F9C426EAD6F5CEF38B9459D92829BFC3FAA8A4449DCEF7CCB97DB7238B9D6DED17A2C32A214368YDrBF" TargetMode="External"/><Relationship Id="rId12" Type="http://schemas.openxmlformats.org/officeDocument/2006/relationships/hyperlink" Target="consultantplus://offline/ref=42F9C426EAD6F5CEF38B9459D92829BFC3FAA3A04590CEF7CCB97DB7238B9D6DED17A2C32A21406CYDr8F" TargetMode="External"/><Relationship Id="rId17" Type="http://schemas.openxmlformats.org/officeDocument/2006/relationships/hyperlink" Target="consultantplus://offline/ref=42F9C426EAD6F5CEF38B9459D92829BFC3FAA8A4449DCEF7CCB97DB7238B9D6DED17A2C32A214368YDr8F" TargetMode="External"/><Relationship Id="rId25" Type="http://schemas.openxmlformats.org/officeDocument/2006/relationships/hyperlink" Target="consultantplus://offline/ref=42F9C426EAD6F5CEF38B9459D92829BFC3FAA8A4449DCEF7CCB97DB7238B9D6DED17A2C32A214369YDrFF" TargetMode="External"/><Relationship Id="rId33" Type="http://schemas.openxmlformats.org/officeDocument/2006/relationships/hyperlink" Target="consultantplus://offline/ref=42F9C426EAD6F5CEF38B9459D92829BFCBFAA9A94C9293FDC4E071B5Y2r4F" TargetMode="External"/><Relationship Id="rId38" Type="http://schemas.openxmlformats.org/officeDocument/2006/relationships/hyperlink" Target="consultantplus://offline/ref=42F9C426EAD6F5CEF38B9459D92829BFC0F9A1A0449BCEF7CCB97DB7238B9D6DED17A2C02D23Y4r6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F9C426EAD6F5CEF38B9459D92829BFC0F1A7A447CF99F59DEC73YBr2F" TargetMode="External"/><Relationship Id="rId20" Type="http://schemas.openxmlformats.org/officeDocument/2006/relationships/hyperlink" Target="consultantplus://offline/ref=42F9C426EAD6F5CEF38B9459D92829BFC0F9A0A9499ACEF7CCB97DB7238B9D6DED17A2C32A20446BYDrAF" TargetMode="External"/><Relationship Id="rId29" Type="http://schemas.openxmlformats.org/officeDocument/2006/relationships/hyperlink" Target="consultantplus://offline/ref=42F9C426EAD6F5CEF38B9459D92829BFC3F0A4A64B98CEF7CCB97DB7238B9D6DED17A2C32A20446EYDrBF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F9C426EAD6F5CEF38B9459D92829BFC3F9A1A84A99CEF7CCB97DB7238B9D6DED17A2C32A21406AYDr6F" TargetMode="External"/><Relationship Id="rId11" Type="http://schemas.openxmlformats.org/officeDocument/2006/relationships/hyperlink" Target="consultantplus://offline/ref=42F9C426EAD6F5CEF38B9459D92829BFC3F1A8A24E98CEF7CCB97DB7238B9D6DED17A2C32A21406AYDr6F" TargetMode="External"/><Relationship Id="rId24" Type="http://schemas.openxmlformats.org/officeDocument/2006/relationships/hyperlink" Target="consultantplus://offline/ref=42F9C426EAD6F5CEF38B9459D92829BFC0F9A0A9499ACEF7CCB97DB7238B9D6DED17A2C32A20446BYDrAF" TargetMode="External"/><Relationship Id="rId32" Type="http://schemas.openxmlformats.org/officeDocument/2006/relationships/hyperlink" Target="consultantplus://offline/ref=42F9C426EAD6F5CEF38B9459D92829BFC3FDA8A5459ACEF7CCB97DB7238B9D6DED17A2C32A21406BYDrEF" TargetMode="External"/><Relationship Id="rId37" Type="http://schemas.openxmlformats.org/officeDocument/2006/relationships/hyperlink" Target="consultantplus://offline/ref=42F9C426EAD6F5CEF38B9459D92829BFC3F1A8A24E98CEF7CCB97DB7238B9D6DED17A2C32A21406AYDr6F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42F9C426EAD6F5CEF38B9459D92829BFC3FDA5A84590CEF7CCB97DB7238B9D6DED17A2C32A21406BYDr9F" TargetMode="External"/><Relationship Id="rId23" Type="http://schemas.openxmlformats.org/officeDocument/2006/relationships/hyperlink" Target="consultantplus://offline/ref=42F9C426EAD6F5CEF38B9459D92829BFC0F9A1A0499ACEF7CCB97DB7238B9D6DED17A2C32A214162YDrCF" TargetMode="External"/><Relationship Id="rId28" Type="http://schemas.openxmlformats.org/officeDocument/2006/relationships/hyperlink" Target="consultantplus://offline/ref=42F9C426EAD6F5CEF38B9459D92829BFC3FDA8A5459ACEF7CCB97DB7238B9D6DED17A2C32A21406AYDr7F" TargetMode="External"/><Relationship Id="rId36" Type="http://schemas.openxmlformats.org/officeDocument/2006/relationships/hyperlink" Target="consultantplus://offline/ref=42F9C426EAD6F5CEF38B9459D92829BFC3FDA9A3489DCEF7CCB97DB723Y8rBF" TargetMode="External"/><Relationship Id="rId10" Type="http://schemas.openxmlformats.org/officeDocument/2006/relationships/hyperlink" Target="consultantplus://offline/ref=42F9C426EAD6F5CEF38B9459D92829BFC0F9A1A0499ACEF7CCB97DB7238B9D6DED17A2C32A214162YDrFF" TargetMode="External"/><Relationship Id="rId19" Type="http://schemas.openxmlformats.org/officeDocument/2006/relationships/hyperlink" Target="consultantplus://offline/ref=42F9C426EAD6F5CEF38B9459D92829BFCBFAA9A94C9293FDC4E071B5Y2r4F" TargetMode="External"/><Relationship Id="rId31" Type="http://schemas.openxmlformats.org/officeDocument/2006/relationships/hyperlink" Target="consultantplus://offline/ref=42F9C426EAD6F5CEF38B9459D92829BFC3F9A1A84A99CEF7CCB97DB7238B9D6DED17A2C32A21406BYDrE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F9C426EAD6F5CEF38B9459D92829BFC3FDA8A5459ACEF7CCB97DB7238B9D6DED17A2C32A21406AYDr6F" TargetMode="External"/><Relationship Id="rId14" Type="http://schemas.openxmlformats.org/officeDocument/2006/relationships/hyperlink" Target="consultantplus://offline/ref=42F9C426EAD6F5CEF38B9459D92829BFC3FDA5A84590CEF7CCB97DB7238B9D6DED17A2C32A21406BYDrBF" TargetMode="External"/><Relationship Id="rId22" Type="http://schemas.openxmlformats.org/officeDocument/2006/relationships/hyperlink" Target="consultantplus://offline/ref=42F9C426EAD6F5CEF38B9459D92829BFC3F1A9A44B9CCEF7CCB97DB7238B9D6DED17A2C32A214269YDr6F" TargetMode="External"/><Relationship Id="rId27" Type="http://schemas.openxmlformats.org/officeDocument/2006/relationships/hyperlink" Target="consultantplus://offline/ref=42F9C426EAD6F5CEF38B9459D92829BFC3FAA8A4449DCEF7CCB97DB7238B9D6DED17A2C32A214369YDrCF" TargetMode="External"/><Relationship Id="rId30" Type="http://schemas.openxmlformats.org/officeDocument/2006/relationships/hyperlink" Target="consultantplus://offline/ref=42F9C426EAD6F5CEF38B9459D92829BFC3F9A1A84A99CEF7CCB97DB7238B9D6DED17A2C32A21406AYDr7F" TargetMode="External"/><Relationship Id="rId35" Type="http://schemas.openxmlformats.org/officeDocument/2006/relationships/hyperlink" Target="consultantplus://offline/ref=42F9C426EAD6F5CEF38B9459D92829BFC0F9A1A0499ACEF7CCB97DB7238B9D6DED17A2C32A214162YDr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4241</Words>
  <Characters>24176</Characters>
  <Application>Microsoft Office Word</Application>
  <DocSecurity>0</DocSecurity>
  <Lines>201</Lines>
  <Paragraphs>56</Paragraphs>
  <ScaleCrop>false</ScaleCrop>
  <Company/>
  <LinksUpToDate>false</LinksUpToDate>
  <CharactersWithSpaces>28361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Шумеев Дмитрий Владимирович</dc:creator>
  <cp:keywords/>
  <dc:description/>
  <cp:lastModifiedBy>Шумеев Дмитрий Владимирович</cp:lastModifiedBy>
  <cp:revision>2</cp:revision>
  <dcterms:created xsi:type="dcterms:W3CDTF">2016-08-12T05:43:00Z</dcterms:created>
  <dcterms:modified xsi:type="dcterms:W3CDTF">2016-08-12T05:43:00Z</dcterms:modified>
</cp:coreProperties>
</file>